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D4" w:rsidRDefault="00A36593">
      <w:pPr>
        <w:jc w:val="center"/>
        <w:rPr>
          <w:sz w:val="28"/>
          <w:szCs w:val="28"/>
        </w:rPr>
      </w:pPr>
      <w:r>
        <w:rPr>
          <w:rFonts w:ascii="Calibri" w:hAnsi="Calibri"/>
          <w:noProof/>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8175" cy="904875"/>
                    </a:xfrm>
                    <a:prstGeom prst="rect">
                      <a:avLst/>
                    </a:prstGeom>
                    <a:noFill/>
                    <a:ln>
                      <a:noFill/>
                    </a:ln>
                  </pic:spPr>
                </pic:pic>
              </a:graphicData>
            </a:graphic>
          </wp:inline>
        </w:drawing>
      </w:r>
    </w:p>
    <w:p w:rsidR="005871D4" w:rsidRDefault="005871D4">
      <w:pPr>
        <w:jc w:val="center"/>
        <w:rPr>
          <w:b/>
          <w:sz w:val="28"/>
          <w:szCs w:val="28"/>
        </w:rPr>
      </w:pPr>
    </w:p>
    <w:p w:rsidR="005871D4" w:rsidRDefault="00A36593">
      <w:pPr>
        <w:jc w:val="center"/>
        <w:rPr>
          <w:b/>
          <w:sz w:val="28"/>
          <w:szCs w:val="28"/>
        </w:rPr>
      </w:pPr>
      <w:r>
        <w:rPr>
          <w:b/>
          <w:sz w:val="28"/>
          <w:szCs w:val="28"/>
        </w:rPr>
        <w:t xml:space="preserve"> ДУМА                                        </w:t>
      </w:r>
      <w:r>
        <w:rPr>
          <w:b/>
          <w:sz w:val="28"/>
          <w:szCs w:val="28"/>
        </w:rPr>
        <w:br/>
        <w:t xml:space="preserve"> АНУЧИНСКОГО МУНИЦИПАЛЬНОГО ОКРУГА</w:t>
      </w:r>
    </w:p>
    <w:p w:rsidR="005871D4" w:rsidRDefault="00A36593">
      <w:pPr>
        <w:jc w:val="center"/>
        <w:rPr>
          <w:b/>
          <w:sz w:val="28"/>
          <w:szCs w:val="28"/>
        </w:rPr>
      </w:pPr>
      <w:r>
        <w:rPr>
          <w:b/>
          <w:sz w:val="28"/>
          <w:szCs w:val="28"/>
        </w:rPr>
        <w:t>ПРИМОРСКОГО КРАЯ</w:t>
      </w:r>
    </w:p>
    <w:p w:rsidR="005871D4" w:rsidRDefault="005871D4">
      <w:pPr>
        <w:jc w:val="center"/>
        <w:rPr>
          <w:b/>
          <w:sz w:val="28"/>
          <w:szCs w:val="28"/>
        </w:rPr>
      </w:pPr>
    </w:p>
    <w:p w:rsidR="005871D4" w:rsidRDefault="00A36593">
      <w:pPr>
        <w:jc w:val="center"/>
        <w:rPr>
          <w:b/>
          <w:sz w:val="28"/>
          <w:szCs w:val="28"/>
        </w:rPr>
      </w:pPr>
      <w:r>
        <w:rPr>
          <w:b/>
          <w:sz w:val="28"/>
          <w:szCs w:val="28"/>
        </w:rPr>
        <w:t xml:space="preserve">РЕШЕНИЕ </w:t>
      </w:r>
      <w:r w:rsidR="00CF70F7">
        <w:rPr>
          <w:b/>
          <w:sz w:val="28"/>
          <w:szCs w:val="28"/>
        </w:rPr>
        <w:t>(проект)</w:t>
      </w:r>
    </w:p>
    <w:p w:rsidR="005871D4" w:rsidRDefault="005871D4">
      <w:pPr>
        <w:shd w:val="clear" w:color="auto" w:fill="FFFFFF"/>
        <w:ind w:firstLine="567"/>
        <w:jc w:val="center"/>
        <w:rPr>
          <w:color w:val="000000"/>
          <w:sz w:val="28"/>
          <w:szCs w:val="28"/>
        </w:rPr>
      </w:pPr>
    </w:p>
    <w:p w:rsidR="00CF70F7" w:rsidRDefault="00CF70F7" w:rsidP="00CF70F7">
      <w:pPr>
        <w:jc w:val="center"/>
        <w:rPr>
          <w:szCs w:val="20"/>
        </w:rPr>
      </w:pPr>
      <w:r>
        <w:rPr>
          <w:sz w:val="28"/>
          <w:szCs w:val="28"/>
        </w:rPr>
        <w:t>27.03.2024           с. Анучино                             № - НПА</w:t>
      </w:r>
    </w:p>
    <w:p w:rsidR="00CF70F7" w:rsidRDefault="00CF70F7" w:rsidP="00CF70F7">
      <w:pPr>
        <w:autoSpaceDE w:val="0"/>
        <w:autoSpaceDN w:val="0"/>
        <w:adjustRightInd w:val="0"/>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CF70F7" w:rsidTr="00B62769">
        <w:tc>
          <w:tcPr>
            <w:tcW w:w="4998" w:type="dxa"/>
          </w:tcPr>
          <w:p w:rsidR="00CF70F7" w:rsidRPr="00CF70F7" w:rsidRDefault="00CF70F7" w:rsidP="00CF70F7">
            <w:pPr>
              <w:jc w:val="both"/>
              <w:rPr>
                <w:color w:val="000000"/>
              </w:rPr>
            </w:pPr>
            <w:r w:rsidRPr="00CF70F7">
              <w:rPr>
                <w:bCs/>
                <w:color w:val="000000"/>
                <w:sz w:val="28"/>
                <w:szCs w:val="28"/>
              </w:rPr>
              <w:t>Об утверждении Положения о муниципальном контроле в сфере благоустройства на территории Анучинского муниципального округа</w:t>
            </w:r>
          </w:p>
        </w:tc>
        <w:tc>
          <w:tcPr>
            <w:tcW w:w="4999" w:type="dxa"/>
          </w:tcPr>
          <w:p w:rsidR="00CF70F7" w:rsidRDefault="00CF70F7" w:rsidP="00B62769">
            <w:pPr>
              <w:jc w:val="center"/>
              <w:rPr>
                <w:color w:val="000000"/>
                <w:sz w:val="28"/>
                <w:szCs w:val="28"/>
              </w:rPr>
            </w:pPr>
          </w:p>
        </w:tc>
      </w:tr>
    </w:tbl>
    <w:p w:rsidR="005871D4" w:rsidRDefault="005871D4">
      <w:pPr>
        <w:shd w:val="clear" w:color="auto" w:fill="FFFFFF"/>
        <w:ind w:firstLine="567"/>
        <w:jc w:val="right"/>
        <w:rPr>
          <w:color w:val="000000"/>
          <w:sz w:val="28"/>
          <w:szCs w:val="28"/>
        </w:rPr>
      </w:pPr>
    </w:p>
    <w:p w:rsidR="005871D4" w:rsidRPr="00CF70F7" w:rsidRDefault="00A36593" w:rsidP="00CF70F7">
      <w:pPr>
        <w:shd w:val="clear" w:color="auto" w:fill="FFFFFF"/>
        <w:spacing w:line="300" w:lineRule="auto"/>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w:t>
      </w:r>
      <w:r w:rsidR="00CF70F7">
        <w:rPr>
          <w:color w:val="000000"/>
          <w:sz w:val="28"/>
          <w:szCs w:val="28"/>
          <w:shd w:val="clear" w:color="auto" w:fill="FFFFFF"/>
        </w:rPr>
        <w:t xml:space="preserve"> </w:t>
      </w:r>
      <w:r>
        <w:rPr>
          <w:color w:val="000000"/>
          <w:sz w:val="28"/>
          <w:szCs w:val="28"/>
          <w:shd w:val="clear" w:color="auto" w:fill="FFFFFF"/>
        </w:rPr>
        <w:t>131-ФЗ «Об общих принципах организации местного самоуправления в Российской Федерации»</w:t>
      </w:r>
      <w:r>
        <w:rPr>
          <w:color w:val="000000"/>
          <w:sz w:val="28"/>
          <w:szCs w:val="28"/>
        </w:rPr>
        <w:t>, Федеральным законом от 31.07.2020 №</w:t>
      </w:r>
      <w:r w:rsidR="00CF70F7">
        <w:rPr>
          <w:color w:val="000000"/>
          <w:sz w:val="28"/>
          <w:szCs w:val="28"/>
        </w:rPr>
        <w:t xml:space="preserve"> </w:t>
      </w:r>
      <w:r>
        <w:rPr>
          <w:color w:val="000000"/>
          <w:sz w:val="28"/>
          <w:szCs w:val="28"/>
        </w:rPr>
        <w:t xml:space="preserve">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w:t>
      </w:r>
      <w:r w:rsidR="00CF70F7">
        <w:rPr>
          <w:sz w:val="28"/>
          <w:szCs w:val="28"/>
        </w:rPr>
        <w:t xml:space="preserve"> </w:t>
      </w:r>
      <w:r>
        <w:rPr>
          <w:sz w:val="28"/>
          <w:szCs w:val="28"/>
        </w:rPr>
        <w:t>Приморского края:</w:t>
      </w:r>
    </w:p>
    <w:p w:rsidR="005871D4" w:rsidRDefault="00A36593" w:rsidP="00CF70F7">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Утвердить Положение о муниципальном контроле в сфере благоустройства на территории Анучинского муниципального округа</w:t>
      </w:r>
      <w:r w:rsidR="00CF70F7">
        <w:rPr>
          <w:color w:val="000000"/>
          <w:sz w:val="28"/>
          <w:szCs w:val="28"/>
        </w:rPr>
        <w:t xml:space="preserve"> </w:t>
      </w:r>
      <w:r>
        <w:rPr>
          <w:color w:val="000000"/>
          <w:sz w:val="28"/>
          <w:szCs w:val="28"/>
        </w:rPr>
        <w:t>(прилагается)</w:t>
      </w:r>
      <w:r>
        <w:rPr>
          <w:color w:val="000000"/>
        </w:rPr>
        <w:t>.</w:t>
      </w:r>
    </w:p>
    <w:p w:rsidR="005871D4" w:rsidRDefault="00A36593" w:rsidP="00CF70F7">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Признать утратившим силу Решение Думы Анучинского муниципального округа Приморского края от 27.1</w:t>
      </w:r>
      <w:r w:rsidR="00CF70F7">
        <w:rPr>
          <w:color w:val="000000"/>
          <w:sz w:val="28"/>
          <w:szCs w:val="28"/>
        </w:rPr>
        <w:t>0.2021</w:t>
      </w:r>
      <w:r>
        <w:rPr>
          <w:color w:val="000000"/>
          <w:sz w:val="28"/>
          <w:szCs w:val="28"/>
        </w:rPr>
        <w:t xml:space="preserve"> №</w:t>
      </w:r>
      <w:r w:rsidR="00CF70F7">
        <w:rPr>
          <w:color w:val="000000"/>
          <w:sz w:val="28"/>
          <w:szCs w:val="28"/>
        </w:rPr>
        <w:t xml:space="preserve"> </w:t>
      </w:r>
      <w:r>
        <w:rPr>
          <w:color w:val="000000"/>
          <w:sz w:val="28"/>
          <w:szCs w:val="28"/>
        </w:rPr>
        <w:t>248-НПА «Об утверждении Положения о муниципальном контроле в сфере благоустройства на территории Анучинского муниципального округа»</w:t>
      </w:r>
      <w:r w:rsidR="00CF70F7">
        <w:rPr>
          <w:color w:val="000000"/>
          <w:sz w:val="28"/>
          <w:szCs w:val="28"/>
        </w:rPr>
        <w:t xml:space="preserve"> (ред. от 22.02.2023 № </w:t>
      </w:r>
      <w:r w:rsidR="00C46CD0">
        <w:rPr>
          <w:color w:val="000000"/>
          <w:sz w:val="28"/>
          <w:szCs w:val="28"/>
        </w:rPr>
        <w:t>397-НПА</w:t>
      </w:r>
      <w:r w:rsidR="00DF7AED">
        <w:rPr>
          <w:color w:val="000000"/>
          <w:sz w:val="28"/>
          <w:szCs w:val="28"/>
        </w:rPr>
        <w:t>, 21.12.2023 № 512-НПА</w:t>
      </w:r>
      <w:r w:rsidR="00CF70F7">
        <w:rPr>
          <w:color w:val="000000"/>
          <w:sz w:val="28"/>
          <w:szCs w:val="28"/>
        </w:rPr>
        <w:t>)</w:t>
      </w:r>
      <w:r>
        <w:rPr>
          <w:color w:val="000000"/>
          <w:sz w:val="28"/>
          <w:szCs w:val="28"/>
        </w:rPr>
        <w:t>.</w:t>
      </w:r>
    </w:p>
    <w:p w:rsidR="005871D4" w:rsidRDefault="00A36593" w:rsidP="00CF70F7">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 xml:space="preserve">Настоящее решение </w:t>
      </w:r>
      <w:r w:rsidR="00CF70F7">
        <w:rPr>
          <w:color w:val="000000"/>
          <w:sz w:val="28"/>
          <w:szCs w:val="28"/>
        </w:rPr>
        <w:t>направить главе Анучинского муниципального округа для подписания и официального опубликования</w:t>
      </w:r>
      <w:r>
        <w:rPr>
          <w:color w:val="000000"/>
          <w:sz w:val="28"/>
          <w:szCs w:val="28"/>
        </w:rPr>
        <w:t>.</w:t>
      </w:r>
    </w:p>
    <w:p w:rsidR="005871D4" w:rsidRDefault="005871D4">
      <w:pPr>
        <w:rPr>
          <w:sz w:val="28"/>
          <w:szCs w:val="28"/>
        </w:rPr>
      </w:pPr>
    </w:p>
    <w:p w:rsidR="00CF70F7" w:rsidRDefault="00CF70F7">
      <w:pPr>
        <w:rPr>
          <w:sz w:val="28"/>
          <w:szCs w:val="28"/>
        </w:rPr>
      </w:pPr>
      <w:r>
        <w:rPr>
          <w:sz w:val="28"/>
          <w:szCs w:val="28"/>
        </w:rPr>
        <w:t>Председатель</w:t>
      </w:r>
    </w:p>
    <w:p w:rsidR="005871D4" w:rsidRDefault="00CF70F7">
      <w:pPr>
        <w:rPr>
          <w:sz w:val="28"/>
          <w:szCs w:val="28"/>
        </w:rPr>
      </w:pPr>
      <w:r>
        <w:rPr>
          <w:sz w:val="28"/>
          <w:szCs w:val="28"/>
        </w:rPr>
        <w:t>Думы</w:t>
      </w:r>
      <w:r w:rsidR="00A36593">
        <w:rPr>
          <w:sz w:val="28"/>
          <w:szCs w:val="28"/>
        </w:rPr>
        <w:t xml:space="preserve"> Анучинского</w:t>
      </w:r>
    </w:p>
    <w:p w:rsidR="005871D4" w:rsidRDefault="00A36593">
      <w:pPr>
        <w:tabs>
          <w:tab w:val="left" w:pos="7513"/>
        </w:tabs>
        <w:rPr>
          <w:sz w:val="28"/>
          <w:szCs w:val="28"/>
        </w:rPr>
      </w:pPr>
      <w:r>
        <w:rPr>
          <w:sz w:val="28"/>
          <w:szCs w:val="28"/>
        </w:rPr>
        <w:t xml:space="preserve">муниципального округа                                 </w:t>
      </w:r>
      <w:r w:rsidR="00CF70F7">
        <w:rPr>
          <w:sz w:val="28"/>
          <w:szCs w:val="28"/>
        </w:rPr>
        <w:t xml:space="preserve">    </w:t>
      </w:r>
      <w:r>
        <w:rPr>
          <w:sz w:val="28"/>
          <w:szCs w:val="28"/>
        </w:rPr>
        <w:t xml:space="preserve">                        </w:t>
      </w:r>
      <w:r w:rsidR="00CF70F7">
        <w:rPr>
          <w:sz w:val="28"/>
          <w:szCs w:val="28"/>
        </w:rPr>
        <w:t xml:space="preserve">             Г.П. Тишина</w:t>
      </w:r>
    </w:p>
    <w:p w:rsidR="005871D4" w:rsidRDefault="005871D4">
      <w:pPr>
        <w:tabs>
          <w:tab w:val="left" w:pos="7513"/>
        </w:tabs>
        <w:rPr>
          <w:sz w:val="28"/>
          <w:szCs w:val="28"/>
        </w:rPr>
      </w:pPr>
    </w:p>
    <w:p w:rsidR="005871D4" w:rsidRDefault="005871D4">
      <w:pPr>
        <w:spacing w:line="240" w:lineRule="exact"/>
        <w:ind w:left="5398"/>
        <w:jc w:val="center"/>
        <w:rPr>
          <w:color w:val="000000"/>
        </w:rPr>
      </w:pPr>
    </w:p>
    <w:p w:rsidR="005871D4" w:rsidRDefault="005871D4">
      <w:pPr>
        <w:tabs>
          <w:tab w:val="left" w:pos="200"/>
        </w:tabs>
        <w:ind w:left="4536"/>
        <w:jc w:val="right"/>
        <w:outlineLvl w:val="0"/>
        <w:rPr>
          <w:color w:val="000000"/>
        </w:rPr>
      </w:pPr>
    </w:p>
    <w:p w:rsidR="005871D4" w:rsidRDefault="005871D4">
      <w:pPr>
        <w:tabs>
          <w:tab w:val="left" w:pos="200"/>
        </w:tabs>
        <w:ind w:left="4536"/>
        <w:jc w:val="right"/>
        <w:outlineLvl w:val="0"/>
        <w:rPr>
          <w:color w:val="000000"/>
        </w:rPr>
      </w:pPr>
    </w:p>
    <w:p w:rsidR="005871D4" w:rsidRDefault="005871D4">
      <w:pPr>
        <w:jc w:val="center"/>
        <w:rPr>
          <w:b/>
          <w:sz w:val="28"/>
          <w:szCs w:val="28"/>
        </w:rPr>
      </w:pPr>
    </w:p>
    <w:p w:rsidR="005871D4" w:rsidRDefault="00A36593">
      <w:pPr>
        <w:jc w:val="center"/>
        <w:rPr>
          <w:b/>
          <w:sz w:val="28"/>
          <w:szCs w:val="28"/>
        </w:rPr>
      </w:pPr>
      <w:r>
        <w:rPr>
          <w:b/>
          <w:sz w:val="28"/>
          <w:szCs w:val="28"/>
        </w:rPr>
        <w:lastRenderedPageBreak/>
        <w:t>ПОЯСНИТЕЛЬНАЯ ЗАПИСКА</w:t>
      </w:r>
    </w:p>
    <w:p w:rsidR="005871D4" w:rsidRDefault="00A36593">
      <w:pPr>
        <w:pStyle w:val="ConsPlusTitle"/>
        <w:jc w:val="center"/>
        <w:rPr>
          <w:rFonts w:ascii="Times New Roman" w:hAnsi="Times New Roman" w:cs="Times New Roman"/>
          <w:sz w:val="28"/>
          <w:szCs w:val="28"/>
        </w:rPr>
      </w:pPr>
      <w:r>
        <w:rPr>
          <w:rFonts w:ascii="Times New Roman" w:hAnsi="Times New Roman" w:cs="Times New Roman"/>
          <w:sz w:val="28"/>
          <w:szCs w:val="28"/>
        </w:rPr>
        <w:t>к вопросу</w:t>
      </w:r>
    </w:p>
    <w:p w:rsidR="005871D4" w:rsidRDefault="00A36593">
      <w:pPr>
        <w:pStyle w:val="ConsPlusTitle"/>
        <w:tabs>
          <w:tab w:val="left" w:pos="4560"/>
        </w:tabs>
        <w:ind w:right="-5"/>
        <w:jc w:val="center"/>
        <w:rPr>
          <w:rFonts w:ascii="Times New Roman" w:hAnsi="Times New Roman" w:cs="Times New Roman"/>
          <w:sz w:val="28"/>
          <w:szCs w:val="28"/>
        </w:rPr>
      </w:pPr>
      <w:r>
        <w:rPr>
          <w:rFonts w:ascii="Times New Roman" w:hAnsi="Times New Roman" w:cs="Times New Roman"/>
          <w:sz w:val="28"/>
          <w:szCs w:val="28"/>
        </w:rPr>
        <w:t>Об</w:t>
      </w:r>
      <w:r w:rsidR="00CF70F7">
        <w:rPr>
          <w:rFonts w:ascii="Times New Roman" w:hAnsi="Times New Roman" w:cs="Times New Roman"/>
          <w:sz w:val="28"/>
          <w:szCs w:val="28"/>
        </w:rPr>
        <w:t xml:space="preserve"> </w:t>
      </w:r>
      <w:r>
        <w:rPr>
          <w:rFonts w:ascii="Times New Roman" w:hAnsi="Times New Roman" w:cs="Times New Roman"/>
          <w:sz w:val="28"/>
          <w:szCs w:val="28"/>
        </w:rPr>
        <w:t>утверждении Положения о муниципальном контроле в сфере благоустройства на</w:t>
      </w:r>
      <w:r w:rsidR="00CF70F7">
        <w:rPr>
          <w:rFonts w:ascii="Times New Roman" w:hAnsi="Times New Roman" w:cs="Times New Roman"/>
          <w:sz w:val="28"/>
          <w:szCs w:val="28"/>
        </w:rPr>
        <w:t xml:space="preserve"> </w:t>
      </w:r>
      <w:r>
        <w:rPr>
          <w:rFonts w:ascii="Times New Roman" w:hAnsi="Times New Roman" w:cs="Times New Roman"/>
          <w:sz w:val="28"/>
          <w:szCs w:val="28"/>
        </w:rPr>
        <w:t>территории Анучинского муниципального округа</w:t>
      </w:r>
    </w:p>
    <w:p w:rsidR="005871D4" w:rsidRDefault="005871D4">
      <w:pPr>
        <w:pStyle w:val="ConsPlusTitle"/>
        <w:tabs>
          <w:tab w:val="left" w:pos="4560"/>
        </w:tabs>
        <w:ind w:right="-5"/>
        <w:jc w:val="center"/>
        <w:rPr>
          <w:rFonts w:ascii="Times New Roman" w:hAnsi="Times New Roman" w:cs="Times New Roman"/>
          <w:sz w:val="28"/>
          <w:szCs w:val="28"/>
        </w:rPr>
      </w:pPr>
    </w:p>
    <w:p w:rsidR="005871D4" w:rsidRDefault="00A36593">
      <w:pPr>
        <w:autoSpaceDE w:val="0"/>
        <w:autoSpaceDN w:val="0"/>
        <w:adjustRightInd w:val="0"/>
        <w:ind w:firstLine="540"/>
        <w:jc w:val="both"/>
        <w:rPr>
          <w:sz w:val="28"/>
          <w:szCs w:val="28"/>
        </w:rPr>
      </w:pPr>
      <w:bookmarkStart w:id="0" w:name="_Hlk63524021"/>
      <w:r>
        <w:rPr>
          <w:sz w:val="28"/>
          <w:szCs w:val="28"/>
        </w:rPr>
        <w:t xml:space="preserve">В соответствии с </w:t>
      </w:r>
      <w:bookmarkStart w:id="1" w:name="_Hlk148970626"/>
      <w:r>
        <w:rPr>
          <w:sz w:val="28"/>
          <w:szCs w:val="28"/>
        </w:rPr>
        <w:t xml:space="preserve">внесением изменений в </w:t>
      </w:r>
      <w:r>
        <w:rPr>
          <w:color w:val="000000"/>
          <w:sz w:val="28"/>
          <w:szCs w:val="28"/>
        </w:rPr>
        <w:t>Федеральный закон от 31.07.2020</w:t>
      </w:r>
      <w:r w:rsidR="00CF70F7">
        <w:rPr>
          <w:color w:val="000000"/>
          <w:sz w:val="28"/>
          <w:szCs w:val="28"/>
        </w:rPr>
        <w:t xml:space="preserve"> </w:t>
      </w:r>
      <w:r>
        <w:rPr>
          <w:color w:val="000000"/>
          <w:sz w:val="28"/>
          <w:szCs w:val="28"/>
        </w:rPr>
        <w:t>№</w:t>
      </w:r>
      <w:r w:rsidR="00CF70F7">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 в части статей: 52 (части 10-13), 98 (части 9 и 10), 23 (части 9-10)</w:t>
      </w:r>
      <w:r>
        <w:rPr>
          <w:sz w:val="28"/>
          <w:szCs w:val="28"/>
        </w:rPr>
        <w:t>возникла необходимость внести изменения в Положение о муниципальном жилищном</w:t>
      </w:r>
      <w:r w:rsidR="00CF70F7">
        <w:rPr>
          <w:sz w:val="28"/>
          <w:szCs w:val="28"/>
        </w:rPr>
        <w:t xml:space="preserve"> </w:t>
      </w:r>
      <w:r>
        <w:rPr>
          <w:sz w:val="28"/>
          <w:szCs w:val="28"/>
        </w:rPr>
        <w:t>контроле в границах Анучинского муниципального округа, утвержденное решением Думы Анучинского муниципального округа от 29.09.2021</w:t>
      </w:r>
      <w:r w:rsidR="00CF70F7">
        <w:rPr>
          <w:sz w:val="28"/>
          <w:szCs w:val="28"/>
        </w:rPr>
        <w:t xml:space="preserve"> </w:t>
      </w:r>
      <w:r>
        <w:rPr>
          <w:sz w:val="28"/>
          <w:szCs w:val="28"/>
        </w:rPr>
        <w:t>№</w:t>
      </w:r>
      <w:r w:rsidR="00CF70F7">
        <w:rPr>
          <w:sz w:val="28"/>
          <w:szCs w:val="28"/>
        </w:rPr>
        <w:t xml:space="preserve"> </w:t>
      </w:r>
      <w:r>
        <w:rPr>
          <w:sz w:val="28"/>
          <w:szCs w:val="28"/>
        </w:rPr>
        <w:t>236-НПА, соответственно:</w:t>
      </w:r>
    </w:p>
    <w:p w:rsidR="005871D4" w:rsidRDefault="00A36593">
      <w:pPr>
        <w:autoSpaceDE w:val="0"/>
        <w:autoSpaceDN w:val="0"/>
        <w:adjustRightInd w:val="0"/>
        <w:jc w:val="both"/>
        <w:rPr>
          <w:sz w:val="28"/>
          <w:szCs w:val="28"/>
        </w:rPr>
      </w:pPr>
      <w:r>
        <w:rPr>
          <w:sz w:val="28"/>
          <w:szCs w:val="28"/>
        </w:rPr>
        <w:t>- пункт 2.11 изложить в новой редакции:</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 пункте - заявление контролируемого лица).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871D4" w:rsidRDefault="00A36593">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871D4" w:rsidRDefault="00A36593">
      <w:pPr>
        <w:autoSpaceDE w:val="0"/>
        <w:autoSpaceDN w:val="0"/>
        <w:adjustRightInd w:val="0"/>
        <w:jc w:val="both"/>
        <w:rPr>
          <w:sz w:val="28"/>
          <w:szCs w:val="28"/>
        </w:rPr>
      </w:pPr>
      <w:r>
        <w:rPr>
          <w:sz w:val="28"/>
          <w:szCs w:val="28"/>
        </w:rPr>
        <w:t>- пункт 3.16 изложить в новой редакции:</w:t>
      </w:r>
    </w:p>
    <w:p w:rsidR="005871D4" w:rsidRDefault="00A36593">
      <w:pPr>
        <w:pStyle w:val="ConsPlusNormal"/>
        <w:spacing w:line="24" w:lineRule="atLeast"/>
        <w:jc w:val="both"/>
        <w:rPr>
          <w:rFonts w:ascii="Times New Roman" w:hAnsi="Times New Roman" w:cs="Times New Roman"/>
          <w:sz w:val="28"/>
          <w:szCs w:val="28"/>
        </w:rPr>
      </w:pPr>
      <w:r>
        <w:rPr>
          <w:rFonts w:ascii="Times New Roman" w:hAnsi="Times New Roman" w:cs="Times New Roman"/>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Pr>
          <w:rFonts w:ascii="Times New Roman" w:hAnsi="Times New Roman" w:cs="Times New Roman"/>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71D4" w:rsidRDefault="00A36593">
      <w:pPr>
        <w:pStyle w:val="ConsPlusNormal"/>
        <w:spacing w:line="24" w:lineRule="atLeast"/>
        <w:jc w:val="both"/>
        <w:rPr>
          <w:rFonts w:ascii="Times New Roman" w:hAnsi="Times New Roman" w:cs="Times New Roman"/>
          <w:sz w:val="28"/>
          <w:szCs w:val="28"/>
        </w:rPr>
      </w:pPr>
      <w:r>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871D4" w:rsidRDefault="00A36593">
      <w:pPr>
        <w:pStyle w:val="ConsPlusNormal"/>
        <w:spacing w:line="24" w:lineRule="atLeast"/>
        <w:jc w:val="both"/>
        <w:rPr>
          <w:rFonts w:ascii="Times New Roman" w:hAnsi="Times New Roman" w:cs="Times New Roman"/>
          <w:sz w:val="28"/>
          <w:szCs w:val="28"/>
        </w:rPr>
      </w:pPr>
      <w:r>
        <w:rPr>
          <w:rFonts w:ascii="Times New Roman" w:hAnsi="Times New Roman" w:cs="Times New Roman"/>
          <w:sz w:val="28"/>
          <w:szCs w:val="28"/>
        </w:rPr>
        <w:t>До 31 декабря 2025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871D4" w:rsidRDefault="00A36593">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дополнить положение о муниципальном контроле в сфере благоустройства на</w:t>
      </w:r>
      <w:r w:rsidR="00CF7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территории Анучинского муниципального округа приложением содержащим сведения об индикаторах риска нарушения обязательных требований, в следующей редакции: </w:t>
      </w:r>
    </w:p>
    <w:p w:rsidR="005871D4" w:rsidRDefault="00A36593">
      <w:pPr>
        <w:pStyle w:val="a7"/>
        <w:shd w:val="clear" w:color="auto" w:fill="FFFFFF"/>
        <w:spacing w:after="240"/>
        <w:jc w:val="center"/>
        <w:textAlignment w:val="baseline"/>
        <w:rPr>
          <w:b/>
          <w:bCs/>
          <w:color w:val="444444"/>
          <w:sz w:val="28"/>
          <w:szCs w:val="28"/>
        </w:rPr>
      </w:pPr>
      <w:r>
        <w:rPr>
          <w:sz w:val="28"/>
          <w:szCs w:val="28"/>
        </w:rPr>
        <w:t>«</w:t>
      </w:r>
      <w:r>
        <w:rPr>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муниципального контроля в сфере благоустройства</w:t>
      </w:r>
    </w:p>
    <w:p w:rsidR="005871D4" w:rsidRDefault="00A36593">
      <w:pPr>
        <w:ind w:firstLine="709"/>
        <w:jc w:val="both"/>
        <w:rPr>
          <w:color w:val="000000"/>
          <w:sz w:val="28"/>
          <w:shd w:val="clear" w:color="auto" w:fill="FFFFFF"/>
        </w:rPr>
      </w:pPr>
      <w:r>
        <w:rPr>
          <w:color w:val="000000"/>
          <w:sz w:val="28"/>
          <w:shd w:val="clear" w:color="auto" w:fill="FFFFFF"/>
        </w:rPr>
        <w:t>Индикаторами риска нарушения обязательных требований при осуществлении муниципального контроля в сфере благоустройства устанавливаются:</w:t>
      </w:r>
    </w:p>
    <w:p w:rsidR="005871D4" w:rsidRDefault="00A36593">
      <w:pPr>
        <w:numPr>
          <w:ilvl w:val="0"/>
          <w:numId w:val="3"/>
        </w:numPr>
        <w:tabs>
          <w:tab w:val="left" w:pos="993"/>
        </w:tabs>
        <w:suppressAutoHyphens/>
        <w:ind w:firstLine="709"/>
        <w:jc w:val="both"/>
        <w:rPr>
          <w:color w:val="000000"/>
          <w:sz w:val="28"/>
        </w:rPr>
      </w:pPr>
      <w:r>
        <w:rPr>
          <w:color w:val="000000"/>
          <w:sz w:val="28"/>
          <w:shd w:val="clear" w:color="auto" w:fill="FFFFFF"/>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w:t>
      </w:r>
      <w:r w:rsidR="00CF70F7">
        <w:rPr>
          <w:color w:val="000000"/>
          <w:sz w:val="28"/>
          <w:shd w:val="clear" w:color="auto" w:fill="FFFFFF"/>
        </w:rPr>
        <w:t xml:space="preserve"> </w:t>
      </w:r>
      <w:r>
        <w:rPr>
          <w:color w:val="000000"/>
          <w:sz w:val="28"/>
          <w:shd w:val="clear" w:color="auto" w:fill="FFFFFF"/>
        </w:rPr>
        <w:t>и риска причинения вреда (ущерба) охраняемым законом ценностям.</w:t>
      </w:r>
    </w:p>
    <w:p w:rsidR="005871D4" w:rsidRDefault="00A36593">
      <w:pPr>
        <w:numPr>
          <w:ilvl w:val="0"/>
          <w:numId w:val="3"/>
        </w:numPr>
        <w:tabs>
          <w:tab w:val="left" w:pos="993"/>
        </w:tabs>
        <w:suppressAutoHyphens/>
        <w:ind w:firstLine="709"/>
        <w:jc w:val="both"/>
        <w:rPr>
          <w:color w:val="000000"/>
          <w:sz w:val="28"/>
        </w:rPr>
      </w:pPr>
      <w:r>
        <w:rPr>
          <w:color w:val="000000"/>
          <w:sz w:val="28"/>
          <w:shd w:val="clear" w:color="auto" w:fill="FFFFFF"/>
        </w:rPr>
        <w:lastRenderedPageBreak/>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5871D4" w:rsidRDefault="00A36593">
      <w:pPr>
        <w:numPr>
          <w:ilvl w:val="0"/>
          <w:numId w:val="3"/>
        </w:numPr>
        <w:tabs>
          <w:tab w:val="left" w:pos="993"/>
        </w:tabs>
        <w:suppressAutoHyphens/>
        <w:ind w:firstLine="709"/>
        <w:jc w:val="both"/>
        <w:rPr>
          <w:color w:val="000000"/>
          <w:sz w:val="28"/>
          <w:szCs w:val="28"/>
        </w:rPr>
      </w:pPr>
      <w:r>
        <w:rPr>
          <w:color w:val="000000"/>
          <w:sz w:val="28"/>
          <w:shd w:val="clear" w:color="auto" w:fill="FFFFFF"/>
        </w:rPr>
        <w:t>повторное в течение 60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предмете муниципального контроля, виды которых указаны в пункте 1.6 настоящего Положения, одном и том же месте осуществления контролируемым лицом деятельности</w:t>
      </w:r>
      <w:r>
        <w:rPr>
          <w:color w:val="000000"/>
          <w:sz w:val="28"/>
          <w:szCs w:val="28"/>
        </w:rPr>
        <w:t>».</w:t>
      </w:r>
    </w:p>
    <w:p w:rsidR="005871D4" w:rsidRDefault="005871D4">
      <w:pPr>
        <w:pStyle w:val="ConsPlusNormal"/>
        <w:spacing w:line="24" w:lineRule="atLeast"/>
        <w:ind w:firstLine="0"/>
        <w:jc w:val="both"/>
        <w:rPr>
          <w:rFonts w:ascii="Times New Roman" w:hAnsi="Times New Roman" w:cs="Times New Roman"/>
          <w:sz w:val="28"/>
          <w:szCs w:val="28"/>
        </w:rPr>
      </w:pPr>
    </w:p>
    <w:p w:rsidR="005871D4" w:rsidRDefault="005871D4">
      <w:pPr>
        <w:autoSpaceDE w:val="0"/>
        <w:autoSpaceDN w:val="0"/>
        <w:adjustRightInd w:val="0"/>
        <w:ind w:firstLine="708"/>
        <w:jc w:val="both"/>
        <w:rPr>
          <w:sz w:val="28"/>
          <w:szCs w:val="28"/>
        </w:rPr>
      </w:pPr>
    </w:p>
    <w:p w:rsidR="005871D4" w:rsidRDefault="00CF70F7" w:rsidP="00CF70F7">
      <w:pPr>
        <w:ind w:firstLineChars="1400" w:firstLine="3920"/>
        <w:jc w:val="right"/>
        <w:rPr>
          <w:sz w:val="28"/>
          <w:szCs w:val="28"/>
        </w:rPr>
      </w:pPr>
      <w:r>
        <w:rPr>
          <w:sz w:val="28"/>
          <w:szCs w:val="28"/>
        </w:rPr>
        <w:t xml:space="preserve">  Главный специалист отдела финансового контроля</w:t>
      </w:r>
      <w:r w:rsidR="00A36593">
        <w:rPr>
          <w:sz w:val="28"/>
          <w:szCs w:val="28"/>
        </w:rPr>
        <w:t xml:space="preserve"> администрации Анучинского МО</w:t>
      </w:r>
    </w:p>
    <w:p w:rsidR="005871D4" w:rsidRDefault="00A36593">
      <w:pPr>
        <w:jc w:val="right"/>
        <w:rPr>
          <w:sz w:val="28"/>
          <w:szCs w:val="28"/>
        </w:rPr>
      </w:pPr>
      <w:r>
        <w:rPr>
          <w:sz w:val="28"/>
          <w:szCs w:val="28"/>
        </w:rPr>
        <w:t xml:space="preserve">                                                                                                Меховский В.В.</w:t>
      </w:r>
    </w:p>
    <w:p w:rsidR="005871D4" w:rsidRDefault="005871D4">
      <w:pPr>
        <w:autoSpaceDE w:val="0"/>
        <w:autoSpaceDN w:val="0"/>
        <w:adjustRightInd w:val="0"/>
        <w:ind w:firstLine="708"/>
        <w:jc w:val="right"/>
        <w:rPr>
          <w:sz w:val="28"/>
          <w:szCs w:val="28"/>
        </w:rPr>
      </w:pPr>
    </w:p>
    <w:bookmarkEnd w:id="0"/>
    <w:bookmarkEnd w:id="1"/>
    <w:p w:rsidR="005871D4" w:rsidRDefault="005871D4"/>
    <w:p w:rsidR="005871D4" w:rsidRDefault="005871D4"/>
    <w:p w:rsidR="005871D4" w:rsidRDefault="005871D4"/>
    <w:p w:rsidR="005871D4" w:rsidRDefault="005871D4"/>
    <w:sectPr w:rsidR="005871D4" w:rsidSect="005871D4">
      <w:headerReference w:type="even" r:id="rId9"/>
      <w:pgSz w:w="11906" w:h="16838"/>
      <w:pgMar w:top="709"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E7" w:rsidRDefault="004D73E7">
      <w:r>
        <w:separator/>
      </w:r>
    </w:p>
  </w:endnote>
  <w:endnote w:type="continuationSeparator" w:id="1">
    <w:p w:rsidR="004D73E7" w:rsidRDefault="004D7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E7" w:rsidRDefault="004D73E7">
      <w:r>
        <w:separator/>
      </w:r>
    </w:p>
  </w:footnote>
  <w:footnote w:type="continuationSeparator" w:id="1">
    <w:p w:rsidR="004D73E7" w:rsidRDefault="004D7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D4" w:rsidRDefault="00414160">
    <w:pPr>
      <w:pStyle w:val="a5"/>
      <w:framePr w:wrap="auto" w:vAnchor="text" w:hAnchor="margin" w:xAlign="center" w:y="1"/>
      <w:rPr>
        <w:rStyle w:val="a4"/>
      </w:rPr>
    </w:pPr>
    <w:r>
      <w:rPr>
        <w:rStyle w:val="a4"/>
      </w:rPr>
      <w:fldChar w:fldCharType="begin"/>
    </w:r>
    <w:r w:rsidR="00A36593">
      <w:rPr>
        <w:rStyle w:val="a4"/>
      </w:rPr>
      <w:instrText xml:space="preserve"> PAGE </w:instrText>
    </w:r>
    <w:r>
      <w:rPr>
        <w:rStyle w:val="a4"/>
      </w:rPr>
      <w:fldChar w:fldCharType="end"/>
    </w:r>
  </w:p>
  <w:p w:rsidR="005871D4" w:rsidRDefault="005871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19616"/>
    <w:multiLevelType w:val="singleLevel"/>
    <w:tmpl w:val="9AD19616"/>
    <w:lvl w:ilvl="0">
      <w:start w:val="2"/>
      <w:numFmt w:val="decimal"/>
      <w:suff w:val="space"/>
      <w:lvlText w:val="%1."/>
      <w:lvlJc w:val="left"/>
    </w:lvl>
  </w:abstractNum>
  <w:abstractNum w:abstractNumId="1">
    <w:nsid w:val="CF092B84"/>
    <w:multiLevelType w:val="singleLevel"/>
    <w:tmpl w:val="CF092B84"/>
    <w:lvl w:ilvl="0">
      <w:start w:val="1"/>
      <w:numFmt w:val="bullet"/>
      <w:lvlText w:val="•"/>
      <w:lvlJc w:val="left"/>
    </w:lvl>
  </w:abstractNum>
  <w:abstractNum w:abstractNumId="2">
    <w:nsid w:val="FBB4506F"/>
    <w:multiLevelType w:val="singleLevel"/>
    <w:tmpl w:val="FBB4506F"/>
    <w:lvl w:ilvl="0">
      <w:start w:val="1"/>
      <w:numFmt w:val="decimal"/>
      <w:suff w:val="space"/>
      <w:lvlText w:val="%1."/>
      <w:lvlJc w:val="left"/>
      <w:rPr>
        <w:rFonts w:ascii="Times New Roman" w:hAnsi="Times New Roman" w:cs="Times New Roman" w:hint="default"/>
        <w:sz w:val="28"/>
        <w:szCs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3E42770C"/>
    <w:rsid w:val="00414160"/>
    <w:rsid w:val="004D73E7"/>
    <w:rsid w:val="00577688"/>
    <w:rsid w:val="005871D4"/>
    <w:rsid w:val="00A36593"/>
    <w:rsid w:val="00C46CD0"/>
    <w:rsid w:val="00CF70F7"/>
    <w:rsid w:val="00DF7AED"/>
    <w:rsid w:val="00F223C0"/>
    <w:rsid w:val="24C351CA"/>
    <w:rsid w:val="3E42770C"/>
    <w:rsid w:val="4BE64B62"/>
    <w:rsid w:val="79B1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Subtitle" w:qFormat="1"/>
    <w:lsdException w:name="Body Tex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1D4"/>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871D4"/>
    <w:rPr>
      <w:color w:val="0000FF"/>
      <w:u w:val="single"/>
    </w:rPr>
  </w:style>
  <w:style w:type="character" w:styleId="a4">
    <w:name w:val="page number"/>
    <w:basedOn w:val="a0"/>
    <w:uiPriority w:val="99"/>
    <w:semiHidden/>
    <w:unhideWhenUsed/>
    <w:qFormat/>
    <w:rsid w:val="005871D4"/>
  </w:style>
  <w:style w:type="paragraph" w:styleId="2">
    <w:name w:val="Body Text 2"/>
    <w:basedOn w:val="a"/>
    <w:uiPriority w:val="99"/>
    <w:unhideWhenUsed/>
    <w:qFormat/>
    <w:rsid w:val="005871D4"/>
    <w:pPr>
      <w:spacing w:after="120" w:line="480" w:lineRule="auto"/>
    </w:pPr>
  </w:style>
  <w:style w:type="paragraph" w:styleId="a5">
    <w:name w:val="header"/>
    <w:basedOn w:val="a"/>
    <w:uiPriority w:val="99"/>
    <w:unhideWhenUsed/>
    <w:qFormat/>
    <w:rsid w:val="005871D4"/>
    <w:pPr>
      <w:tabs>
        <w:tab w:val="center" w:pos="4677"/>
        <w:tab w:val="right" w:pos="9355"/>
      </w:tabs>
    </w:pPr>
  </w:style>
  <w:style w:type="paragraph" w:styleId="a6">
    <w:name w:val="footer"/>
    <w:basedOn w:val="a"/>
    <w:qFormat/>
    <w:rsid w:val="005871D4"/>
    <w:pPr>
      <w:tabs>
        <w:tab w:val="center" w:pos="4153"/>
        <w:tab w:val="right" w:pos="8306"/>
      </w:tabs>
    </w:pPr>
  </w:style>
  <w:style w:type="paragraph" w:styleId="a7">
    <w:name w:val="Normal (Web)"/>
    <w:basedOn w:val="a"/>
    <w:qFormat/>
    <w:rsid w:val="005871D4"/>
  </w:style>
  <w:style w:type="paragraph" w:customStyle="1" w:styleId="ConsPlusNormal">
    <w:name w:val="ConsPlusNormal"/>
    <w:uiPriority w:val="99"/>
    <w:qFormat/>
    <w:rsid w:val="005871D4"/>
    <w:pPr>
      <w:suppressAutoHyphens/>
      <w:autoSpaceDE w:val="0"/>
      <w:ind w:firstLine="720"/>
    </w:pPr>
    <w:rPr>
      <w:rFonts w:ascii="Arial" w:eastAsia="Times New Roman" w:hAnsi="Arial" w:cs="Arial"/>
      <w:lang w:eastAsia="zh-CN"/>
    </w:rPr>
  </w:style>
  <w:style w:type="paragraph" w:customStyle="1" w:styleId="s1">
    <w:name w:val="s_1"/>
    <w:basedOn w:val="a"/>
    <w:qFormat/>
    <w:rsid w:val="005871D4"/>
    <w:pPr>
      <w:ind w:firstLine="720"/>
      <w:jc w:val="both"/>
    </w:pPr>
    <w:rPr>
      <w:rFonts w:ascii="Arial" w:hAnsi="Arial" w:cs="Arial"/>
      <w:sz w:val="26"/>
      <w:szCs w:val="26"/>
    </w:rPr>
  </w:style>
  <w:style w:type="paragraph" w:customStyle="1" w:styleId="1">
    <w:name w:val="Без интервала1"/>
    <w:qFormat/>
    <w:rsid w:val="005871D4"/>
    <w:pPr>
      <w:suppressAutoHyphens/>
    </w:pPr>
    <w:rPr>
      <w:rFonts w:ascii="Calibri" w:eastAsia="Times New Roman" w:hAnsi="Calibri" w:cs="Calibri"/>
      <w:sz w:val="22"/>
      <w:szCs w:val="22"/>
      <w:lang w:eastAsia="zh-CN"/>
    </w:rPr>
  </w:style>
  <w:style w:type="paragraph" w:customStyle="1" w:styleId="ConsPlusTitle">
    <w:name w:val="ConsPlusTitle"/>
    <w:qFormat/>
    <w:rsid w:val="005871D4"/>
    <w:pPr>
      <w:widowControl w:val="0"/>
      <w:suppressAutoHyphens/>
      <w:autoSpaceDE w:val="0"/>
    </w:pPr>
    <w:rPr>
      <w:rFonts w:ascii="Calibri" w:eastAsia="Calibri" w:hAnsi="Calibri" w:cs="Calibri"/>
      <w:b/>
      <w:bCs/>
      <w:sz w:val="22"/>
      <w:szCs w:val="22"/>
      <w:lang w:eastAsia="zh-CN"/>
    </w:rPr>
  </w:style>
  <w:style w:type="paragraph" w:styleId="a8">
    <w:name w:val="Balloon Text"/>
    <w:basedOn w:val="a"/>
    <w:link w:val="a9"/>
    <w:rsid w:val="00CF70F7"/>
    <w:rPr>
      <w:rFonts w:ascii="Tahoma" w:hAnsi="Tahoma" w:cs="Tahoma"/>
      <w:sz w:val="16"/>
      <w:szCs w:val="16"/>
    </w:rPr>
  </w:style>
  <w:style w:type="character" w:customStyle="1" w:styleId="a9">
    <w:name w:val="Текст выноски Знак"/>
    <w:basedOn w:val="a0"/>
    <w:link w:val="a8"/>
    <w:rsid w:val="00CF70F7"/>
    <w:rPr>
      <w:rFonts w:ascii="Tahoma" w:eastAsia="Times New Roman" w:hAnsi="Tahoma" w:cs="Tahoma"/>
      <w:sz w:val="16"/>
      <w:szCs w:val="16"/>
    </w:rPr>
  </w:style>
  <w:style w:type="table" w:styleId="aa">
    <w:name w:val="Table Grid"/>
    <w:basedOn w:val="a1"/>
    <w:uiPriority w:val="39"/>
    <w:qFormat/>
    <w:rsid w:val="00CF70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B991-9A6E-4486-BCC9-AD4DD38B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1587</Words>
  <Characters>9046</Characters>
  <Application>Microsoft Office Word</Application>
  <DocSecurity>0</DocSecurity>
  <Lines>75</Lines>
  <Paragraphs>21</Paragraphs>
  <ScaleCrop>false</ScaleCrop>
  <Company>Microsoft</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4</cp:revision>
  <cp:lastPrinted>2024-02-27T02:32:00Z</cp:lastPrinted>
  <dcterms:created xsi:type="dcterms:W3CDTF">2024-01-08T23:40:00Z</dcterms:created>
  <dcterms:modified xsi:type="dcterms:W3CDTF">2024-03-05T04:17:00Z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645841420EF346B7BD0C99EF21794060_11</vt:lpwstr>
  </property>
</Properties>
</file>