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5B3" w:rsidRDefault="00FF45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eastAsiaTheme="minorEastAsia"/>
          <w:noProof/>
          <w:lang w:eastAsia="ru-RU"/>
        </w:rPr>
        <w:drawing>
          <wp:inline distT="0" distB="0" distL="0" distR="0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5B3" w:rsidRDefault="00FF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ДУМА </w:t>
      </w:r>
    </w:p>
    <w:p w:rsidR="005045B3" w:rsidRDefault="00FF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5045B3" w:rsidRDefault="00FF4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5045B3" w:rsidRDefault="00504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45B3" w:rsidRPr="00B821E9" w:rsidRDefault="00FF459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21E9">
        <w:rPr>
          <w:rFonts w:ascii="Times New Roman" w:hAnsi="Times New Roman" w:cs="Times New Roman"/>
          <w:b/>
          <w:sz w:val="28"/>
          <w:szCs w:val="28"/>
        </w:rPr>
        <w:t>РЕШЕНИЕ</w:t>
      </w:r>
      <w:r w:rsidR="00623E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5B3" w:rsidRDefault="00B821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26.11.2025</w:t>
      </w:r>
      <w:r w:rsidR="00FF459A">
        <w:rPr>
          <w:rFonts w:ascii="Times New Roman" w:hAnsi="Times New Roman" w:cs="Times New Roman"/>
          <w:sz w:val="28"/>
          <w:szCs w:val="28"/>
        </w:rPr>
        <w:t xml:space="preserve">                            с. Ан</w:t>
      </w:r>
      <w:r w:rsidR="00623E04">
        <w:rPr>
          <w:rFonts w:ascii="Times New Roman" w:hAnsi="Times New Roman" w:cs="Times New Roman"/>
          <w:sz w:val="28"/>
          <w:szCs w:val="28"/>
        </w:rPr>
        <w:t>учино                   № 28</w:t>
      </w:r>
      <w:r w:rsidR="00FF459A">
        <w:rPr>
          <w:rFonts w:ascii="Times New Roman" w:hAnsi="Times New Roman" w:cs="Times New Roman"/>
          <w:sz w:val="28"/>
          <w:szCs w:val="28"/>
        </w:rPr>
        <w:t>-НПА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076"/>
      </w:tblGrid>
      <w:tr w:rsidR="005045B3">
        <w:tc>
          <w:tcPr>
            <w:tcW w:w="5070" w:type="dxa"/>
          </w:tcPr>
          <w:p w:rsidR="005045B3" w:rsidRDefault="00FF45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E1648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Положение</w:t>
            </w:r>
          </w:p>
          <w:p w:rsidR="005045B3" w:rsidRDefault="00FF459A" w:rsidP="00AF2F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Анучинского муниципального округа</w:t>
            </w:r>
            <w:r w:rsidR="00B821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предоставленные в аренду без торгов», утверждённ</w:t>
            </w:r>
            <w:r w:rsidR="00AF2FDB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решением Думы Анучинского муниципального округа   24.02.2021 № 158-НПА</w:t>
            </w:r>
          </w:p>
        </w:tc>
        <w:tc>
          <w:tcPr>
            <w:tcW w:w="4076" w:type="dxa"/>
          </w:tcPr>
          <w:p w:rsidR="005045B3" w:rsidRDefault="005045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045B3" w:rsidRDefault="00504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6488" w:rsidRDefault="00FF459A" w:rsidP="00E1648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 п.1 ст.</w:t>
      </w:r>
      <w:r w:rsidR="00B821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39.7, </w:t>
      </w:r>
      <w:hyperlink r:id="rId9">
        <w:r>
          <w:rPr>
            <w:rFonts w:ascii="Times New Roman" w:hAnsi="Times New Roman" w:cs="Times New Roman"/>
            <w:color w:val="0000FF"/>
            <w:sz w:val="28"/>
            <w:szCs w:val="28"/>
          </w:rPr>
          <w:t>ст. ст.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>
          <w:rPr>
            <w:rFonts w:ascii="Times New Roman" w:hAnsi="Times New Roman" w:cs="Times New Roman"/>
            <w:color w:val="0000FF"/>
            <w:sz w:val="28"/>
            <w:szCs w:val="28"/>
          </w:rPr>
          <w:t>65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Федеральным </w:t>
      </w:r>
      <w:hyperlink r:id="rId11">
        <w:r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2">
        <w:r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Федеральной службы государственной регистрации, кадастра и картографии от 10.11.2020 № П/0412 «Об утверждении классификатора видов разрешённого использования земельных участков», п.3 Порядка определения размера арендной платы за пользование  земельных участков , государственная собственность на которые не разграничена, на территории Приморского края, предоставленных в аренду, без проведения торгов, утверждённого </w:t>
      </w:r>
      <w:hyperlink r:id="rId13">
        <w:r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 от 11.03.2015 № 75-па «О Порядке определения размера арендной платы за использование земельных участков, государственная собственность на которые не разграничена, на территории Приморского края, предоставленных в аренду без проведения торгов», </w:t>
      </w:r>
      <w:r w:rsidRP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Экономическ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им </w:t>
      </w:r>
      <w:r w:rsidRP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обосновани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ем</w:t>
      </w:r>
      <w:r w:rsidRP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коэффициентов К1,К2,К3 при определении размера арендной платы за земельные участки,</w:t>
      </w:r>
      <w:r w:rsid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государственная</w:t>
      </w:r>
      <w:r w:rsid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собственность на которые, не разграничена, и находящиеся в муниципальной собственности на территории </w:t>
      </w:r>
      <w:r w:rsidRPr="00B821E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lastRenderedPageBreak/>
        <w:t>на территории Анучинского муниципального округа Приморского края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Уставом Анучинского муниципального округа, Дума округа</w:t>
      </w:r>
    </w:p>
    <w:p w:rsidR="005045B3" w:rsidRDefault="00FF459A">
      <w:pPr>
        <w:autoSpaceDE w:val="0"/>
        <w:autoSpaceDN w:val="0"/>
        <w:adjustRightInd w:val="0"/>
        <w:spacing w:after="0"/>
        <w:ind w:left="-56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5045B3" w:rsidRDefault="00E16488">
      <w:pPr>
        <w:numPr>
          <w:ilvl w:val="0"/>
          <w:numId w:val="1"/>
        </w:numPr>
        <w:autoSpaceDE w:val="0"/>
        <w:autoSpaceDN w:val="0"/>
        <w:adjustRightInd w:val="0"/>
        <w:spacing w:after="0"/>
        <w:ind w:firstLineChars="314" w:firstLine="8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решение «О внесении изменений</w:t>
      </w:r>
      <w:r w:rsidR="00FF459A">
        <w:rPr>
          <w:rFonts w:ascii="Times New Roman" w:hAnsi="Times New Roman" w:cs="Times New Roman"/>
          <w:sz w:val="28"/>
          <w:szCs w:val="28"/>
        </w:rPr>
        <w:t xml:space="preserve">  в  Положение</w:t>
      </w:r>
      <w:r w:rsidR="00B821E9">
        <w:rPr>
          <w:rFonts w:ascii="Times New Roman" w:hAnsi="Times New Roman" w:cs="Times New Roman"/>
          <w:sz w:val="28"/>
          <w:szCs w:val="28"/>
        </w:rPr>
        <w:t xml:space="preserve"> </w:t>
      </w:r>
      <w:r w:rsidR="00FF459A">
        <w:rPr>
          <w:rFonts w:ascii="Times New Roman" w:hAnsi="Times New Roman" w:cs="Times New Roman"/>
          <w:sz w:val="28"/>
          <w:szCs w:val="28"/>
        </w:rPr>
        <w:t>"О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Анучинского муниципального округа", утверждённое решением Думы Анучинского муниципального округа  от 24.02.202</w:t>
      </w:r>
      <w:r>
        <w:rPr>
          <w:rFonts w:ascii="Times New Roman" w:hAnsi="Times New Roman" w:cs="Times New Roman"/>
          <w:sz w:val="28"/>
          <w:szCs w:val="28"/>
        </w:rPr>
        <w:t>1 № 158-НПА.</w:t>
      </w:r>
    </w:p>
    <w:p w:rsidR="005045B3" w:rsidRDefault="00FF459A" w:rsidP="00E16488">
      <w:pPr>
        <w:autoSpaceDE w:val="0"/>
        <w:autoSpaceDN w:val="0"/>
        <w:adjustRightInd w:val="0"/>
        <w:spacing w:after="0"/>
        <w:ind w:firstLineChars="50" w:firstLine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1648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Настоящее решение направить главе Анучинского муниципального округа для подписания и официального опубликования (обнародования) в средствах массовой информации и размещения на официальном сайте администрации Анучинского муниципального округа.</w:t>
      </w:r>
    </w:p>
    <w:p w:rsidR="005045B3" w:rsidRDefault="00FF459A">
      <w:pPr>
        <w:autoSpaceDE w:val="0"/>
        <w:autoSpaceDN w:val="0"/>
        <w:adjustRightInd w:val="0"/>
        <w:spacing w:after="0"/>
        <w:ind w:firstLineChars="295" w:firstLine="8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 и распространяется на правоотношения, возникшие с 01.01.2026года</w:t>
      </w:r>
    </w:p>
    <w:p w:rsidR="005045B3" w:rsidRDefault="005045B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16488" w:rsidRDefault="00E1648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45B3" w:rsidRDefault="00FF459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045B3" w:rsidRDefault="00FF459A">
      <w:pPr>
        <w:autoSpaceDE w:val="0"/>
        <w:autoSpaceDN w:val="0"/>
        <w:adjustRightInd w:val="0"/>
        <w:spacing w:after="0" w:line="240" w:lineRule="auto"/>
        <w:ind w:left="-567"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Анучинского                 </w:t>
      </w:r>
    </w:p>
    <w:p w:rsidR="005045B3" w:rsidRDefault="00FF459A">
      <w:pPr>
        <w:autoSpaceDE w:val="0"/>
        <w:autoSpaceDN w:val="0"/>
        <w:adjustRightInd w:val="0"/>
        <w:spacing w:after="0" w:line="240" w:lineRule="auto"/>
        <w:ind w:left="-567"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Г.П. Тишина</w:t>
      </w:r>
    </w:p>
    <w:sectPr w:rsidR="005045B3" w:rsidSect="00E16488">
      <w:headerReference w:type="default" r:id="rId14"/>
      <w:pgSz w:w="11906" w:h="16838"/>
      <w:pgMar w:top="1134" w:right="851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104" w:rsidRDefault="001E0104">
      <w:pPr>
        <w:spacing w:line="240" w:lineRule="auto"/>
      </w:pPr>
      <w:r>
        <w:separator/>
      </w:r>
    </w:p>
  </w:endnote>
  <w:endnote w:type="continuationSeparator" w:id="1">
    <w:p w:rsidR="001E0104" w:rsidRDefault="001E01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104" w:rsidRDefault="001E0104">
      <w:pPr>
        <w:spacing w:after="0"/>
      </w:pPr>
      <w:r>
        <w:separator/>
      </w:r>
    </w:p>
  </w:footnote>
  <w:footnote w:type="continuationSeparator" w:id="1">
    <w:p w:rsidR="001E0104" w:rsidRDefault="001E010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02395"/>
      <w:docPartObj>
        <w:docPartGallery w:val="Page Numbers (Top of Page)"/>
        <w:docPartUnique/>
      </w:docPartObj>
    </w:sdtPr>
    <w:sdtContent>
      <w:p w:rsidR="00E16488" w:rsidRDefault="005E491B">
        <w:pPr>
          <w:pStyle w:val="a7"/>
          <w:jc w:val="center"/>
        </w:pPr>
        <w:fldSimple w:instr=" PAGE   \* MERGEFORMAT ">
          <w:r w:rsidR="00AF2FDB">
            <w:rPr>
              <w:noProof/>
            </w:rPr>
            <w:t>2</w:t>
          </w:r>
        </w:fldSimple>
      </w:p>
    </w:sdtContent>
  </w:sdt>
  <w:p w:rsidR="00E16488" w:rsidRDefault="00E1648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49B8F"/>
    <w:multiLevelType w:val="singleLevel"/>
    <w:tmpl w:val="5DB49B8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5BEA"/>
    <w:rsid w:val="0005624E"/>
    <w:rsid w:val="00085539"/>
    <w:rsid w:val="000F6F7F"/>
    <w:rsid w:val="001124BD"/>
    <w:rsid w:val="001B1FF1"/>
    <w:rsid w:val="001E0104"/>
    <w:rsid w:val="002120F2"/>
    <w:rsid w:val="00226C49"/>
    <w:rsid w:val="002A459B"/>
    <w:rsid w:val="00334129"/>
    <w:rsid w:val="003726DA"/>
    <w:rsid w:val="00404C6A"/>
    <w:rsid w:val="0046039C"/>
    <w:rsid w:val="004B6EC1"/>
    <w:rsid w:val="004D0FA0"/>
    <w:rsid w:val="005045B3"/>
    <w:rsid w:val="005D5BEA"/>
    <w:rsid w:val="005E491B"/>
    <w:rsid w:val="00623E04"/>
    <w:rsid w:val="00651A33"/>
    <w:rsid w:val="00656CE7"/>
    <w:rsid w:val="006968F8"/>
    <w:rsid w:val="00707BCB"/>
    <w:rsid w:val="0076505E"/>
    <w:rsid w:val="00786C62"/>
    <w:rsid w:val="007C1CC3"/>
    <w:rsid w:val="009410D6"/>
    <w:rsid w:val="009F1EBC"/>
    <w:rsid w:val="00A25238"/>
    <w:rsid w:val="00AF2FDB"/>
    <w:rsid w:val="00B12B02"/>
    <w:rsid w:val="00B148AD"/>
    <w:rsid w:val="00B821E9"/>
    <w:rsid w:val="00B846E7"/>
    <w:rsid w:val="00BB35D8"/>
    <w:rsid w:val="00BE06B1"/>
    <w:rsid w:val="00C02FA2"/>
    <w:rsid w:val="00C06DC3"/>
    <w:rsid w:val="00C23463"/>
    <w:rsid w:val="00C5244E"/>
    <w:rsid w:val="00D566E1"/>
    <w:rsid w:val="00E16488"/>
    <w:rsid w:val="00EF1D1E"/>
    <w:rsid w:val="00F9505C"/>
    <w:rsid w:val="00FB3CD8"/>
    <w:rsid w:val="00FF459A"/>
    <w:rsid w:val="0BC4533C"/>
    <w:rsid w:val="1A884FF5"/>
    <w:rsid w:val="1FB11C0E"/>
    <w:rsid w:val="24EA5E42"/>
    <w:rsid w:val="2C706B70"/>
    <w:rsid w:val="2F173527"/>
    <w:rsid w:val="2FFF6267"/>
    <w:rsid w:val="3A3502AF"/>
    <w:rsid w:val="46204DD7"/>
    <w:rsid w:val="470B728A"/>
    <w:rsid w:val="503B4C52"/>
    <w:rsid w:val="515D30C9"/>
    <w:rsid w:val="54666C73"/>
    <w:rsid w:val="55676B7A"/>
    <w:rsid w:val="584148D8"/>
    <w:rsid w:val="5A2B5B55"/>
    <w:rsid w:val="75976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5B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045B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rsid w:val="00504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qFormat/>
    <w:rsid w:val="005045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5045B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16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648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E16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1648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446DDAB8423A5270E20C94F8D695D179398229BA172D9EE055067607F2BD92617EC6E5EBB3CBD74BE739D776F9C61A69836B6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446DDAB8423A5270E20D7429B05031897917F90A076D6B85A056137207BDF7345AC3007E87FF679BB6A81776A38B1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446DDAB8423A5270E20D7429B05031897907597A971D6B85A056137207BDF7345AC3007E87FF679BB6A81776A38B1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446DDAB8423A5270E20D7429B05031897917993A970D6B85A056137207BDF7357AC680BEA78ED7FBD7FD7262CD76EA49D7B063C0C0969C133B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46DDAB8423A5270E20D7429B05031897917993A970D6B85A056137207BDF7357AC680BEA78E870B87FD7262CD76EA49D7B063C0C0969C133B8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702D0-14D0-4871-BDFA-6B89427C2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505</Words>
  <Characters>2881</Characters>
  <Application>Microsoft Office Word</Application>
  <DocSecurity>0</DocSecurity>
  <Lines>24</Lines>
  <Paragraphs>6</Paragraphs>
  <ScaleCrop>false</ScaleCrop>
  <Company>Microsoft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TishinaGP</cp:lastModifiedBy>
  <cp:revision>25</cp:revision>
  <cp:lastPrinted>2025-11-26T21:38:00Z</cp:lastPrinted>
  <dcterms:created xsi:type="dcterms:W3CDTF">2021-02-09T07:48:00Z</dcterms:created>
  <dcterms:modified xsi:type="dcterms:W3CDTF">2025-11-26T21:38:00Z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A7DC009A291B489B9210AEDB92B15FB2_12</vt:lpwstr>
  </property>
</Properties>
</file>