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right"/>
        <w:rPr>
          <w:b/>
          <w:b/>
          <w:sz w:val="1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2825115</wp:posOffset>
            </wp:positionH>
            <wp:positionV relativeFrom="paragraph">
              <wp:posOffset>635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ind w:firstLine="426"/>
        <w:jc w:val="center"/>
        <w:outlineLvl w:val="0"/>
        <w:rPr>
          <w:b/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АНУЧИНСКОГО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/>
          <w:b/>
          <w:bCs/>
          <w:sz w:val="28"/>
        </w:rPr>
      </w:pPr>
      <w:r>
        <w:rPr>
          <w:rFonts w:eastAsia="Calibri"/>
          <w:b/>
          <w:bCs/>
          <w:sz w:val="28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 xml:space="preserve">  </w:t>
      </w:r>
      <w:r>
        <w:rPr>
          <w:rFonts w:ascii="Tinos" w:hAnsi="Tinos"/>
          <w:sz w:val="28"/>
          <w:szCs w:val="28"/>
        </w:rPr>
        <w:t xml:space="preserve">02.05.2020                                    с.Анучино                                             №273 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firstLine="4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center"/>
        <w:rPr/>
      </w:pPr>
      <w:r>
        <w:rPr>
          <w:b/>
          <w:sz w:val="28"/>
          <w:szCs w:val="28"/>
        </w:rPr>
        <w:t xml:space="preserve">О внесении изменений в постановление Анучинского муниципального района от 30.09.2019 № </w:t>
      </w:r>
      <w:r>
        <w:rPr>
          <w:rFonts w:cs="Times New Roman"/>
          <w:b/>
          <w:bCs/>
          <w:color w:val="000000"/>
          <w:sz w:val="28"/>
          <w:szCs w:val="28"/>
        </w:rPr>
        <w:t xml:space="preserve">546 </w:t>
      </w:r>
      <w:r>
        <w:rPr>
          <w:rFonts w:cs="Times New Roman"/>
          <w:b/>
          <w:bCs/>
          <w:color w:val="000000"/>
          <w:sz w:val="28"/>
          <w:szCs w:val="28"/>
        </w:rPr>
        <w:t xml:space="preserve"> об </w:t>
      </w:r>
    </w:p>
    <w:p>
      <w:pPr>
        <w:pStyle w:val="Normal"/>
        <w:ind w:firstLine="426"/>
        <w:jc w:val="center"/>
        <w:rPr/>
      </w:pPr>
      <w:r>
        <w:rPr>
          <w:b/>
          <w:sz w:val="28"/>
          <w:szCs w:val="28"/>
        </w:rPr>
        <w:t>«Организаци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ритуальных услуг и содержани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мест захоронения на территории Анучинского муниципального округа» на 2020-2024 годы. </w:t>
      </w:r>
    </w:p>
    <w:p>
      <w:pPr>
        <w:pStyle w:val="Normal"/>
        <w:spacing w:lineRule="auto" w:line="360" w:before="240" w:after="240"/>
        <w:ind w:firstLine="567"/>
        <w:jc w:val="both"/>
        <w:rPr/>
      </w:pPr>
      <w:r>
        <w:rPr>
          <w:sz w:val="28"/>
          <w:szCs w:val="28"/>
        </w:rPr>
        <w:t xml:space="preserve">В соответствии с Федеральным </w:t>
      </w:r>
      <w:hyperlink r:id="rId3">
        <w:r>
          <w:rPr>
            <w:rStyle w:val="ListLabel1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4">
        <w:r>
          <w:rPr>
            <w:rStyle w:val="ListLabel1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12.01.1996 № 8-ФЗ «О погребении и похоронном деле», Законом Приморского края РТ 23.12.2005 № 332-КЗ « О погребении и похоронном деле в Приморском крае», Положением «О порядке содержания межпоселенческих мест захоронения и организации ритуальных услуг на территории Анучинского муниципального района», утвержденным решением Думы Анучинского муниципального района от 27.04.2005 № 57, руководствуясь Уставом администрации Анучинского муниципального района,  администрация Анучинского муниципального района </w:t>
      </w:r>
    </w:p>
    <w:p>
      <w:pPr>
        <w:pStyle w:val="Normal"/>
        <w:spacing w:lineRule="auto" w:line="360" w:before="240" w:after="24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об</w:t>
      </w:r>
      <w:r>
        <w:rPr>
          <w:sz w:val="28"/>
          <w:szCs w:val="28"/>
        </w:rPr>
        <w:t xml:space="preserve"> «Организаци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ритуальных услуг и содержани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мест захоронения на территории Анучинского муниципального округа» на 2020-2024 годы </w:t>
      </w:r>
      <w:r>
        <w:rPr>
          <w:sz w:val="28"/>
          <w:szCs w:val="28"/>
        </w:rPr>
        <w:t>в части п.4 вышеуказанного постановления.</w:t>
      </w:r>
    </w:p>
    <w:p>
      <w:pPr>
        <w:pStyle w:val="Normal"/>
        <w:spacing w:lineRule="auto" w:line="36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Общему отделу администрации (Бурдейной)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>
      <w:pPr>
        <w:pStyle w:val="Normal"/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01.01.2020 года. </w:t>
      </w:r>
    </w:p>
    <w:p>
      <w:pPr>
        <w:pStyle w:val="Normal"/>
        <w:tabs>
          <w:tab w:val="clear" w:pos="708"/>
          <w:tab w:val="left" w:pos="142" w:leader="none"/>
        </w:tabs>
        <w:spacing w:lineRule="auto" w:line="360"/>
        <w:ind w:firstLine="426"/>
        <w:jc w:val="both"/>
        <w:rPr/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pStyle w:val="Normal"/>
        <w:jc w:val="both"/>
        <w:rPr/>
      </w:pPr>
      <w:r>
        <w:rPr>
          <w:sz w:val="28"/>
          <w:szCs w:val="28"/>
        </w:rPr>
        <w:t>муниципального района                                                     С.А. Понуровский</w:t>
      </w:r>
    </w:p>
    <w:sectPr>
      <w:type w:val="nextPage"/>
      <w:pgSz w:w="11906" w:h="16838"/>
      <w:pgMar w:left="1701" w:right="851" w:header="0" w:top="993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a062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a062b"/>
    <w:pPr>
      <w:keepNext w:val="true"/>
      <w:jc w:val="center"/>
      <w:outlineLvl w:val="0"/>
    </w:pPr>
    <w:rPr>
      <w:b/>
      <w:bCs/>
      <w:sz w:val="26"/>
    </w:rPr>
  </w:style>
  <w:style w:type="paragraph" w:styleId="2">
    <w:name w:val="Heading 2"/>
    <w:basedOn w:val="Normal"/>
    <w:next w:val="Normal"/>
    <w:qFormat/>
    <w:rsid w:val="00ba062b"/>
    <w:pPr>
      <w:keepNext w:val="true"/>
      <w:jc w:val="both"/>
      <w:outlineLvl w:val="1"/>
    </w:pPr>
    <w:rPr>
      <w:i/>
      <w:i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rsid w:val="00ba062b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ba062b"/>
    <w:rPr>
      <w:color w:val="800080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b349c"/>
    <w:rPr>
      <w:b/>
      <w:bCs/>
      <w:sz w:val="26"/>
      <w:szCs w:val="24"/>
    </w:rPr>
  </w:style>
  <w:style w:type="character" w:styleId="Style13" w:customStyle="1">
    <w:name w:val="Обычный (веб) Знак"/>
    <w:link w:val="aa"/>
    <w:qFormat/>
    <w:rsid w:val="00685634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rsid w:val="00ba062b"/>
    <w:pPr>
      <w:jc w:val="both"/>
    </w:pPr>
    <w:rPr>
      <w:sz w:val="26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2">
    <w:name w:val="Body Text 2"/>
    <w:basedOn w:val="Normal"/>
    <w:qFormat/>
    <w:rsid w:val="00ba062b"/>
    <w:pPr/>
    <w:rPr>
      <w:sz w:val="26"/>
    </w:rPr>
  </w:style>
  <w:style w:type="paragraph" w:styleId="BodyText3">
    <w:name w:val="Body Text 3"/>
    <w:basedOn w:val="Normal"/>
    <w:qFormat/>
    <w:rsid w:val="00ba062b"/>
    <w:pPr>
      <w:jc w:val="both"/>
    </w:pPr>
    <w:rPr/>
  </w:style>
  <w:style w:type="paragraph" w:styleId="Style19">
    <w:name w:val="Body Text Indent"/>
    <w:basedOn w:val="Normal"/>
    <w:rsid w:val="00ba062b"/>
    <w:pPr>
      <w:ind w:firstLine="720"/>
      <w:jc w:val="both"/>
    </w:pPr>
    <w:rPr>
      <w:sz w:val="26"/>
    </w:rPr>
  </w:style>
  <w:style w:type="paragraph" w:styleId="BodyTextIndent2">
    <w:name w:val="Body Text Indent 2"/>
    <w:basedOn w:val="Normal"/>
    <w:qFormat/>
    <w:rsid w:val="00ba062b"/>
    <w:pPr>
      <w:ind w:hanging="180"/>
      <w:jc w:val="both"/>
    </w:pPr>
    <w:rPr>
      <w:sz w:val="26"/>
    </w:rPr>
  </w:style>
  <w:style w:type="paragraph" w:styleId="BodyTextIndent3">
    <w:name w:val="Body Text Indent 3"/>
    <w:basedOn w:val="Normal"/>
    <w:qFormat/>
    <w:rsid w:val="00ba062b"/>
    <w:pPr>
      <w:ind w:firstLine="708"/>
      <w:jc w:val="both"/>
    </w:pPr>
    <w:rPr>
      <w:sz w:val="26"/>
    </w:rPr>
  </w:style>
  <w:style w:type="paragraph" w:styleId="BalloonText">
    <w:name w:val="Balloon Text"/>
    <w:basedOn w:val="Normal"/>
    <w:semiHidden/>
    <w:qFormat/>
    <w:rsid w:val="0018100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47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e72d0c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13" w:customStyle="1">
    <w:name w:val="s_13"/>
    <w:basedOn w:val="Normal"/>
    <w:qFormat/>
    <w:rsid w:val="00e72d0c"/>
    <w:pPr>
      <w:ind w:firstLine="720"/>
    </w:pPr>
    <w:rPr>
      <w:sz w:val="20"/>
      <w:szCs w:val="20"/>
    </w:rPr>
  </w:style>
  <w:style w:type="paragraph" w:styleId="NormalWeb">
    <w:name w:val="Normal (Web)"/>
    <w:basedOn w:val="Normal"/>
    <w:link w:val="ab"/>
    <w:qFormat/>
    <w:rsid w:val="003249f5"/>
    <w:pPr>
      <w:spacing w:beforeAutospacing="1" w:after="119"/>
    </w:pPr>
    <w:rPr/>
  </w:style>
  <w:style w:type="paragraph" w:styleId="Style111" w:customStyle="1">
    <w:name w:val="Style11"/>
    <w:basedOn w:val="Normal"/>
    <w:qFormat/>
    <w:rsid w:val="003249f5"/>
    <w:pPr>
      <w:widowControl w:val="false"/>
      <w:suppressAutoHyphens w:val="true"/>
      <w:spacing w:lineRule="exact" w:line="322"/>
      <w:ind w:firstLine="653"/>
      <w:jc w:val="both"/>
    </w:pPr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ad29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FDAD53ED1C76F2F7360D53A806A382CD3F25B9120CA697F22210121780h9I3C" TargetMode="External"/><Relationship Id="rId4" Type="http://schemas.openxmlformats.org/officeDocument/2006/relationships/hyperlink" Target="consultantplus://offline/ref=FDAD53ED1C76F2F7360D53A806A382CD3F24BF1207A197F2221012178093BE024521DCC9h2IFC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1E67-B5B7-4FA5-98A5-0C6578E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LibreOffice/6.2.8.2$Linux_X86_64 LibreOffice_project/20$Build-2</Application>
  <Pages>2</Pages>
  <Words>197</Words>
  <Characters>1378</Characters>
  <CharactersWithSpaces>1705</CharactersWithSpaces>
  <Paragraphs>15</Paragraphs>
  <Company>Анучинский ФО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2019-07-26T00:54:00Z</dcterms:created>
  <dc:creator>Admin</dc:creator>
  <dc:description/>
  <dc:language>ru-RU</dc:language>
  <cp:lastModifiedBy/>
  <cp:lastPrinted>2020-04-30T12:38:16Z</cp:lastPrinted>
  <dcterms:modified xsi:type="dcterms:W3CDTF">2020-05-15T16:19:09Z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Анучинский ФО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