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469" w:rsidRDefault="00431469">
      <w:pPr>
        <w:pStyle w:val="ConsPlusTitlePage"/>
      </w:pPr>
      <w:r>
        <w:t xml:space="preserve">Документ предоставлен </w:t>
      </w:r>
      <w:hyperlink r:id="rId4">
        <w:r>
          <w:rPr>
            <w:color w:val="0000FF"/>
          </w:rPr>
          <w:t>КонсультантПлюс</w:t>
        </w:r>
      </w:hyperlink>
      <w:r>
        <w:br/>
      </w:r>
    </w:p>
    <w:p w:rsidR="00431469" w:rsidRDefault="00431469">
      <w:pPr>
        <w:pStyle w:val="ConsPlusNormal"/>
        <w:jc w:val="both"/>
        <w:outlineLvl w:val="0"/>
      </w:pPr>
    </w:p>
    <w:p w:rsidR="00431469" w:rsidRDefault="00431469">
      <w:pPr>
        <w:pStyle w:val="ConsPlusTitle"/>
        <w:jc w:val="center"/>
        <w:outlineLvl w:val="0"/>
      </w:pPr>
      <w:r>
        <w:t>ПРАВИТЕЛЬСТВО ПРИМОРСКОГО КРАЯ</w:t>
      </w:r>
    </w:p>
    <w:p w:rsidR="00431469" w:rsidRDefault="00431469">
      <w:pPr>
        <w:pStyle w:val="ConsPlusTitle"/>
        <w:jc w:val="both"/>
      </w:pPr>
    </w:p>
    <w:p w:rsidR="00431469" w:rsidRDefault="00431469">
      <w:pPr>
        <w:pStyle w:val="ConsPlusTitle"/>
        <w:jc w:val="center"/>
      </w:pPr>
      <w:r>
        <w:t>ПОСТАНОВЛЕНИЕ</w:t>
      </w:r>
    </w:p>
    <w:p w:rsidR="00431469" w:rsidRDefault="00431469">
      <w:pPr>
        <w:pStyle w:val="ConsPlusTitle"/>
        <w:jc w:val="center"/>
      </w:pPr>
      <w:r>
        <w:t>от 20 июля 2021 г. N 458-пп</w:t>
      </w:r>
    </w:p>
    <w:p w:rsidR="00431469" w:rsidRDefault="00431469">
      <w:pPr>
        <w:pStyle w:val="ConsPlusTitle"/>
        <w:jc w:val="both"/>
      </w:pPr>
    </w:p>
    <w:p w:rsidR="00431469" w:rsidRDefault="00431469">
      <w:pPr>
        <w:pStyle w:val="ConsPlusTitle"/>
        <w:jc w:val="center"/>
      </w:pPr>
      <w:r>
        <w:t>О ПРЕДОСТАВЛЕНИИ ГРАНТОВ В ФОРМЕ СУБСИДИЙ ИЗ КРАЕВОГО</w:t>
      </w:r>
    </w:p>
    <w:p w:rsidR="00431469" w:rsidRDefault="00431469">
      <w:pPr>
        <w:pStyle w:val="ConsPlusTitle"/>
        <w:jc w:val="center"/>
      </w:pPr>
      <w:r>
        <w:t>БЮДЖЕТА СУБЪЕКТАМ МАЛОГО И СРЕДНЕГО ПРЕДПРИНИМАТЕЛЬСТВА,</w:t>
      </w:r>
    </w:p>
    <w:p w:rsidR="00431469" w:rsidRDefault="00431469">
      <w:pPr>
        <w:pStyle w:val="ConsPlusTitle"/>
        <w:jc w:val="center"/>
      </w:pPr>
      <w:r>
        <w:t>ВКЛЮЧЕННЫМ В РЕЕСТР СОЦИАЛЬНЫХ ПРЕДПРИНИМАТЕЛЕЙ,</w:t>
      </w:r>
    </w:p>
    <w:p w:rsidR="00431469" w:rsidRDefault="00431469">
      <w:pPr>
        <w:pStyle w:val="ConsPlusTitle"/>
        <w:jc w:val="center"/>
      </w:pPr>
      <w:r>
        <w:t>НА ФИНАНСОВОЕ ОБЕСПЕЧЕНИЕ РАСХОДОВ, СВЯЗАННЫХ С РЕАЛИЗАЦИЕЙ</w:t>
      </w:r>
    </w:p>
    <w:p w:rsidR="00431469" w:rsidRDefault="00431469">
      <w:pPr>
        <w:pStyle w:val="ConsPlusTitle"/>
        <w:jc w:val="center"/>
      </w:pPr>
      <w:r>
        <w:t>ПРОЕКТА В СФЕРЕ СОЦИАЛЬНОГО ПРЕДПРИНИМАТЕЛЬСТВА, СУБЪЕКТАМ</w:t>
      </w:r>
    </w:p>
    <w:p w:rsidR="00431469" w:rsidRDefault="00431469">
      <w:pPr>
        <w:pStyle w:val="ConsPlusTitle"/>
        <w:jc w:val="center"/>
      </w:pPr>
      <w:r>
        <w:t>МАЛОГО И СРЕДНЕГО ПРЕДПРИНИМАТЕЛЬСТВА, СОЗДАННЫМ ФИЗИЧЕСКИМИ</w:t>
      </w:r>
    </w:p>
    <w:p w:rsidR="00431469" w:rsidRDefault="00431469">
      <w:pPr>
        <w:pStyle w:val="ConsPlusTitle"/>
        <w:jc w:val="center"/>
      </w:pPr>
      <w:r>
        <w:t>ЛИЦАМИ В ВОЗРАСТЕ ДО 25 ЛЕТ ВКЛЮЧИТЕЛЬНО, НА ФИНАНСОВОЕ</w:t>
      </w:r>
    </w:p>
    <w:p w:rsidR="00431469" w:rsidRDefault="00431469">
      <w:pPr>
        <w:pStyle w:val="ConsPlusTitle"/>
        <w:jc w:val="center"/>
      </w:pPr>
      <w:r>
        <w:t>ОБЕСПЕЧЕНИЕ РАСХОДОВ, СВЯЗАННЫХ С РЕАЛИЗАЦИЕЙ ПРОЕКТА</w:t>
      </w:r>
    </w:p>
    <w:p w:rsidR="00431469" w:rsidRDefault="00431469">
      <w:pPr>
        <w:pStyle w:val="ConsPlusTitle"/>
        <w:jc w:val="center"/>
      </w:pPr>
      <w:r>
        <w:t>В СФЕРЕ ПРЕДПРИНИМАТЕЛЬСКОЙ ДЕЯТЕЛЬНОСТИ</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center"/>
            </w:pPr>
            <w:r>
              <w:rPr>
                <w:color w:val="392C69"/>
              </w:rPr>
              <w:t>Список изменяющих документов</w:t>
            </w:r>
          </w:p>
          <w:p w:rsidR="00431469" w:rsidRDefault="00431469">
            <w:pPr>
              <w:pStyle w:val="ConsPlusNormal"/>
              <w:jc w:val="center"/>
            </w:pPr>
            <w:r>
              <w:rPr>
                <w:color w:val="392C69"/>
              </w:rPr>
              <w:t>(в ред. Постановлений Правительства Приморского края</w:t>
            </w:r>
          </w:p>
          <w:p w:rsidR="00431469" w:rsidRDefault="00431469">
            <w:pPr>
              <w:pStyle w:val="ConsPlusNormal"/>
              <w:jc w:val="center"/>
            </w:pPr>
            <w:r>
              <w:rPr>
                <w:color w:val="392C69"/>
              </w:rPr>
              <w:t xml:space="preserve">от 09.09.2021 </w:t>
            </w:r>
            <w:hyperlink r:id="rId5">
              <w:r>
                <w:rPr>
                  <w:color w:val="0000FF"/>
                </w:rPr>
                <w:t>N 588-пп</w:t>
              </w:r>
            </w:hyperlink>
            <w:r>
              <w:rPr>
                <w:color w:val="392C69"/>
              </w:rPr>
              <w:t xml:space="preserve">, от 16.05.2022 </w:t>
            </w:r>
            <w:hyperlink r:id="rId6">
              <w:r>
                <w:rPr>
                  <w:color w:val="0000FF"/>
                </w:rPr>
                <w:t>N 317-пп</w:t>
              </w:r>
            </w:hyperlink>
            <w:r>
              <w:rPr>
                <w:color w:val="392C69"/>
              </w:rPr>
              <w:t>,</w:t>
            </w:r>
          </w:p>
          <w:p w:rsidR="00431469" w:rsidRDefault="00431469">
            <w:pPr>
              <w:pStyle w:val="ConsPlusNormal"/>
              <w:jc w:val="center"/>
            </w:pPr>
            <w:r>
              <w:rPr>
                <w:color w:val="392C69"/>
              </w:rPr>
              <w:t xml:space="preserve">от 14.10.2022 </w:t>
            </w:r>
            <w:hyperlink r:id="rId7">
              <w:r>
                <w:rPr>
                  <w:color w:val="0000FF"/>
                </w:rPr>
                <w:t>N 699-пп</w:t>
              </w:r>
            </w:hyperlink>
            <w:r>
              <w:rPr>
                <w:color w:val="392C69"/>
              </w:rPr>
              <w:t xml:space="preserve">, от 07.12.2022 </w:t>
            </w:r>
            <w:hyperlink r:id="rId8">
              <w:r>
                <w:rPr>
                  <w:color w:val="0000FF"/>
                </w:rPr>
                <w:t>N 832-пп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jc w:val="both"/>
      </w:pPr>
    </w:p>
    <w:p w:rsidR="00431469" w:rsidRDefault="00431469">
      <w:pPr>
        <w:pStyle w:val="ConsPlusNormal"/>
        <w:ind w:firstLine="540"/>
        <w:jc w:val="both"/>
      </w:pPr>
      <w:r>
        <w:t xml:space="preserve">В соответствии с Бюджетным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11">
        <w:r>
          <w:rPr>
            <w:color w:val="0000FF"/>
          </w:rPr>
          <w:t>Постановлением</w:t>
        </w:r>
      </w:hyperlink>
      <w:r>
        <w:t xml:space="preserve"> Правительства Российской Федерации от 18 сентября 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r>
          <w:rPr>
            <w:color w:val="0000FF"/>
          </w:rPr>
          <w:t>приказом</w:t>
        </w:r>
      </w:hyperlink>
      <w: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на основании </w:t>
      </w:r>
      <w:hyperlink r:id="rId13">
        <w:r>
          <w:rPr>
            <w:color w:val="0000FF"/>
          </w:rPr>
          <w:t>Устава</w:t>
        </w:r>
      </w:hyperlink>
      <w:r>
        <w:t xml:space="preserve"> Приморского края Правительство Приморского края постановляет:</w:t>
      </w:r>
    </w:p>
    <w:p w:rsidR="00431469" w:rsidRDefault="00431469">
      <w:pPr>
        <w:pStyle w:val="ConsPlusNormal"/>
        <w:spacing w:before="220"/>
        <w:ind w:firstLine="540"/>
        <w:jc w:val="both"/>
      </w:pPr>
      <w:r>
        <w:t>1. Установить, что из краевого бюджета предоставляются гранты в форме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p w:rsidR="00431469" w:rsidRDefault="00431469">
      <w:pPr>
        <w:pStyle w:val="ConsPlusNormal"/>
        <w:jc w:val="both"/>
      </w:pPr>
      <w:r>
        <w:t xml:space="preserve">(в ред. </w:t>
      </w:r>
      <w:hyperlink r:id="rId14">
        <w:r>
          <w:rPr>
            <w:color w:val="0000FF"/>
          </w:rPr>
          <w:t>Постановления</w:t>
        </w:r>
      </w:hyperlink>
      <w:r>
        <w:t xml:space="preserve"> Правительства Приморского края от 16.05.2022 N 317-пп)</w:t>
      </w:r>
    </w:p>
    <w:p w:rsidR="00431469" w:rsidRDefault="00431469">
      <w:pPr>
        <w:pStyle w:val="ConsPlusNormal"/>
        <w:spacing w:before="220"/>
        <w:ind w:firstLine="540"/>
        <w:jc w:val="both"/>
      </w:pPr>
      <w:r>
        <w:t>2. Утвердить прилагаемые:</w:t>
      </w:r>
    </w:p>
    <w:p w:rsidR="00431469" w:rsidRDefault="00431469">
      <w:pPr>
        <w:pStyle w:val="ConsPlusNormal"/>
        <w:spacing w:before="220"/>
        <w:ind w:firstLine="540"/>
        <w:jc w:val="both"/>
      </w:pPr>
      <w:hyperlink w:anchor="P46">
        <w:r>
          <w:rPr>
            <w:color w:val="0000FF"/>
          </w:rPr>
          <w:t>Порядок</w:t>
        </w:r>
      </w:hyperlink>
      <w:r>
        <w:t xml:space="preserve"> предоставления грантов в форме субсидий из краевого бюджета субъектам малого </w:t>
      </w:r>
      <w:r>
        <w:lastRenderedPageBreak/>
        <w:t>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p w:rsidR="00431469" w:rsidRDefault="00431469">
      <w:pPr>
        <w:pStyle w:val="ConsPlusNormal"/>
        <w:jc w:val="both"/>
      </w:pPr>
      <w:r>
        <w:t xml:space="preserve">(в ред. </w:t>
      </w:r>
      <w:hyperlink r:id="rId15">
        <w:r>
          <w:rPr>
            <w:color w:val="0000FF"/>
          </w:rPr>
          <w:t>Постановления</w:t>
        </w:r>
      </w:hyperlink>
      <w:r>
        <w:t xml:space="preserve"> Правительства Приморского края от 16.05.2022 N 317-пп)</w:t>
      </w:r>
    </w:p>
    <w:p w:rsidR="00431469" w:rsidRDefault="00431469">
      <w:pPr>
        <w:pStyle w:val="ConsPlusNormal"/>
        <w:spacing w:before="220"/>
        <w:ind w:firstLine="540"/>
        <w:jc w:val="both"/>
      </w:pPr>
      <w:hyperlink w:anchor="P796">
        <w:r>
          <w:rPr>
            <w:color w:val="0000FF"/>
          </w:rPr>
          <w:t>Положение</w:t>
        </w:r>
      </w:hyperlink>
      <w:r>
        <w:t xml:space="preserve"> о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p w:rsidR="00431469" w:rsidRDefault="00431469">
      <w:pPr>
        <w:pStyle w:val="ConsPlusNormal"/>
        <w:jc w:val="both"/>
      </w:pPr>
      <w:r>
        <w:t xml:space="preserve">(в ред. </w:t>
      </w:r>
      <w:hyperlink r:id="rId16">
        <w:r>
          <w:rPr>
            <w:color w:val="0000FF"/>
          </w:rPr>
          <w:t>Постановления</w:t>
        </w:r>
      </w:hyperlink>
      <w:r>
        <w:t xml:space="preserve"> Правительства Приморского края от 16.05.2022 N 317-пп)</w:t>
      </w:r>
    </w:p>
    <w:p w:rsidR="00431469" w:rsidRDefault="00431469">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431469" w:rsidRDefault="00431469">
      <w:pPr>
        <w:pStyle w:val="ConsPlusNormal"/>
        <w:jc w:val="both"/>
      </w:pPr>
    </w:p>
    <w:p w:rsidR="00431469" w:rsidRDefault="00431469">
      <w:pPr>
        <w:pStyle w:val="ConsPlusNormal"/>
        <w:jc w:val="right"/>
      </w:pPr>
      <w:r>
        <w:t>Первый вице-губернатор</w:t>
      </w:r>
    </w:p>
    <w:p w:rsidR="00431469" w:rsidRDefault="00431469">
      <w:pPr>
        <w:pStyle w:val="ConsPlusNormal"/>
        <w:jc w:val="right"/>
      </w:pPr>
      <w:r>
        <w:t>Приморского края -</w:t>
      </w:r>
    </w:p>
    <w:p w:rsidR="00431469" w:rsidRDefault="00431469">
      <w:pPr>
        <w:pStyle w:val="ConsPlusNormal"/>
        <w:jc w:val="right"/>
      </w:pPr>
      <w:r>
        <w:t>председатель Правительства</w:t>
      </w:r>
    </w:p>
    <w:p w:rsidR="00431469" w:rsidRDefault="00431469">
      <w:pPr>
        <w:pStyle w:val="ConsPlusNormal"/>
        <w:jc w:val="right"/>
      </w:pPr>
      <w:r>
        <w:t>Приморского края</w:t>
      </w:r>
    </w:p>
    <w:p w:rsidR="00431469" w:rsidRDefault="00431469">
      <w:pPr>
        <w:pStyle w:val="ConsPlusNormal"/>
        <w:jc w:val="right"/>
      </w:pPr>
      <w:r>
        <w:t>В.Г.ЩЕРБИНА</w:t>
      </w: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0"/>
      </w:pPr>
      <w:r>
        <w:t>Утвержден</w:t>
      </w:r>
    </w:p>
    <w:p w:rsidR="00431469" w:rsidRDefault="00431469">
      <w:pPr>
        <w:pStyle w:val="ConsPlusNormal"/>
        <w:jc w:val="right"/>
      </w:pPr>
      <w:r>
        <w:t>постановлением</w:t>
      </w:r>
    </w:p>
    <w:p w:rsidR="00431469" w:rsidRDefault="00431469">
      <w:pPr>
        <w:pStyle w:val="ConsPlusNormal"/>
        <w:jc w:val="right"/>
      </w:pPr>
      <w:r>
        <w:t>Правительства</w:t>
      </w:r>
    </w:p>
    <w:p w:rsidR="00431469" w:rsidRDefault="00431469">
      <w:pPr>
        <w:pStyle w:val="ConsPlusNormal"/>
        <w:jc w:val="right"/>
      </w:pPr>
      <w:r>
        <w:t>Приморского края</w:t>
      </w:r>
    </w:p>
    <w:p w:rsidR="00431469" w:rsidRDefault="00431469">
      <w:pPr>
        <w:pStyle w:val="ConsPlusNormal"/>
        <w:jc w:val="right"/>
      </w:pPr>
      <w:r>
        <w:t>от 20.07.2021 N 458-пп</w:t>
      </w:r>
    </w:p>
    <w:p w:rsidR="00431469" w:rsidRDefault="00431469">
      <w:pPr>
        <w:pStyle w:val="ConsPlusNormal"/>
        <w:jc w:val="both"/>
      </w:pPr>
    </w:p>
    <w:p w:rsidR="00431469" w:rsidRDefault="00431469">
      <w:pPr>
        <w:pStyle w:val="ConsPlusTitle"/>
        <w:jc w:val="center"/>
      </w:pPr>
      <w:bookmarkStart w:id="0" w:name="P46"/>
      <w:bookmarkEnd w:id="0"/>
      <w:r>
        <w:t>ПОРЯДОК</w:t>
      </w:r>
    </w:p>
    <w:p w:rsidR="00431469" w:rsidRDefault="00431469">
      <w:pPr>
        <w:pStyle w:val="ConsPlusTitle"/>
        <w:jc w:val="center"/>
      </w:pPr>
      <w:r>
        <w:t>ПРЕДОСТАВЛЕНИЯ ГРАНТОВ В ФОРМЕ СУБСИДИЙ ИЗ КРАЕВОГО</w:t>
      </w:r>
    </w:p>
    <w:p w:rsidR="00431469" w:rsidRDefault="00431469">
      <w:pPr>
        <w:pStyle w:val="ConsPlusTitle"/>
        <w:jc w:val="center"/>
      </w:pPr>
      <w:r>
        <w:t>БЮДЖЕТА СУБЪЕКТАМ МАЛОГО И СРЕДНЕГО ПРЕДПРИНИМАТЕЛЬСТВА,</w:t>
      </w:r>
    </w:p>
    <w:p w:rsidR="00431469" w:rsidRDefault="00431469">
      <w:pPr>
        <w:pStyle w:val="ConsPlusTitle"/>
        <w:jc w:val="center"/>
      </w:pPr>
      <w:r>
        <w:t>ВКЛЮЧЕННЫМ В РЕЕСТР СОЦИАЛЬНЫХ ПРЕДПРИНИМАТЕЛЕЙ, НА</w:t>
      </w:r>
    </w:p>
    <w:p w:rsidR="00431469" w:rsidRDefault="00431469">
      <w:pPr>
        <w:pStyle w:val="ConsPlusTitle"/>
        <w:jc w:val="center"/>
      </w:pPr>
      <w:r>
        <w:t>ФИНАНСОВОЕ ОБЕСПЕЧЕНИЕ РАСХОДОВ, СВЯЗАННЫХ С РЕАЛИЗАЦИЕЙ</w:t>
      </w:r>
    </w:p>
    <w:p w:rsidR="00431469" w:rsidRDefault="00431469">
      <w:pPr>
        <w:pStyle w:val="ConsPlusTitle"/>
        <w:jc w:val="center"/>
      </w:pPr>
      <w:r>
        <w:t>ПРОЕКТА В СФЕРЕ СОЦИАЛЬНОГО ПРЕДПРИНИМАТЕЛЬСТВА, СУБЪЕКТАМ</w:t>
      </w:r>
    </w:p>
    <w:p w:rsidR="00431469" w:rsidRDefault="00431469">
      <w:pPr>
        <w:pStyle w:val="ConsPlusTitle"/>
        <w:jc w:val="center"/>
      </w:pPr>
      <w:r>
        <w:t>МАЛОГО И СРЕДНЕГО ПРЕДПРИНИМАТЕЛЬСТВА, СОЗДАННЫМ ФИЗИЧЕСКИМИ</w:t>
      </w:r>
    </w:p>
    <w:p w:rsidR="00431469" w:rsidRDefault="00431469">
      <w:pPr>
        <w:pStyle w:val="ConsPlusTitle"/>
        <w:jc w:val="center"/>
      </w:pPr>
      <w:r>
        <w:t>ЛИЦАМИ В ВОЗРАСТЕ ДО 25 ЛЕТ ВКЛЮЧИТЕЛЬНО, НА ФИНАНСОВОЕ</w:t>
      </w:r>
    </w:p>
    <w:p w:rsidR="00431469" w:rsidRDefault="00431469">
      <w:pPr>
        <w:pStyle w:val="ConsPlusTitle"/>
        <w:jc w:val="center"/>
      </w:pPr>
      <w:r>
        <w:t>ОБЕСПЕЧЕНИЕ РАСХОДОВ, СВЯЗАННЫХ С РЕАЛИЗАЦИЕЙ ПРОЕКТА</w:t>
      </w:r>
    </w:p>
    <w:p w:rsidR="00431469" w:rsidRDefault="00431469">
      <w:pPr>
        <w:pStyle w:val="ConsPlusTitle"/>
        <w:jc w:val="center"/>
      </w:pPr>
      <w:r>
        <w:t>В СФЕРЕ ПРЕДПРИНИМАТЕЛЬСКОЙ ДЕЯТЕЛЬНОСТИ</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center"/>
            </w:pPr>
            <w:r>
              <w:rPr>
                <w:color w:val="392C69"/>
              </w:rPr>
              <w:t>Список изменяющих документов</w:t>
            </w:r>
          </w:p>
          <w:p w:rsidR="00431469" w:rsidRDefault="00431469">
            <w:pPr>
              <w:pStyle w:val="ConsPlusNormal"/>
              <w:jc w:val="center"/>
            </w:pPr>
            <w:r>
              <w:rPr>
                <w:color w:val="392C69"/>
              </w:rPr>
              <w:t>(в ред. Постановлений Правительства Приморского края</w:t>
            </w:r>
          </w:p>
          <w:p w:rsidR="00431469" w:rsidRDefault="00431469">
            <w:pPr>
              <w:pStyle w:val="ConsPlusNormal"/>
              <w:jc w:val="center"/>
            </w:pPr>
            <w:r>
              <w:rPr>
                <w:color w:val="392C69"/>
              </w:rPr>
              <w:t xml:space="preserve">от 16.05.2022 </w:t>
            </w:r>
            <w:hyperlink r:id="rId17">
              <w:r>
                <w:rPr>
                  <w:color w:val="0000FF"/>
                </w:rPr>
                <w:t>N 317-пп</w:t>
              </w:r>
            </w:hyperlink>
            <w:r>
              <w:rPr>
                <w:color w:val="392C69"/>
              </w:rPr>
              <w:t xml:space="preserve">, от 14.10.2022 </w:t>
            </w:r>
            <w:hyperlink r:id="rId18">
              <w:r>
                <w:rPr>
                  <w:color w:val="0000FF"/>
                </w:rPr>
                <w:t>N 699-пп</w:t>
              </w:r>
            </w:hyperlink>
            <w:r>
              <w:rPr>
                <w:color w:val="392C69"/>
              </w:rPr>
              <w:t>,</w:t>
            </w:r>
          </w:p>
          <w:p w:rsidR="00431469" w:rsidRDefault="00431469">
            <w:pPr>
              <w:pStyle w:val="ConsPlusNormal"/>
              <w:jc w:val="center"/>
            </w:pPr>
            <w:r>
              <w:rPr>
                <w:color w:val="392C69"/>
              </w:rPr>
              <w:t xml:space="preserve">от 07.12.2022 </w:t>
            </w:r>
            <w:hyperlink r:id="rId19">
              <w:r>
                <w:rPr>
                  <w:color w:val="0000FF"/>
                </w:rPr>
                <w:t>N 832-пп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jc w:val="both"/>
      </w:pPr>
    </w:p>
    <w:p w:rsidR="00431469" w:rsidRDefault="00431469">
      <w:pPr>
        <w:pStyle w:val="ConsPlusTitle"/>
        <w:jc w:val="center"/>
        <w:outlineLvl w:val="1"/>
      </w:pPr>
      <w:r>
        <w:t>I. ОБЩИЕ ПОЛОЖЕНИЯ</w:t>
      </w:r>
    </w:p>
    <w:p w:rsidR="00431469" w:rsidRDefault="00431469">
      <w:pPr>
        <w:pStyle w:val="ConsPlusNormal"/>
        <w:jc w:val="both"/>
      </w:pPr>
    </w:p>
    <w:p w:rsidR="00431469" w:rsidRDefault="00431469">
      <w:pPr>
        <w:pStyle w:val="ConsPlusNormal"/>
        <w:ind w:firstLine="540"/>
        <w:jc w:val="both"/>
      </w:pPr>
      <w:r>
        <w:lastRenderedPageBreak/>
        <w:t>1.1. Настоящий Порядок определяет цель, условия и порядок предоставления грантов в форме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(далее соответственно - проекты, грант, субъект малого или среднего предпринимательства), порядок отбора субъектов малого и среднего предпринимательства Приморского края для предоставления грантов (далее - отбор), а также порядок возврата грантов в случае нарушения условий и порядка, установленных при их предоставлении.</w:t>
      </w:r>
    </w:p>
    <w:p w:rsidR="00431469" w:rsidRDefault="00431469">
      <w:pPr>
        <w:pStyle w:val="ConsPlusNormal"/>
        <w:jc w:val="both"/>
      </w:pPr>
      <w:r>
        <w:t xml:space="preserve">(в ред. </w:t>
      </w:r>
      <w:hyperlink r:id="rId20">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Министерство экономического развития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 в рамках реализации государственной </w:t>
      </w:r>
      <w:hyperlink r:id="rId21">
        <w:r>
          <w:rPr>
            <w:color w:val="0000FF"/>
          </w:rPr>
          <w:t>программы</w:t>
        </w:r>
      </w:hyperlink>
      <w:r>
        <w:t xml:space="preserve">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на цели, указанные в пункте 1.2 настоящего Порядка.</w:t>
      </w:r>
    </w:p>
    <w:p w:rsidR="00431469" w:rsidRDefault="00431469">
      <w:pPr>
        <w:pStyle w:val="ConsPlusNormal"/>
        <w:spacing w:before="22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rsidR="00431469" w:rsidRDefault="00431469">
      <w:pPr>
        <w:pStyle w:val="ConsPlusNormal"/>
        <w:jc w:val="both"/>
      </w:pPr>
      <w:r>
        <w:t xml:space="preserve">(в ред. </w:t>
      </w:r>
      <w:hyperlink r:id="rId2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1" w:name="P68"/>
      <w:bookmarkEnd w:id="1"/>
      <w:r>
        <w:t>1.2. Гранты предоставляются в рамках регионального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субъектам малого и среднего предпринимательства Приморского края:</w:t>
      </w:r>
    </w:p>
    <w:p w:rsidR="00431469" w:rsidRDefault="00431469">
      <w:pPr>
        <w:pStyle w:val="ConsPlusNormal"/>
        <w:spacing w:before="220"/>
        <w:ind w:firstLine="540"/>
        <w:jc w:val="both"/>
      </w:pPr>
      <w:r>
        <w:t>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w:t>
      </w:r>
    </w:p>
    <w:p w:rsidR="00431469" w:rsidRDefault="00431469">
      <w:pPr>
        <w:pStyle w:val="ConsPlusNormal"/>
        <w:spacing w:before="220"/>
        <w:ind w:firstLine="540"/>
        <w:jc w:val="both"/>
      </w:pPr>
      <w:r>
        <w:t>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p w:rsidR="00431469" w:rsidRDefault="00431469">
      <w:pPr>
        <w:pStyle w:val="ConsPlusNormal"/>
        <w:spacing w:before="220"/>
        <w:ind w:firstLine="540"/>
        <w:jc w:val="both"/>
      </w:pPr>
      <w:r>
        <w:t>Гранты предоставляются в целях финансового обеспечения следующих расходов, связанных с реализацией проектов:</w:t>
      </w:r>
    </w:p>
    <w:p w:rsidR="00431469" w:rsidRDefault="00431469">
      <w:pPr>
        <w:pStyle w:val="ConsPlusNormal"/>
        <w:spacing w:before="220"/>
        <w:ind w:firstLine="540"/>
        <w:jc w:val="both"/>
      </w:pPr>
      <w:r>
        <w:t>аренда нежилого помещения для реализации проектов;</w:t>
      </w:r>
    </w:p>
    <w:p w:rsidR="00431469" w:rsidRDefault="00431469">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проектов;</w:t>
      </w:r>
    </w:p>
    <w:p w:rsidR="00431469" w:rsidRDefault="00431469">
      <w:pPr>
        <w:pStyle w:val="ConsPlusNormal"/>
        <w:spacing w:before="220"/>
        <w:ind w:firstLine="540"/>
        <w:jc w:val="both"/>
      </w:pPr>
      <w:r>
        <w:t>аренда и (или) приобретение оргтехники, оборудования (в том числе инвентаря, мебели), используемого для реализации проектов;</w:t>
      </w:r>
    </w:p>
    <w:p w:rsidR="00431469" w:rsidRDefault="00431469">
      <w:pPr>
        <w:pStyle w:val="ConsPlusNormal"/>
        <w:spacing w:before="220"/>
        <w:ind w:firstLine="540"/>
        <w:jc w:val="both"/>
      </w:pPr>
      <w:r>
        <w:t>выплата по передаче прав на франшизу (паушальный платеж);</w:t>
      </w:r>
    </w:p>
    <w:p w:rsidR="00431469" w:rsidRDefault="00431469">
      <w:pPr>
        <w:pStyle w:val="ConsPlusNormal"/>
        <w:spacing w:before="220"/>
        <w:ind w:firstLine="540"/>
        <w:jc w:val="both"/>
      </w:pPr>
      <w:r>
        <w:lastRenderedPageBreak/>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431469" w:rsidRDefault="00431469">
      <w:pPr>
        <w:pStyle w:val="ConsPlusNormal"/>
        <w:spacing w:before="220"/>
        <w:ind w:firstLine="540"/>
        <w:jc w:val="both"/>
      </w:pPr>
      <w:r>
        <w:t>оплата коммунальных услуг и услуг электроснабжения;</w:t>
      </w:r>
    </w:p>
    <w:p w:rsidR="00431469" w:rsidRDefault="00431469">
      <w:pPr>
        <w:pStyle w:val="ConsPlusNormal"/>
        <w:spacing w:before="220"/>
        <w:ind w:firstLine="540"/>
        <w:jc w:val="both"/>
      </w:pPr>
      <w:r>
        <w:t>оформление результатов интеллектуальной деятельности;</w:t>
      </w:r>
    </w:p>
    <w:p w:rsidR="00431469" w:rsidRDefault="00431469">
      <w:pPr>
        <w:pStyle w:val="ConsPlusNormal"/>
        <w:spacing w:before="220"/>
        <w:ind w:firstLine="540"/>
        <w:jc w:val="both"/>
      </w:pPr>
      <w:r>
        <w:t>приобретение основных средств, необходимых для реализации проектов (за исключением приобретения зданий, сооружений, земельных участков, автомобилей);</w:t>
      </w:r>
    </w:p>
    <w:p w:rsidR="00431469" w:rsidRDefault="00431469">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431469" w:rsidRDefault="00431469">
      <w:pPr>
        <w:pStyle w:val="ConsPlusNormal"/>
        <w:spacing w:before="220"/>
        <w:ind w:firstLine="540"/>
        <w:jc w:val="both"/>
      </w:pPr>
      <w:r>
        <w:t>оплата услуг связи, в том числе информационно-телекоммуникационной сети Интернет;</w:t>
      </w:r>
    </w:p>
    <w:p w:rsidR="00431469" w:rsidRDefault="00431469">
      <w:pPr>
        <w:pStyle w:val="ConsPlusNormal"/>
        <w:spacing w:before="220"/>
        <w:ind w:firstLine="540"/>
        <w:jc w:val="both"/>
      </w:pPr>
      <w:r>
        <w:t>оплата услуг по созданию, технической поддержке, наполнению, развитию и продвижению проектов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431469" w:rsidRDefault="00431469">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431469" w:rsidRDefault="00431469">
      <w:pPr>
        <w:pStyle w:val="ConsPlusNormal"/>
        <w:spacing w:before="220"/>
        <w:ind w:firstLine="540"/>
        <w:jc w:val="both"/>
      </w:pPr>
      <w:r>
        <w:t>приобретение сырья, расходных материалов, необходимых для производства продукции и (или) оказания услуг;</w:t>
      </w:r>
    </w:p>
    <w:p w:rsidR="00431469" w:rsidRDefault="00431469">
      <w:pPr>
        <w:pStyle w:val="ConsPlusNormal"/>
        <w:spacing w:before="220"/>
        <w:ind w:firstLine="540"/>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(для субъектов малого и среднего предпринимательства, реализующих проекты в сфере социального предпринимательства);</w:t>
      </w:r>
    </w:p>
    <w:p w:rsidR="00431469" w:rsidRDefault="00431469">
      <w:pPr>
        <w:pStyle w:val="ConsPlusNormal"/>
        <w:spacing w:before="220"/>
        <w:ind w:firstLine="540"/>
        <w:jc w:val="both"/>
      </w:pPr>
      <w:r>
        <w:t>уплата первого взноса (аванса) при заключении договора лизинга и (или) лизинговых платежей;</w:t>
      </w:r>
    </w:p>
    <w:p w:rsidR="00431469" w:rsidRDefault="00431469">
      <w:pPr>
        <w:pStyle w:val="ConsPlusNormal"/>
        <w:spacing w:before="220"/>
        <w:ind w:firstLine="540"/>
        <w:jc w:val="both"/>
      </w:pPr>
      <w:r>
        <w:t>реализация мероприятий по профилактике новой коронавирусной инфекции (COVID-2019), включая мероприятия, связанные с обеспечением выполнения санитарно-эпидемиологических требований.</w:t>
      </w:r>
    </w:p>
    <w:p w:rsidR="00431469" w:rsidRDefault="00431469">
      <w:pPr>
        <w:pStyle w:val="ConsPlusNormal"/>
        <w:spacing w:before="220"/>
        <w:ind w:firstLine="540"/>
        <w:jc w:val="both"/>
      </w:pPr>
      <w:r>
        <w:t>Не допускается направление гранта на:</w:t>
      </w:r>
    </w:p>
    <w:p w:rsidR="00431469" w:rsidRDefault="00431469">
      <w:pPr>
        <w:pStyle w:val="ConsPlusNormal"/>
        <w:spacing w:before="220"/>
        <w:ind w:firstLine="540"/>
        <w:jc w:val="both"/>
      </w:pPr>
      <w:r>
        <w:t>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431469" w:rsidRDefault="00431469">
      <w:pPr>
        <w:pStyle w:val="ConsPlusNormal"/>
        <w:spacing w:before="220"/>
        <w:ind w:firstLine="540"/>
        <w:jc w:val="both"/>
      </w:pPr>
      <w:r>
        <w:t>финансирование затрат, произведенных в виде авансов, задатка в счет товаров, работ, услуг в отсутствие актов выполненных работ (актов об оказании услуг, товарных накладных), а также расходы на уплату налога на добавленную стоимость;</w:t>
      </w:r>
    </w:p>
    <w:p w:rsidR="00431469" w:rsidRDefault="00431469">
      <w:pPr>
        <w:pStyle w:val="ConsPlusNormal"/>
        <w:spacing w:before="220"/>
        <w:ind w:firstLine="540"/>
        <w:jc w:val="both"/>
      </w:pPr>
      <w:r>
        <w:t xml:space="preserve">оплату расходов, связанных с приобретением товаров, работ, услуг на цели, указанные в настоящем пункте, у физических лиц, не являющихся индивидуальными предпринимателями (не </w:t>
      </w:r>
      <w:r>
        <w:lastRenderedPageBreak/>
        <w:t>применяющих специальный налоговый режим "Налог на профессиональный доход");</w:t>
      </w:r>
    </w:p>
    <w:p w:rsidR="00431469" w:rsidRDefault="00431469">
      <w:pPr>
        <w:pStyle w:val="ConsPlusNormal"/>
        <w:spacing w:before="220"/>
        <w:ind w:firstLine="540"/>
        <w:jc w:val="both"/>
      </w:pPr>
      <w:r>
        <w:t>оплату труда работников субъектов малого и среднего предпринимательства.</w:t>
      </w:r>
    </w:p>
    <w:p w:rsidR="00431469" w:rsidRDefault="00431469">
      <w:pPr>
        <w:pStyle w:val="ConsPlusNormal"/>
        <w:spacing w:before="220"/>
        <w:ind w:firstLine="540"/>
        <w:jc w:val="both"/>
      </w:pPr>
      <w:r>
        <w:t xml:space="preserve">1.3. Гранты носят целевой характер и не могут использоваться на цели, не предусмотренные </w:t>
      </w:r>
      <w:hyperlink w:anchor="P68">
        <w:r>
          <w:rPr>
            <w:color w:val="0000FF"/>
          </w:rPr>
          <w:t>пунктом 1.2</w:t>
        </w:r>
      </w:hyperlink>
      <w:r>
        <w:t xml:space="preserve"> настоящего Порядка.</w:t>
      </w:r>
    </w:p>
    <w:p w:rsidR="00431469" w:rsidRDefault="00431469">
      <w:pPr>
        <w:pStyle w:val="ConsPlusNormal"/>
        <w:spacing w:before="220"/>
        <w:ind w:firstLine="540"/>
        <w:jc w:val="both"/>
      </w:pPr>
      <w:r>
        <w:t>1.4. Гранты предоставляются однократно в полном объеме по результатам отбора, проводимого в форме конкурса (далее - конкурс), субъектам малого и среднего предпринимательства - победителям конкурса (далее - победители конкурса).</w:t>
      </w:r>
    </w:p>
    <w:p w:rsidR="00431469" w:rsidRDefault="00431469">
      <w:pPr>
        <w:pStyle w:val="ConsPlusNormal"/>
        <w:spacing w:before="220"/>
        <w:ind w:firstLine="540"/>
        <w:jc w:val="both"/>
      </w:pPr>
      <w:r>
        <w:t>Для проведения конкурса создается конкурсная комиссия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(далее - конкурсная комиссия) в соответствии с Положением о конкурсной комиссии, утвержденным постановлением Правительства Приморского края.</w:t>
      </w:r>
    </w:p>
    <w:p w:rsidR="00431469" w:rsidRDefault="00431469">
      <w:pPr>
        <w:pStyle w:val="ConsPlusNormal"/>
        <w:spacing w:before="220"/>
        <w:ind w:firstLine="540"/>
        <w:jc w:val="both"/>
      </w:pPr>
      <w:r>
        <w:t>Организатором конкурса является министерство.</w:t>
      </w:r>
    </w:p>
    <w:p w:rsidR="00431469" w:rsidRDefault="00431469">
      <w:pPr>
        <w:pStyle w:val="ConsPlusNormal"/>
        <w:spacing w:before="220"/>
        <w:ind w:firstLine="540"/>
        <w:jc w:val="both"/>
      </w:pPr>
      <w:bookmarkStart w:id="2" w:name="P97"/>
      <w:bookmarkEnd w:id="2"/>
      <w:r>
        <w:t xml:space="preserve">1.5. Требования, которым на первое число месяца, в котором поданы документы, указанные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должны соответствовать субъекты малого и среднего предпринимательства для участия в конкурсе:</w:t>
      </w:r>
    </w:p>
    <w:p w:rsidR="00431469" w:rsidRDefault="00431469">
      <w:pPr>
        <w:pStyle w:val="ConsPlusNormal"/>
        <w:spacing w:before="220"/>
        <w:ind w:firstLine="540"/>
        <w:jc w:val="both"/>
      </w:pPr>
      <w:bookmarkStart w:id="3" w:name="P98"/>
      <w:bookmarkEnd w:id="3"/>
      <w:r>
        <w:t>1.5.1. Субъекты малого и среднего предпринимательства, реализующие проекты в сфере социального предпринимательства:</w:t>
      </w:r>
    </w:p>
    <w:p w:rsidR="00431469" w:rsidRDefault="00431469">
      <w:pPr>
        <w:pStyle w:val="ConsPlusNormal"/>
        <w:spacing w:before="220"/>
        <w:ind w:firstLine="540"/>
        <w:jc w:val="both"/>
      </w:pPr>
      <w:r>
        <w:t xml:space="preserve">субъект малого или среднего предпринимательства признан социальным предприятием в порядке, установленном в соответствии с </w:t>
      </w:r>
      <w:hyperlink r:id="rId23">
        <w:r>
          <w:rPr>
            <w:color w:val="0000FF"/>
          </w:rPr>
          <w:t>частью 3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внесен в единый реестр субъектов малого и среднего предпринимательства в период с 10 июля по 10 декабря текущего календарного года;</w:t>
      </w:r>
    </w:p>
    <w:p w:rsidR="00431469" w:rsidRDefault="00431469">
      <w:pPr>
        <w:pStyle w:val="ConsPlusNormal"/>
        <w:jc w:val="both"/>
      </w:pPr>
      <w:r>
        <w:t xml:space="preserve">(в ред. </w:t>
      </w:r>
      <w:hyperlink r:id="rId24">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прошел обучение 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предпринимательства, проведение которого организовано Центром инноваций социальной сферы автономной некоммерческой организации "Центр поддержки предпринимательства Приморского края" (далее - ЦИСС);</w:t>
      </w:r>
    </w:p>
    <w:p w:rsidR="00431469" w:rsidRDefault="00431469">
      <w:pPr>
        <w:pStyle w:val="ConsPlusNormal"/>
        <w:jc w:val="both"/>
      </w:pPr>
      <w:r>
        <w:t xml:space="preserve">(в ред. </w:t>
      </w:r>
      <w:hyperlink r:id="rId25">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зарегистрирован на территории Приморского края;</w:t>
      </w:r>
    </w:p>
    <w:p w:rsidR="00431469" w:rsidRDefault="00431469">
      <w:pPr>
        <w:pStyle w:val="ConsPlusNormal"/>
        <w:jc w:val="both"/>
      </w:pPr>
      <w:r>
        <w:t xml:space="preserve">(в ред. </w:t>
      </w:r>
      <w:hyperlink r:id="rId26">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31469" w:rsidRDefault="00431469">
      <w:pPr>
        <w:pStyle w:val="ConsPlusNormal"/>
        <w:jc w:val="both"/>
      </w:pPr>
      <w:r>
        <w:t xml:space="preserve">(в ред. </w:t>
      </w:r>
      <w:hyperlink r:id="rId27">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не имеет просроченной задолженности по возврату в краевой бюджет субсидий, бюджетных инвестиций, предоставленных в том числе в </w:t>
      </w:r>
      <w:r>
        <w:lastRenderedPageBreak/>
        <w:t>соответствии с иными правовыми актами Приморского края, и иной просроченной (неурегулированной) задолженности перед краевым бюджетом;</w:t>
      </w:r>
    </w:p>
    <w:p w:rsidR="00431469" w:rsidRDefault="00431469">
      <w:pPr>
        <w:pStyle w:val="ConsPlusNormal"/>
        <w:jc w:val="both"/>
      </w:pPr>
      <w:r>
        <w:t xml:space="preserve">(в ред. </w:t>
      </w:r>
      <w:hyperlink r:id="rId28">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субъекта малого или среднего предпринимательства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w:t>
      </w:r>
    </w:p>
    <w:p w:rsidR="00431469" w:rsidRDefault="00431469">
      <w:pPr>
        <w:pStyle w:val="ConsPlusNormal"/>
        <w:jc w:val="both"/>
      </w:pPr>
      <w:r>
        <w:t xml:space="preserve">(в ред. </w:t>
      </w:r>
      <w:hyperlink r:id="rId29">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малого или среднего предпринимательства, являющегося юридическим лицом, об индивидуальном предпринимателе, субъекте малого или среднего предпринимательства;</w:t>
      </w:r>
    </w:p>
    <w:p w:rsidR="00431469" w:rsidRDefault="00431469">
      <w:pPr>
        <w:pStyle w:val="ConsPlusNormal"/>
        <w:jc w:val="both"/>
      </w:pPr>
      <w:r>
        <w:t xml:space="preserve">(в ред. </w:t>
      </w:r>
      <w:hyperlink r:id="rId30">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31469" w:rsidRDefault="00431469">
      <w:pPr>
        <w:pStyle w:val="ConsPlusNormal"/>
        <w:jc w:val="both"/>
      </w:pPr>
      <w:r>
        <w:t xml:space="preserve">(в ред. </w:t>
      </w:r>
      <w:hyperlink r:id="rId3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не получал средства из краевого бюджета на основании иных нормативных правовых актов на цели, указанные в </w:t>
      </w:r>
      <w:hyperlink w:anchor="P68">
        <w:r>
          <w:rPr>
            <w:color w:val="0000FF"/>
          </w:rPr>
          <w:t>пункте 1.2</w:t>
        </w:r>
      </w:hyperlink>
      <w:r>
        <w:t xml:space="preserve"> настоящего Порядка;</w:t>
      </w:r>
    </w:p>
    <w:p w:rsidR="00431469" w:rsidRDefault="00431469">
      <w:pPr>
        <w:pStyle w:val="ConsPlusNormal"/>
        <w:jc w:val="both"/>
      </w:pPr>
      <w:r>
        <w:t xml:space="preserve">(в ред. </w:t>
      </w:r>
      <w:hyperlink r:id="rId3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имеет разработанный проект в сфере социального предпринимательства, отвечающий требованиям </w:t>
      </w:r>
      <w:hyperlink w:anchor="P187">
        <w:r>
          <w:rPr>
            <w:color w:val="0000FF"/>
          </w:rPr>
          <w:t>абзацев седьмого</w:t>
        </w:r>
      </w:hyperlink>
      <w:r>
        <w:t xml:space="preserve">, </w:t>
      </w:r>
      <w:hyperlink w:anchor="P188">
        <w:r>
          <w:rPr>
            <w:color w:val="0000FF"/>
          </w:rPr>
          <w:t>восьмого подпункта 2.2.1 пункта 2.2</w:t>
        </w:r>
      </w:hyperlink>
      <w:r>
        <w:t xml:space="preserve"> настоящего Порядка.</w:t>
      </w:r>
    </w:p>
    <w:p w:rsidR="00431469" w:rsidRDefault="00431469">
      <w:pPr>
        <w:pStyle w:val="ConsPlusNormal"/>
        <w:jc w:val="both"/>
      </w:pPr>
      <w:r>
        <w:t xml:space="preserve">(в ред. </w:t>
      </w:r>
      <w:hyperlink r:id="rId33">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4" w:name="P119"/>
      <w:bookmarkEnd w:id="4"/>
      <w:r>
        <w:t>1.5.2. Субъекты малого и среднего предпринимательства, реализующие проекты в сфере предпринимательской деятельности:</w:t>
      </w:r>
    </w:p>
    <w:p w:rsidR="00431469" w:rsidRDefault="00431469">
      <w:pPr>
        <w:pStyle w:val="ConsPlusNormal"/>
        <w:spacing w:before="220"/>
        <w:ind w:firstLine="540"/>
        <w:jc w:val="both"/>
      </w:pPr>
      <w:r>
        <w:t>субъект малого или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431469" w:rsidRDefault="00431469">
      <w:pPr>
        <w:pStyle w:val="ConsPlusNormal"/>
        <w:jc w:val="both"/>
      </w:pPr>
      <w:r>
        <w:t xml:space="preserve">(в ред. </w:t>
      </w:r>
      <w:hyperlink r:id="rId34">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прошел обучение в течение года до момента обращения за получением гранта по направлению осуществления проекта в сфере предпринимательской деятельности, проведение которого организовано Центром поддержки </w:t>
      </w:r>
      <w:r>
        <w:lastRenderedPageBreak/>
        <w:t>предпринимательства автономной некоммерческой организации "Центр поддержки предпринимательства Приморского края" (далее - ЦПП);</w:t>
      </w:r>
    </w:p>
    <w:p w:rsidR="00431469" w:rsidRDefault="00431469">
      <w:pPr>
        <w:pStyle w:val="ConsPlusNormal"/>
        <w:jc w:val="both"/>
      </w:pPr>
      <w:r>
        <w:t xml:space="preserve">(в ред. </w:t>
      </w:r>
      <w:hyperlink r:id="rId35">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зарегистрирован на территории Приморского края;</w:t>
      </w:r>
    </w:p>
    <w:p w:rsidR="00431469" w:rsidRDefault="00431469">
      <w:pPr>
        <w:pStyle w:val="ConsPlusNormal"/>
        <w:jc w:val="both"/>
      </w:pPr>
      <w:r>
        <w:t xml:space="preserve">(в ред. </w:t>
      </w:r>
      <w:hyperlink r:id="rId36">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31469" w:rsidRDefault="00431469">
      <w:pPr>
        <w:pStyle w:val="ConsPlusNormal"/>
        <w:jc w:val="both"/>
      </w:pPr>
      <w:r>
        <w:t xml:space="preserve">(в ред. </w:t>
      </w:r>
      <w:hyperlink r:id="rId37">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Приморского края, и иной просроченной (неурегулированной) задолженности перед краевым бюджетом;</w:t>
      </w:r>
    </w:p>
    <w:p w:rsidR="00431469" w:rsidRDefault="00431469">
      <w:pPr>
        <w:pStyle w:val="ConsPlusNormal"/>
        <w:jc w:val="both"/>
      </w:pPr>
      <w:r>
        <w:t xml:space="preserve">(в ред. </w:t>
      </w:r>
      <w:hyperlink r:id="rId38">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 юридическое лицо не находится в процессе реорганизации, ликвидации, в отношении него не введена процедура банкротства, деятельность субъекта малого или среднего предпринимательства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w:t>
      </w:r>
    </w:p>
    <w:p w:rsidR="00431469" w:rsidRDefault="00431469">
      <w:pPr>
        <w:pStyle w:val="ConsPlusNormal"/>
        <w:jc w:val="both"/>
      </w:pPr>
      <w:r>
        <w:t xml:space="preserve">(в ред. </w:t>
      </w:r>
      <w:hyperlink r:id="rId39">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малого или среднего предпринимательства, являющегося юридическим лицом, об индивидуальном предпринимателе, субъекте малого или среднего предпринимательства;</w:t>
      </w:r>
    </w:p>
    <w:p w:rsidR="00431469" w:rsidRDefault="00431469">
      <w:pPr>
        <w:pStyle w:val="ConsPlusNormal"/>
        <w:jc w:val="both"/>
      </w:pPr>
      <w:r>
        <w:t xml:space="preserve">(в ред. </w:t>
      </w:r>
      <w:hyperlink r:id="rId40">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субъект малого или среднего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31469" w:rsidRDefault="00431469">
      <w:pPr>
        <w:pStyle w:val="ConsPlusNormal"/>
        <w:jc w:val="both"/>
      </w:pPr>
      <w:r>
        <w:t xml:space="preserve">(в ред. </w:t>
      </w:r>
      <w:hyperlink r:id="rId4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не получал средства из краевого бюджета на основании иных нормативных правовых актов на цели, указанные в </w:t>
      </w:r>
      <w:hyperlink w:anchor="P68">
        <w:r>
          <w:rPr>
            <w:color w:val="0000FF"/>
          </w:rPr>
          <w:t>пункте 1.2</w:t>
        </w:r>
      </w:hyperlink>
      <w:r>
        <w:t xml:space="preserve"> настоящего Порядка;</w:t>
      </w:r>
    </w:p>
    <w:p w:rsidR="00431469" w:rsidRDefault="00431469">
      <w:pPr>
        <w:pStyle w:val="ConsPlusNormal"/>
        <w:jc w:val="both"/>
      </w:pPr>
      <w:r>
        <w:t xml:space="preserve">(в ред. </w:t>
      </w:r>
      <w:hyperlink r:id="rId4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субъект малого или среднего предпринимательства имеет разработанный проект в сфере предпринимательской деятельности, отвечающий требованиям </w:t>
      </w:r>
      <w:hyperlink w:anchor="P201">
        <w:r>
          <w:rPr>
            <w:color w:val="0000FF"/>
          </w:rPr>
          <w:t>абзацев седьмого</w:t>
        </w:r>
      </w:hyperlink>
      <w:r>
        <w:t xml:space="preserve">, </w:t>
      </w:r>
      <w:hyperlink w:anchor="P202">
        <w:r>
          <w:rPr>
            <w:color w:val="0000FF"/>
          </w:rPr>
          <w:t>восьмого подпункта 2.2.2 пункта 2.2</w:t>
        </w:r>
      </w:hyperlink>
      <w:r>
        <w:t xml:space="preserve"> настоящего Порядка.</w:t>
      </w:r>
    </w:p>
    <w:p w:rsidR="00431469" w:rsidRDefault="00431469">
      <w:pPr>
        <w:pStyle w:val="ConsPlusNormal"/>
        <w:jc w:val="both"/>
      </w:pPr>
      <w:r>
        <w:t xml:space="preserve">(в ред. </w:t>
      </w:r>
      <w:hyperlink r:id="rId43">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5" w:name="P140"/>
      <w:bookmarkEnd w:id="5"/>
      <w:r>
        <w:t xml:space="preserve">1.6. Грант предоставляется при условии софинансирования субъектом малого или среднего предпринимательства расходов, связанных с реализацией проекта в сфере социального </w:t>
      </w:r>
      <w:r>
        <w:lastRenderedPageBreak/>
        <w:t>предпринимательства, субъектом малого или среднего предпринимательства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соответствующих проектов, с расчетного счета субъекта малого или среднего предпринимательства, открытого в кредитной организации.</w:t>
      </w:r>
    </w:p>
    <w:p w:rsidR="00431469" w:rsidRDefault="00431469">
      <w:pPr>
        <w:pStyle w:val="ConsPlusNormal"/>
        <w:jc w:val="both"/>
      </w:pPr>
      <w:r>
        <w:t xml:space="preserve">(в ред. </w:t>
      </w:r>
      <w:hyperlink r:id="rId44">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6" w:name="P142"/>
      <w:bookmarkEnd w:id="6"/>
      <w:r>
        <w:t>1.7. Максимальный размер гранта не превышает 500 тысяч рублей на одного получателя гранта.</w:t>
      </w:r>
    </w:p>
    <w:p w:rsidR="00431469" w:rsidRDefault="00431469">
      <w:pPr>
        <w:pStyle w:val="ConsPlusNormal"/>
        <w:spacing w:before="220"/>
        <w:ind w:firstLine="540"/>
        <w:jc w:val="both"/>
      </w:pPr>
      <w:r>
        <w:t>Минимальный размер гранта не может составлять менее 100 тысяч рублей на одного получателя гранта.</w:t>
      </w:r>
    </w:p>
    <w:p w:rsidR="00431469" w:rsidRDefault="00431469">
      <w:pPr>
        <w:pStyle w:val="ConsPlusNormal"/>
        <w:spacing w:before="220"/>
        <w:ind w:firstLine="540"/>
        <w:jc w:val="both"/>
      </w:pPr>
      <w:r>
        <w:t xml:space="preserve">1.8. Размер гранта определяется министерством в соответствии с </w:t>
      </w:r>
      <w:hyperlink w:anchor="P250">
        <w:r>
          <w:rPr>
            <w:color w:val="0000FF"/>
          </w:rPr>
          <w:t>пунктом 3.2</w:t>
        </w:r>
      </w:hyperlink>
      <w:r>
        <w:t xml:space="preserve"> настоящего Порядка.</w:t>
      </w:r>
    </w:p>
    <w:p w:rsidR="00431469" w:rsidRDefault="00431469">
      <w:pPr>
        <w:pStyle w:val="ConsPlusNormal"/>
        <w:spacing w:before="220"/>
        <w:ind w:firstLine="540"/>
        <w:jc w:val="both"/>
      </w:pPr>
      <w:r>
        <w:t>1.9. Субъект малого или среднего предпринимательства имеет право подать в рамках конкурса не более одной заявки на участие в конкурсе на предоставление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соответственно (далее - заявка).</w:t>
      </w:r>
    </w:p>
    <w:p w:rsidR="00431469" w:rsidRDefault="00431469">
      <w:pPr>
        <w:pStyle w:val="ConsPlusNormal"/>
        <w:jc w:val="both"/>
      </w:pPr>
      <w:r>
        <w:t xml:space="preserve">(в ред. </w:t>
      </w:r>
      <w:hyperlink r:id="rId45">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7" w:name="P147"/>
      <w:bookmarkEnd w:id="7"/>
      <w:r>
        <w:t>1.10. К конкурсу допускаются субъекты малого и среднего предпринимательства при условии:</w:t>
      </w:r>
    </w:p>
    <w:p w:rsidR="00431469" w:rsidRDefault="00431469">
      <w:pPr>
        <w:pStyle w:val="ConsPlusNormal"/>
        <w:spacing w:before="220"/>
        <w:ind w:firstLine="540"/>
        <w:jc w:val="both"/>
      </w:pPr>
      <w:r>
        <w:t>субъекты малого и среднего предпринимательства не 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предпринимательскую деятельность в сфере игорного бизнеса,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31469" w:rsidRDefault="00431469">
      <w:pPr>
        <w:pStyle w:val="ConsPlusNormal"/>
        <w:spacing w:before="220"/>
        <w:ind w:firstLine="540"/>
        <w:jc w:val="both"/>
      </w:pPr>
      <w:r>
        <w:t>основной и дополнительный виды деятельности не содержат коды Общероссийского классификатора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469" w:rsidRDefault="00431469">
      <w:pPr>
        <w:pStyle w:val="ConsPlusNormal"/>
        <w:spacing w:before="220"/>
        <w:ind w:firstLine="540"/>
        <w:jc w:val="both"/>
      </w:pPr>
      <w:r>
        <w:t>соблюдения субъектом малого или среднего предпринимательства - юридическим лицом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31469" w:rsidRDefault="00431469">
      <w:pPr>
        <w:pStyle w:val="ConsPlusNormal"/>
        <w:jc w:val="both"/>
      </w:pPr>
      <w:r>
        <w:t xml:space="preserve">(в ред. </w:t>
      </w:r>
      <w:hyperlink r:id="rId46">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согласия субъекта малого или среднего предпринимательства на осуществление министерством проверок соблюдения условий и порядка предоставления грантов,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47">
        <w:r>
          <w:rPr>
            <w:color w:val="0000FF"/>
          </w:rPr>
          <w:t>статьей 268.1</w:t>
        </w:r>
      </w:hyperlink>
      <w:r>
        <w:t xml:space="preserve">, </w:t>
      </w:r>
      <w:hyperlink r:id="rId48">
        <w:r>
          <w:rPr>
            <w:color w:val="0000FF"/>
          </w:rPr>
          <w:t>269.2</w:t>
        </w:r>
      </w:hyperlink>
      <w:r>
        <w:t xml:space="preserve"> Бюджетного кодекса Российской Федерации (далее - Бюджетный кодекс);</w:t>
      </w:r>
    </w:p>
    <w:p w:rsidR="00431469" w:rsidRDefault="00431469">
      <w:pPr>
        <w:pStyle w:val="ConsPlusNormal"/>
        <w:jc w:val="both"/>
      </w:pPr>
      <w:r>
        <w:t xml:space="preserve">(в ред. </w:t>
      </w:r>
      <w:hyperlink r:id="rId49">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обязательства субъекта малого или среднего предпринимательства ежегодно в течение трех </w:t>
      </w:r>
      <w:r>
        <w:lastRenderedPageBreak/>
        <w:t xml:space="preserve">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50">
        <w:r>
          <w:rPr>
            <w:color w:val="0000FF"/>
          </w:rPr>
          <w:t>законом</w:t>
        </w:r>
      </w:hyperlink>
      <w:r>
        <w:t xml:space="preserve"> N 209-ФЗ (для субъектов малого и среднего предпринимательства, реализующих проект в сфере социального предпринимательства);</w:t>
      </w:r>
    </w:p>
    <w:p w:rsidR="00431469" w:rsidRDefault="00431469">
      <w:pPr>
        <w:pStyle w:val="ConsPlusNormal"/>
        <w:jc w:val="both"/>
      </w:pPr>
      <w:r>
        <w:t xml:space="preserve">(в ред. </w:t>
      </w:r>
      <w:hyperlink r:id="rId5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обязательства субъекта малого или среднего предпринимательства ежегодно в течение трех лет, начиная с года, следующего за годом предоставления гранта, представлять в министерство информацию о финансово-экономических показателях своей деятельности (для субъектов малого и среднего предпринимательства, реализующих проект в сфере предпринимательской деятельности).</w:t>
      </w:r>
    </w:p>
    <w:p w:rsidR="00431469" w:rsidRDefault="00431469">
      <w:pPr>
        <w:pStyle w:val="ConsPlusNormal"/>
        <w:jc w:val="both"/>
      </w:pPr>
      <w:r>
        <w:t xml:space="preserve">(в ред. </w:t>
      </w:r>
      <w:hyperlink r:id="rId52">
        <w:r>
          <w:rPr>
            <w:color w:val="0000FF"/>
          </w:rPr>
          <w:t>Постановления</w:t>
        </w:r>
      </w:hyperlink>
      <w:r>
        <w:t xml:space="preserve"> Правительства Приморского края от 14.10.2022 N 699-пп)</w:t>
      </w:r>
    </w:p>
    <w:p w:rsidR="00431469" w:rsidRDefault="00431469">
      <w:pPr>
        <w:pStyle w:val="ConsPlusNormal"/>
        <w:jc w:val="both"/>
      </w:pPr>
    </w:p>
    <w:p w:rsidR="00431469" w:rsidRDefault="00431469">
      <w:pPr>
        <w:pStyle w:val="ConsPlusTitle"/>
        <w:jc w:val="center"/>
        <w:outlineLvl w:val="1"/>
      </w:pPr>
      <w:r>
        <w:t>II. ПОРЯДОК ПРОВЕДЕНИЯ КОНКУРСА</w:t>
      </w:r>
    </w:p>
    <w:p w:rsidR="00431469" w:rsidRDefault="00431469">
      <w:pPr>
        <w:pStyle w:val="ConsPlusNormal"/>
        <w:jc w:val="both"/>
      </w:pPr>
    </w:p>
    <w:p w:rsidR="00431469" w:rsidRDefault="00431469">
      <w:pPr>
        <w:pStyle w:val="ConsPlusNormal"/>
        <w:ind w:firstLine="540"/>
        <w:jc w:val="both"/>
      </w:pPr>
      <w:r>
        <w:t>2.1. Министерство размещает объявление о проведении конкурса в информационно-телекоммуникационной сети Интернет на официальном сайте Правительства Приморского края по адресу: www.primorsky.ru (страница министерства, раздел "Малый бизнес Приморья", рубрика "Информация о конкурсах на оказание финансовой поддержки") (далее соответственно - объявление, официальный сайт) в срок не ранее чем за 30 (в 2022 году не ранее чем за 10) календарных дней до даты окончания приема заявок.</w:t>
      </w:r>
    </w:p>
    <w:p w:rsidR="00431469" w:rsidRDefault="00431469">
      <w:pPr>
        <w:pStyle w:val="ConsPlusNormal"/>
        <w:jc w:val="both"/>
      </w:pPr>
      <w:r>
        <w:t xml:space="preserve">(в ред. </w:t>
      </w:r>
      <w:hyperlink r:id="rId53">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Объявление должно содержать следующую информацию:</w:t>
      </w:r>
    </w:p>
    <w:p w:rsidR="00431469" w:rsidRDefault="00431469">
      <w:pPr>
        <w:pStyle w:val="ConsPlusNormal"/>
        <w:spacing w:before="220"/>
        <w:ind w:firstLine="540"/>
        <w:jc w:val="both"/>
      </w:pPr>
      <w:r>
        <w:t>срок проведения конкурса, дату размещения объявления, дату окончания приема заявок, которая не может быть ранее 30 (в 2022 году не может быть ранее 10) календарного дня, следующего за днем размещения объявления;</w:t>
      </w:r>
    </w:p>
    <w:p w:rsidR="00431469" w:rsidRDefault="00431469">
      <w:pPr>
        <w:pStyle w:val="ConsPlusNormal"/>
        <w:jc w:val="both"/>
      </w:pPr>
      <w:r>
        <w:t xml:space="preserve">(в ред. </w:t>
      </w:r>
      <w:hyperlink r:id="rId54">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наименование, место нахождения, почтовый адрес, адрес электронной почты министерства;</w:t>
      </w:r>
    </w:p>
    <w:p w:rsidR="00431469" w:rsidRDefault="00431469">
      <w:pPr>
        <w:pStyle w:val="ConsPlusNormal"/>
        <w:spacing w:before="220"/>
        <w:ind w:firstLine="540"/>
        <w:jc w:val="both"/>
      </w:pPr>
      <w:r>
        <w:t xml:space="preserve">цель предоставления гранта в соответствии с </w:t>
      </w:r>
      <w:hyperlink w:anchor="P68">
        <w:r>
          <w:rPr>
            <w:color w:val="0000FF"/>
          </w:rPr>
          <w:t>пунктом 1.2</w:t>
        </w:r>
      </w:hyperlink>
      <w:r>
        <w:t xml:space="preserve"> настоящего Порядка, а также значения результатов предоставления гранта в соответствии с </w:t>
      </w:r>
      <w:hyperlink w:anchor="P285">
        <w:r>
          <w:rPr>
            <w:color w:val="0000FF"/>
          </w:rPr>
          <w:t>пунктом 3.5</w:t>
        </w:r>
      </w:hyperlink>
      <w:r>
        <w:t xml:space="preserve"> настоящего Порядка;</w:t>
      </w:r>
    </w:p>
    <w:p w:rsidR="00431469" w:rsidRDefault="00431469">
      <w:pPr>
        <w:pStyle w:val="ConsPlusNormal"/>
        <w:spacing w:before="220"/>
        <w:ind w:firstLine="540"/>
        <w:jc w:val="both"/>
      </w:pPr>
      <w:r>
        <w:t>страницу официального сайта;</w:t>
      </w:r>
    </w:p>
    <w:p w:rsidR="00431469" w:rsidRDefault="00431469">
      <w:pPr>
        <w:pStyle w:val="ConsPlusNormal"/>
        <w:spacing w:before="220"/>
        <w:ind w:firstLine="540"/>
        <w:jc w:val="both"/>
      </w:pPr>
      <w:r>
        <w:t xml:space="preserve">требования и условия к субъектам малого и среднего предпринимательства, установленные </w:t>
      </w:r>
      <w:hyperlink w:anchor="P97">
        <w:r>
          <w:rPr>
            <w:color w:val="0000FF"/>
          </w:rPr>
          <w:t>пунктами 1.5</w:t>
        </w:r>
      </w:hyperlink>
      <w:r>
        <w:t xml:space="preserve">, </w:t>
      </w:r>
      <w:hyperlink w:anchor="P140">
        <w:r>
          <w:rPr>
            <w:color w:val="0000FF"/>
          </w:rPr>
          <w:t>1.6</w:t>
        </w:r>
      </w:hyperlink>
      <w:r>
        <w:t xml:space="preserve">, </w:t>
      </w:r>
      <w:hyperlink w:anchor="P147">
        <w:r>
          <w:rPr>
            <w:color w:val="0000FF"/>
          </w:rPr>
          <w:t>1.10</w:t>
        </w:r>
      </w:hyperlink>
      <w:r>
        <w:t xml:space="preserve"> настоящего Порядка, а также перечень документов, представляемых субъектами малого и среднего предпринимательства в министерство для подтверждения их соответствия указанным требованиям и условиям;</w:t>
      </w:r>
    </w:p>
    <w:p w:rsidR="00431469" w:rsidRDefault="00431469">
      <w:pPr>
        <w:pStyle w:val="ConsPlusNormal"/>
        <w:spacing w:before="220"/>
        <w:ind w:firstLine="540"/>
        <w:jc w:val="both"/>
      </w:pPr>
      <w:r>
        <w:t xml:space="preserve">порядок подачи заявок и требования, предъявляемые к форме и содержанию заявок в соответствии с </w:t>
      </w:r>
      <w:hyperlink w:anchor="P178">
        <w:r>
          <w:rPr>
            <w:color w:val="0000FF"/>
          </w:rPr>
          <w:t>пунктом 2.2</w:t>
        </w:r>
      </w:hyperlink>
      <w:r>
        <w:t xml:space="preserve"> настоящего Порядка;</w:t>
      </w:r>
    </w:p>
    <w:p w:rsidR="00431469" w:rsidRDefault="00431469">
      <w:pPr>
        <w:pStyle w:val="ConsPlusNormal"/>
        <w:spacing w:before="220"/>
        <w:ind w:firstLine="540"/>
        <w:jc w:val="both"/>
      </w:pPr>
      <w:r>
        <w:t>порядок отзыва заявок субъектами малого и среднего предпринимательства, порядок отклонения заявок, внесения изменений в поданные заявки;</w:t>
      </w:r>
    </w:p>
    <w:p w:rsidR="00431469" w:rsidRDefault="00431469">
      <w:pPr>
        <w:pStyle w:val="ConsPlusNormal"/>
        <w:spacing w:before="220"/>
        <w:ind w:firstLine="540"/>
        <w:jc w:val="both"/>
      </w:pPr>
      <w:r>
        <w:t xml:space="preserve">правила рассмотрения и оценки заявок в соответствии с </w:t>
      </w:r>
      <w:hyperlink w:anchor="P224">
        <w:r>
          <w:rPr>
            <w:color w:val="0000FF"/>
          </w:rPr>
          <w:t>пунктами 2.4</w:t>
        </w:r>
      </w:hyperlink>
      <w:r>
        <w:t xml:space="preserve"> - </w:t>
      </w:r>
      <w:hyperlink w:anchor="P238">
        <w:r>
          <w:rPr>
            <w:color w:val="0000FF"/>
          </w:rPr>
          <w:t>2.7</w:t>
        </w:r>
      </w:hyperlink>
      <w:r>
        <w:t xml:space="preserve"> настоящего Порядка;</w:t>
      </w:r>
    </w:p>
    <w:p w:rsidR="00431469" w:rsidRDefault="00431469">
      <w:pPr>
        <w:pStyle w:val="ConsPlusNormal"/>
        <w:spacing w:before="220"/>
        <w:ind w:firstLine="540"/>
        <w:jc w:val="both"/>
      </w:pPr>
      <w:r>
        <w:t>порядок предоставления субъектам малого и среднего предпринимательства разъяснений положений объявления, даты начала и окончания срока такого предоставления;</w:t>
      </w:r>
    </w:p>
    <w:p w:rsidR="00431469" w:rsidRDefault="00431469">
      <w:pPr>
        <w:pStyle w:val="ConsPlusNormal"/>
        <w:spacing w:before="220"/>
        <w:ind w:firstLine="540"/>
        <w:jc w:val="both"/>
      </w:pPr>
      <w:r>
        <w:t xml:space="preserve">срок, в течение которого победитель (победители) конкурса должен подписать соглашение о </w:t>
      </w:r>
      <w:r>
        <w:lastRenderedPageBreak/>
        <w:t>предоставлении гранта;</w:t>
      </w:r>
    </w:p>
    <w:p w:rsidR="00431469" w:rsidRDefault="00431469">
      <w:pPr>
        <w:pStyle w:val="ConsPlusNormal"/>
        <w:spacing w:before="220"/>
        <w:ind w:firstLine="540"/>
        <w:jc w:val="both"/>
      </w:pPr>
      <w:r>
        <w:t>условия признания победителя (победителей) конкурса уклонившимся от заключения соглашения о предоставлении гранта;</w:t>
      </w:r>
    </w:p>
    <w:p w:rsidR="00431469" w:rsidRDefault="00431469">
      <w:pPr>
        <w:pStyle w:val="ConsPlusNormal"/>
        <w:spacing w:before="220"/>
        <w:ind w:firstLine="540"/>
        <w:jc w:val="both"/>
      </w:pPr>
      <w:r>
        <w:t>дату размещения результатов конкурса на официальном сайте;</w:t>
      </w:r>
    </w:p>
    <w:p w:rsidR="00431469" w:rsidRDefault="00431469">
      <w:pPr>
        <w:pStyle w:val="ConsPlusNormal"/>
        <w:spacing w:before="220"/>
        <w:ind w:firstLine="540"/>
        <w:jc w:val="both"/>
      </w:pPr>
      <w:r>
        <w:t>контактные данные (Ф.И.О., номер телефона, адрес электронной почты) сотрудника министерства, ответственного за прием заявок.</w:t>
      </w:r>
    </w:p>
    <w:p w:rsidR="00431469" w:rsidRDefault="00431469">
      <w:pPr>
        <w:pStyle w:val="ConsPlusNormal"/>
        <w:spacing w:before="220"/>
        <w:ind w:firstLine="540"/>
        <w:jc w:val="both"/>
      </w:pPr>
      <w:bookmarkStart w:id="8" w:name="P178"/>
      <w:bookmarkEnd w:id="8"/>
      <w:r>
        <w:t>2.2. Документы, предоставляемые на бумажном и электронном носителе информации в министерство для участия в конкурсе в сроки, установленные в объявлении:</w:t>
      </w:r>
    </w:p>
    <w:p w:rsidR="00431469" w:rsidRDefault="00431469">
      <w:pPr>
        <w:pStyle w:val="ConsPlusNormal"/>
        <w:spacing w:before="220"/>
        <w:ind w:firstLine="540"/>
        <w:jc w:val="both"/>
      </w:pPr>
      <w:bookmarkStart w:id="9" w:name="P179"/>
      <w:bookmarkEnd w:id="9"/>
      <w:r>
        <w:t>2.2.1. Субъектами малого и среднего предпринимательства, реализующими проект в сфере социального предпринимательства:</w:t>
      </w:r>
    </w:p>
    <w:p w:rsidR="00431469" w:rsidRDefault="00431469">
      <w:pPr>
        <w:pStyle w:val="ConsPlusNormal"/>
        <w:spacing w:before="220"/>
        <w:ind w:firstLine="540"/>
        <w:jc w:val="both"/>
      </w:pPr>
      <w:r>
        <w:t xml:space="preserve">заявку по </w:t>
      </w:r>
      <w:hyperlink w:anchor="P356">
        <w:r>
          <w:rPr>
            <w:color w:val="0000FF"/>
          </w:rPr>
          <w:t>форме</w:t>
        </w:r>
      </w:hyperlink>
      <w:r>
        <w:t xml:space="preserve"> согласно приложению N 1 к настоящему Порядку;</w:t>
      </w:r>
    </w:p>
    <w:p w:rsidR="00431469" w:rsidRDefault="00431469">
      <w:pPr>
        <w:pStyle w:val="ConsPlusNormal"/>
        <w:spacing w:before="220"/>
        <w:ind w:firstLine="540"/>
        <w:jc w:val="both"/>
      </w:pPr>
      <w:r>
        <w:t>выписку из Единого государственного реестра юридических лиц или индивидуальных предпринимателей;</w:t>
      </w:r>
    </w:p>
    <w:p w:rsidR="00431469" w:rsidRDefault="00431469">
      <w:pPr>
        <w:pStyle w:val="ConsPlusNormal"/>
        <w:spacing w:before="220"/>
        <w:ind w:firstLine="540"/>
        <w:jc w:val="both"/>
      </w:pPr>
      <w:r>
        <w:t>справку налогового органа, подтверждающую отсутствие у субъекта малого или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31469" w:rsidRDefault="00431469">
      <w:pPr>
        <w:pStyle w:val="ConsPlusNormal"/>
        <w:jc w:val="both"/>
      </w:pPr>
      <w:r>
        <w:t xml:space="preserve">(в ред. </w:t>
      </w:r>
      <w:hyperlink r:id="rId55">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выписку из реестра дисквалифицированных лиц либо справку об отсутствии запрашиваемой информации, выданные в соответствии с </w:t>
      </w:r>
      <w:hyperlink r:id="rId56">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431469" w:rsidRDefault="00431469">
      <w:pPr>
        <w:pStyle w:val="ConsPlusNormal"/>
        <w:jc w:val="both"/>
      </w:pPr>
      <w:r>
        <w:t xml:space="preserve">(в ред. </w:t>
      </w:r>
      <w:hyperlink r:id="rId57">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копии учредительных документов (при наличии) и всех изменений к ним;</w:t>
      </w:r>
    </w:p>
    <w:p w:rsidR="00431469" w:rsidRDefault="00431469">
      <w:pPr>
        <w:pStyle w:val="ConsPlusNormal"/>
        <w:spacing w:before="220"/>
        <w:ind w:firstLine="540"/>
        <w:jc w:val="both"/>
      </w:pPr>
      <w:bookmarkStart w:id="10" w:name="P187"/>
      <w:bookmarkEnd w:id="10"/>
      <w:r>
        <w:t>описание проекта по форме, утвержденной приказом министерства;</w:t>
      </w:r>
    </w:p>
    <w:p w:rsidR="00431469" w:rsidRDefault="00431469">
      <w:pPr>
        <w:pStyle w:val="ConsPlusNormal"/>
        <w:spacing w:before="220"/>
        <w:ind w:firstLine="540"/>
        <w:jc w:val="both"/>
      </w:pPr>
      <w:bookmarkStart w:id="11" w:name="P188"/>
      <w:bookmarkEnd w:id="11"/>
      <w:r>
        <w:t>презентацию проекта по форме, утвержденной приказом министерства;</w:t>
      </w:r>
    </w:p>
    <w:p w:rsidR="00431469" w:rsidRDefault="00431469">
      <w:pPr>
        <w:pStyle w:val="ConsPlusNormal"/>
        <w:spacing w:before="220"/>
        <w:ind w:firstLine="540"/>
        <w:jc w:val="both"/>
      </w:pPr>
      <w:r>
        <w:t>предварительную смету проекта с расшифровкой затрат по форме, утвержденной приказом министерства;</w:t>
      </w:r>
    </w:p>
    <w:p w:rsidR="00431469" w:rsidRDefault="00431469">
      <w:pPr>
        <w:pStyle w:val="ConsPlusNormal"/>
        <w:spacing w:before="220"/>
        <w:ind w:firstLine="540"/>
        <w:jc w:val="both"/>
      </w:pPr>
      <w:r>
        <w:t xml:space="preserve">гарантийное обязательство, подписанное субъектом малого или среднего предпринимательства, о соблюдении требований и условий, предусмотренных </w:t>
      </w:r>
      <w:hyperlink w:anchor="P98">
        <w:r>
          <w:rPr>
            <w:color w:val="0000FF"/>
          </w:rPr>
          <w:t>подпунктом 1.5.1 пункта 1.5</w:t>
        </w:r>
      </w:hyperlink>
      <w:r>
        <w:t xml:space="preserve">, </w:t>
      </w:r>
      <w:hyperlink w:anchor="P147">
        <w:r>
          <w:rPr>
            <w:color w:val="0000FF"/>
          </w:rPr>
          <w:t>пунктом 1.10</w:t>
        </w:r>
      </w:hyperlink>
      <w:r>
        <w:t xml:space="preserve"> настоящего Порядка, по форме, утвержденной приказом министерства;</w:t>
      </w:r>
    </w:p>
    <w:p w:rsidR="00431469" w:rsidRDefault="00431469">
      <w:pPr>
        <w:pStyle w:val="ConsPlusNormal"/>
        <w:jc w:val="both"/>
      </w:pPr>
      <w:r>
        <w:t xml:space="preserve">(в ред. </w:t>
      </w:r>
      <w:hyperlink r:id="rId58">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документ, подтверждающий прохождение обучения в акселерационной программе по направлению осуществления деятельности в сфере социального предпринимательства, проведение которого организовано ЦИСС.</w:t>
      </w:r>
    </w:p>
    <w:p w:rsidR="00431469" w:rsidRDefault="00431469">
      <w:pPr>
        <w:pStyle w:val="ConsPlusNormal"/>
        <w:spacing w:before="220"/>
        <w:ind w:firstLine="540"/>
        <w:jc w:val="both"/>
      </w:pPr>
      <w:bookmarkStart w:id="12" w:name="P193"/>
      <w:bookmarkEnd w:id="12"/>
      <w:r>
        <w:t>2.2.2. Субъектами малого и среднего предпринимательства, реализующими проект в сфере предпринимательской деятельности:</w:t>
      </w:r>
    </w:p>
    <w:p w:rsidR="00431469" w:rsidRDefault="00431469">
      <w:pPr>
        <w:pStyle w:val="ConsPlusNormal"/>
        <w:spacing w:before="220"/>
        <w:ind w:firstLine="540"/>
        <w:jc w:val="both"/>
      </w:pPr>
      <w:r>
        <w:t xml:space="preserve">заявку по </w:t>
      </w:r>
      <w:hyperlink w:anchor="P447">
        <w:r>
          <w:rPr>
            <w:color w:val="0000FF"/>
          </w:rPr>
          <w:t>форме</w:t>
        </w:r>
      </w:hyperlink>
      <w:r>
        <w:t xml:space="preserve"> согласно приложению N 2 к настоящему Порядку;</w:t>
      </w:r>
    </w:p>
    <w:p w:rsidR="00431469" w:rsidRDefault="00431469">
      <w:pPr>
        <w:pStyle w:val="ConsPlusNormal"/>
        <w:spacing w:before="220"/>
        <w:ind w:firstLine="540"/>
        <w:jc w:val="both"/>
      </w:pPr>
      <w:r>
        <w:lastRenderedPageBreak/>
        <w:t>выписку из Единого государственного реестра юридических лиц или индивидуальных предпринимателей;</w:t>
      </w:r>
    </w:p>
    <w:p w:rsidR="00431469" w:rsidRDefault="00431469">
      <w:pPr>
        <w:pStyle w:val="ConsPlusNormal"/>
        <w:spacing w:before="220"/>
        <w:ind w:firstLine="540"/>
        <w:jc w:val="both"/>
      </w:pPr>
      <w:r>
        <w:t>справку налогового органа, подтверждающую отсутствие у субъекта малого или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431469" w:rsidRDefault="00431469">
      <w:pPr>
        <w:pStyle w:val="ConsPlusNormal"/>
        <w:jc w:val="both"/>
      </w:pPr>
      <w:r>
        <w:t xml:space="preserve">(в ред. </w:t>
      </w:r>
      <w:hyperlink r:id="rId59">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выписку из реестра дисквалифицированных лиц либо справку об отсутствии запрашиваемой информации, выданные в соответствии с </w:t>
      </w:r>
      <w:hyperlink r:id="rId60">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431469" w:rsidRDefault="00431469">
      <w:pPr>
        <w:pStyle w:val="ConsPlusNormal"/>
        <w:jc w:val="both"/>
      </w:pPr>
      <w:r>
        <w:t xml:space="preserve">(в ред. </w:t>
      </w:r>
      <w:hyperlink r:id="rId6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копии учредительных документов (при наличии) и всех изменений к ним;</w:t>
      </w:r>
    </w:p>
    <w:p w:rsidR="00431469" w:rsidRDefault="00431469">
      <w:pPr>
        <w:pStyle w:val="ConsPlusNormal"/>
        <w:spacing w:before="220"/>
        <w:ind w:firstLine="540"/>
        <w:jc w:val="both"/>
      </w:pPr>
      <w:bookmarkStart w:id="13" w:name="P201"/>
      <w:bookmarkEnd w:id="13"/>
      <w:r>
        <w:t>описание проекта по форме, утвержденной приказом министерства;</w:t>
      </w:r>
    </w:p>
    <w:p w:rsidR="00431469" w:rsidRDefault="00431469">
      <w:pPr>
        <w:pStyle w:val="ConsPlusNormal"/>
        <w:spacing w:before="220"/>
        <w:ind w:firstLine="540"/>
        <w:jc w:val="both"/>
      </w:pPr>
      <w:bookmarkStart w:id="14" w:name="P202"/>
      <w:bookmarkEnd w:id="14"/>
      <w:r>
        <w:t>презентацию проекта по форме, утвержденной приказом министерства;</w:t>
      </w:r>
    </w:p>
    <w:p w:rsidR="00431469" w:rsidRDefault="00431469">
      <w:pPr>
        <w:pStyle w:val="ConsPlusNormal"/>
        <w:spacing w:before="220"/>
        <w:ind w:firstLine="540"/>
        <w:jc w:val="both"/>
      </w:pPr>
      <w:r>
        <w:t>предварительную смету проекта с расшифровкой затрат по форме, утвержденной приказом министерства;</w:t>
      </w:r>
    </w:p>
    <w:p w:rsidR="00431469" w:rsidRDefault="00431469">
      <w:pPr>
        <w:pStyle w:val="ConsPlusNormal"/>
        <w:spacing w:before="220"/>
        <w:ind w:firstLine="540"/>
        <w:jc w:val="both"/>
      </w:pPr>
      <w:r>
        <w:t xml:space="preserve">гарантийное обязательство, подписанное субъектом малого или среднего предпринимательства, о соблюдении требований и условий, предусмотренных </w:t>
      </w:r>
      <w:hyperlink w:anchor="P119">
        <w:r>
          <w:rPr>
            <w:color w:val="0000FF"/>
          </w:rPr>
          <w:t>подпунктом 1.5.2 пункта 1.5</w:t>
        </w:r>
      </w:hyperlink>
      <w:r>
        <w:t xml:space="preserve">, </w:t>
      </w:r>
      <w:hyperlink w:anchor="P147">
        <w:r>
          <w:rPr>
            <w:color w:val="0000FF"/>
          </w:rPr>
          <w:t>пунктом 1.10</w:t>
        </w:r>
      </w:hyperlink>
      <w:r>
        <w:t xml:space="preserve"> настоящего Порядка, по форме, утвержденной приказом министерства;</w:t>
      </w:r>
    </w:p>
    <w:p w:rsidR="00431469" w:rsidRDefault="00431469">
      <w:pPr>
        <w:pStyle w:val="ConsPlusNormal"/>
        <w:jc w:val="both"/>
      </w:pPr>
      <w:r>
        <w:t xml:space="preserve">(в ред. </w:t>
      </w:r>
      <w:hyperlink r:id="rId6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документ, подтверждающий прохождение обучения по направлению осуществления проекта в сфере предпринимательской деятельности, проведение которого организовано ЦПП;</w:t>
      </w:r>
    </w:p>
    <w:p w:rsidR="00431469" w:rsidRDefault="00431469">
      <w:pPr>
        <w:pStyle w:val="ConsPlusNormal"/>
        <w:spacing w:before="220"/>
        <w:ind w:firstLine="540"/>
        <w:jc w:val="both"/>
      </w:pPr>
      <w:r>
        <w:t>копию страницы паспорта гражданина Российской Федерации, на которой указана дата рождения физического лица, зарегистрировавшегося в качестве индивидуального предпринимателя или физического лица, который входит в состав учредителей (участников) или акционеров юридического лица.</w:t>
      </w:r>
    </w:p>
    <w:p w:rsidR="00431469" w:rsidRDefault="00431469">
      <w:pPr>
        <w:pStyle w:val="ConsPlusNormal"/>
        <w:spacing w:before="220"/>
        <w:ind w:firstLine="540"/>
        <w:jc w:val="both"/>
      </w:pPr>
      <w:r>
        <w:t xml:space="preserve">2.2.3. Субъект малого или среднего предпринимательства вправе представить по собственной инициативе выписку из Единого государственного реестра юридических лиц или индивидуальных предпринимателей; справку налогового органа, подтверждающую отсутствие у субъекта малого или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 выписку из реестра дисквалифицированных лиц либо справку об отсутствии запрашиваемой информации, выданные в соответствии с </w:t>
      </w:r>
      <w:hyperlink r:id="rId63">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В случае непредставления субъектом малого или среднего предпринимательства документов, указанных в настоящем абзаце, по собственной инициативе, министерство в течение трех рабочих дней со дня регистрации заявки запрашивает соответствующую информацию самостоятельно на первое число месяца, в котором подана заявка, в порядке межведомственного информационного взаимодействия.</w:t>
      </w:r>
    </w:p>
    <w:p w:rsidR="00431469" w:rsidRDefault="00431469">
      <w:pPr>
        <w:pStyle w:val="ConsPlusNormal"/>
        <w:jc w:val="both"/>
      </w:pPr>
      <w:r>
        <w:t xml:space="preserve">(в ред. </w:t>
      </w:r>
      <w:hyperlink r:id="rId64">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lastRenderedPageBreak/>
        <w:t xml:space="preserve">Документы, указанные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 в виде одного тома, страницы которого должны быть прошиты и пронумерованы. Количество листов указывается на обороте последнего листа на месте прошивки, подтверждается подписью руководителя субъекта малого или среднего предпринимательства и скрепляется печатью (при наличии).</w:t>
      </w:r>
    </w:p>
    <w:p w:rsidR="00431469" w:rsidRDefault="00431469">
      <w:pPr>
        <w:pStyle w:val="ConsPlusNormal"/>
        <w:jc w:val="both"/>
      </w:pPr>
      <w:r>
        <w:t xml:space="preserve">(в ред. </w:t>
      </w:r>
      <w:hyperlink r:id="rId65">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не подлежат возврату.</w:t>
      </w:r>
    </w:p>
    <w:p w:rsidR="00431469" w:rsidRDefault="00431469">
      <w:pPr>
        <w:pStyle w:val="ConsPlusNormal"/>
        <w:spacing w:before="220"/>
        <w:ind w:firstLine="540"/>
        <w:jc w:val="both"/>
      </w:pPr>
      <w:r>
        <w:t>Заявка может быть отозвана субъектом малого или среднего предпринимательства путем направления в министерство соответствующего обращения в письменной форме до наступления даты завершения конкурса.</w:t>
      </w:r>
    </w:p>
    <w:p w:rsidR="00431469" w:rsidRDefault="00431469">
      <w:pPr>
        <w:pStyle w:val="ConsPlusNormal"/>
        <w:jc w:val="both"/>
      </w:pPr>
      <w:r>
        <w:t xml:space="preserve">(в ред. </w:t>
      </w:r>
      <w:hyperlink r:id="rId66">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2.3. Для проведения конкурса министерство:</w:t>
      </w:r>
    </w:p>
    <w:p w:rsidR="00431469" w:rsidRDefault="00431469">
      <w:pPr>
        <w:pStyle w:val="ConsPlusNormal"/>
        <w:spacing w:before="220"/>
        <w:ind w:firstLine="540"/>
        <w:jc w:val="both"/>
      </w:pPr>
      <w:r>
        <w:t>созывает конкурсную комиссию;</w:t>
      </w:r>
    </w:p>
    <w:p w:rsidR="00431469" w:rsidRDefault="00431469">
      <w:pPr>
        <w:pStyle w:val="ConsPlusNormal"/>
        <w:spacing w:before="220"/>
        <w:ind w:firstLine="540"/>
        <w:jc w:val="both"/>
      </w:pPr>
      <w:r>
        <w:t>обеспечивает работу конкурсной комиссии;</w:t>
      </w:r>
    </w:p>
    <w:p w:rsidR="00431469" w:rsidRDefault="00431469">
      <w:pPr>
        <w:pStyle w:val="ConsPlusNormal"/>
        <w:spacing w:before="220"/>
        <w:ind w:firstLine="540"/>
        <w:jc w:val="both"/>
      </w:pPr>
      <w:r>
        <w:t>организует консультирование субъектов малого и среднего предпринимательства по вопросам подготовки заявок;</w:t>
      </w:r>
    </w:p>
    <w:p w:rsidR="00431469" w:rsidRDefault="00431469">
      <w:pPr>
        <w:pStyle w:val="ConsPlusNormal"/>
        <w:spacing w:before="220"/>
        <w:ind w:firstLine="540"/>
        <w:jc w:val="both"/>
      </w:pPr>
      <w:r>
        <w:t>обеспечивает размещение информации о субъектах малого и среднего предпринимательства, допущенных до участия в конкурсе, признанных победителями конкурса, о субъектах малого и среднего предпринимательства, чьи заявки отклонены, а также в отношении которых принято решение о признании их не прошедшими конкурс, или о признании конкурса несостоявшимся на едином портале, а также на официальном сайте в течение трех рабочих дней со дня принятия конкурсной комиссией соответствующих решений;</w:t>
      </w:r>
    </w:p>
    <w:p w:rsidR="00431469" w:rsidRDefault="00431469">
      <w:pPr>
        <w:pStyle w:val="ConsPlusNormal"/>
        <w:spacing w:before="220"/>
        <w:ind w:firstLine="540"/>
        <w:jc w:val="both"/>
      </w:pPr>
      <w:r>
        <w:t>на основании решения конкурсной комиссии о признании субъекта малого или среднего предпринимательства победителем конкурса издает приказ об итогах конкурса и предоставлении гранта;</w:t>
      </w:r>
    </w:p>
    <w:p w:rsidR="00431469" w:rsidRDefault="00431469">
      <w:pPr>
        <w:pStyle w:val="ConsPlusNormal"/>
        <w:jc w:val="both"/>
      </w:pPr>
      <w:r>
        <w:t xml:space="preserve">(в ред. </w:t>
      </w:r>
      <w:hyperlink r:id="rId67">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направляет субъектам малого и среднего предпринимательства, подавшим заявки, уведомления о допуске или об отклонении заявки (с указанием оснований отклонения заявки в соответствии с </w:t>
      </w:r>
      <w:hyperlink w:anchor="P230">
        <w:r>
          <w:rPr>
            <w:color w:val="0000FF"/>
          </w:rPr>
          <w:t>пунктом 2.6</w:t>
        </w:r>
      </w:hyperlink>
      <w:r>
        <w:t xml:space="preserve"> настоящего Порядка), о признании субъекта малого или среднего предпринимательства победителем конкурса или о признании субъекта малого или среднего предпринимательства не прошедшим конкурс в течение 10 рабочих дней со дня принятия конкурсной комиссией соответствующих решений.</w:t>
      </w:r>
    </w:p>
    <w:p w:rsidR="00431469" w:rsidRDefault="00431469">
      <w:pPr>
        <w:pStyle w:val="ConsPlusNormal"/>
        <w:jc w:val="both"/>
      </w:pPr>
      <w:r>
        <w:t xml:space="preserve">(в ред. </w:t>
      </w:r>
      <w:hyperlink r:id="rId68">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15" w:name="P224"/>
      <w:bookmarkEnd w:id="15"/>
      <w:r>
        <w:t xml:space="preserve">2.4. Министерство принимает и регистрирует документы, указанные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в день их поступления в электронном журнале регистрации входящих документов министерства (далее - электронный журнал) в порядке очередности их поступления и передает в конкурсную комиссию на рассмотрение.</w:t>
      </w:r>
    </w:p>
    <w:p w:rsidR="00431469" w:rsidRDefault="00431469">
      <w:pPr>
        <w:pStyle w:val="ConsPlusNormal"/>
        <w:spacing w:before="220"/>
        <w:ind w:firstLine="540"/>
        <w:jc w:val="both"/>
      </w:pPr>
      <w:r>
        <w:t>2.5. Конкурсная комиссия:</w:t>
      </w:r>
    </w:p>
    <w:p w:rsidR="00431469" w:rsidRDefault="00431469">
      <w:pPr>
        <w:pStyle w:val="ConsPlusNormal"/>
        <w:spacing w:before="220"/>
        <w:ind w:firstLine="540"/>
        <w:jc w:val="both"/>
      </w:pPr>
      <w:r>
        <w:lastRenderedPageBreak/>
        <w:t xml:space="preserve">в течение семи рабочих дней со дня окончания срока приема документов, указанных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осуществляет их рассмотрение на соответствие требованиям, условиям, положениям, установленным </w:t>
      </w:r>
      <w:hyperlink w:anchor="P97">
        <w:r>
          <w:rPr>
            <w:color w:val="0000FF"/>
          </w:rPr>
          <w:t>пунктами 1.5</w:t>
        </w:r>
      </w:hyperlink>
      <w:r>
        <w:t xml:space="preserve">, </w:t>
      </w:r>
      <w:hyperlink w:anchor="P140">
        <w:r>
          <w:rPr>
            <w:color w:val="0000FF"/>
          </w:rPr>
          <w:t>1.6</w:t>
        </w:r>
      </w:hyperlink>
      <w:r>
        <w:t xml:space="preserve">, </w:t>
      </w:r>
      <w:hyperlink w:anchor="P147">
        <w:r>
          <w:rPr>
            <w:color w:val="0000FF"/>
          </w:rPr>
          <w:t>1.10</w:t>
        </w:r>
      </w:hyperlink>
      <w:r>
        <w:t xml:space="preserve">, </w:t>
      </w:r>
      <w:hyperlink w:anchor="P178">
        <w:r>
          <w:rPr>
            <w:color w:val="0000FF"/>
          </w:rPr>
          <w:t>2.2</w:t>
        </w:r>
      </w:hyperlink>
      <w:r>
        <w:t xml:space="preserve"> настоящего Порядка, и принимает решение о допуске или об отклонении заявки (с указанием оснований отклонения в соответствии с </w:t>
      </w:r>
      <w:hyperlink w:anchor="P230">
        <w:r>
          <w:rPr>
            <w:color w:val="0000FF"/>
          </w:rPr>
          <w:t>пунктом 2.6</w:t>
        </w:r>
      </w:hyperlink>
      <w:r>
        <w:t xml:space="preserve"> настоящего Порядка);</w:t>
      </w:r>
    </w:p>
    <w:p w:rsidR="00431469" w:rsidRDefault="00431469">
      <w:pPr>
        <w:pStyle w:val="ConsPlusNormal"/>
        <w:spacing w:before="220"/>
        <w:ind w:firstLine="540"/>
        <w:jc w:val="both"/>
      </w:pPr>
      <w:r>
        <w:t xml:space="preserve">в течение 15 рабочих дней со дня окончания срока приема документов, указанных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рассматривает заявки и принимает решение о признании субъектов малого и среднего предпринимательства победителями конкурса, или о признании субъектов малого и среднего предпринимательства не прошедшими конкурс.</w:t>
      </w:r>
    </w:p>
    <w:p w:rsidR="00431469" w:rsidRDefault="00431469">
      <w:pPr>
        <w:pStyle w:val="ConsPlusNormal"/>
        <w:spacing w:before="220"/>
        <w:ind w:firstLine="540"/>
        <w:jc w:val="both"/>
      </w:pPr>
      <w:r>
        <w:t>В случае если на участие в конкурсе не представлено ни одной заявки или ни одна заявка не допущена к участию в конкурсе, конкурс признается несостоявшимся.</w:t>
      </w:r>
    </w:p>
    <w:p w:rsidR="00431469" w:rsidRDefault="00431469">
      <w:pPr>
        <w:pStyle w:val="ConsPlusNormal"/>
        <w:spacing w:before="220"/>
        <w:ind w:firstLine="540"/>
        <w:jc w:val="both"/>
      </w:pPr>
      <w:r>
        <w:t>Решения конкурсной комиссии, указанные в настоящем пункте, оформляются протоколами, которые в течение трех рабочих дней со дня принятия передаются в министерство.</w:t>
      </w:r>
    </w:p>
    <w:p w:rsidR="00431469" w:rsidRDefault="00431469">
      <w:pPr>
        <w:pStyle w:val="ConsPlusNormal"/>
        <w:spacing w:before="220"/>
        <w:ind w:firstLine="540"/>
        <w:jc w:val="both"/>
      </w:pPr>
      <w:bookmarkStart w:id="16" w:name="P230"/>
      <w:bookmarkEnd w:id="16"/>
      <w:r>
        <w:t>2.6. Основаниями для отклонения заявки являются:</w:t>
      </w:r>
    </w:p>
    <w:p w:rsidR="00431469" w:rsidRDefault="00431469">
      <w:pPr>
        <w:pStyle w:val="ConsPlusNormal"/>
        <w:spacing w:before="220"/>
        <w:ind w:firstLine="540"/>
        <w:jc w:val="both"/>
      </w:pPr>
      <w:r>
        <w:t xml:space="preserve">несоответствие субъекта малого или среднего предпринимательства требованиям и условиям, установленным </w:t>
      </w:r>
      <w:hyperlink w:anchor="P97">
        <w:r>
          <w:rPr>
            <w:color w:val="0000FF"/>
          </w:rPr>
          <w:t>пунктами 1.5</w:t>
        </w:r>
      </w:hyperlink>
      <w:r>
        <w:t xml:space="preserve">, </w:t>
      </w:r>
      <w:hyperlink w:anchor="P140">
        <w:r>
          <w:rPr>
            <w:color w:val="0000FF"/>
          </w:rPr>
          <w:t>1.6</w:t>
        </w:r>
      </w:hyperlink>
      <w:r>
        <w:t xml:space="preserve">, </w:t>
      </w:r>
      <w:hyperlink w:anchor="P147">
        <w:r>
          <w:rPr>
            <w:color w:val="0000FF"/>
          </w:rPr>
          <w:t>1.10</w:t>
        </w:r>
      </w:hyperlink>
      <w:r>
        <w:t xml:space="preserve"> настоящего Порядка;</w:t>
      </w:r>
    </w:p>
    <w:p w:rsidR="00431469" w:rsidRDefault="00431469">
      <w:pPr>
        <w:pStyle w:val="ConsPlusNormal"/>
        <w:jc w:val="both"/>
      </w:pPr>
      <w:r>
        <w:t xml:space="preserve">(в ред. </w:t>
      </w:r>
      <w:hyperlink r:id="rId69">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17" w:name="P233"/>
      <w:bookmarkEnd w:id="17"/>
      <w:r>
        <w:t xml:space="preserve">представление документов, указанных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по истечении срока, установленного в объявлении, кроме следующих документов: выписки из Единого государственного реестра юридических лиц или индивидуальных предпринимателей; справки налогового органа, подтверждающей отсутствие у субъекта малого или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 выписки из реестра дисквалифицированных лиц либо справки об отсутствии запрашиваемой информации, выданные в соответствии с </w:t>
      </w:r>
      <w:hyperlink r:id="rId70">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431469" w:rsidRDefault="00431469">
      <w:pPr>
        <w:pStyle w:val="ConsPlusNormal"/>
        <w:jc w:val="both"/>
      </w:pPr>
      <w:r>
        <w:t xml:space="preserve">(в ред. </w:t>
      </w:r>
      <w:hyperlink r:id="rId7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непредставление (представление не в полном объеме) документов, указанных в </w:t>
      </w:r>
      <w:hyperlink w:anchor="P179">
        <w:r>
          <w:rPr>
            <w:color w:val="0000FF"/>
          </w:rPr>
          <w:t>подпунктах 2.2.1</w:t>
        </w:r>
      </w:hyperlink>
      <w:r>
        <w:t xml:space="preserve">, </w:t>
      </w:r>
      <w:hyperlink w:anchor="P193">
        <w:r>
          <w:rPr>
            <w:color w:val="0000FF"/>
          </w:rPr>
          <w:t>2.2.2 пункта 2.2</w:t>
        </w:r>
      </w:hyperlink>
      <w:r>
        <w:t xml:space="preserve"> настоящего Порядка, кроме документов, указанных в </w:t>
      </w:r>
      <w:hyperlink w:anchor="P233">
        <w:r>
          <w:rPr>
            <w:color w:val="0000FF"/>
          </w:rPr>
          <w:t>абзаце третьем</w:t>
        </w:r>
      </w:hyperlink>
      <w:r>
        <w:t xml:space="preserve"> настоящего пункта;</w:t>
      </w:r>
    </w:p>
    <w:p w:rsidR="00431469" w:rsidRDefault="00431469">
      <w:pPr>
        <w:pStyle w:val="ConsPlusNormal"/>
        <w:spacing w:before="220"/>
        <w:ind w:firstLine="540"/>
        <w:jc w:val="both"/>
      </w:pPr>
      <w:r>
        <w:t>представление документов, содержащих недостоверные сведения;</w:t>
      </w:r>
    </w:p>
    <w:p w:rsidR="00431469" w:rsidRDefault="00431469">
      <w:pPr>
        <w:pStyle w:val="ConsPlusNormal"/>
        <w:spacing w:before="220"/>
        <w:ind w:firstLine="540"/>
        <w:jc w:val="both"/>
      </w:pPr>
      <w:r>
        <w:t>запрашиваемый объем гранта составляет менее 100 тысяч рублей.</w:t>
      </w:r>
    </w:p>
    <w:p w:rsidR="00431469" w:rsidRDefault="00431469">
      <w:pPr>
        <w:pStyle w:val="ConsPlusNormal"/>
        <w:spacing w:before="220"/>
        <w:ind w:firstLine="540"/>
        <w:jc w:val="both"/>
      </w:pPr>
      <w:bookmarkStart w:id="18" w:name="P238"/>
      <w:bookmarkEnd w:id="18"/>
      <w:r>
        <w:t xml:space="preserve">2.7. Принятие решения о признании субъекта малого или среднего предпринимательства победителями конкурса осуществляется конкурсной комиссией на основании оценки заявки и прилагаемых к ней документов в соответствии с критериями оценки заявок (далее - критерии), приведенными в </w:t>
      </w:r>
      <w:hyperlink w:anchor="P533">
        <w:r>
          <w:rPr>
            <w:color w:val="0000FF"/>
          </w:rPr>
          <w:t>приложениях N 3</w:t>
        </w:r>
      </w:hyperlink>
      <w:r>
        <w:t xml:space="preserve">, </w:t>
      </w:r>
      <w:hyperlink w:anchor="P651">
        <w:r>
          <w:rPr>
            <w:color w:val="0000FF"/>
          </w:rPr>
          <w:t>N 4</w:t>
        </w:r>
      </w:hyperlink>
      <w:r>
        <w:t xml:space="preserve"> к настоящему Порядку соответственно.</w:t>
      </w:r>
    </w:p>
    <w:p w:rsidR="00431469" w:rsidRDefault="00431469">
      <w:pPr>
        <w:pStyle w:val="ConsPlusNormal"/>
        <w:jc w:val="both"/>
      </w:pPr>
      <w:r>
        <w:t xml:space="preserve">(в ред. </w:t>
      </w:r>
      <w:hyperlink r:id="rId7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По каждому критерию начисляются баллы в соответствии с </w:t>
      </w:r>
      <w:hyperlink w:anchor="P533">
        <w:r>
          <w:rPr>
            <w:color w:val="0000FF"/>
          </w:rPr>
          <w:t>приложениями N 3</w:t>
        </w:r>
      </w:hyperlink>
      <w:r>
        <w:t xml:space="preserve">, </w:t>
      </w:r>
      <w:hyperlink w:anchor="P651">
        <w:r>
          <w:rPr>
            <w:color w:val="0000FF"/>
          </w:rPr>
          <w:t>N 4</w:t>
        </w:r>
      </w:hyperlink>
      <w:r>
        <w:t xml:space="preserve"> к настоящему Порядку. Итоговая оценка каждой заявки определяется путем суммирования баллов.</w:t>
      </w:r>
    </w:p>
    <w:p w:rsidR="00431469" w:rsidRDefault="00431469">
      <w:pPr>
        <w:pStyle w:val="ConsPlusNormal"/>
        <w:spacing w:before="220"/>
        <w:ind w:firstLine="540"/>
        <w:jc w:val="both"/>
      </w:pPr>
      <w:r>
        <w:t xml:space="preserve">Победители конкурса определяются по наибольшему количеству набранных баллов путем </w:t>
      </w:r>
      <w:r>
        <w:lastRenderedPageBreak/>
        <w:t>ранжирования заявок в порядке уменьшения присвоенной им итоговой оценки.</w:t>
      </w:r>
    </w:p>
    <w:p w:rsidR="00431469" w:rsidRDefault="00431469">
      <w:pPr>
        <w:pStyle w:val="ConsPlusNormal"/>
        <w:spacing w:before="220"/>
        <w:ind w:firstLine="540"/>
        <w:jc w:val="both"/>
      </w:pPr>
      <w:r>
        <w:t>Субъекты малого и среднего предпринимательства, реализующие проект в сфере социального предпринимательства, набравшие менее 25 баллов, признаются не прошедшими конкурс. Победителями конкурса, реализующими проект в сфере социального предпринимательства, признаются субъекты малого и среднего предпринимательства, набравшие не менее 25 баллов.</w:t>
      </w:r>
    </w:p>
    <w:p w:rsidR="00431469" w:rsidRDefault="00431469">
      <w:pPr>
        <w:pStyle w:val="ConsPlusNormal"/>
        <w:spacing w:before="220"/>
        <w:ind w:firstLine="540"/>
        <w:jc w:val="both"/>
      </w:pPr>
      <w:r>
        <w:t>Субъекты малого и среднего предпринимательства, реализующие проект в сфере предпринимательской деятельности, набравшие менее 20 баллов, признаются не прошедшими конкурс. Победителями конкурса, реализующими проект в сфере предпринимательской деятельности, признаются субъекты малого и среднего предпринимательства, набравшие не менее 20 баллов.</w:t>
      </w:r>
    </w:p>
    <w:p w:rsidR="00431469" w:rsidRDefault="00431469">
      <w:pPr>
        <w:pStyle w:val="ConsPlusNormal"/>
        <w:jc w:val="both"/>
      </w:pPr>
    </w:p>
    <w:p w:rsidR="00431469" w:rsidRDefault="00431469">
      <w:pPr>
        <w:pStyle w:val="ConsPlusTitle"/>
        <w:jc w:val="center"/>
        <w:outlineLvl w:val="1"/>
      </w:pPr>
      <w:r>
        <w:t>III. ПОРЯДОК ПРЕДОСТАВЛЕНИЯ ГРАНТОВ</w:t>
      </w:r>
    </w:p>
    <w:p w:rsidR="00431469" w:rsidRDefault="00431469">
      <w:pPr>
        <w:pStyle w:val="ConsPlusNormal"/>
        <w:jc w:val="both"/>
      </w:pPr>
    </w:p>
    <w:p w:rsidR="00431469" w:rsidRDefault="00431469">
      <w:pPr>
        <w:pStyle w:val="ConsPlusNormal"/>
        <w:ind w:firstLine="540"/>
        <w:jc w:val="both"/>
      </w:pPr>
      <w:r>
        <w:t>3.1. Министерство:</w:t>
      </w:r>
    </w:p>
    <w:p w:rsidR="00431469" w:rsidRDefault="00431469">
      <w:pPr>
        <w:pStyle w:val="ConsPlusNormal"/>
        <w:spacing w:before="220"/>
        <w:ind w:firstLine="540"/>
        <w:jc w:val="both"/>
      </w:pPr>
      <w:r>
        <w:t>в течение трех рабочих дней со дня получения протокола оценки заявок и прилагаемых к ним документов о признании субъектов малого и среднего предпринимательства победителями конкурса осуществляет расчет размера гранта победителям конкурса и издает приказ об итогах конкурса и предоставлении гранта, в котором указываются победители конкурса и размер предоставляемого гранта (далее - приказ об итогах конкурса);</w:t>
      </w:r>
    </w:p>
    <w:p w:rsidR="00431469" w:rsidRDefault="00431469">
      <w:pPr>
        <w:pStyle w:val="ConsPlusNormal"/>
        <w:spacing w:before="220"/>
        <w:ind w:firstLine="540"/>
        <w:jc w:val="both"/>
      </w:pPr>
      <w:r>
        <w:t>в течение трех рабочих дней со дня издания приказа об итогах конкурса размещает его на официальном сайте.</w:t>
      </w:r>
    </w:p>
    <w:p w:rsidR="00431469" w:rsidRDefault="00431469">
      <w:pPr>
        <w:pStyle w:val="ConsPlusNormal"/>
        <w:spacing w:before="220"/>
        <w:ind w:firstLine="540"/>
        <w:jc w:val="both"/>
      </w:pPr>
      <w:bookmarkStart w:id="19" w:name="P250"/>
      <w:bookmarkEnd w:id="19"/>
      <w:r>
        <w:t>3.2. Размер гранта рассчитывается по следующей формуле:</w:t>
      </w:r>
    </w:p>
    <w:p w:rsidR="00431469" w:rsidRDefault="00431469">
      <w:pPr>
        <w:pStyle w:val="ConsPlusNormal"/>
        <w:jc w:val="both"/>
      </w:pPr>
    </w:p>
    <w:p w:rsidR="00431469" w:rsidRDefault="00431469">
      <w:pPr>
        <w:pStyle w:val="ConsPlusNormal"/>
        <w:ind w:firstLine="540"/>
        <w:jc w:val="both"/>
      </w:pPr>
      <w:r>
        <w:rPr>
          <w:noProof/>
          <w:position w:val="-11"/>
        </w:rPr>
        <w:drawing>
          <wp:inline distT="0" distB="0" distL="0" distR="0">
            <wp:extent cx="1494155"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94155" cy="281940"/>
                    </a:xfrm>
                    <a:prstGeom prst="rect">
                      <a:avLst/>
                    </a:prstGeom>
                    <a:noFill/>
                    <a:ln>
                      <a:noFill/>
                    </a:ln>
                  </pic:spPr>
                </pic:pic>
              </a:graphicData>
            </a:graphic>
          </wp:inline>
        </w:drawing>
      </w:r>
    </w:p>
    <w:p w:rsidR="00431469" w:rsidRDefault="00431469">
      <w:pPr>
        <w:pStyle w:val="ConsPlusNormal"/>
        <w:jc w:val="both"/>
      </w:pPr>
    </w:p>
    <w:p w:rsidR="00431469" w:rsidRDefault="00431469">
      <w:pPr>
        <w:pStyle w:val="ConsPlusNormal"/>
        <w:ind w:firstLine="540"/>
        <w:jc w:val="both"/>
      </w:pPr>
      <w:r>
        <w:t>Si - размер гранта, предоставляемого i-му победителю конкурса, но не более 500 тысяч рублей и не менее 100 тысяч рублей;</w:t>
      </w:r>
    </w:p>
    <w:p w:rsidR="00431469" w:rsidRDefault="00431469">
      <w:pPr>
        <w:pStyle w:val="ConsPlusNormal"/>
        <w:spacing w:before="220"/>
        <w:ind w:firstLine="540"/>
        <w:jc w:val="both"/>
      </w:pPr>
      <w:r>
        <w:t xml:space="preserve">S - общий объем средств, предусмотренных законом Приморского края о краевом бюджете на цели, указанные в </w:t>
      </w:r>
      <w:hyperlink w:anchor="P68">
        <w:r>
          <w:rPr>
            <w:color w:val="0000FF"/>
          </w:rPr>
          <w:t>пункте 1.2</w:t>
        </w:r>
      </w:hyperlink>
      <w:r>
        <w:t xml:space="preserve"> настоящего Порядка, в текущем финансовом году, рублей;</w:t>
      </w:r>
    </w:p>
    <w:p w:rsidR="00431469" w:rsidRDefault="00431469">
      <w:pPr>
        <w:pStyle w:val="ConsPlusNormal"/>
        <w:spacing w:before="220"/>
        <w:ind w:firstLine="540"/>
        <w:jc w:val="both"/>
      </w:pPr>
      <w:r>
        <w:t>Ni - объем гранта, запрашиваемого i-тым победителем конкурса в соответствии с представленной им заявкой, рублей;</w:t>
      </w:r>
    </w:p>
    <w:p w:rsidR="00431469" w:rsidRDefault="00431469">
      <w:pPr>
        <w:pStyle w:val="ConsPlusNormal"/>
        <w:spacing w:before="220"/>
        <w:ind w:firstLine="540"/>
        <w:jc w:val="both"/>
      </w:pPr>
      <w:r>
        <w:rPr>
          <w:noProof/>
          <w:position w:val="-11"/>
        </w:rPr>
        <w:drawing>
          <wp:inline distT="0" distB="0" distL="0" distR="0">
            <wp:extent cx="433070" cy="281940"/>
            <wp:effectExtent l="0" t="0" r="0" b="0"/>
            <wp:docPr id="1092320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3070" cy="281940"/>
                    </a:xfrm>
                    <a:prstGeom prst="rect">
                      <a:avLst/>
                    </a:prstGeom>
                    <a:noFill/>
                    <a:ln>
                      <a:noFill/>
                    </a:ln>
                  </pic:spPr>
                </pic:pic>
              </a:graphicData>
            </a:graphic>
          </wp:inline>
        </w:drawing>
      </w:r>
      <w:r>
        <w:t xml:space="preserve"> - суммарный объем грантов, запрашиваемых победителями конкурса в целях реализации социального проекта или проекта в сфере предпринимательской деятельности, рублей.</w:t>
      </w:r>
    </w:p>
    <w:p w:rsidR="00431469" w:rsidRDefault="00431469">
      <w:pPr>
        <w:pStyle w:val="ConsPlusNormal"/>
        <w:spacing w:before="220"/>
        <w:ind w:firstLine="540"/>
        <w:jc w:val="both"/>
      </w:pPr>
      <w:r>
        <w:t>Размер гранта не может превышать общий объем бюджетных ассигнований, предусмотренных на текущий финансовый год законом Приморского края о краевом бюджете на соответствующий финансовый год и плановый период на предоставление гранта.</w:t>
      </w:r>
    </w:p>
    <w:p w:rsidR="00431469" w:rsidRDefault="00431469">
      <w:pPr>
        <w:pStyle w:val="ConsPlusNormal"/>
        <w:spacing w:before="220"/>
        <w:ind w:firstLine="540"/>
        <w:jc w:val="both"/>
      </w:pPr>
      <w:r>
        <w:t>В случае если размер гранта (Si), рассчитанный в соответствии с настоящим пунктом, превышает объем гранта, запрашиваемого i-ым победителем конкурса (Ni), грант предоставляется в запрашиваемом объеме в соответствии с представленной заявкой.</w:t>
      </w:r>
    </w:p>
    <w:p w:rsidR="00431469" w:rsidRDefault="00431469">
      <w:pPr>
        <w:pStyle w:val="ConsPlusNormal"/>
        <w:spacing w:before="220"/>
        <w:ind w:firstLine="540"/>
        <w:jc w:val="both"/>
      </w:pPr>
      <w:r>
        <w:t xml:space="preserve">3.3. Предоставление гранта осуществляется на основании соглашения о предоставлении гранта, заключаемого между победителем конкурса и министерством в соответствии с типовой </w:t>
      </w:r>
      <w:r>
        <w:lastRenderedPageBreak/>
        <w:t>формой, утвержденной Министерством финансов Российской Федерации (далее - соглашение), не позднее 15 рабочих дней со дня издания приказа об итогах конкурса.</w:t>
      </w:r>
    </w:p>
    <w:p w:rsidR="00431469" w:rsidRDefault="00431469">
      <w:pPr>
        <w:pStyle w:val="ConsPlusNormal"/>
        <w:spacing w:before="220"/>
        <w:ind w:firstLine="540"/>
        <w:jc w:val="both"/>
      </w:pPr>
      <w:r>
        <w:t>В случае неподписания соглашения в указанный срок победитель конкурса признается уклонившимся от заключения соглашения.</w:t>
      </w:r>
    </w:p>
    <w:p w:rsidR="00431469" w:rsidRDefault="00431469">
      <w:pPr>
        <w:pStyle w:val="ConsPlusNormal"/>
        <w:spacing w:before="220"/>
        <w:ind w:firstLine="540"/>
        <w:jc w:val="both"/>
      </w:pPr>
      <w:r>
        <w:t>Соглашение предусматривает в том числе:</w:t>
      </w:r>
    </w:p>
    <w:p w:rsidR="00431469" w:rsidRDefault="00431469">
      <w:pPr>
        <w:pStyle w:val="ConsPlusNormal"/>
        <w:spacing w:before="220"/>
        <w:ind w:firstLine="540"/>
        <w:jc w:val="both"/>
      </w:pPr>
      <w:r>
        <w:t>наименование проекта, на реализацию которого предоставляется грант, и сроки его реализации;</w:t>
      </w:r>
    </w:p>
    <w:p w:rsidR="00431469" w:rsidRDefault="00431469">
      <w:pPr>
        <w:pStyle w:val="ConsPlusNormal"/>
        <w:spacing w:before="220"/>
        <w:ind w:firstLine="540"/>
        <w:jc w:val="both"/>
      </w:pPr>
      <w:r>
        <w:t>объем и целевое назначение гранта, условия его предоставления;</w:t>
      </w:r>
    </w:p>
    <w:p w:rsidR="00431469" w:rsidRDefault="00431469">
      <w:pPr>
        <w:pStyle w:val="ConsPlusNormal"/>
        <w:spacing w:before="220"/>
        <w:ind w:firstLine="540"/>
        <w:jc w:val="both"/>
      </w:pPr>
      <w:r>
        <w:t>сроки использования гранта;</w:t>
      </w:r>
    </w:p>
    <w:p w:rsidR="00431469" w:rsidRDefault="00431469">
      <w:pPr>
        <w:pStyle w:val="ConsPlusNormal"/>
        <w:spacing w:before="220"/>
        <w:ind w:firstLine="540"/>
        <w:jc w:val="both"/>
      </w:pPr>
      <w:r>
        <w:t>права и обязанности сторон, в том числе обязательство победителя конкурса по предоставлению отчетов в соответствии с настоящим Порядком;</w:t>
      </w:r>
    </w:p>
    <w:p w:rsidR="00431469" w:rsidRDefault="00431469">
      <w:pPr>
        <w:pStyle w:val="ConsPlusNormal"/>
        <w:spacing w:before="220"/>
        <w:ind w:firstLine="540"/>
        <w:jc w:val="both"/>
      </w:pPr>
      <w:r>
        <w:t xml:space="preserve">согласие победителя конкурса на осуществление министерством проверок соблюдения победителем конкурса условий и порядка предоставления гранта, в том числе в части достижения результата предоставления гранта, а также органами государственного финансового контроля проверок в соответствии со </w:t>
      </w:r>
      <w:hyperlink r:id="rId75">
        <w:r>
          <w:rPr>
            <w:color w:val="0000FF"/>
          </w:rPr>
          <w:t>статьями 268.1</w:t>
        </w:r>
      </w:hyperlink>
      <w:r>
        <w:t xml:space="preserve">, </w:t>
      </w:r>
      <w:hyperlink r:id="rId76">
        <w:r>
          <w:rPr>
            <w:color w:val="0000FF"/>
          </w:rPr>
          <w:t>269.2</w:t>
        </w:r>
      </w:hyperlink>
      <w:r>
        <w:t xml:space="preserve"> Бюджетного кодекса;</w:t>
      </w:r>
    </w:p>
    <w:p w:rsidR="00431469" w:rsidRDefault="00431469">
      <w:pPr>
        <w:pStyle w:val="ConsPlusNormal"/>
        <w:spacing w:before="220"/>
        <w:ind w:firstLine="540"/>
        <w:jc w:val="both"/>
      </w:pPr>
      <w:r>
        <w:t>согласие победителя конкурса - юридического лица на соблюдение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31469" w:rsidRDefault="00431469">
      <w:pPr>
        <w:pStyle w:val="ConsPlusNormal"/>
        <w:jc w:val="both"/>
      </w:pPr>
      <w:r>
        <w:t xml:space="preserve">(в ред. </w:t>
      </w:r>
      <w:hyperlink r:id="rId77">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указанные </w:t>
      </w:r>
      <w:hyperlink w:anchor="P68">
        <w:r>
          <w:rPr>
            <w:color w:val="0000FF"/>
          </w:rPr>
          <w:t>пункте 1.2</w:t>
        </w:r>
      </w:hyperlink>
      <w:r>
        <w:t xml:space="preserve"> настоящего Порядка, приводящего к невозможности предоставления гранта в размере, определенном в соглашении;</w:t>
      </w:r>
    </w:p>
    <w:p w:rsidR="00431469" w:rsidRDefault="00431469">
      <w:pPr>
        <w:pStyle w:val="ConsPlusNormal"/>
        <w:spacing w:before="220"/>
        <w:ind w:firstLine="540"/>
        <w:jc w:val="both"/>
      </w:pPr>
      <w:r>
        <w:t xml:space="preserve">обязательство победителя конкурса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условий и порядка предоставления гранта, в том числе в части достижения результата предоставления гранта, и на осуществление органами государственного финансового контроля проверок в соответствии со </w:t>
      </w:r>
      <w:hyperlink r:id="rId78">
        <w:r>
          <w:rPr>
            <w:color w:val="0000FF"/>
          </w:rPr>
          <w:t>статьями 268.1</w:t>
        </w:r>
      </w:hyperlink>
      <w:r>
        <w:t xml:space="preserve">, </w:t>
      </w:r>
      <w:hyperlink r:id="rId79">
        <w:r>
          <w:rPr>
            <w:color w:val="0000FF"/>
          </w:rPr>
          <w:t>269.2</w:t>
        </w:r>
      </w:hyperlink>
      <w:r>
        <w:t xml:space="preserve"> Бюджетного кодекса, а также согласие иных юридических лиц, получающих средства на основании договоров, заключенных с победителями конкурса, о соблюдении ими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31469" w:rsidRDefault="00431469">
      <w:pPr>
        <w:pStyle w:val="ConsPlusNormal"/>
        <w:jc w:val="both"/>
      </w:pPr>
      <w:r>
        <w:t xml:space="preserve">(в ред. </w:t>
      </w:r>
      <w:hyperlink r:id="rId80">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значения результатов предоставления гранта, предусмотренные </w:t>
      </w:r>
      <w:hyperlink w:anchor="P285">
        <w:r>
          <w:rPr>
            <w:color w:val="0000FF"/>
          </w:rPr>
          <w:t>пунктом 3.5</w:t>
        </w:r>
      </w:hyperlink>
      <w:r>
        <w:t xml:space="preserve"> настоящего Порядка;</w:t>
      </w:r>
    </w:p>
    <w:p w:rsidR="00431469" w:rsidRDefault="00431469">
      <w:pPr>
        <w:pStyle w:val="ConsPlusNormal"/>
        <w:spacing w:before="220"/>
        <w:ind w:firstLine="540"/>
        <w:jc w:val="both"/>
      </w:pPr>
      <w:r>
        <w:t xml:space="preserve">обязанность победителя конкурса - субъекта малого или среднего предпринимательства, реализующего проект в сфере социального предпринимательства, по исполнению требования, </w:t>
      </w:r>
      <w:r>
        <w:lastRenderedPageBreak/>
        <w:t xml:space="preserve">установленного </w:t>
      </w:r>
      <w:hyperlink w:anchor="P315">
        <w:r>
          <w:rPr>
            <w:color w:val="0000FF"/>
          </w:rPr>
          <w:t>абзацем первым пункта 4.6</w:t>
        </w:r>
      </w:hyperlink>
      <w:r>
        <w:t xml:space="preserve"> настоящего Порядка;</w:t>
      </w:r>
    </w:p>
    <w:p w:rsidR="00431469" w:rsidRDefault="00431469">
      <w:pPr>
        <w:pStyle w:val="ConsPlusNormal"/>
        <w:jc w:val="both"/>
      </w:pPr>
      <w:r>
        <w:t xml:space="preserve">(в ред. </w:t>
      </w:r>
      <w:hyperlink r:id="rId8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обязанность победителя конкурса - субъекта малого или среднего предпринимательства, реализующего проект в сфере предпринимательской деятельности, по исполнению требования, установленного </w:t>
      </w:r>
      <w:hyperlink w:anchor="P317">
        <w:r>
          <w:rPr>
            <w:color w:val="0000FF"/>
          </w:rPr>
          <w:t>абзацем вторым пункта 4.6</w:t>
        </w:r>
      </w:hyperlink>
      <w:r>
        <w:t xml:space="preserve"> настоящего Порядка;</w:t>
      </w:r>
    </w:p>
    <w:p w:rsidR="00431469" w:rsidRDefault="00431469">
      <w:pPr>
        <w:pStyle w:val="ConsPlusNormal"/>
        <w:jc w:val="both"/>
      </w:pPr>
      <w:r>
        <w:t xml:space="preserve">(в ред. </w:t>
      </w:r>
      <w:hyperlink r:id="rId8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формы отчетов об использовании гранта и о достижении результата предоставления гранта;</w:t>
      </w:r>
    </w:p>
    <w:p w:rsidR="00431469" w:rsidRDefault="00431469">
      <w:pPr>
        <w:pStyle w:val="ConsPlusNormal"/>
        <w:spacing w:before="220"/>
        <w:ind w:firstLine="540"/>
        <w:jc w:val="both"/>
      </w:pPr>
      <w:r>
        <w:t>порядок возврата остатков средств гранта;</w:t>
      </w:r>
    </w:p>
    <w:p w:rsidR="00431469" w:rsidRDefault="00431469">
      <w:pPr>
        <w:pStyle w:val="ConsPlusNormal"/>
        <w:spacing w:before="220"/>
        <w:ind w:firstLine="540"/>
        <w:jc w:val="both"/>
      </w:pPr>
      <w:r>
        <w:t>ответственность сторон за нарушение условий соглашения.</w:t>
      </w:r>
    </w:p>
    <w:p w:rsidR="00431469" w:rsidRDefault="00431469">
      <w:pPr>
        <w:pStyle w:val="ConsPlusNormal"/>
        <w:spacing w:before="220"/>
        <w:ind w:firstLine="540"/>
        <w:jc w:val="both"/>
      </w:pPr>
      <w:r>
        <w:t>3.4. Министерство не позднее двух рабочих дней со дня подписания соглашения:</w:t>
      </w:r>
    </w:p>
    <w:p w:rsidR="00431469" w:rsidRDefault="00431469">
      <w:pPr>
        <w:pStyle w:val="ConsPlusNormal"/>
        <w:spacing w:before="220"/>
        <w:ind w:firstLine="540"/>
        <w:jc w:val="both"/>
      </w:pPr>
      <w:r>
        <w:t xml:space="preserve">составляет реестры выплаты гранта (далее - реестр) по </w:t>
      </w:r>
      <w:hyperlink w:anchor="P760">
        <w:r>
          <w:rPr>
            <w:color w:val="0000FF"/>
          </w:rPr>
          <w:t>форме</w:t>
        </w:r>
      </w:hyperlink>
      <w:r>
        <w:t xml:space="preserve"> согласно приложению N 5 к настоящему Порядку;</w:t>
      </w:r>
    </w:p>
    <w:p w:rsidR="00431469" w:rsidRDefault="00431469">
      <w:pPr>
        <w:pStyle w:val="ConsPlusNormal"/>
        <w:spacing w:before="220"/>
        <w:ind w:firstLine="540"/>
        <w:jc w:val="both"/>
      </w:pPr>
      <w:r>
        <w:t>представляет реестр, приказ об итогах конкурса и соглашение в краевое государственное казенное учреждение "Центр бухгалтерского обслуживания".</w:t>
      </w:r>
    </w:p>
    <w:p w:rsidR="00431469" w:rsidRDefault="00431469">
      <w:pPr>
        <w:pStyle w:val="ConsPlusNormal"/>
        <w:spacing w:before="220"/>
        <w:ind w:firstLine="540"/>
        <w:jc w:val="both"/>
      </w:pPr>
      <w:r>
        <w:t>В течение трех рабочих дней со дня поступления средств на лицевой счет министерства, открытый в Управлении Федерального казначейства по Приморскому краю, краевое государственное казенное учреждение "Центр бухгалтерского обслуживания" (во исполнение соглашения о передаче централизуемых полномочий краевому государственному казенному учреждению "Центр бухгалтерского обслуживания", заключенного с министерством) на основании реестра, приказа об итогах конкурса и соглашения оформляет распоряжение о совершении казначейских платежей на перечисление гранта с лицевого счета министерства на счета субъектов малого и среднего предпринимательства, открытые в учреждениях Центрального банка Российской Федерации или кредитных организациях.</w:t>
      </w:r>
    </w:p>
    <w:p w:rsidR="00431469" w:rsidRDefault="00431469">
      <w:pPr>
        <w:pStyle w:val="ConsPlusNormal"/>
        <w:spacing w:before="220"/>
        <w:ind w:firstLine="540"/>
        <w:jc w:val="both"/>
      </w:pPr>
      <w:bookmarkStart w:id="20" w:name="P285"/>
      <w:bookmarkEnd w:id="20"/>
      <w:r>
        <w:t>3.5. Результатом предоставления гранта является полное расходование средств гранта на реализацию проекта в соответствии с заявленными направлениями расходов, достижение заявленного результата реализации проекта.</w:t>
      </w:r>
    </w:p>
    <w:p w:rsidR="00431469" w:rsidRDefault="00431469">
      <w:pPr>
        <w:pStyle w:val="ConsPlusNormal"/>
        <w:spacing w:before="220"/>
        <w:ind w:firstLine="540"/>
        <w:jc w:val="both"/>
      </w:pPr>
      <w:r>
        <w:t>Грант подлежит использованию до конца года, следующего за годом предоставления гранта.</w:t>
      </w:r>
    </w:p>
    <w:p w:rsidR="00431469" w:rsidRDefault="00431469">
      <w:pPr>
        <w:pStyle w:val="ConsPlusNormal"/>
        <w:spacing w:before="220"/>
        <w:ind w:firstLine="540"/>
        <w:jc w:val="both"/>
      </w:pPr>
      <w:r>
        <w:t xml:space="preserve">На основании </w:t>
      </w:r>
      <w:hyperlink r:id="rId83">
        <w:r>
          <w:rPr>
            <w:color w:val="0000FF"/>
          </w:rPr>
          <w:t>приказа</w:t>
        </w:r>
      </w:hyperlink>
      <w: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431469" w:rsidRDefault="00431469">
      <w:pPr>
        <w:pStyle w:val="ConsPlusNormal"/>
        <w:jc w:val="both"/>
      </w:pPr>
      <w:r>
        <w:t xml:space="preserve">(абзац введен </w:t>
      </w:r>
      <w:hyperlink r:id="rId84">
        <w:r>
          <w:rPr>
            <w:color w:val="0000FF"/>
          </w:rPr>
          <w:t>Постановлением</w:t>
        </w:r>
      </w:hyperlink>
      <w:r>
        <w:t xml:space="preserve"> Правительства Приморского края от 07.12.2022 N 832-пп)</w:t>
      </w:r>
    </w:p>
    <w:p w:rsidR="00431469" w:rsidRDefault="00431469">
      <w:pPr>
        <w:pStyle w:val="ConsPlusNormal"/>
        <w:spacing w:before="220"/>
        <w:ind w:firstLine="540"/>
        <w:jc w:val="both"/>
      </w:pPr>
      <w:r>
        <w:t xml:space="preserve">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w:t>
      </w:r>
      <w:r>
        <w:lastRenderedPageBreak/>
        <w:t>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w:t>
      </w:r>
    </w:p>
    <w:p w:rsidR="00431469" w:rsidRDefault="00431469">
      <w:pPr>
        <w:pStyle w:val="ConsPlusNormal"/>
        <w:jc w:val="both"/>
      </w:pPr>
      <w:r>
        <w:t xml:space="preserve">(абзац введен </w:t>
      </w:r>
      <w:hyperlink r:id="rId85">
        <w:r>
          <w:rPr>
            <w:color w:val="0000FF"/>
          </w:rPr>
          <w:t>Постановлением</w:t>
        </w:r>
      </w:hyperlink>
      <w:r>
        <w:t xml:space="preserve"> Правительства Приморского края от 07.12.2022 N 832-пп)</w:t>
      </w:r>
    </w:p>
    <w:p w:rsidR="00431469" w:rsidRDefault="00431469">
      <w:pPr>
        <w:pStyle w:val="ConsPlusNormal"/>
        <w:spacing w:before="220"/>
        <w:ind w:firstLine="540"/>
        <w:jc w:val="both"/>
      </w:pPr>
      <w:r>
        <w:t>получатель гранта представляет в министерство документы, подтверждающие его нахождение в период действия соглашения о предоставлении гранта на военной службе по мобилизации или контракта о прохождении военной службы в течение срока действия соглашения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431469" w:rsidRDefault="00431469">
      <w:pPr>
        <w:pStyle w:val="ConsPlusNormal"/>
        <w:jc w:val="both"/>
      </w:pPr>
      <w:r>
        <w:t xml:space="preserve">(абзац введен </w:t>
      </w:r>
      <w:hyperlink r:id="rId86">
        <w:r>
          <w:rPr>
            <w:color w:val="0000FF"/>
          </w:rPr>
          <w:t>Постановлением</w:t>
        </w:r>
      </w:hyperlink>
      <w:r>
        <w:t xml:space="preserve"> Правительства Приморского края от 07.12.2022 N 832-пп)</w:t>
      </w:r>
    </w:p>
    <w:p w:rsidR="00431469" w:rsidRDefault="00431469">
      <w:pPr>
        <w:pStyle w:val="ConsPlusNormal"/>
        <w:spacing w:before="220"/>
        <w:ind w:firstLine="540"/>
        <w:jc w:val="both"/>
      </w:pPr>
      <w:r>
        <w:t xml:space="preserve">3.6. В случае если сумма грантов в соответствии с поданными субъектами малого и среднего предпринимателями заявками меньше лимитов бюджетных обязательств, доведенных министерству на цели, указанные в </w:t>
      </w:r>
      <w:hyperlink w:anchor="P68">
        <w:r>
          <w:rPr>
            <w:color w:val="0000FF"/>
          </w:rPr>
          <w:t>пункте 1.2</w:t>
        </w:r>
      </w:hyperlink>
      <w:r>
        <w:t xml:space="preserve"> настоящего Порядка, в соответствии с законом Приморского края о краевом бюджете на соответствующий финансовый год и плановый период, конкурс проводится повторно.</w:t>
      </w:r>
    </w:p>
    <w:p w:rsidR="00431469" w:rsidRDefault="00431469">
      <w:pPr>
        <w:pStyle w:val="ConsPlusNormal"/>
        <w:jc w:val="both"/>
      </w:pPr>
    </w:p>
    <w:p w:rsidR="00431469" w:rsidRDefault="00431469">
      <w:pPr>
        <w:pStyle w:val="ConsPlusTitle"/>
        <w:jc w:val="center"/>
        <w:outlineLvl w:val="1"/>
      </w:pPr>
      <w:r>
        <w:t>IV. ТРЕБОВАНИЯ К ОТЧЕТНОСТИ</w:t>
      </w:r>
    </w:p>
    <w:p w:rsidR="00431469" w:rsidRDefault="00431469">
      <w:pPr>
        <w:pStyle w:val="ConsPlusNormal"/>
        <w:jc w:val="both"/>
      </w:pPr>
    </w:p>
    <w:p w:rsidR="00431469" w:rsidRDefault="00431469">
      <w:pPr>
        <w:pStyle w:val="ConsPlusNormal"/>
        <w:ind w:firstLine="540"/>
        <w:jc w:val="both"/>
      </w:pPr>
      <w:r>
        <w:t>4.1. Эффективность использования гранта оценивается министерством исходя из достижения значения результата предоставления гранта, предусмотренного в соглашении, по состоянию на 31 декабря года, следующего за годом предоставления гранта.</w:t>
      </w:r>
    </w:p>
    <w:p w:rsidR="00431469" w:rsidRDefault="00431469">
      <w:pPr>
        <w:pStyle w:val="ConsPlusNormal"/>
        <w:spacing w:before="220"/>
        <w:ind w:firstLine="540"/>
        <w:jc w:val="both"/>
      </w:pPr>
      <w:r>
        <w:t>4.2. Победитель конкурса ежеквартально, не позднее пятого числа месяца, следующего за отчетным кварталом (за IV квартал - не позднее 15 января года, следующего за текущим), представляет в министерство отчеты об использовании гранта и о достижении результатов предоставления гранта (далее - отчеты) по формам, установленным соглашением, а также копии документов, подтверждающих целевое расходование гранта, заверенные руководителем (иным уполномоченным лицом) победителя конкурса.</w:t>
      </w:r>
    </w:p>
    <w:p w:rsidR="00431469" w:rsidRDefault="00431469">
      <w:pPr>
        <w:pStyle w:val="ConsPlusNormal"/>
        <w:spacing w:before="220"/>
        <w:ind w:firstLine="540"/>
        <w:jc w:val="both"/>
      </w:pPr>
      <w:r>
        <w:t xml:space="preserve">В случае непредставления отчетов в установленные настоящим пунктом сроки победитель конкурса обязан осуществить возврат гранта в краевой бюджет в полном объеме в порядке, предусмотренном </w:t>
      </w:r>
      <w:hyperlink w:anchor="P311">
        <w:r>
          <w:rPr>
            <w:color w:val="0000FF"/>
          </w:rPr>
          <w:t>пунктом 4.5</w:t>
        </w:r>
      </w:hyperlink>
      <w:r>
        <w:t xml:space="preserve"> настоящего Порядка.</w:t>
      </w:r>
    </w:p>
    <w:p w:rsidR="00431469" w:rsidRDefault="00431469">
      <w:pPr>
        <w:pStyle w:val="ConsPlusNormal"/>
        <w:spacing w:before="220"/>
        <w:ind w:firstLine="540"/>
        <w:jc w:val="both"/>
      </w:pPr>
      <w:r>
        <w:t>Министерство:</w:t>
      </w:r>
    </w:p>
    <w:p w:rsidR="00431469" w:rsidRDefault="00431469">
      <w:pPr>
        <w:pStyle w:val="ConsPlusNormal"/>
        <w:spacing w:before="220"/>
        <w:ind w:firstLine="540"/>
        <w:jc w:val="both"/>
      </w:pPr>
      <w:r>
        <w:t>регистрирует указанные в настоящем пункте отчеты в день их поступления в электронном журнале;</w:t>
      </w:r>
    </w:p>
    <w:p w:rsidR="00431469" w:rsidRDefault="00431469">
      <w:pPr>
        <w:pStyle w:val="ConsPlusNormal"/>
        <w:spacing w:before="220"/>
        <w:ind w:firstLine="540"/>
        <w:jc w:val="both"/>
      </w:pPr>
      <w:r>
        <w:t>осуществляет проверку указанных отчетов:</w:t>
      </w:r>
    </w:p>
    <w:p w:rsidR="00431469" w:rsidRDefault="00431469">
      <w:pPr>
        <w:pStyle w:val="ConsPlusNormal"/>
        <w:spacing w:before="220"/>
        <w:ind w:firstLine="540"/>
        <w:jc w:val="both"/>
      </w:pPr>
      <w:r>
        <w:t>в течение трех рабочих дней со дня регистрации отчетов - на предмет соответствия форм установленным требованиям;</w:t>
      </w:r>
    </w:p>
    <w:p w:rsidR="00431469" w:rsidRDefault="00431469">
      <w:pPr>
        <w:pStyle w:val="ConsPlusNormal"/>
        <w:spacing w:before="220"/>
        <w:ind w:firstLine="540"/>
        <w:jc w:val="both"/>
      </w:pPr>
      <w:r>
        <w:t>в течение 30 рабочих дней со дня регистрации отчета об использовании гранта - на предмет целевого использования средств гранта.</w:t>
      </w:r>
    </w:p>
    <w:p w:rsidR="00431469" w:rsidRDefault="00431469">
      <w:pPr>
        <w:pStyle w:val="ConsPlusNormal"/>
        <w:spacing w:before="220"/>
        <w:ind w:firstLine="540"/>
        <w:jc w:val="both"/>
      </w:pPr>
      <w:r>
        <w:t>4.3. Ответственность за целевое использование гранта и достоверность представляемых в министерство документов и сведений несут победители конкурса.</w:t>
      </w:r>
    </w:p>
    <w:p w:rsidR="00431469" w:rsidRDefault="00431469">
      <w:pPr>
        <w:pStyle w:val="ConsPlusNormal"/>
        <w:spacing w:before="220"/>
        <w:ind w:firstLine="540"/>
        <w:jc w:val="both"/>
      </w:pPr>
      <w:bookmarkStart w:id="21" w:name="P306"/>
      <w:bookmarkEnd w:id="21"/>
      <w:r>
        <w:t xml:space="preserve">4.4.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осуществляет проверку в соответствии со </w:t>
      </w:r>
      <w:hyperlink r:id="rId87">
        <w:r>
          <w:rPr>
            <w:color w:val="0000FF"/>
          </w:rPr>
          <w:t>статьями 268.1</w:t>
        </w:r>
      </w:hyperlink>
      <w:r>
        <w:t xml:space="preserve"> и </w:t>
      </w:r>
      <w:hyperlink r:id="rId88">
        <w:r>
          <w:rPr>
            <w:color w:val="0000FF"/>
          </w:rPr>
          <w:t>269.2</w:t>
        </w:r>
      </w:hyperlink>
      <w:r>
        <w:t xml:space="preserve"> Бюджетного кодекса.</w:t>
      </w:r>
    </w:p>
    <w:p w:rsidR="00431469" w:rsidRDefault="00431469">
      <w:pPr>
        <w:pStyle w:val="ConsPlusNormal"/>
        <w:spacing w:before="220"/>
        <w:ind w:firstLine="540"/>
        <w:jc w:val="both"/>
      </w:pPr>
      <w:r>
        <w:lastRenderedPageBreak/>
        <w:t>Министерство обеспечивает соблюдение победителями конкурса условий, целей и порядка, установленных при предоставлении гранта.</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both"/>
            </w:pPr>
            <w:r>
              <w:rPr>
                <w:color w:val="392C69"/>
              </w:rPr>
              <w:t>Абз. 3 п. 4.4 вступает в силу с 01.01.2023 и применяется к грантам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предоставляемым из краевого бюджета с 01.01.2023 (</w:t>
            </w:r>
            <w:hyperlink r:id="rId89">
              <w:r>
                <w:rPr>
                  <w:color w:val="0000FF"/>
                </w:rPr>
                <w:t>п. 3</w:t>
              </w:r>
            </w:hyperlink>
            <w:r>
              <w:rPr>
                <w:color w:val="392C69"/>
              </w:rPr>
              <w:t xml:space="preserve"> Постановления Правительства Приморского края от 07.12.2022 N 832-пп).</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spacing w:before="280"/>
        <w:ind w:firstLine="540"/>
        <w:jc w:val="both"/>
      </w:pPr>
      <w:r>
        <w:t>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получении результата предоставления гранта (контрольная точка), в порядке и по формам, которые установлены Министерством финансов Российской Федерации.</w:t>
      </w:r>
    </w:p>
    <w:p w:rsidR="00431469" w:rsidRDefault="00431469">
      <w:pPr>
        <w:pStyle w:val="ConsPlusNormal"/>
        <w:jc w:val="both"/>
      </w:pPr>
      <w:r>
        <w:t xml:space="preserve">(абзац введен </w:t>
      </w:r>
      <w:hyperlink r:id="rId90">
        <w:r>
          <w:rPr>
            <w:color w:val="0000FF"/>
          </w:rPr>
          <w:t>Постановлением</w:t>
        </w:r>
      </w:hyperlink>
      <w:r>
        <w:t xml:space="preserve"> Правительства Приморского края от 07.12.2022 N 832-пп)</w:t>
      </w:r>
    </w:p>
    <w:p w:rsidR="00431469" w:rsidRDefault="00431469">
      <w:pPr>
        <w:pStyle w:val="ConsPlusNormal"/>
        <w:spacing w:before="220"/>
        <w:ind w:firstLine="540"/>
        <w:jc w:val="both"/>
      </w:pPr>
      <w:bookmarkStart w:id="22" w:name="P311"/>
      <w:bookmarkEnd w:id="22"/>
      <w:r>
        <w:t xml:space="preserve">4.5. В случае нарушения победителем конкурса условий, целей и порядка, установленных при предоставлении гранта, а также недостижения результата предоставления гранта (далее - нарушение), выявленных в том числе по результатам проверок, указанных в </w:t>
      </w:r>
      <w:hyperlink w:anchor="P306">
        <w:r>
          <w:rPr>
            <w:color w:val="0000FF"/>
          </w:rPr>
          <w:t>пункте 4.4</w:t>
        </w:r>
      </w:hyperlink>
      <w:r>
        <w:t xml:space="preserve"> настоящего Порядка, победитель конкурса обязан осуществить возврат полученного гранта в краевой бюджет в полном объеме на основании требования о возврате гранта.</w:t>
      </w:r>
    </w:p>
    <w:p w:rsidR="00431469" w:rsidRDefault="00431469">
      <w:pPr>
        <w:pStyle w:val="ConsPlusNormal"/>
        <w:spacing w:before="220"/>
        <w:ind w:firstLine="540"/>
        <w:jc w:val="both"/>
      </w:pPr>
      <w:r>
        <w:t>Требование о возврате гранта в краевой бюджет (далее - требование) направляется победителю конкурса министерством в течение пяти рабочих дней со дня установления нарушения.</w:t>
      </w:r>
    </w:p>
    <w:p w:rsidR="00431469" w:rsidRDefault="00431469">
      <w:pPr>
        <w:pStyle w:val="ConsPlusNormal"/>
        <w:spacing w:before="220"/>
        <w:ind w:firstLine="540"/>
        <w:jc w:val="both"/>
      </w:pPr>
      <w:r>
        <w:t>Возврат гранта производится победителем конкурса в течение пяти рабочих дней со дня получения требования от министерства по реквизитам и коду бюджетной классификации Российской Федерации, указанным в требовании.</w:t>
      </w:r>
    </w:p>
    <w:p w:rsidR="00431469" w:rsidRDefault="00431469">
      <w:pPr>
        <w:pStyle w:val="ConsPlusNormal"/>
        <w:spacing w:before="220"/>
        <w:ind w:firstLine="540"/>
        <w:jc w:val="both"/>
      </w:pPr>
      <w:r>
        <w:t>В случае неисполнения победителем конкурса обязательств по возврату гранта указанные средства подлежат взысканию в судебном порядке.</w:t>
      </w:r>
    </w:p>
    <w:p w:rsidR="00431469" w:rsidRDefault="00431469">
      <w:pPr>
        <w:pStyle w:val="ConsPlusNormal"/>
        <w:spacing w:before="220"/>
        <w:ind w:firstLine="540"/>
        <w:jc w:val="both"/>
      </w:pPr>
      <w:bookmarkStart w:id="23" w:name="P315"/>
      <w:bookmarkEnd w:id="23"/>
      <w:r>
        <w:t>4.6. Победитель конкурса - субъект малого или среднего предпринимательства, реализующий проект в сфере социального предпринимательства, обязуется ежегодно в период с 1 по 20 декабря в течение 3 (трех) лет, начиная с года, следующего за годом предоставления гранта, подтверждать статус социального предприятия путем предоставления в министерство выписки из Единого государственного реестра юридических лиц или индивидуальных предпринимателей.</w:t>
      </w:r>
    </w:p>
    <w:p w:rsidR="00431469" w:rsidRDefault="00431469">
      <w:pPr>
        <w:pStyle w:val="ConsPlusNormal"/>
        <w:jc w:val="both"/>
      </w:pPr>
      <w:r>
        <w:t xml:space="preserve">(в ред. </w:t>
      </w:r>
      <w:hyperlink r:id="rId91">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bookmarkStart w:id="24" w:name="P317"/>
      <w:bookmarkEnd w:id="24"/>
      <w:r>
        <w:t>Победитель конкурса - субъект малого или среднего предпринимательства, реализующий проект в сфере предпринимательской деятельности, обязуется ежегодно в период с 10 по 20 января в течение 3 (трех) лет, начиная с года, следующего за годом предоставления гранта, представлять в министерство информацию о финансово-экономических показателях своей деятельности по форме, утвержденной приказом министерства.</w:t>
      </w:r>
    </w:p>
    <w:p w:rsidR="00431469" w:rsidRDefault="00431469">
      <w:pPr>
        <w:pStyle w:val="ConsPlusNormal"/>
        <w:jc w:val="both"/>
      </w:pPr>
      <w:r>
        <w:t xml:space="preserve">(в ред. </w:t>
      </w:r>
      <w:hyperlink r:id="rId92">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В случае если победитель конкурса - субъект малого или среднего предпринимательства, реализующий проект в сфере социального предпринимательства, в течение трех лет, начиная с года, следующего за годом предоставления гранта, не подтверждает статус социального предприятия, или победитель конкурса - субъект малого или среднего предпринимательства, реализующий проект в сфере предпринимательской деятельности в течение трех лет, начиная с </w:t>
      </w:r>
      <w:r>
        <w:lastRenderedPageBreak/>
        <w:t xml:space="preserve">года, следующего за годом предоставления гранта, не представляет информацию о финансово-экономических показателях своей деятельности, победитель конкурса обязан осуществить возврат полученного гранта в краевой бюджет в полном объеме в соответствии с </w:t>
      </w:r>
      <w:hyperlink w:anchor="P311">
        <w:r>
          <w:rPr>
            <w:color w:val="0000FF"/>
          </w:rPr>
          <w:t>пунктом 4.5</w:t>
        </w:r>
      </w:hyperlink>
      <w:r>
        <w:t xml:space="preserve"> настоящего Порядка.</w:t>
      </w:r>
    </w:p>
    <w:p w:rsidR="00431469" w:rsidRDefault="00431469">
      <w:pPr>
        <w:pStyle w:val="ConsPlusNormal"/>
        <w:jc w:val="both"/>
      </w:pPr>
      <w:r>
        <w:t xml:space="preserve">(в ред. </w:t>
      </w:r>
      <w:hyperlink r:id="rId93">
        <w:r>
          <w:rPr>
            <w:color w:val="0000FF"/>
          </w:rPr>
          <w:t>Постановления</w:t>
        </w:r>
      </w:hyperlink>
      <w:r>
        <w:t xml:space="preserve"> Правительства Приморского края от 14.10.2022 N 699-пп)</w:t>
      </w: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1"/>
      </w:pPr>
      <w:r>
        <w:t>Приложение N 1</w:t>
      </w:r>
    </w:p>
    <w:p w:rsidR="00431469" w:rsidRDefault="00431469">
      <w:pPr>
        <w:pStyle w:val="ConsPlusNormal"/>
        <w:jc w:val="right"/>
      </w:pPr>
      <w:r>
        <w:t>к Порядку</w:t>
      </w:r>
    </w:p>
    <w:p w:rsidR="00431469" w:rsidRDefault="00431469">
      <w:pPr>
        <w:pStyle w:val="ConsPlusNormal"/>
        <w:jc w:val="right"/>
      </w:pPr>
      <w:r>
        <w:t>предоставления грантов</w:t>
      </w:r>
    </w:p>
    <w:p w:rsidR="00431469" w:rsidRDefault="00431469">
      <w:pPr>
        <w:pStyle w:val="ConsPlusNormal"/>
        <w:jc w:val="right"/>
      </w:pPr>
      <w:r>
        <w:t>в форме субсидий из</w:t>
      </w:r>
    </w:p>
    <w:p w:rsidR="00431469" w:rsidRDefault="00431469">
      <w:pPr>
        <w:pStyle w:val="ConsPlusNormal"/>
        <w:jc w:val="right"/>
      </w:pPr>
      <w:r>
        <w:t>краевого бюджета субъектам</w:t>
      </w:r>
    </w:p>
    <w:p w:rsidR="00431469" w:rsidRDefault="00431469">
      <w:pPr>
        <w:pStyle w:val="ConsPlusNormal"/>
        <w:jc w:val="right"/>
      </w:pPr>
      <w:r>
        <w:t>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включенным в реестр</w:t>
      </w:r>
    </w:p>
    <w:p w:rsidR="00431469" w:rsidRDefault="00431469">
      <w:pPr>
        <w:pStyle w:val="ConsPlusNormal"/>
        <w:jc w:val="right"/>
      </w:pPr>
      <w:r>
        <w:t>социальных предпринимателей,</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 с</w:t>
      </w:r>
    </w:p>
    <w:p w:rsidR="00431469" w:rsidRDefault="00431469">
      <w:pPr>
        <w:pStyle w:val="ConsPlusNormal"/>
        <w:jc w:val="right"/>
      </w:pPr>
      <w:r>
        <w:t>реализацией проекта</w:t>
      </w:r>
    </w:p>
    <w:p w:rsidR="00431469" w:rsidRDefault="00431469">
      <w:pPr>
        <w:pStyle w:val="ConsPlusNormal"/>
        <w:jc w:val="right"/>
      </w:pPr>
      <w:r>
        <w:t>в сфере социального</w:t>
      </w:r>
    </w:p>
    <w:p w:rsidR="00431469" w:rsidRDefault="00431469">
      <w:pPr>
        <w:pStyle w:val="ConsPlusNormal"/>
        <w:jc w:val="right"/>
      </w:pPr>
      <w:r>
        <w:t>предпринимательства,</w:t>
      </w:r>
    </w:p>
    <w:p w:rsidR="00431469" w:rsidRDefault="00431469">
      <w:pPr>
        <w:pStyle w:val="ConsPlusNormal"/>
        <w:jc w:val="right"/>
      </w:pPr>
      <w:r>
        <w:t>субъектам 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созданным физическими</w:t>
      </w:r>
    </w:p>
    <w:p w:rsidR="00431469" w:rsidRDefault="00431469">
      <w:pPr>
        <w:pStyle w:val="ConsPlusNormal"/>
        <w:jc w:val="right"/>
      </w:pPr>
      <w:r>
        <w:t>лицами в возрасте до</w:t>
      </w:r>
    </w:p>
    <w:p w:rsidR="00431469" w:rsidRDefault="00431469">
      <w:pPr>
        <w:pStyle w:val="ConsPlusNormal"/>
        <w:jc w:val="right"/>
      </w:pPr>
      <w:r>
        <w:t>25 лет включительно,</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w:t>
      </w:r>
    </w:p>
    <w:p w:rsidR="00431469" w:rsidRDefault="00431469">
      <w:pPr>
        <w:pStyle w:val="ConsPlusNormal"/>
        <w:jc w:val="right"/>
      </w:pPr>
      <w:r>
        <w:t>с реализацией проекта в</w:t>
      </w:r>
    </w:p>
    <w:p w:rsidR="00431469" w:rsidRDefault="00431469">
      <w:pPr>
        <w:pStyle w:val="ConsPlusNormal"/>
        <w:jc w:val="right"/>
      </w:pPr>
      <w:r>
        <w:t>сфере предпринимательской</w:t>
      </w:r>
    </w:p>
    <w:p w:rsidR="00431469" w:rsidRDefault="00431469">
      <w:pPr>
        <w:pStyle w:val="ConsPlusNormal"/>
        <w:jc w:val="right"/>
      </w:pPr>
      <w:r>
        <w:t>деятельности</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center"/>
            </w:pPr>
            <w:r>
              <w:rPr>
                <w:color w:val="392C69"/>
              </w:rPr>
              <w:t>Список изменяющих документов</w:t>
            </w:r>
          </w:p>
          <w:p w:rsidR="00431469" w:rsidRDefault="00431469">
            <w:pPr>
              <w:pStyle w:val="ConsPlusNormal"/>
              <w:jc w:val="center"/>
            </w:pPr>
            <w:r>
              <w:rPr>
                <w:color w:val="392C69"/>
              </w:rPr>
              <w:t xml:space="preserve">(в ред. </w:t>
            </w:r>
            <w:hyperlink r:id="rId94">
              <w:r>
                <w:rPr>
                  <w:color w:val="0000FF"/>
                </w:rPr>
                <w:t>Постановления</w:t>
              </w:r>
            </w:hyperlink>
            <w:r>
              <w:rPr>
                <w:color w:val="392C69"/>
              </w:rPr>
              <w:t xml:space="preserve"> Правительства Приморского края</w:t>
            </w:r>
          </w:p>
          <w:p w:rsidR="00431469" w:rsidRDefault="00431469">
            <w:pPr>
              <w:pStyle w:val="ConsPlusNormal"/>
              <w:jc w:val="center"/>
            </w:pPr>
            <w:r>
              <w:rPr>
                <w:color w:val="392C69"/>
              </w:rPr>
              <w:t>от 14.10.2022 N 699-пп)</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jc w:val="both"/>
      </w:pPr>
    </w:p>
    <w:p w:rsidR="00431469" w:rsidRDefault="00431469">
      <w:pPr>
        <w:pStyle w:val="ConsPlusNormal"/>
        <w:jc w:val="right"/>
      </w:pPr>
      <w:r>
        <w:t>Форма</w:t>
      </w:r>
    </w:p>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31469">
        <w:tc>
          <w:tcPr>
            <w:tcW w:w="9070" w:type="dxa"/>
            <w:tcBorders>
              <w:top w:val="nil"/>
              <w:left w:val="nil"/>
              <w:bottom w:val="nil"/>
              <w:right w:val="nil"/>
            </w:tcBorders>
          </w:tcPr>
          <w:p w:rsidR="00431469" w:rsidRDefault="00431469">
            <w:pPr>
              <w:pStyle w:val="ConsPlusNormal"/>
              <w:jc w:val="center"/>
            </w:pPr>
            <w:bookmarkStart w:id="25" w:name="P356"/>
            <w:bookmarkEnd w:id="25"/>
            <w:r>
              <w:t>ЗАЯВКА</w:t>
            </w:r>
          </w:p>
          <w:p w:rsidR="00431469" w:rsidRDefault="00431469">
            <w:pPr>
              <w:pStyle w:val="ConsPlusNormal"/>
              <w:jc w:val="center"/>
            </w:pPr>
            <w:r>
              <w:t>на участие в конкурсе в целях предоставления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w:t>
            </w:r>
          </w:p>
        </w:tc>
      </w:tr>
    </w:tbl>
    <w:p w:rsidR="00431469" w:rsidRDefault="00431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31469">
        <w:tc>
          <w:tcPr>
            <w:tcW w:w="9070" w:type="dxa"/>
            <w:gridSpan w:val="2"/>
          </w:tcPr>
          <w:p w:rsidR="00431469" w:rsidRDefault="00431469">
            <w:pPr>
              <w:pStyle w:val="ConsPlusNormal"/>
            </w:pPr>
            <w:r>
              <w:t>1. Сведения о субъекте малого или среднего предпринимательства:</w:t>
            </w:r>
          </w:p>
        </w:tc>
      </w:tr>
      <w:tr w:rsidR="00431469">
        <w:tc>
          <w:tcPr>
            <w:tcW w:w="9070" w:type="dxa"/>
            <w:gridSpan w:val="2"/>
          </w:tcPr>
          <w:p w:rsidR="00431469" w:rsidRDefault="00431469">
            <w:pPr>
              <w:pStyle w:val="ConsPlusNormal"/>
            </w:pPr>
            <w:r>
              <w:t>Полное наименование субъекта малого или среднего предпринимательства:</w:t>
            </w:r>
          </w:p>
        </w:tc>
      </w:tr>
      <w:tr w:rsidR="00431469">
        <w:tc>
          <w:tcPr>
            <w:tcW w:w="9070" w:type="dxa"/>
            <w:gridSpan w:val="2"/>
          </w:tcPr>
          <w:p w:rsidR="00431469" w:rsidRDefault="00431469">
            <w:pPr>
              <w:pStyle w:val="ConsPlusNormal"/>
            </w:pPr>
            <w:r>
              <w:t>Сокращенное наименование субъекта малого или среднего предпринимательства:</w:t>
            </w:r>
          </w:p>
        </w:tc>
      </w:tr>
      <w:tr w:rsidR="00431469">
        <w:tc>
          <w:tcPr>
            <w:tcW w:w="9070" w:type="dxa"/>
            <w:gridSpan w:val="2"/>
          </w:tcPr>
          <w:p w:rsidR="00431469" w:rsidRDefault="00431469">
            <w:pPr>
              <w:pStyle w:val="ConsPlusNormal"/>
            </w:pPr>
            <w:r>
              <w:lastRenderedPageBreak/>
              <w:t>Идентификационный номер налогоплательщика (ИНН):</w:t>
            </w:r>
          </w:p>
        </w:tc>
      </w:tr>
      <w:tr w:rsidR="00431469">
        <w:tc>
          <w:tcPr>
            <w:tcW w:w="9070" w:type="dxa"/>
            <w:gridSpan w:val="2"/>
          </w:tcPr>
          <w:p w:rsidR="00431469" w:rsidRDefault="00431469">
            <w:pPr>
              <w:pStyle w:val="ConsPlusNormal"/>
            </w:pPr>
            <w:r>
              <w:t>Код причины постановки на учет (КПП):</w:t>
            </w:r>
          </w:p>
        </w:tc>
      </w:tr>
      <w:tr w:rsidR="00431469">
        <w:tc>
          <w:tcPr>
            <w:tcW w:w="9070" w:type="dxa"/>
            <w:gridSpan w:val="2"/>
          </w:tcPr>
          <w:p w:rsidR="00431469" w:rsidRDefault="00431469">
            <w:pPr>
              <w:pStyle w:val="ConsPlusNormal"/>
            </w:pPr>
            <w:r>
              <w:t>Основной государственный регистрационный номер (ОГРН):</w:t>
            </w:r>
          </w:p>
        </w:tc>
      </w:tr>
      <w:tr w:rsidR="00431469">
        <w:tc>
          <w:tcPr>
            <w:tcW w:w="9070" w:type="dxa"/>
            <w:gridSpan w:val="2"/>
          </w:tcPr>
          <w:p w:rsidR="00431469" w:rsidRDefault="00431469">
            <w:pPr>
              <w:pStyle w:val="ConsPlusNormal"/>
            </w:pPr>
            <w:r>
              <w:t xml:space="preserve">Код </w:t>
            </w:r>
            <w:hyperlink r:id="rId95">
              <w:r>
                <w:rPr>
                  <w:color w:val="0000FF"/>
                </w:rPr>
                <w:t>ОКТМО</w:t>
              </w:r>
            </w:hyperlink>
            <w:r>
              <w:t>:</w:t>
            </w:r>
          </w:p>
        </w:tc>
      </w:tr>
      <w:tr w:rsidR="00431469">
        <w:tc>
          <w:tcPr>
            <w:tcW w:w="9070" w:type="dxa"/>
            <w:gridSpan w:val="2"/>
          </w:tcPr>
          <w:p w:rsidR="00431469" w:rsidRDefault="00431469">
            <w:pPr>
              <w:pStyle w:val="ConsPlusNormal"/>
            </w:pPr>
            <w:r>
              <w:t>Дата государственной регистрации:</w:t>
            </w:r>
          </w:p>
        </w:tc>
      </w:tr>
      <w:tr w:rsidR="00431469">
        <w:tc>
          <w:tcPr>
            <w:tcW w:w="9070" w:type="dxa"/>
            <w:gridSpan w:val="2"/>
          </w:tcPr>
          <w:p w:rsidR="00431469" w:rsidRDefault="00431469">
            <w:pPr>
              <w:pStyle w:val="ConsPlusNormal"/>
            </w:pPr>
            <w:r>
              <w:t>2. Адрес субъекта малого или среднего предпринимательства:</w:t>
            </w:r>
          </w:p>
        </w:tc>
      </w:tr>
      <w:tr w:rsidR="00431469">
        <w:tc>
          <w:tcPr>
            <w:tcW w:w="4535" w:type="dxa"/>
          </w:tcPr>
          <w:p w:rsidR="00431469" w:rsidRDefault="00431469">
            <w:pPr>
              <w:pStyle w:val="ConsPlusNormal"/>
            </w:pPr>
            <w:r>
              <w:t>юридический:</w:t>
            </w:r>
          </w:p>
        </w:tc>
        <w:tc>
          <w:tcPr>
            <w:tcW w:w="4535" w:type="dxa"/>
          </w:tcPr>
          <w:p w:rsidR="00431469" w:rsidRDefault="00431469">
            <w:pPr>
              <w:pStyle w:val="ConsPlusNormal"/>
            </w:pPr>
            <w:r>
              <w:t>места нахождения:</w:t>
            </w:r>
          </w:p>
        </w:tc>
      </w:tr>
      <w:tr w:rsidR="00431469">
        <w:tc>
          <w:tcPr>
            <w:tcW w:w="4535" w:type="dxa"/>
          </w:tcPr>
          <w:p w:rsidR="00431469" w:rsidRDefault="00431469">
            <w:pPr>
              <w:pStyle w:val="ConsPlusNormal"/>
            </w:pPr>
            <w:r>
              <w:t>индекс</w:t>
            </w:r>
          </w:p>
        </w:tc>
        <w:tc>
          <w:tcPr>
            <w:tcW w:w="4535" w:type="dxa"/>
          </w:tcPr>
          <w:p w:rsidR="00431469" w:rsidRDefault="00431469">
            <w:pPr>
              <w:pStyle w:val="ConsPlusNormal"/>
            </w:pPr>
            <w:r>
              <w:t>индекс</w:t>
            </w:r>
          </w:p>
        </w:tc>
      </w:tr>
      <w:tr w:rsidR="00431469">
        <w:tc>
          <w:tcPr>
            <w:tcW w:w="4535" w:type="dxa"/>
          </w:tcPr>
          <w:p w:rsidR="00431469" w:rsidRDefault="00431469">
            <w:pPr>
              <w:pStyle w:val="ConsPlusNormal"/>
            </w:pPr>
            <w:r>
              <w:t>город</w:t>
            </w:r>
          </w:p>
        </w:tc>
        <w:tc>
          <w:tcPr>
            <w:tcW w:w="4535" w:type="dxa"/>
          </w:tcPr>
          <w:p w:rsidR="00431469" w:rsidRDefault="00431469">
            <w:pPr>
              <w:pStyle w:val="ConsPlusNormal"/>
            </w:pPr>
            <w:r>
              <w:t>город</w:t>
            </w:r>
          </w:p>
        </w:tc>
      </w:tr>
      <w:tr w:rsidR="00431469">
        <w:tc>
          <w:tcPr>
            <w:tcW w:w="4535" w:type="dxa"/>
          </w:tcPr>
          <w:p w:rsidR="00431469" w:rsidRDefault="00431469">
            <w:pPr>
              <w:pStyle w:val="ConsPlusNormal"/>
            </w:pPr>
            <w:r>
              <w:t>улица</w:t>
            </w:r>
          </w:p>
        </w:tc>
        <w:tc>
          <w:tcPr>
            <w:tcW w:w="4535" w:type="dxa"/>
          </w:tcPr>
          <w:p w:rsidR="00431469" w:rsidRDefault="00431469">
            <w:pPr>
              <w:pStyle w:val="ConsPlusNormal"/>
            </w:pPr>
            <w:r>
              <w:t>улица</w:t>
            </w:r>
          </w:p>
        </w:tc>
      </w:tr>
      <w:tr w:rsidR="00431469">
        <w:tc>
          <w:tcPr>
            <w:tcW w:w="4535" w:type="dxa"/>
          </w:tcPr>
          <w:p w:rsidR="00431469" w:rsidRDefault="00431469">
            <w:pPr>
              <w:pStyle w:val="ConsPlusNormal"/>
            </w:pPr>
            <w:r>
              <w:t>N дома ________, N офиса ________</w:t>
            </w:r>
          </w:p>
        </w:tc>
        <w:tc>
          <w:tcPr>
            <w:tcW w:w="4535" w:type="dxa"/>
          </w:tcPr>
          <w:p w:rsidR="00431469" w:rsidRDefault="00431469">
            <w:pPr>
              <w:pStyle w:val="ConsPlusNormal"/>
            </w:pPr>
            <w:r>
              <w:t>N дома ________, N офиса ________</w:t>
            </w:r>
          </w:p>
        </w:tc>
      </w:tr>
      <w:tr w:rsidR="00431469">
        <w:tc>
          <w:tcPr>
            <w:tcW w:w="9070" w:type="dxa"/>
            <w:gridSpan w:val="2"/>
          </w:tcPr>
          <w:p w:rsidR="00431469" w:rsidRDefault="00431469">
            <w:pPr>
              <w:pStyle w:val="ConsPlusNormal"/>
            </w:pPr>
            <w:r>
              <w:t>3. Банковские реквизиты:</w:t>
            </w:r>
          </w:p>
        </w:tc>
      </w:tr>
      <w:tr w:rsidR="00431469">
        <w:tc>
          <w:tcPr>
            <w:tcW w:w="4535" w:type="dxa"/>
          </w:tcPr>
          <w:p w:rsidR="00431469" w:rsidRDefault="00431469">
            <w:pPr>
              <w:pStyle w:val="ConsPlusNormal"/>
            </w:pPr>
            <w:r>
              <w:t>р/с ____________________________</w:t>
            </w:r>
          </w:p>
        </w:tc>
        <w:tc>
          <w:tcPr>
            <w:tcW w:w="4535" w:type="dxa"/>
          </w:tcPr>
          <w:p w:rsidR="00431469" w:rsidRDefault="00431469">
            <w:pPr>
              <w:pStyle w:val="ConsPlusNormal"/>
            </w:pPr>
            <w:r>
              <w:t>в банке __________________________</w:t>
            </w:r>
          </w:p>
        </w:tc>
      </w:tr>
      <w:tr w:rsidR="00431469">
        <w:tc>
          <w:tcPr>
            <w:tcW w:w="4535" w:type="dxa"/>
          </w:tcPr>
          <w:p w:rsidR="00431469" w:rsidRDefault="00431469">
            <w:pPr>
              <w:pStyle w:val="ConsPlusNormal"/>
            </w:pPr>
            <w:r>
              <w:t>к/с ____________________________</w:t>
            </w:r>
          </w:p>
        </w:tc>
        <w:tc>
          <w:tcPr>
            <w:tcW w:w="4535" w:type="dxa"/>
          </w:tcPr>
          <w:p w:rsidR="00431469" w:rsidRDefault="00431469">
            <w:pPr>
              <w:pStyle w:val="ConsPlusNormal"/>
            </w:pPr>
            <w:r>
              <w:t>БИК ___________________________</w:t>
            </w:r>
          </w:p>
        </w:tc>
      </w:tr>
      <w:tr w:rsidR="00431469">
        <w:tc>
          <w:tcPr>
            <w:tcW w:w="9070" w:type="dxa"/>
            <w:gridSpan w:val="2"/>
          </w:tcPr>
          <w:p w:rsidR="00431469" w:rsidRDefault="00431469">
            <w:pPr>
              <w:pStyle w:val="ConsPlusNormal"/>
            </w:pPr>
            <w:r>
              <w:t>4. Сведения о руководителе:</w:t>
            </w:r>
          </w:p>
        </w:tc>
      </w:tr>
      <w:tr w:rsidR="00431469">
        <w:tc>
          <w:tcPr>
            <w:tcW w:w="9070" w:type="dxa"/>
            <w:gridSpan w:val="2"/>
          </w:tcPr>
          <w:p w:rsidR="00431469" w:rsidRDefault="00431469">
            <w:pPr>
              <w:pStyle w:val="ConsPlusNormal"/>
            </w:pPr>
            <w:r>
              <w:t>Должность:</w:t>
            </w:r>
          </w:p>
        </w:tc>
      </w:tr>
      <w:tr w:rsidR="00431469">
        <w:tc>
          <w:tcPr>
            <w:tcW w:w="9070" w:type="dxa"/>
            <w:gridSpan w:val="2"/>
          </w:tcPr>
          <w:p w:rsidR="00431469" w:rsidRDefault="00431469">
            <w:pPr>
              <w:pStyle w:val="ConsPlusNormal"/>
            </w:pPr>
            <w:r>
              <w:t>Ф.И.О. (полностью):</w:t>
            </w:r>
          </w:p>
        </w:tc>
      </w:tr>
      <w:tr w:rsidR="00431469">
        <w:tc>
          <w:tcPr>
            <w:tcW w:w="4535" w:type="dxa"/>
          </w:tcPr>
          <w:p w:rsidR="00431469" w:rsidRDefault="00431469">
            <w:pPr>
              <w:pStyle w:val="ConsPlusNormal"/>
            </w:pPr>
            <w:r>
              <w:t>тел.:</w:t>
            </w:r>
          </w:p>
        </w:tc>
        <w:tc>
          <w:tcPr>
            <w:tcW w:w="4535" w:type="dxa"/>
          </w:tcPr>
          <w:p w:rsidR="00431469" w:rsidRDefault="00431469">
            <w:pPr>
              <w:pStyle w:val="ConsPlusNormal"/>
            </w:pPr>
            <w:r>
              <w:t>эл. адрес:</w:t>
            </w:r>
          </w:p>
        </w:tc>
      </w:tr>
      <w:tr w:rsidR="00431469">
        <w:tc>
          <w:tcPr>
            <w:tcW w:w="9070" w:type="dxa"/>
            <w:gridSpan w:val="2"/>
          </w:tcPr>
          <w:p w:rsidR="00431469" w:rsidRDefault="00431469">
            <w:pPr>
              <w:pStyle w:val="ConsPlusNormal"/>
            </w:pPr>
            <w:r>
              <w:t>Страховой номер индивидуального лицевого счета руководителя (СНИЛС)</w:t>
            </w:r>
          </w:p>
        </w:tc>
      </w:tr>
      <w:tr w:rsidR="00431469">
        <w:tc>
          <w:tcPr>
            <w:tcW w:w="9070" w:type="dxa"/>
            <w:gridSpan w:val="2"/>
          </w:tcPr>
          <w:p w:rsidR="00431469" w:rsidRDefault="00431469">
            <w:pPr>
              <w:pStyle w:val="ConsPlusNormal"/>
            </w:pPr>
            <w:r>
              <w:t>Контактное лицо для взаимодействия (бухгалтер)</w:t>
            </w:r>
          </w:p>
          <w:p w:rsidR="00431469" w:rsidRDefault="00431469">
            <w:pPr>
              <w:pStyle w:val="ConsPlusNormal"/>
            </w:pPr>
            <w:r>
              <w:t>Ф.И.О. (полностью):</w:t>
            </w:r>
          </w:p>
        </w:tc>
      </w:tr>
      <w:tr w:rsidR="00431469">
        <w:tc>
          <w:tcPr>
            <w:tcW w:w="4535" w:type="dxa"/>
          </w:tcPr>
          <w:p w:rsidR="00431469" w:rsidRDefault="00431469">
            <w:pPr>
              <w:pStyle w:val="ConsPlusNormal"/>
            </w:pPr>
            <w:r>
              <w:t>тел.:</w:t>
            </w:r>
          </w:p>
        </w:tc>
        <w:tc>
          <w:tcPr>
            <w:tcW w:w="4535" w:type="dxa"/>
          </w:tcPr>
          <w:p w:rsidR="00431469" w:rsidRDefault="00431469">
            <w:pPr>
              <w:pStyle w:val="ConsPlusNormal"/>
            </w:pPr>
            <w:r>
              <w:t>эл. адрес:</w:t>
            </w:r>
          </w:p>
        </w:tc>
      </w:tr>
      <w:tr w:rsidR="00431469">
        <w:tc>
          <w:tcPr>
            <w:tcW w:w="9070" w:type="dxa"/>
            <w:gridSpan w:val="2"/>
          </w:tcPr>
          <w:p w:rsidR="00431469" w:rsidRDefault="00431469">
            <w:pPr>
              <w:pStyle w:val="ConsPlusNormal"/>
            </w:pPr>
            <w:r>
              <w:t>5. Полное наименование социального проекта:</w:t>
            </w:r>
          </w:p>
        </w:tc>
      </w:tr>
      <w:tr w:rsidR="00431469">
        <w:tc>
          <w:tcPr>
            <w:tcW w:w="9070" w:type="dxa"/>
            <w:gridSpan w:val="2"/>
          </w:tcPr>
          <w:p w:rsidR="00431469" w:rsidRDefault="00431469">
            <w:pPr>
              <w:pStyle w:val="ConsPlusNormal"/>
            </w:pPr>
            <w:r>
              <w:t>6. Краткое резюме социального проекта (не более семи предложений с указанием основных целей проекта)</w:t>
            </w:r>
          </w:p>
        </w:tc>
      </w:tr>
      <w:tr w:rsidR="00431469">
        <w:tc>
          <w:tcPr>
            <w:tcW w:w="9070" w:type="dxa"/>
            <w:gridSpan w:val="2"/>
          </w:tcPr>
          <w:p w:rsidR="00431469" w:rsidRDefault="00431469">
            <w:pPr>
              <w:pStyle w:val="ConsPlusNormal"/>
            </w:pPr>
            <w:r>
              <w:t xml:space="preserve">7. Грантовое направление, которому соответствует планируемая деятельность по проекту (указать в соответствии с </w:t>
            </w:r>
            <w:hyperlink w:anchor="P68">
              <w:r>
                <w:rPr>
                  <w:color w:val="0000FF"/>
                </w:rPr>
                <w:t>пунктом 1.2</w:t>
              </w:r>
            </w:hyperlink>
            <w:r>
              <w:t xml:space="preserve"> настоящего Порядка)</w:t>
            </w:r>
          </w:p>
        </w:tc>
      </w:tr>
      <w:tr w:rsidR="00431469">
        <w:tc>
          <w:tcPr>
            <w:tcW w:w="9070" w:type="dxa"/>
            <w:gridSpan w:val="2"/>
          </w:tcPr>
          <w:p w:rsidR="00431469" w:rsidRDefault="00431469">
            <w:pPr>
              <w:pStyle w:val="ConsPlusNormal"/>
            </w:pPr>
            <w:r>
              <w:t>8. Сумма запрашиваемого гранта, руб.:</w:t>
            </w:r>
          </w:p>
          <w:p w:rsidR="00431469" w:rsidRDefault="00431469">
            <w:pPr>
              <w:pStyle w:val="ConsPlusNormal"/>
            </w:pPr>
            <w:r>
              <w:t xml:space="preserve">(указать в соответствии с </w:t>
            </w:r>
            <w:hyperlink w:anchor="P142">
              <w:r>
                <w:rPr>
                  <w:color w:val="0000FF"/>
                </w:rPr>
                <w:t>пунктом 1.7</w:t>
              </w:r>
            </w:hyperlink>
            <w:r>
              <w:t xml:space="preserve"> настоящего Порядка)</w:t>
            </w:r>
          </w:p>
        </w:tc>
      </w:tr>
      <w:tr w:rsidR="00431469">
        <w:tc>
          <w:tcPr>
            <w:tcW w:w="9070" w:type="dxa"/>
            <w:gridSpan w:val="2"/>
          </w:tcPr>
          <w:p w:rsidR="00431469" w:rsidRDefault="00431469">
            <w:pPr>
              <w:pStyle w:val="ConsPlusNormal"/>
            </w:pPr>
            <w:r>
              <w:t>9. Перечень прилагаемых к заявке документов:</w:t>
            </w:r>
          </w:p>
          <w:p w:rsidR="00431469" w:rsidRDefault="00431469">
            <w:pPr>
              <w:pStyle w:val="ConsPlusNormal"/>
            </w:pPr>
            <w:r>
              <w:t xml:space="preserve">(указать в соответствии с </w:t>
            </w:r>
            <w:hyperlink w:anchor="P179">
              <w:r>
                <w:rPr>
                  <w:color w:val="0000FF"/>
                </w:rPr>
                <w:t>подпунктом 2.2.1 пункта 2.2</w:t>
              </w:r>
            </w:hyperlink>
            <w:r>
              <w:t xml:space="preserve"> настоящего Порядка</w:t>
            </w:r>
          </w:p>
        </w:tc>
      </w:tr>
    </w:tbl>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8"/>
        <w:gridCol w:w="2773"/>
        <w:gridCol w:w="3959"/>
      </w:tblGrid>
      <w:tr w:rsidR="00431469">
        <w:tc>
          <w:tcPr>
            <w:tcW w:w="9070" w:type="dxa"/>
            <w:gridSpan w:val="3"/>
            <w:tcBorders>
              <w:top w:val="nil"/>
              <w:left w:val="nil"/>
              <w:bottom w:val="nil"/>
              <w:right w:val="nil"/>
            </w:tcBorders>
          </w:tcPr>
          <w:p w:rsidR="00431469" w:rsidRDefault="00431469">
            <w:pPr>
              <w:pStyle w:val="ConsPlusNormal"/>
            </w:pPr>
            <w:r>
              <w:lastRenderedPageBreak/>
              <w:t>С условиями предоставления субсидии ознакомлен и согласен.</w:t>
            </w:r>
          </w:p>
          <w:p w:rsidR="00431469" w:rsidRDefault="00431469">
            <w:pPr>
              <w:pStyle w:val="ConsPlusNormal"/>
              <w:jc w:val="both"/>
            </w:pPr>
            <w:r>
              <w:t>Согласен на публикацию (размещение) в информационно-телекоммуникационной сети Интернет, в том числе на едином портале бюджетной системы Российской Федерации,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31469" w:rsidRDefault="00431469">
            <w:pPr>
              <w:pStyle w:val="ConsPlusNormal"/>
            </w:pPr>
            <w:r>
              <w:t>Достоверность представленной информации гарантирую.</w:t>
            </w:r>
          </w:p>
          <w:p w:rsidR="00431469" w:rsidRDefault="00431469">
            <w:pPr>
              <w:pStyle w:val="ConsPlusNormal"/>
            </w:pPr>
            <w:r>
              <w:t>Согласен на обработку персональных данных.</w:t>
            </w:r>
          </w:p>
        </w:tc>
      </w:tr>
      <w:tr w:rsidR="00431469">
        <w:tc>
          <w:tcPr>
            <w:tcW w:w="2338" w:type="dxa"/>
            <w:tcBorders>
              <w:top w:val="nil"/>
              <w:left w:val="nil"/>
              <w:bottom w:val="nil"/>
              <w:right w:val="nil"/>
            </w:tcBorders>
          </w:tcPr>
          <w:p w:rsidR="00431469" w:rsidRDefault="00431469">
            <w:pPr>
              <w:pStyle w:val="ConsPlusNormal"/>
              <w:jc w:val="both"/>
            </w:pPr>
            <w:r>
              <w:t>Руководитель</w:t>
            </w:r>
          </w:p>
        </w:tc>
        <w:tc>
          <w:tcPr>
            <w:tcW w:w="2773" w:type="dxa"/>
            <w:tcBorders>
              <w:top w:val="nil"/>
              <w:left w:val="nil"/>
              <w:bottom w:val="nil"/>
              <w:right w:val="nil"/>
            </w:tcBorders>
          </w:tcPr>
          <w:p w:rsidR="00431469" w:rsidRDefault="00431469">
            <w:pPr>
              <w:pStyle w:val="ConsPlusNormal"/>
              <w:jc w:val="center"/>
            </w:pPr>
            <w:r>
              <w:t>_______________</w:t>
            </w:r>
          </w:p>
          <w:p w:rsidR="00431469" w:rsidRDefault="00431469">
            <w:pPr>
              <w:pStyle w:val="ConsPlusNormal"/>
              <w:jc w:val="center"/>
            </w:pPr>
            <w:r>
              <w:t>подпись</w:t>
            </w:r>
          </w:p>
        </w:tc>
        <w:tc>
          <w:tcPr>
            <w:tcW w:w="3959" w:type="dxa"/>
            <w:tcBorders>
              <w:top w:val="nil"/>
              <w:left w:val="nil"/>
              <w:bottom w:val="nil"/>
              <w:right w:val="nil"/>
            </w:tcBorders>
          </w:tcPr>
          <w:p w:rsidR="00431469" w:rsidRDefault="00431469">
            <w:pPr>
              <w:pStyle w:val="ConsPlusNormal"/>
              <w:jc w:val="center"/>
            </w:pPr>
            <w:r>
              <w:t>___________________</w:t>
            </w:r>
          </w:p>
          <w:p w:rsidR="00431469" w:rsidRDefault="00431469">
            <w:pPr>
              <w:pStyle w:val="ConsPlusNormal"/>
              <w:jc w:val="center"/>
            </w:pPr>
            <w:r>
              <w:t>Ф.И.О.</w:t>
            </w:r>
          </w:p>
        </w:tc>
      </w:tr>
      <w:tr w:rsidR="00431469">
        <w:tc>
          <w:tcPr>
            <w:tcW w:w="9070" w:type="dxa"/>
            <w:gridSpan w:val="3"/>
            <w:tcBorders>
              <w:top w:val="nil"/>
              <w:left w:val="nil"/>
              <w:bottom w:val="nil"/>
              <w:right w:val="nil"/>
            </w:tcBorders>
          </w:tcPr>
          <w:p w:rsidR="00431469" w:rsidRDefault="00431469">
            <w:pPr>
              <w:pStyle w:val="ConsPlusNormal"/>
            </w:pPr>
            <w:r>
              <w:t>"____" ____________ 20___ г.</w:t>
            </w:r>
          </w:p>
          <w:p w:rsidR="00431469" w:rsidRDefault="00431469">
            <w:pPr>
              <w:pStyle w:val="ConsPlusNormal"/>
            </w:pPr>
            <w:r>
              <w:t>М.П.</w:t>
            </w:r>
          </w:p>
        </w:tc>
      </w:tr>
    </w:tbl>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1"/>
      </w:pPr>
      <w:r>
        <w:t>Приложение N 2</w:t>
      </w:r>
    </w:p>
    <w:p w:rsidR="00431469" w:rsidRDefault="00431469">
      <w:pPr>
        <w:pStyle w:val="ConsPlusNormal"/>
        <w:jc w:val="right"/>
      </w:pPr>
      <w:r>
        <w:t>к Порядку</w:t>
      </w:r>
    </w:p>
    <w:p w:rsidR="00431469" w:rsidRDefault="00431469">
      <w:pPr>
        <w:pStyle w:val="ConsPlusNormal"/>
        <w:jc w:val="right"/>
      </w:pPr>
      <w:r>
        <w:t>предоставления грантов</w:t>
      </w:r>
    </w:p>
    <w:p w:rsidR="00431469" w:rsidRDefault="00431469">
      <w:pPr>
        <w:pStyle w:val="ConsPlusNormal"/>
        <w:jc w:val="right"/>
      </w:pPr>
      <w:r>
        <w:t>в форме субсидий из</w:t>
      </w:r>
    </w:p>
    <w:p w:rsidR="00431469" w:rsidRDefault="00431469">
      <w:pPr>
        <w:pStyle w:val="ConsPlusNormal"/>
        <w:jc w:val="right"/>
      </w:pPr>
      <w:r>
        <w:t>краевого бюджета субъектам</w:t>
      </w:r>
    </w:p>
    <w:p w:rsidR="00431469" w:rsidRDefault="00431469">
      <w:pPr>
        <w:pStyle w:val="ConsPlusNormal"/>
        <w:jc w:val="right"/>
      </w:pPr>
      <w:r>
        <w:t>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включенным в реестр</w:t>
      </w:r>
    </w:p>
    <w:p w:rsidR="00431469" w:rsidRDefault="00431469">
      <w:pPr>
        <w:pStyle w:val="ConsPlusNormal"/>
        <w:jc w:val="right"/>
      </w:pPr>
      <w:r>
        <w:t>социальных предпринимателей,</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 с</w:t>
      </w:r>
    </w:p>
    <w:p w:rsidR="00431469" w:rsidRDefault="00431469">
      <w:pPr>
        <w:pStyle w:val="ConsPlusNormal"/>
        <w:jc w:val="right"/>
      </w:pPr>
      <w:r>
        <w:t>реализацией проекта</w:t>
      </w:r>
    </w:p>
    <w:p w:rsidR="00431469" w:rsidRDefault="00431469">
      <w:pPr>
        <w:pStyle w:val="ConsPlusNormal"/>
        <w:jc w:val="right"/>
      </w:pPr>
      <w:r>
        <w:t>в сфере социального</w:t>
      </w:r>
    </w:p>
    <w:p w:rsidR="00431469" w:rsidRDefault="00431469">
      <w:pPr>
        <w:pStyle w:val="ConsPlusNormal"/>
        <w:jc w:val="right"/>
      </w:pPr>
      <w:r>
        <w:t>предпринимательства,</w:t>
      </w:r>
    </w:p>
    <w:p w:rsidR="00431469" w:rsidRDefault="00431469">
      <w:pPr>
        <w:pStyle w:val="ConsPlusNormal"/>
        <w:jc w:val="right"/>
      </w:pPr>
      <w:r>
        <w:t>субъектам 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созданным физическими</w:t>
      </w:r>
    </w:p>
    <w:p w:rsidR="00431469" w:rsidRDefault="00431469">
      <w:pPr>
        <w:pStyle w:val="ConsPlusNormal"/>
        <w:jc w:val="right"/>
      </w:pPr>
      <w:r>
        <w:t>лицами в возрасте до</w:t>
      </w:r>
    </w:p>
    <w:p w:rsidR="00431469" w:rsidRDefault="00431469">
      <w:pPr>
        <w:pStyle w:val="ConsPlusNormal"/>
        <w:jc w:val="right"/>
      </w:pPr>
      <w:r>
        <w:t>25 лет включительно,</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w:t>
      </w:r>
    </w:p>
    <w:p w:rsidR="00431469" w:rsidRDefault="00431469">
      <w:pPr>
        <w:pStyle w:val="ConsPlusNormal"/>
        <w:jc w:val="right"/>
      </w:pPr>
      <w:r>
        <w:t>с реализацией проекта в</w:t>
      </w:r>
    </w:p>
    <w:p w:rsidR="00431469" w:rsidRDefault="00431469">
      <w:pPr>
        <w:pStyle w:val="ConsPlusNormal"/>
        <w:jc w:val="right"/>
      </w:pPr>
      <w:r>
        <w:t>сфере предпринимательской</w:t>
      </w:r>
    </w:p>
    <w:p w:rsidR="00431469" w:rsidRDefault="00431469">
      <w:pPr>
        <w:pStyle w:val="ConsPlusNormal"/>
        <w:jc w:val="right"/>
      </w:pPr>
      <w:r>
        <w:t>деятельности</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center"/>
            </w:pPr>
            <w:r>
              <w:rPr>
                <w:color w:val="392C69"/>
              </w:rPr>
              <w:t>Список изменяющих документов</w:t>
            </w:r>
          </w:p>
          <w:p w:rsidR="00431469" w:rsidRDefault="00431469">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Приморского края</w:t>
            </w:r>
          </w:p>
          <w:p w:rsidR="00431469" w:rsidRDefault="00431469">
            <w:pPr>
              <w:pStyle w:val="ConsPlusNormal"/>
              <w:jc w:val="center"/>
            </w:pPr>
            <w:r>
              <w:rPr>
                <w:color w:val="392C69"/>
              </w:rPr>
              <w:t>от 14.10.2022 N 699-пп)</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jc w:val="both"/>
      </w:pPr>
    </w:p>
    <w:p w:rsidR="00431469" w:rsidRDefault="00431469">
      <w:pPr>
        <w:pStyle w:val="ConsPlusNormal"/>
        <w:jc w:val="right"/>
      </w:pPr>
      <w:r>
        <w:t>Форма</w:t>
      </w:r>
    </w:p>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31469">
        <w:tc>
          <w:tcPr>
            <w:tcW w:w="9070" w:type="dxa"/>
            <w:tcBorders>
              <w:top w:val="nil"/>
              <w:left w:val="nil"/>
              <w:bottom w:val="nil"/>
              <w:right w:val="nil"/>
            </w:tcBorders>
          </w:tcPr>
          <w:p w:rsidR="00431469" w:rsidRDefault="00431469">
            <w:pPr>
              <w:pStyle w:val="ConsPlusNormal"/>
              <w:jc w:val="center"/>
            </w:pPr>
            <w:bookmarkStart w:id="26" w:name="P447"/>
            <w:bookmarkEnd w:id="26"/>
            <w:r>
              <w:t>ЗАЯВКА</w:t>
            </w:r>
          </w:p>
          <w:p w:rsidR="00431469" w:rsidRDefault="00431469">
            <w:pPr>
              <w:pStyle w:val="ConsPlusNormal"/>
              <w:jc w:val="center"/>
            </w:pPr>
            <w:r>
              <w:t xml:space="preserve">на участие в конкурсе в целях предоставления грантов в форме субсидий из краевого бюджета субъектам малого и среднего предпринимательства, созданным физическими </w:t>
            </w:r>
            <w:r>
              <w:lastRenderedPageBreak/>
              <w:t>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tc>
      </w:tr>
    </w:tbl>
    <w:p w:rsidR="00431469" w:rsidRDefault="00431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31469">
        <w:tc>
          <w:tcPr>
            <w:tcW w:w="9070" w:type="dxa"/>
            <w:gridSpan w:val="2"/>
          </w:tcPr>
          <w:p w:rsidR="00431469" w:rsidRDefault="00431469">
            <w:pPr>
              <w:pStyle w:val="ConsPlusNormal"/>
            </w:pPr>
            <w:r>
              <w:t>1. Сведения о субъекте малого или среднего предпринимательства:</w:t>
            </w:r>
          </w:p>
        </w:tc>
      </w:tr>
      <w:tr w:rsidR="00431469">
        <w:tc>
          <w:tcPr>
            <w:tcW w:w="9070" w:type="dxa"/>
            <w:gridSpan w:val="2"/>
          </w:tcPr>
          <w:p w:rsidR="00431469" w:rsidRDefault="00431469">
            <w:pPr>
              <w:pStyle w:val="ConsPlusNormal"/>
            </w:pPr>
            <w:r>
              <w:t>Полное наименование субъекта малого или среднего предпринимательства:</w:t>
            </w:r>
          </w:p>
        </w:tc>
      </w:tr>
      <w:tr w:rsidR="00431469">
        <w:tc>
          <w:tcPr>
            <w:tcW w:w="9070" w:type="dxa"/>
            <w:gridSpan w:val="2"/>
          </w:tcPr>
          <w:p w:rsidR="00431469" w:rsidRDefault="00431469">
            <w:pPr>
              <w:pStyle w:val="ConsPlusNormal"/>
            </w:pPr>
            <w:r>
              <w:t>Сокращенное наименование субъекта малого или среднего предпринимательства:</w:t>
            </w:r>
          </w:p>
        </w:tc>
      </w:tr>
      <w:tr w:rsidR="00431469">
        <w:tc>
          <w:tcPr>
            <w:tcW w:w="9070" w:type="dxa"/>
            <w:gridSpan w:val="2"/>
          </w:tcPr>
          <w:p w:rsidR="00431469" w:rsidRDefault="00431469">
            <w:pPr>
              <w:pStyle w:val="ConsPlusNormal"/>
            </w:pPr>
            <w:r>
              <w:t>Идентификационный номер налогоплательщика (ИНН):</w:t>
            </w:r>
          </w:p>
        </w:tc>
      </w:tr>
      <w:tr w:rsidR="00431469">
        <w:tc>
          <w:tcPr>
            <w:tcW w:w="9070" w:type="dxa"/>
            <w:gridSpan w:val="2"/>
          </w:tcPr>
          <w:p w:rsidR="00431469" w:rsidRDefault="00431469">
            <w:pPr>
              <w:pStyle w:val="ConsPlusNormal"/>
            </w:pPr>
            <w:r>
              <w:t>Код причины постановки на учет (КПП):</w:t>
            </w:r>
          </w:p>
        </w:tc>
      </w:tr>
      <w:tr w:rsidR="00431469">
        <w:tc>
          <w:tcPr>
            <w:tcW w:w="9070" w:type="dxa"/>
            <w:gridSpan w:val="2"/>
          </w:tcPr>
          <w:p w:rsidR="00431469" w:rsidRDefault="00431469">
            <w:pPr>
              <w:pStyle w:val="ConsPlusNormal"/>
            </w:pPr>
            <w:r>
              <w:t>Основной государственный регистрационный номер (ОГРН):</w:t>
            </w:r>
          </w:p>
        </w:tc>
      </w:tr>
      <w:tr w:rsidR="00431469">
        <w:tc>
          <w:tcPr>
            <w:tcW w:w="9070" w:type="dxa"/>
            <w:gridSpan w:val="2"/>
          </w:tcPr>
          <w:p w:rsidR="00431469" w:rsidRDefault="00431469">
            <w:pPr>
              <w:pStyle w:val="ConsPlusNormal"/>
            </w:pPr>
            <w:r>
              <w:t xml:space="preserve">Код </w:t>
            </w:r>
            <w:hyperlink r:id="rId97">
              <w:r>
                <w:rPr>
                  <w:color w:val="0000FF"/>
                </w:rPr>
                <w:t>ОКТМО</w:t>
              </w:r>
            </w:hyperlink>
            <w:r>
              <w:t>:</w:t>
            </w:r>
          </w:p>
        </w:tc>
      </w:tr>
      <w:tr w:rsidR="00431469">
        <w:tc>
          <w:tcPr>
            <w:tcW w:w="9070" w:type="dxa"/>
            <w:gridSpan w:val="2"/>
          </w:tcPr>
          <w:p w:rsidR="00431469" w:rsidRDefault="00431469">
            <w:pPr>
              <w:pStyle w:val="ConsPlusNormal"/>
            </w:pPr>
            <w:r>
              <w:t>Дата государственной регистрации:</w:t>
            </w:r>
          </w:p>
        </w:tc>
      </w:tr>
      <w:tr w:rsidR="00431469">
        <w:tc>
          <w:tcPr>
            <w:tcW w:w="9070" w:type="dxa"/>
            <w:gridSpan w:val="2"/>
          </w:tcPr>
          <w:p w:rsidR="00431469" w:rsidRDefault="00431469">
            <w:pPr>
              <w:pStyle w:val="ConsPlusNormal"/>
            </w:pPr>
            <w:r>
              <w:t>2. Адрес субъекта малого или среднего предпринимательства:</w:t>
            </w:r>
          </w:p>
        </w:tc>
      </w:tr>
      <w:tr w:rsidR="00431469">
        <w:tc>
          <w:tcPr>
            <w:tcW w:w="4535" w:type="dxa"/>
          </w:tcPr>
          <w:p w:rsidR="00431469" w:rsidRDefault="00431469">
            <w:pPr>
              <w:pStyle w:val="ConsPlusNormal"/>
            </w:pPr>
            <w:r>
              <w:t>юридический:</w:t>
            </w:r>
          </w:p>
        </w:tc>
        <w:tc>
          <w:tcPr>
            <w:tcW w:w="4535" w:type="dxa"/>
          </w:tcPr>
          <w:p w:rsidR="00431469" w:rsidRDefault="00431469">
            <w:pPr>
              <w:pStyle w:val="ConsPlusNormal"/>
            </w:pPr>
            <w:r>
              <w:t>места нахождения:</w:t>
            </w:r>
          </w:p>
        </w:tc>
      </w:tr>
      <w:tr w:rsidR="00431469">
        <w:tc>
          <w:tcPr>
            <w:tcW w:w="4535" w:type="dxa"/>
          </w:tcPr>
          <w:p w:rsidR="00431469" w:rsidRDefault="00431469">
            <w:pPr>
              <w:pStyle w:val="ConsPlusNormal"/>
            </w:pPr>
            <w:r>
              <w:t>индекс</w:t>
            </w:r>
          </w:p>
        </w:tc>
        <w:tc>
          <w:tcPr>
            <w:tcW w:w="4535" w:type="dxa"/>
          </w:tcPr>
          <w:p w:rsidR="00431469" w:rsidRDefault="00431469">
            <w:pPr>
              <w:pStyle w:val="ConsPlusNormal"/>
            </w:pPr>
            <w:r>
              <w:t>индекс</w:t>
            </w:r>
          </w:p>
        </w:tc>
      </w:tr>
      <w:tr w:rsidR="00431469">
        <w:tc>
          <w:tcPr>
            <w:tcW w:w="4535" w:type="dxa"/>
          </w:tcPr>
          <w:p w:rsidR="00431469" w:rsidRDefault="00431469">
            <w:pPr>
              <w:pStyle w:val="ConsPlusNormal"/>
            </w:pPr>
            <w:r>
              <w:t>город</w:t>
            </w:r>
          </w:p>
        </w:tc>
        <w:tc>
          <w:tcPr>
            <w:tcW w:w="4535" w:type="dxa"/>
          </w:tcPr>
          <w:p w:rsidR="00431469" w:rsidRDefault="00431469">
            <w:pPr>
              <w:pStyle w:val="ConsPlusNormal"/>
            </w:pPr>
            <w:r>
              <w:t>город</w:t>
            </w:r>
          </w:p>
        </w:tc>
      </w:tr>
      <w:tr w:rsidR="00431469">
        <w:tc>
          <w:tcPr>
            <w:tcW w:w="4535" w:type="dxa"/>
          </w:tcPr>
          <w:p w:rsidR="00431469" w:rsidRDefault="00431469">
            <w:pPr>
              <w:pStyle w:val="ConsPlusNormal"/>
            </w:pPr>
            <w:r>
              <w:t>улица</w:t>
            </w:r>
          </w:p>
        </w:tc>
        <w:tc>
          <w:tcPr>
            <w:tcW w:w="4535" w:type="dxa"/>
          </w:tcPr>
          <w:p w:rsidR="00431469" w:rsidRDefault="00431469">
            <w:pPr>
              <w:pStyle w:val="ConsPlusNormal"/>
            </w:pPr>
            <w:r>
              <w:t>улица</w:t>
            </w:r>
          </w:p>
        </w:tc>
      </w:tr>
      <w:tr w:rsidR="00431469">
        <w:tc>
          <w:tcPr>
            <w:tcW w:w="4535" w:type="dxa"/>
          </w:tcPr>
          <w:p w:rsidR="00431469" w:rsidRDefault="00431469">
            <w:pPr>
              <w:pStyle w:val="ConsPlusNormal"/>
            </w:pPr>
            <w:r>
              <w:t>N дома ________, N офиса ________</w:t>
            </w:r>
          </w:p>
        </w:tc>
        <w:tc>
          <w:tcPr>
            <w:tcW w:w="4535" w:type="dxa"/>
          </w:tcPr>
          <w:p w:rsidR="00431469" w:rsidRDefault="00431469">
            <w:pPr>
              <w:pStyle w:val="ConsPlusNormal"/>
            </w:pPr>
            <w:r>
              <w:t>N дома ________, N офиса ________</w:t>
            </w:r>
          </w:p>
        </w:tc>
      </w:tr>
      <w:tr w:rsidR="00431469">
        <w:tc>
          <w:tcPr>
            <w:tcW w:w="9070" w:type="dxa"/>
            <w:gridSpan w:val="2"/>
          </w:tcPr>
          <w:p w:rsidR="00431469" w:rsidRDefault="00431469">
            <w:pPr>
              <w:pStyle w:val="ConsPlusNormal"/>
            </w:pPr>
            <w:r>
              <w:t>3. Банковские реквизиты:</w:t>
            </w:r>
          </w:p>
        </w:tc>
      </w:tr>
      <w:tr w:rsidR="00431469">
        <w:tc>
          <w:tcPr>
            <w:tcW w:w="4535" w:type="dxa"/>
          </w:tcPr>
          <w:p w:rsidR="00431469" w:rsidRDefault="00431469">
            <w:pPr>
              <w:pStyle w:val="ConsPlusNormal"/>
            </w:pPr>
            <w:r>
              <w:t>р/с ____________________________</w:t>
            </w:r>
          </w:p>
        </w:tc>
        <w:tc>
          <w:tcPr>
            <w:tcW w:w="4535" w:type="dxa"/>
          </w:tcPr>
          <w:p w:rsidR="00431469" w:rsidRDefault="00431469">
            <w:pPr>
              <w:pStyle w:val="ConsPlusNormal"/>
            </w:pPr>
            <w:r>
              <w:t>в банке _________________________</w:t>
            </w:r>
          </w:p>
        </w:tc>
      </w:tr>
      <w:tr w:rsidR="00431469">
        <w:tc>
          <w:tcPr>
            <w:tcW w:w="4535" w:type="dxa"/>
          </w:tcPr>
          <w:p w:rsidR="00431469" w:rsidRDefault="00431469">
            <w:pPr>
              <w:pStyle w:val="ConsPlusNormal"/>
            </w:pPr>
            <w:r>
              <w:t>к/с ____________________________</w:t>
            </w:r>
          </w:p>
        </w:tc>
        <w:tc>
          <w:tcPr>
            <w:tcW w:w="4535" w:type="dxa"/>
          </w:tcPr>
          <w:p w:rsidR="00431469" w:rsidRDefault="00431469">
            <w:pPr>
              <w:pStyle w:val="ConsPlusNormal"/>
            </w:pPr>
            <w:r>
              <w:t>БИК ___________________________</w:t>
            </w:r>
          </w:p>
        </w:tc>
      </w:tr>
      <w:tr w:rsidR="00431469">
        <w:tc>
          <w:tcPr>
            <w:tcW w:w="9070" w:type="dxa"/>
            <w:gridSpan w:val="2"/>
          </w:tcPr>
          <w:p w:rsidR="00431469" w:rsidRDefault="00431469">
            <w:pPr>
              <w:pStyle w:val="ConsPlusNormal"/>
            </w:pPr>
            <w:r>
              <w:t>4. Сведения о руководителе:</w:t>
            </w:r>
          </w:p>
        </w:tc>
      </w:tr>
      <w:tr w:rsidR="00431469">
        <w:tc>
          <w:tcPr>
            <w:tcW w:w="9070" w:type="dxa"/>
            <w:gridSpan w:val="2"/>
          </w:tcPr>
          <w:p w:rsidR="00431469" w:rsidRDefault="00431469">
            <w:pPr>
              <w:pStyle w:val="ConsPlusNormal"/>
            </w:pPr>
            <w:r>
              <w:t>Должность:</w:t>
            </w:r>
          </w:p>
        </w:tc>
      </w:tr>
      <w:tr w:rsidR="00431469">
        <w:tc>
          <w:tcPr>
            <w:tcW w:w="9070" w:type="dxa"/>
            <w:gridSpan w:val="2"/>
          </w:tcPr>
          <w:p w:rsidR="00431469" w:rsidRDefault="00431469">
            <w:pPr>
              <w:pStyle w:val="ConsPlusNormal"/>
            </w:pPr>
            <w:r>
              <w:t>Ф.И.О. (полностью):</w:t>
            </w:r>
          </w:p>
        </w:tc>
      </w:tr>
      <w:tr w:rsidR="00431469">
        <w:tc>
          <w:tcPr>
            <w:tcW w:w="4535" w:type="dxa"/>
          </w:tcPr>
          <w:p w:rsidR="00431469" w:rsidRDefault="00431469">
            <w:pPr>
              <w:pStyle w:val="ConsPlusNormal"/>
            </w:pPr>
            <w:r>
              <w:t>тел.:</w:t>
            </w:r>
          </w:p>
        </w:tc>
        <w:tc>
          <w:tcPr>
            <w:tcW w:w="4535" w:type="dxa"/>
          </w:tcPr>
          <w:p w:rsidR="00431469" w:rsidRDefault="00431469">
            <w:pPr>
              <w:pStyle w:val="ConsPlusNormal"/>
            </w:pPr>
            <w:r>
              <w:t>эл. адрес:</w:t>
            </w:r>
          </w:p>
        </w:tc>
      </w:tr>
      <w:tr w:rsidR="00431469">
        <w:tc>
          <w:tcPr>
            <w:tcW w:w="9070" w:type="dxa"/>
            <w:gridSpan w:val="2"/>
          </w:tcPr>
          <w:p w:rsidR="00431469" w:rsidRDefault="00431469">
            <w:pPr>
              <w:pStyle w:val="ConsPlusNormal"/>
            </w:pPr>
            <w:r>
              <w:t>Страховой номер индивидуального лицевого счета руководителя (СНИЛС)</w:t>
            </w:r>
          </w:p>
        </w:tc>
      </w:tr>
      <w:tr w:rsidR="00431469">
        <w:tc>
          <w:tcPr>
            <w:tcW w:w="9070" w:type="dxa"/>
            <w:gridSpan w:val="2"/>
          </w:tcPr>
          <w:p w:rsidR="00431469" w:rsidRDefault="00431469">
            <w:pPr>
              <w:pStyle w:val="ConsPlusNormal"/>
            </w:pPr>
            <w:r>
              <w:t>Контактное лицо для взаимодействия (бухгалтер)</w:t>
            </w:r>
          </w:p>
          <w:p w:rsidR="00431469" w:rsidRDefault="00431469">
            <w:pPr>
              <w:pStyle w:val="ConsPlusNormal"/>
            </w:pPr>
            <w:r>
              <w:t>Ф.И.О. (полностью):</w:t>
            </w:r>
          </w:p>
        </w:tc>
      </w:tr>
      <w:tr w:rsidR="00431469">
        <w:tc>
          <w:tcPr>
            <w:tcW w:w="4535" w:type="dxa"/>
          </w:tcPr>
          <w:p w:rsidR="00431469" w:rsidRDefault="00431469">
            <w:pPr>
              <w:pStyle w:val="ConsPlusNormal"/>
            </w:pPr>
            <w:r>
              <w:t>тел.:</w:t>
            </w:r>
          </w:p>
        </w:tc>
        <w:tc>
          <w:tcPr>
            <w:tcW w:w="4535" w:type="dxa"/>
          </w:tcPr>
          <w:p w:rsidR="00431469" w:rsidRDefault="00431469">
            <w:pPr>
              <w:pStyle w:val="ConsPlusNormal"/>
            </w:pPr>
            <w:r>
              <w:t>эл. адрес:</w:t>
            </w:r>
          </w:p>
        </w:tc>
      </w:tr>
      <w:tr w:rsidR="00431469">
        <w:tc>
          <w:tcPr>
            <w:tcW w:w="9070" w:type="dxa"/>
            <w:gridSpan w:val="2"/>
          </w:tcPr>
          <w:p w:rsidR="00431469" w:rsidRDefault="00431469">
            <w:pPr>
              <w:pStyle w:val="ConsPlusNormal"/>
            </w:pPr>
            <w:r>
              <w:t>5. Полное наименование проекта в сфере предпринимательской деятельности:</w:t>
            </w:r>
          </w:p>
        </w:tc>
      </w:tr>
      <w:tr w:rsidR="00431469">
        <w:tc>
          <w:tcPr>
            <w:tcW w:w="9070" w:type="dxa"/>
            <w:gridSpan w:val="2"/>
          </w:tcPr>
          <w:p w:rsidR="00431469" w:rsidRDefault="00431469">
            <w:pPr>
              <w:pStyle w:val="ConsPlusNormal"/>
            </w:pPr>
            <w:r>
              <w:t>6. Краткое резюме проекта в сфере предпринимательской деятельности (не более семи предложений с указанием основных целей проекта)</w:t>
            </w:r>
          </w:p>
        </w:tc>
      </w:tr>
      <w:tr w:rsidR="00431469">
        <w:tc>
          <w:tcPr>
            <w:tcW w:w="9070" w:type="dxa"/>
            <w:gridSpan w:val="2"/>
          </w:tcPr>
          <w:p w:rsidR="00431469" w:rsidRDefault="00431469">
            <w:pPr>
              <w:pStyle w:val="ConsPlusNormal"/>
            </w:pPr>
            <w:r>
              <w:lastRenderedPageBreak/>
              <w:t xml:space="preserve">7. Грантовое направление, которому соответствует планируемая деятельность по проекту (указать в соответствии с </w:t>
            </w:r>
            <w:hyperlink w:anchor="P68">
              <w:r>
                <w:rPr>
                  <w:color w:val="0000FF"/>
                </w:rPr>
                <w:t>пунктом 1.2</w:t>
              </w:r>
            </w:hyperlink>
            <w:r>
              <w:t xml:space="preserve"> настоящего Порядка)</w:t>
            </w:r>
          </w:p>
        </w:tc>
      </w:tr>
      <w:tr w:rsidR="00431469">
        <w:tc>
          <w:tcPr>
            <w:tcW w:w="9070" w:type="dxa"/>
            <w:gridSpan w:val="2"/>
          </w:tcPr>
          <w:p w:rsidR="00431469" w:rsidRDefault="00431469">
            <w:pPr>
              <w:pStyle w:val="ConsPlusNormal"/>
            </w:pPr>
            <w:r>
              <w:t>8. Сумма запрашиваемого гранта, руб.:</w:t>
            </w:r>
          </w:p>
          <w:p w:rsidR="00431469" w:rsidRDefault="00431469">
            <w:pPr>
              <w:pStyle w:val="ConsPlusNormal"/>
            </w:pPr>
            <w:r>
              <w:t xml:space="preserve">(указать в соответствии с </w:t>
            </w:r>
            <w:hyperlink w:anchor="P142">
              <w:r>
                <w:rPr>
                  <w:color w:val="0000FF"/>
                </w:rPr>
                <w:t>пунктом 1.7</w:t>
              </w:r>
            </w:hyperlink>
            <w:r>
              <w:t xml:space="preserve"> настоящего Порядка)</w:t>
            </w:r>
          </w:p>
        </w:tc>
      </w:tr>
      <w:tr w:rsidR="00431469">
        <w:tc>
          <w:tcPr>
            <w:tcW w:w="9070" w:type="dxa"/>
            <w:gridSpan w:val="2"/>
          </w:tcPr>
          <w:p w:rsidR="00431469" w:rsidRDefault="00431469">
            <w:pPr>
              <w:pStyle w:val="ConsPlusNormal"/>
            </w:pPr>
            <w:r>
              <w:t>9. Перечень прилагаемых к заявке документов:</w:t>
            </w:r>
          </w:p>
          <w:p w:rsidR="00431469" w:rsidRDefault="00431469">
            <w:pPr>
              <w:pStyle w:val="ConsPlusNormal"/>
            </w:pPr>
            <w:r>
              <w:t xml:space="preserve">(указать в соответствии с </w:t>
            </w:r>
            <w:hyperlink w:anchor="P193">
              <w:r>
                <w:rPr>
                  <w:color w:val="0000FF"/>
                </w:rPr>
                <w:t>подпунктом 2.2.2 пункта 2.2</w:t>
              </w:r>
            </w:hyperlink>
            <w:r>
              <w:t xml:space="preserve"> настоящего Порядка</w:t>
            </w:r>
          </w:p>
        </w:tc>
      </w:tr>
    </w:tbl>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8"/>
        <w:gridCol w:w="2773"/>
        <w:gridCol w:w="3959"/>
      </w:tblGrid>
      <w:tr w:rsidR="00431469">
        <w:tc>
          <w:tcPr>
            <w:tcW w:w="9070" w:type="dxa"/>
            <w:gridSpan w:val="3"/>
            <w:tcBorders>
              <w:top w:val="nil"/>
              <w:left w:val="nil"/>
              <w:bottom w:val="nil"/>
              <w:right w:val="nil"/>
            </w:tcBorders>
          </w:tcPr>
          <w:p w:rsidR="00431469" w:rsidRDefault="00431469">
            <w:pPr>
              <w:pStyle w:val="ConsPlusNormal"/>
            </w:pPr>
            <w:r>
              <w:t>С условиями предоставления субсидии ознакомлен и согласен.</w:t>
            </w:r>
          </w:p>
          <w:p w:rsidR="00431469" w:rsidRDefault="00431469">
            <w:pPr>
              <w:pStyle w:val="ConsPlusNormal"/>
              <w:jc w:val="both"/>
            </w:pPr>
            <w:r>
              <w:t>Согласен на публикацию (размещение) в информационно-телекоммуникационной сети Интернет, в том числе на едином портале бюджетной системы Российской Федерации,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31469" w:rsidRDefault="00431469">
            <w:pPr>
              <w:pStyle w:val="ConsPlusNormal"/>
            </w:pPr>
            <w:r>
              <w:t>Достоверность представленной информации гарантирую.</w:t>
            </w:r>
          </w:p>
          <w:p w:rsidR="00431469" w:rsidRDefault="00431469">
            <w:pPr>
              <w:pStyle w:val="ConsPlusNormal"/>
            </w:pPr>
            <w:r>
              <w:t>Согласен на обработку персональных данных.</w:t>
            </w:r>
          </w:p>
        </w:tc>
      </w:tr>
      <w:tr w:rsidR="00431469">
        <w:tc>
          <w:tcPr>
            <w:tcW w:w="2338" w:type="dxa"/>
            <w:tcBorders>
              <w:top w:val="nil"/>
              <w:left w:val="nil"/>
              <w:bottom w:val="nil"/>
              <w:right w:val="nil"/>
            </w:tcBorders>
          </w:tcPr>
          <w:p w:rsidR="00431469" w:rsidRDefault="00431469">
            <w:pPr>
              <w:pStyle w:val="ConsPlusNormal"/>
              <w:jc w:val="both"/>
            </w:pPr>
            <w:r>
              <w:t>Руководитель</w:t>
            </w:r>
          </w:p>
        </w:tc>
        <w:tc>
          <w:tcPr>
            <w:tcW w:w="2773" w:type="dxa"/>
            <w:tcBorders>
              <w:top w:val="nil"/>
              <w:left w:val="nil"/>
              <w:bottom w:val="nil"/>
              <w:right w:val="nil"/>
            </w:tcBorders>
          </w:tcPr>
          <w:p w:rsidR="00431469" w:rsidRDefault="00431469">
            <w:pPr>
              <w:pStyle w:val="ConsPlusNormal"/>
              <w:jc w:val="center"/>
            </w:pPr>
            <w:r>
              <w:t>_______________</w:t>
            </w:r>
          </w:p>
          <w:p w:rsidR="00431469" w:rsidRDefault="00431469">
            <w:pPr>
              <w:pStyle w:val="ConsPlusNormal"/>
              <w:jc w:val="center"/>
            </w:pPr>
            <w:r>
              <w:t>подпись</w:t>
            </w:r>
          </w:p>
        </w:tc>
        <w:tc>
          <w:tcPr>
            <w:tcW w:w="3959" w:type="dxa"/>
            <w:tcBorders>
              <w:top w:val="nil"/>
              <w:left w:val="nil"/>
              <w:bottom w:val="nil"/>
              <w:right w:val="nil"/>
            </w:tcBorders>
          </w:tcPr>
          <w:p w:rsidR="00431469" w:rsidRDefault="00431469">
            <w:pPr>
              <w:pStyle w:val="ConsPlusNormal"/>
              <w:jc w:val="center"/>
            </w:pPr>
            <w:r>
              <w:t>___________________</w:t>
            </w:r>
          </w:p>
          <w:p w:rsidR="00431469" w:rsidRDefault="00431469">
            <w:pPr>
              <w:pStyle w:val="ConsPlusNormal"/>
              <w:jc w:val="center"/>
            </w:pPr>
            <w:r>
              <w:t>Ф.И.О.</w:t>
            </w:r>
          </w:p>
        </w:tc>
      </w:tr>
      <w:tr w:rsidR="00431469">
        <w:tc>
          <w:tcPr>
            <w:tcW w:w="9070" w:type="dxa"/>
            <w:gridSpan w:val="3"/>
            <w:tcBorders>
              <w:top w:val="nil"/>
              <w:left w:val="nil"/>
              <w:bottom w:val="nil"/>
              <w:right w:val="nil"/>
            </w:tcBorders>
          </w:tcPr>
          <w:p w:rsidR="00431469" w:rsidRDefault="00431469">
            <w:pPr>
              <w:pStyle w:val="ConsPlusNormal"/>
            </w:pPr>
            <w:r>
              <w:t>"____" ____________ 20___ г.</w:t>
            </w:r>
          </w:p>
          <w:p w:rsidR="00431469" w:rsidRDefault="00431469">
            <w:pPr>
              <w:pStyle w:val="ConsPlusNormal"/>
            </w:pPr>
            <w:r>
              <w:t>М.П.</w:t>
            </w:r>
          </w:p>
        </w:tc>
      </w:tr>
    </w:tbl>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1"/>
      </w:pPr>
      <w:r>
        <w:t>Приложение N 3</w:t>
      </w:r>
    </w:p>
    <w:p w:rsidR="00431469" w:rsidRDefault="00431469">
      <w:pPr>
        <w:pStyle w:val="ConsPlusNormal"/>
        <w:jc w:val="right"/>
      </w:pPr>
      <w:r>
        <w:t>к Порядку</w:t>
      </w:r>
    </w:p>
    <w:p w:rsidR="00431469" w:rsidRDefault="00431469">
      <w:pPr>
        <w:pStyle w:val="ConsPlusNormal"/>
        <w:jc w:val="right"/>
      </w:pPr>
      <w:r>
        <w:t>предоставления грантов</w:t>
      </w:r>
    </w:p>
    <w:p w:rsidR="00431469" w:rsidRDefault="00431469">
      <w:pPr>
        <w:pStyle w:val="ConsPlusNormal"/>
        <w:jc w:val="right"/>
      </w:pPr>
      <w:r>
        <w:t>в форме субсидий из</w:t>
      </w:r>
    </w:p>
    <w:p w:rsidR="00431469" w:rsidRDefault="00431469">
      <w:pPr>
        <w:pStyle w:val="ConsPlusNormal"/>
        <w:jc w:val="right"/>
      </w:pPr>
      <w:r>
        <w:t>краевого бюджета субъектам</w:t>
      </w:r>
    </w:p>
    <w:p w:rsidR="00431469" w:rsidRDefault="00431469">
      <w:pPr>
        <w:pStyle w:val="ConsPlusNormal"/>
        <w:jc w:val="right"/>
      </w:pPr>
      <w:r>
        <w:t>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включенным в реестр</w:t>
      </w:r>
    </w:p>
    <w:p w:rsidR="00431469" w:rsidRDefault="00431469">
      <w:pPr>
        <w:pStyle w:val="ConsPlusNormal"/>
        <w:jc w:val="right"/>
      </w:pPr>
      <w:r>
        <w:t>социальных предпринимателей,</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 с</w:t>
      </w:r>
    </w:p>
    <w:p w:rsidR="00431469" w:rsidRDefault="00431469">
      <w:pPr>
        <w:pStyle w:val="ConsPlusNormal"/>
        <w:jc w:val="right"/>
      </w:pPr>
      <w:r>
        <w:t>реализацией проекта</w:t>
      </w:r>
    </w:p>
    <w:p w:rsidR="00431469" w:rsidRDefault="00431469">
      <w:pPr>
        <w:pStyle w:val="ConsPlusNormal"/>
        <w:jc w:val="right"/>
      </w:pPr>
      <w:r>
        <w:t>в сфере социального</w:t>
      </w:r>
    </w:p>
    <w:p w:rsidR="00431469" w:rsidRDefault="00431469">
      <w:pPr>
        <w:pStyle w:val="ConsPlusNormal"/>
        <w:jc w:val="right"/>
      </w:pPr>
      <w:r>
        <w:t>предпринимательства,</w:t>
      </w:r>
    </w:p>
    <w:p w:rsidR="00431469" w:rsidRDefault="00431469">
      <w:pPr>
        <w:pStyle w:val="ConsPlusNormal"/>
        <w:jc w:val="right"/>
      </w:pPr>
      <w:r>
        <w:t>субъектам 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созданным физическими</w:t>
      </w:r>
    </w:p>
    <w:p w:rsidR="00431469" w:rsidRDefault="00431469">
      <w:pPr>
        <w:pStyle w:val="ConsPlusNormal"/>
        <w:jc w:val="right"/>
      </w:pPr>
      <w:r>
        <w:t>лицами в возрасте до</w:t>
      </w:r>
    </w:p>
    <w:p w:rsidR="00431469" w:rsidRDefault="00431469">
      <w:pPr>
        <w:pStyle w:val="ConsPlusNormal"/>
        <w:jc w:val="right"/>
      </w:pPr>
      <w:r>
        <w:t>25 лет включительно,</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w:t>
      </w:r>
    </w:p>
    <w:p w:rsidR="00431469" w:rsidRDefault="00431469">
      <w:pPr>
        <w:pStyle w:val="ConsPlusNormal"/>
        <w:jc w:val="right"/>
      </w:pPr>
      <w:r>
        <w:t>с реализацией проекта в</w:t>
      </w:r>
    </w:p>
    <w:p w:rsidR="00431469" w:rsidRDefault="00431469">
      <w:pPr>
        <w:pStyle w:val="ConsPlusNormal"/>
        <w:jc w:val="right"/>
      </w:pPr>
      <w:r>
        <w:t>сфере предпринимательской</w:t>
      </w:r>
    </w:p>
    <w:p w:rsidR="00431469" w:rsidRDefault="00431469">
      <w:pPr>
        <w:pStyle w:val="ConsPlusNormal"/>
        <w:jc w:val="right"/>
      </w:pPr>
      <w:r>
        <w:t>деятельности</w:t>
      </w:r>
    </w:p>
    <w:p w:rsidR="00431469" w:rsidRDefault="00431469">
      <w:pPr>
        <w:pStyle w:val="ConsPlusNormal"/>
        <w:jc w:val="both"/>
      </w:pPr>
    </w:p>
    <w:p w:rsidR="00431469" w:rsidRDefault="00431469">
      <w:pPr>
        <w:pStyle w:val="ConsPlusTitle"/>
        <w:jc w:val="center"/>
      </w:pPr>
      <w:bookmarkStart w:id="27" w:name="P533"/>
      <w:bookmarkEnd w:id="27"/>
      <w:r>
        <w:t>КРИТЕРИИ</w:t>
      </w:r>
    </w:p>
    <w:p w:rsidR="00431469" w:rsidRDefault="00431469">
      <w:pPr>
        <w:pStyle w:val="ConsPlusTitle"/>
        <w:jc w:val="center"/>
      </w:pPr>
      <w:r>
        <w:lastRenderedPageBreak/>
        <w:t>ОЦЕНКИ ЗАЯВОК НА УЧАСТИЕ В КОНКУРСЕ</w:t>
      </w:r>
    </w:p>
    <w:p w:rsidR="00431469" w:rsidRDefault="00431469">
      <w:pPr>
        <w:pStyle w:val="ConsPlusTitle"/>
        <w:jc w:val="center"/>
      </w:pPr>
      <w:r>
        <w:t>НА ПРЕДОСТАВЛЕНИЕ ГРАНТОВ В ФОРМЕ СУБСИДИЙ</w:t>
      </w:r>
    </w:p>
    <w:p w:rsidR="00431469" w:rsidRDefault="00431469">
      <w:pPr>
        <w:pStyle w:val="ConsPlusTitle"/>
        <w:jc w:val="center"/>
      </w:pPr>
      <w:r>
        <w:t>ИЗ КРАЕВОГО БЮДЖЕТА СУБЪЕКТАМ МАЛОГО И СРЕДНЕГО</w:t>
      </w:r>
    </w:p>
    <w:p w:rsidR="00431469" w:rsidRDefault="00431469">
      <w:pPr>
        <w:pStyle w:val="ConsPlusTitle"/>
        <w:jc w:val="center"/>
      </w:pPr>
      <w:r>
        <w:t>ПРЕДПРИНИМАТЕЛЬСТВА, ВКЛЮЧЕННЫМ В РЕЕСТР СОЦИАЛЬНЫХ</w:t>
      </w:r>
    </w:p>
    <w:p w:rsidR="00431469" w:rsidRDefault="00431469">
      <w:pPr>
        <w:pStyle w:val="ConsPlusTitle"/>
        <w:jc w:val="center"/>
      </w:pPr>
      <w:r>
        <w:t>ПРЕДПРИНИМАТЕЛЕЙ, НА ФИНАНСОВОЕ ОБЕСПЕЧЕНИЕ РАСХОДОВ,</w:t>
      </w:r>
    </w:p>
    <w:p w:rsidR="00431469" w:rsidRDefault="00431469">
      <w:pPr>
        <w:pStyle w:val="ConsPlusTitle"/>
        <w:jc w:val="center"/>
      </w:pPr>
      <w:r>
        <w:t>СВЯЗАННЫХ С РЕАЛИЗАЦИЕЙ ПРОЕКТА В СФЕРЕ</w:t>
      </w:r>
    </w:p>
    <w:p w:rsidR="00431469" w:rsidRDefault="00431469">
      <w:pPr>
        <w:pStyle w:val="ConsPlusTitle"/>
        <w:jc w:val="center"/>
      </w:pPr>
      <w:r>
        <w:t>СОЦИАЛЬНОГО ПРЕДПРИНИМАТЕЛЬСТВА</w:t>
      </w:r>
    </w:p>
    <w:p w:rsidR="00431469" w:rsidRDefault="00431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04"/>
        <w:gridCol w:w="2392"/>
        <w:gridCol w:w="2381"/>
        <w:gridCol w:w="1684"/>
      </w:tblGrid>
      <w:tr w:rsidR="00431469">
        <w:tc>
          <w:tcPr>
            <w:tcW w:w="460" w:type="dxa"/>
          </w:tcPr>
          <w:p w:rsidR="00431469" w:rsidRDefault="00431469">
            <w:pPr>
              <w:pStyle w:val="ConsPlusNormal"/>
              <w:jc w:val="center"/>
            </w:pPr>
            <w:r>
              <w:t>N п/п</w:t>
            </w:r>
          </w:p>
        </w:tc>
        <w:tc>
          <w:tcPr>
            <w:tcW w:w="2104" w:type="dxa"/>
          </w:tcPr>
          <w:p w:rsidR="00431469" w:rsidRDefault="00431469">
            <w:pPr>
              <w:pStyle w:val="ConsPlusNormal"/>
              <w:jc w:val="center"/>
            </w:pPr>
            <w:r>
              <w:t>Наименование критерия оценки</w:t>
            </w:r>
          </w:p>
        </w:tc>
        <w:tc>
          <w:tcPr>
            <w:tcW w:w="2392" w:type="dxa"/>
          </w:tcPr>
          <w:p w:rsidR="00431469" w:rsidRDefault="00431469">
            <w:pPr>
              <w:pStyle w:val="ConsPlusNormal"/>
              <w:jc w:val="center"/>
            </w:pPr>
            <w:r>
              <w:t>Описание критерия оценки</w:t>
            </w:r>
          </w:p>
        </w:tc>
        <w:tc>
          <w:tcPr>
            <w:tcW w:w="2381" w:type="dxa"/>
          </w:tcPr>
          <w:p w:rsidR="00431469" w:rsidRDefault="00431469">
            <w:pPr>
              <w:pStyle w:val="ConsPlusNormal"/>
              <w:jc w:val="center"/>
            </w:pPr>
            <w:r>
              <w:t>Значение критерия оценки</w:t>
            </w:r>
          </w:p>
        </w:tc>
        <w:tc>
          <w:tcPr>
            <w:tcW w:w="1684" w:type="dxa"/>
          </w:tcPr>
          <w:p w:rsidR="00431469" w:rsidRDefault="00431469">
            <w:pPr>
              <w:pStyle w:val="ConsPlusNormal"/>
              <w:jc w:val="center"/>
            </w:pPr>
            <w:r>
              <w:t>Балльная наполняемость</w:t>
            </w:r>
          </w:p>
        </w:tc>
      </w:tr>
      <w:tr w:rsidR="00431469">
        <w:tc>
          <w:tcPr>
            <w:tcW w:w="460" w:type="dxa"/>
          </w:tcPr>
          <w:p w:rsidR="00431469" w:rsidRDefault="00431469">
            <w:pPr>
              <w:pStyle w:val="ConsPlusNormal"/>
              <w:jc w:val="center"/>
            </w:pPr>
            <w:r>
              <w:t>1</w:t>
            </w:r>
          </w:p>
        </w:tc>
        <w:tc>
          <w:tcPr>
            <w:tcW w:w="2104" w:type="dxa"/>
          </w:tcPr>
          <w:p w:rsidR="00431469" w:rsidRDefault="00431469">
            <w:pPr>
              <w:pStyle w:val="ConsPlusNormal"/>
              <w:jc w:val="center"/>
            </w:pPr>
            <w:r>
              <w:t>2</w:t>
            </w:r>
          </w:p>
        </w:tc>
        <w:tc>
          <w:tcPr>
            <w:tcW w:w="2392" w:type="dxa"/>
          </w:tcPr>
          <w:p w:rsidR="00431469" w:rsidRDefault="00431469">
            <w:pPr>
              <w:pStyle w:val="ConsPlusNormal"/>
              <w:jc w:val="center"/>
            </w:pPr>
            <w:r>
              <w:t>3</w:t>
            </w:r>
          </w:p>
        </w:tc>
        <w:tc>
          <w:tcPr>
            <w:tcW w:w="2381" w:type="dxa"/>
          </w:tcPr>
          <w:p w:rsidR="00431469" w:rsidRDefault="00431469">
            <w:pPr>
              <w:pStyle w:val="ConsPlusNormal"/>
              <w:jc w:val="center"/>
            </w:pPr>
            <w:r>
              <w:t>4</w:t>
            </w:r>
          </w:p>
        </w:tc>
        <w:tc>
          <w:tcPr>
            <w:tcW w:w="1684" w:type="dxa"/>
          </w:tcPr>
          <w:p w:rsidR="00431469" w:rsidRDefault="00431469">
            <w:pPr>
              <w:pStyle w:val="ConsPlusNormal"/>
              <w:jc w:val="center"/>
            </w:pPr>
            <w:r>
              <w:t>5</w:t>
            </w:r>
          </w:p>
        </w:tc>
      </w:tr>
      <w:tr w:rsidR="00431469">
        <w:tc>
          <w:tcPr>
            <w:tcW w:w="460" w:type="dxa"/>
            <w:vMerge w:val="restart"/>
          </w:tcPr>
          <w:p w:rsidR="00431469" w:rsidRDefault="00431469">
            <w:pPr>
              <w:pStyle w:val="ConsPlusNormal"/>
            </w:pPr>
            <w:r>
              <w:t>1.</w:t>
            </w:r>
          </w:p>
        </w:tc>
        <w:tc>
          <w:tcPr>
            <w:tcW w:w="2104" w:type="dxa"/>
            <w:vMerge w:val="restart"/>
          </w:tcPr>
          <w:p w:rsidR="00431469" w:rsidRDefault="00431469">
            <w:pPr>
              <w:pStyle w:val="ConsPlusNormal"/>
            </w:pPr>
            <w:r>
              <w:t>Актуальность и значимость решаемой социальной проблемы</w:t>
            </w:r>
          </w:p>
        </w:tc>
        <w:tc>
          <w:tcPr>
            <w:tcW w:w="2392" w:type="dxa"/>
            <w:vMerge w:val="restart"/>
          </w:tcPr>
          <w:p w:rsidR="00431469" w:rsidRDefault="00431469">
            <w:pPr>
              <w:pStyle w:val="ConsPlusNormal"/>
            </w:pPr>
            <w:r>
              <w:t>направленность целей и задач на решение социальных проблем в Приморском крае, социальный эффект от реализации проекта в сфере социального предпринимательства (далее - проект)</w:t>
            </w:r>
          </w:p>
        </w:tc>
        <w:tc>
          <w:tcPr>
            <w:tcW w:w="2381" w:type="dxa"/>
          </w:tcPr>
          <w:p w:rsidR="00431469" w:rsidRDefault="00431469">
            <w:pPr>
              <w:pStyle w:val="ConsPlusNormal"/>
            </w:pPr>
            <w:r>
              <w:t>цели и задачи проекта соответствуют поставленной проектом социальной проблеме</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цели и задачи проекта не соответствуют поставленной проектом социальной проблеме</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2.</w:t>
            </w:r>
          </w:p>
        </w:tc>
        <w:tc>
          <w:tcPr>
            <w:tcW w:w="2104" w:type="dxa"/>
            <w:vMerge w:val="restart"/>
          </w:tcPr>
          <w:p w:rsidR="00431469" w:rsidRDefault="00431469">
            <w:pPr>
              <w:pStyle w:val="ConsPlusNormal"/>
            </w:pPr>
            <w:r>
              <w:t>Результативность проекта</w:t>
            </w:r>
          </w:p>
        </w:tc>
        <w:tc>
          <w:tcPr>
            <w:tcW w:w="2392" w:type="dxa"/>
            <w:vMerge w:val="restart"/>
          </w:tcPr>
          <w:p w:rsidR="00431469" w:rsidRDefault="00431469">
            <w:pPr>
              <w:pStyle w:val="ConsPlusNormal"/>
            </w:pPr>
            <w:r>
              <w:t>оценка ожидаемых результатов проекта</w:t>
            </w:r>
          </w:p>
        </w:tc>
        <w:tc>
          <w:tcPr>
            <w:tcW w:w="2381" w:type="dxa"/>
          </w:tcPr>
          <w:p w:rsidR="00431469" w:rsidRDefault="00431469">
            <w:pPr>
              <w:pStyle w:val="ConsPlusNormal"/>
            </w:pPr>
            <w:r>
              <w:t>реализация проекта решает заявленную социальную проблему</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реализация проекта не решает заявленную социальную проблему</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3.</w:t>
            </w:r>
          </w:p>
        </w:tc>
        <w:tc>
          <w:tcPr>
            <w:tcW w:w="2104" w:type="dxa"/>
            <w:vMerge w:val="restart"/>
          </w:tcPr>
          <w:p w:rsidR="00431469" w:rsidRDefault="00431469">
            <w:pPr>
              <w:pStyle w:val="ConsPlusNormal"/>
            </w:pPr>
            <w:r>
              <w:t>Тиражируемость</w:t>
            </w:r>
          </w:p>
        </w:tc>
        <w:tc>
          <w:tcPr>
            <w:tcW w:w="2392" w:type="dxa"/>
            <w:vMerge w:val="restart"/>
          </w:tcPr>
          <w:p w:rsidR="00431469" w:rsidRDefault="00431469">
            <w:pPr>
              <w:pStyle w:val="ConsPlusNormal"/>
            </w:pPr>
            <w:r>
              <w:t>число муниципальных образований Приморского края, на территориях которых планируется реализация проекта</w:t>
            </w:r>
          </w:p>
        </w:tc>
        <w:tc>
          <w:tcPr>
            <w:tcW w:w="2381" w:type="dxa"/>
          </w:tcPr>
          <w:p w:rsidR="00431469" w:rsidRDefault="00431469">
            <w:pPr>
              <w:pStyle w:val="ConsPlusNormal"/>
            </w:pPr>
            <w:r>
              <w:t>проект реализуется на территории двух и более муниципальных образований Приморского края</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проект реализуется на территории одного муниципального образования Приморского края</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4.</w:t>
            </w:r>
          </w:p>
        </w:tc>
        <w:tc>
          <w:tcPr>
            <w:tcW w:w="2104" w:type="dxa"/>
            <w:vMerge w:val="restart"/>
          </w:tcPr>
          <w:p w:rsidR="00431469" w:rsidRDefault="00431469">
            <w:pPr>
              <w:pStyle w:val="ConsPlusNormal"/>
            </w:pPr>
            <w:r>
              <w:t>Наличие льготных и других преимуществ проекта</w:t>
            </w:r>
          </w:p>
        </w:tc>
        <w:tc>
          <w:tcPr>
            <w:tcW w:w="2392" w:type="dxa"/>
            <w:vMerge w:val="restart"/>
          </w:tcPr>
          <w:p w:rsidR="00431469" w:rsidRDefault="00431469">
            <w:pPr>
              <w:pStyle w:val="ConsPlusNormal"/>
            </w:pPr>
            <w:r>
              <w:t xml:space="preserve">наличие у социального предприятия преимуществ (льготной цены, скидки, категории) на товары, работы, услуги, предоставляемые в рамках проекта, в том числе для социально уязвимых категорий </w:t>
            </w:r>
            <w:r>
              <w:lastRenderedPageBreak/>
              <w:t>граждан</w:t>
            </w:r>
          </w:p>
        </w:tc>
        <w:tc>
          <w:tcPr>
            <w:tcW w:w="2381" w:type="dxa"/>
          </w:tcPr>
          <w:p w:rsidR="00431469" w:rsidRDefault="00431469">
            <w:pPr>
              <w:pStyle w:val="ConsPlusNormal"/>
            </w:pPr>
            <w:r>
              <w:lastRenderedPageBreak/>
              <w:t>имеются</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не имеются</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5.</w:t>
            </w:r>
          </w:p>
        </w:tc>
        <w:tc>
          <w:tcPr>
            <w:tcW w:w="2104" w:type="dxa"/>
            <w:vMerge w:val="restart"/>
          </w:tcPr>
          <w:p w:rsidR="00431469" w:rsidRDefault="00431469">
            <w:pPr>
              <w:pStyle w:val="ConsPlusNormal"/>
            </w:pPr>
            <w:r>
              <w:t>Компетентность членов команды, привлеченных к реализации проекта</w:t>
            </w:r>
          </w:p>
        </w:tc>
        <w:tc>
          <w:tcPr>
            <w:tcW w:w="2392" w:type="dxa"/>
            <w:vMerge w:val="restart"/>
          </w:tcPr>
          <w:p w:rsidR="00431469" w:rsidRDefault="00431469">
            <w:pPr>
              <w:pStyle w:val="ConsPlusNormal"/>
            </w:pPr>
            <w:r>
              <w:t>наличие у членов команды опыта в реализации проектов</w:t>
            </w:r>
          </w:p>
        </w:tc>
        <w:tc>
          <w:tcPr>
            <w:tcW w:w="2381" w:type="dxa"/>
          </w:tcPr>
          <w:p w:rsidR="00431469" w:rsidRDefault="00431469">
            <w:pPr>
              <w:pStyle w:val="ConsPlusNormal"/>
            </w:pPr>
            <w:r>
              <w:t>у членов команды есть опыт в реализации проектов</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у членов команды отсутствует опыт в реализации проектов</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6.</w:t>
            </w:r>
          </w:p>
        </w:tc>
        <w:tc>
          <w:tcPr>
            <w:tcW w:w="2104" w:type="dxa"/>
            <w:vMerge w:val="restart"/>
          </w:tcPr>
          <w:p w:rsidR="00431469" w:rsidRDefault="00431469">
            <w:pPr>
              <w:pStyle w:val="ConsPlusNormal"/>
            </w:pPr>
            <w:r>
              <w:t>Наличие количественных показателей реализации</w:t>
            </w:r>
          </w:p>
        </w:tc>
        <w:tc>
          <w:tcPr>
            <w:tcW w:w="2392" w:type="dxa"/>
            <w:vMerge w:val="restart"/>
          </w:tcPr>
          <w:p w:rsidR="00431469" w:rsidRDefault="00431469">
            <w:pPr>
              <w:pStyle w:val="ConsPlusNormal"/>
            </w:pPr>
            <w:r>
              <w:t>количественные показатели, которые могут быть достигнуты в ходе реализации мероприятий проекта</w:t>
            </w:r>
          </w:p>
        </w:tc>
        <w:tc>
          <w:tcPr>
            <w:tcW w:w="2381" w:type="dxa"/>
          </w:tcPr>
          <w:p w:rsidR="00431469" w:rsidRDefault="00431469">
            <w:pPr>
              <w:pStyle w:val="ConsPlusNormal"/>
            </w:pPr>
            <w:r>
              <w:t>установлены</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не установлены</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7.</w:t>
            </w:r>
          </w:p>
        </w:tc>
        <w:tc>
          <w:tcPr>
            <w:tcW w:w="2104" w:type="dxa"/>
            <w:vMerge w:val="restart"/>
          </w:tcPr>
          <w:p w:rsidR="00431469" w:rsidRDefault="00431469">
            <w:pPr>
              <w:pStyle w:val="ConsPlusNormal"/>
            </w:pPr>
            <w:r>
              <w:t>Жизнеспособность</w:t>
            </w:r>
          </w:p>
        </w:tc>
        <w:tc>
          <w:tcPr>
            <w:tcW w:w="2392" w:type="dxa"/>
            <w:vMerge w:val="restart"/>
          </w:tcPr>
          <w:p w:rsidR="00431469" w:rsidRDefault="00431469">
            <w:pPr>
              <w:pStyle w:val="ConsPlusNormal"/>
            </w:pPr>
            <w:r>
              <w:t>перспективность плана развития проекта</w:t>
            </w:r>
          </w:p>
        </w:tc>
        <w:tc>
          <w:tcPr>
            <w:tcW w:w="2381" w:type="dxa"/>
          </w:tcPr>
          <w:p w:rsidR="00431469" w:rsidRDefault="00431469">
            <w:pPr>
              <w:pStyle w:val="ConsPlusNormal"/>
            </w:pPr>
            <w:r>
              <w:t>долгосрочный план развития проекта на срок более 5 лет</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среднесрочный план развития проекта на срок от 3 до 5 лет</w:t>
            </w:r>
          </w:p>
        </w:tc>
        <w:tc>
          <w:tcPr>
            <w:tcW w:w="1684" w:type="dxa"/>
          </w:tcPr>
          <w:p w:rsidR="00431469" w:rsidRDefault="00431469">
            <w:pPr>
              <w:pStyle w:val="ConsPlusNormal"/>
              <w:jc w:val="center"/>
            </w:pPr>
            <w:r>
              <w:t>4</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краткосрочный план развития проекта на срок до 3 лет</w:t>
            </w:r>
          </w:p>
        </w:tc>
        <w:tc>
          <w:tcPr>
            <w:tcW w:w="1684" w:type="dxa"/>
          </w:tcPr>
          <w:p w:rsidR="00431469" w:rsidRDefault="00431469">
            <w:pPr>
              <w:pStyle w:val="ConsPlusNormal"/>
              <w:jc w:val="center"/>
            </w:pPr>
            <w:r>
              <w:t>3</w:t>
            </w:r>
          </w:p>
        </w:tc>
      </w:tr>
      <w:tr w:rsidR="00431469">
        <w:tc>
          <w:tcPr>
            <w:tcW w:w="460" w:type="dxa"/>
            <w:vMerge w:val="restart"/>
          </w:tcPr>
          <w:p w:rsidR="00431469" w:rsidRDefault="00431469">
            <w:pPr>
              <w:pStyle w:val="ConsPlusNormal"/>
            </w:pPr>
            <w:r>
              <w:t>8.</w:t>
            </w:r>
          </w:p>
        </w:tc>
        <w:tc>
          <w:tcPr>
            <w:tcW w:w="2104" w:type="dxa"/>
            <w:vMerge w:val="restart"/>
          </w:tcPr>
          <w:p w:rsidR="00431469" w:rsidRDefault="00431469">
            <w:pPr>
              <w:pStyle w:val="ConsPlusNormal"/>
            </w:pPr>
            <w:r>
              <w:t>Презентабельность проекта</w:t>
            </w:r>
          </w:p>
        </w:tc>
        <w:tc>
          <w:tcPr>
            <w:tcW w:w="2392" w:type="dxa"/>
            <w:vMerge w:val="restart"/>
          </w:tcPr>
          <w:p w:rsidR="00431469" w:rsidRDefault="00431469">
            <w:pPr>
              <w:pStyle w:val="ConsPlusNormal"/>
            </w:pPr>
            <w:r>
              <w:t>оценка презентации проекта</w:t>
            </w:r>
          </w:p>
        </w:tc>
        <w:tc>
          <w:tcPr>
            <w:tcW w:w="2381" w:type="dxa"/>
          </w:tcPr>
          <w:p w:rsidR="00431469" w:rsidRDefault="00431469">
            <w:pPr>
              <w:pStyle w:val="ConsPlusNormal"/>
            </w:pPr>
            <w:r>
              <w:t>соответствует форме, утвержденной приказом министерства экономического развития Приморского края</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не соответствует форме, утвержденной приказом министерства экономического развития Приморского края</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9.</w:t>
            </w:r>
          </w:p>
        </w:tc>
        <w:tc>
          <w:tcPr>
            <w:tcW w:w="2104" w:type="dxa"/>
            <w:vMerge w:val="restart"/>
          </w:tcPr>
          <w:p w:rsidR="00431469" w:rsidRDefault="00431469">
            <w:pPr>
              <w:pStyle w:val="ConsPlusNormal"/>
            </w:pPr>
            <w:r>
              <w:t>Наличие рекомендаций и поощрений</w:t>
            </w:r>
          </w:p>
        </w:tc>
        <w:tc>
          <w:tcPr>
            <w:tcW w:w="2392" w:type="dxa"/>
            <w:vMerge w:val="restart"/>
          </w:tcPr>
          <w:p w:rsidR="00431469" w:rsidRDefault="00431469">
            <w:pPr>
              <w:pStyle w:val="ConsPlusNormal"/>
            </w:pPr>
            <w:r>
              <w:t>наличие грамот, благодарностей, рекомендательных и гарантийных писем</w:t>
            </w:r>
          </w:p>
        </w:tc>
        <w:tc>
          <w:tcPr>
            <w:tcW w:w="2381" w:type="dxa"/>
          </w:tcPr>
          <w:p w:rsidR="00431469" w:rsidRDefault="00431469">
            <w:pPr>
              <w:pStyle w:val="ConsPlusNormal"/>
            </w:pPr>
            <w:r>
              <w:t>наличие грамот, благодарностей, поступивших от федеральных ведомств, органов исполнительной власти Приморского края</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 xml:space="preserve">наличие грамот, благодарностей, поступивших от </w:t>
            </w:r>
            <w:r>
              <w:lastRenderedPageBreak/>
              <w:t>органов местного самоуправления муниципальных образований Приморского края, государственных, муниципальных учреждений Приморского края</w:t>
            </w:r>
          </w:p>
        </w:tc>
        <w:tc>
          <w:tcPr>
            <w:tcW w:w="1684" w:type="dxa"/>
          </w:tcPr>
          <w:p w:rsidR="00431469" w:rsidRDefault="00431469">
            <w:pPr>
              <w:pStyle w:val="ConsPlusNormal"/>
              <w:jc w:val="center"/>
            </w:pPr>
            <w:r>
              <w:lastRenderedPageBreak/>
              <w:t>4</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наличие рекомендательных и гарантийных писем, поступивших от органов местного самоуправления муниципальных образований Приморского края, государственных, муниципальных учреждений Приморского края</w:t>
            </w:r>
          </w:p>
        </w:tc>
        <w:tc>
          <w:tcPr>
            <w:tcW w:w="1684" w:type="dxa"/>
          </w:tcPr>
          <w:p w:rsidR="00431469" w:rsidRDefault="00431469">
            <w:pPr>
              <w:pStyle w:val="ConsPlusNormal"/>
              <w:jc w:val="center"/>
            </w:pPr>
            <w:r>
              <w:t>3</w:t>
            </w:r>
          </w:p>
        </w:tc>
      </w:tr>
      <w:tr w:rsidR="00431469">
        <w:tc>
          <w:tcPr>
            <w:tcW w:w="460" w:type="dxa"/>
            <w:vMerge/>
          </w:tcPr>
          <w:p w:rsidR="00431469" w:rsidRDefault="00431469">
            <w:pPr>
              <w:pStyle w:val="ConsPlusNormal"/>
            </w:pPr>
          </w:p>
        </w:tc>
        <w:tc>
          <w:tcPr>
            <w:tcW w:w="2104" w:type="dxa"/>
            <w:vMerge/>
          </w:tcPr>
          <w:p w:rsidR="00431469" w:rsidRDefault="00431469">
            <w:pPr>
              <w:pStyle w:val="ConsPlusNormal"/>
            </w:pPr>
          </w:p>
        </w:tc>
        <w:tc>
          <w:tcPr>
            <w:tcW w:w="2392" w:type="dxa"/>
            <w:vMerge/>
          </w:tcPr>
          <w:p w:rsidR="00431469" w:rsidRDefault="00431469">
            <w:pPr>
              <w:pStyle w:val="ConsPlusNormal"/>
            </w:pPr>
          </w:p>
        </w:tc>
        <w:tc>
          <w:tcPr>
            <w:tcW w:w="2381" w:type="dxa"/>
          </w:tcPr>
          <w:p w:rsidR="00431469" w:rsidRDefault="00431469">
            <w:pPr>
              <w:pStyle w:val="ConsPlusNormal"/>
            </w:pPr>
            <w:r>
              <w:t>не имеется грамот, благодарностей, рекомендательных и гарантийных писем</w:t>
            </w:r>
          </w:p>
        </w:tc>
        <w:tc>
          <w:tcPr>
            <w:tcW w:w="1684" w:type="dxa"/>
          </w:tcPr>
          <w:p w:rsidR="00431469" w:rsidRDefault="00431469">
            <w:pPr>
              <w:pStyle w:val="ConsPlusNormal"/>
              <w:jc w:val="center"/>
            </w:pPr>
            <w:r>
              <w:t>0</w:t>
            </w:r>
          </w:p>
        </w:tc>
      </w:tr>
    </w:tbl>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1"/>
      </w:pPr>
      <w:r>
        <w:t>Приложение N 4</w:t>
      </w:r>
    </w:p>
    <w:p w:rsidR="00431469" w:rsidRDefault="00431469">
      <w:pPr>
        <w:pStyle w:val="ConsPlusNormal"/>
        <w:jc w:val="right"/>
      </w:pPr>
      <w:r>
        <w:t>к Порядку</w:t>
      </w:r>
    </w:p>
    <w:p w:rsidR="00431469" w:rsidRDefault="00431469">
      <w:pPr>
        <w:pStyle w:val="ConsPlusNormal"/>
        <w:jc w:val="right"/>
      </w:pPr>
      <w:r>
        <w:t>предоставления грантов</w:t>
      </w:r>
    </w:p>
    <w:p w:rsidR="00431469" w:rsidRDefault="00431469">
      <w:pPr>
        <w:pStyle w:val="ConsPlusNormal"/>
        <w:jc w:val="right"/>
      </w:pPr>
      <w:r>
        <w:t>в форме субсидий из</w:t>
      </w:r>
    </w:p>
    <w:p w:rsidR="00431469" w:rsidRDefault="00431469">
      <w:pPr>
        <w:pStyle w:val="ConsPlusNormal"/>
        <w:jc w:val="right"/>
      </w:pPr>
      <w:r>
        <w:t>краевого бюджета субъектам</w:t>
      </w:r>
    </w:p>
    <w:p w:rsidR="00431469" w:rsidRDefault="00431469">
      <w:pPr>
        <w:pStyle w:val="ConsPlusNormal"/>
        <w:jc w:val="right"/>
      </w:pPr>
      <w:r>
        <w:t>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включенным в реестр</w:t>
      </w:r>
    </w:p>
    <w:p w:rsidR="00431469" w:rsidRDefault="00431469">
      <w:pPr>
        <w:pStyle w:val="ConsPlusNormal"/>
        <w:jc w:val="right"/>
      </w:pPr>
      <w:r>
        <w:t>социальных предпринимателей,</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 с</w:t>
      </w:r>
    </w:p>
    <w:p w:rsidR="00431469" w:rsidRDefault="00431469">
      <w:pPr>
        <w:pStyle w:val="ConsPlusNormal"/>
        <w:jc w:val="right"/>
      </w:pPr>
      <w:r>
        <w:t>реализацией проекта</w:t>
      </w:r>
    </w:p>
    <w:p w:rsidR="00431469" w:rsidRDefault="00431469">
      <w:pPr>
        <w:pStyle w:val="ConsPlusNormal"/>
        <w:jc w:val="right"/>
      </w:pPr>
      <w:r>
        <w:t>в сфере социального</w:t>
      </w:r>
    </w:p>
    <w:p w:rsidR="00431469" w:rsidRDefault="00431469">
      <w:pPr>
        <w:pStyle w:val="ConsPlusNormal"/>
        <w:jc w:val="right"/>
      </w:pPr>
      <w:r>
        <w:t>предпринимательства,</w:t>
      </w:r>
    </w:p>
    <w:p w:rsidR="00431469" w:rsidRDefault="00431469">
      <w:pPr>
        <w:pStyle w:val="ConsPlusNormal"/>
        <w:jc w:val="right"/>
      </w:pPr>
      <w:r>
        <w:t>субъектам 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созданным физическими</w:t>
      </w:r>
    </w:p>
    <w:p w:rsidR="00431469" w:rsidRDefault="00431469">
      <w:pPr>
        <w:pStyle w:val="ConsPlusNormal"/>
        <w:jc w:val="right"/>
      </w:pPr>
      <w:r>
        <w:t>лицами в возрасте до</w:t>
      </w:r>
    </w:p>
    <w:p w:rsidR="00431469" w:rsidRDefault="00431469">
      <w:pPr>
        <w:pStyle w:val="ConsPlusNormal"/>
        <w:jc w:val="right"/>
      </w:pPr>
      <w:r>
        <w:t>25 лет включительно,</w:t>
      </w:r>
    </w:p>
    <w:p w:rsidR="00431469" w:rsidRDefault="00431469">
      <w:pPr>
        <w:pStyle w:val="ConsPlusNormal"/>
        <w:jc w:val="right"/>
      </w:pPr>
      <w:r>
        <w:t>на финансовое обеспечение</w:t>
      </w:r>
    </w:p>
    <w:p w:rsidR="00431469" w:rsidRDefault="00431469">
      <w:pPr>
        <w:pStyle w:val="ConsPlusNormal"/>
        <w:jc w:val="right"/>
      </w:pPr>
      <w:r>
        <w:lastRenderedPageBreak/>
        <w:t>расходов, связанных</w:t>
      </w:r>
    </w:p>
    <w:p w:rsidR="00431469" w:rsidRDefault="00431469">
      <w:pPr>
        <w:pStyle w:val="ConsPlusNormal"/>
        <w:jc w:val="right"/>
      </w:pPr>
      <w:r>
        <w:t>с реализацией проекта в</w:t>
      </w:r>
    </w:p>
    <w:p w:rsidR="00431469" w:rsidRDefault="00431469">
      <w:pPr>
        <w:pStyle w:val="ConsPlusNormal"/>
        <w:jc w:val="right"/>
      </w:pPr>
      <w:r>
        <w:t>сфере предпринимательской</w:t>
      </w:r>
    </w:p>
    <w:p w:rsidR="00431469" w:rsidRDefault="00431469">
      <w:pPr>
        <w:pStyle w:val="ConsPlusNormal"/>
        <w:jc w:val="right"/>
      </w:pPr>
      <w:r>
        <w:t>деятельности</w:t>
      </w:r>
    </w:p>
    <w:p w:rsidR="00431469" w:rsidRDefault="00431469">
      <w:pPr>
        <w:pStyle w:val="ConsPlusNormal"/>
        <w:jc w:val="both"/>
      </w:pPr>
    </w:p>
    <w:p w:rsidR="00431469" w:rsidRDefault="00431469">
      <w:pPr>
        <w:pStyle w:val="ConsPlusTitle"/>
        <w:jc w:val="center"/>
      </w:pPr>
      <w:bookmarkStart w:id="28" w:name="P651"/>
      <w:bookmarkEnd w:id="28"/>
      <w:r>
        <w:t>КРИТЕРИИ</w:t>
      </w:r>
    </w:p>
    <w:p w:rsidR="00431469" w:rsidRDefault="00431469">
      <w:pPr>
        <w:pStyle w:val="ConsPlusTitle"/>
        <w:jc w:val="center"/>
      </w:pPr>
      <w:r>
        <w:t>ОЦЕНКИ ЗАЯВОК НА УЧАСТИЕ В КОНКУРСЕ</w:t>
      </w:r>
    </w:p>
    <w:p w:rsidR="00431469" w:rsidRDefault="00431469">
      <w:pPr>
        <w:pStyle w:val="ConsPlusTitle"/>
        <w:jc w:val="center"/>
      </w:pPr>
      <w:r>
        <w:t>НА ПРЕДОСТАВЛЕНИЕ ГРАНТОВ В ФОРМЕ СУБСИДИЙ</w:t>
      </w:r>
    </w:p>
    <w:p w:rsidR="00431469" w:rsidRDefault="00431469">
      <w:pPr>
        <w:pStyle w:val="ConsPlusTitle"/>
        <w:jc w:val="center"/>
      </w:pPr>
      <w:r>
        <w:t>ИЗ КРАЕВОГО БЮДЖЕТА СУБЪЕКТАМ МАЛОГО И СРЕДНЕГО</w:t>
      </w:r>
    </w:p>
    <w:p w:rsidR="00431469" w:rsidRDefault="00431469">
      <w:pPr>
        <w:pStyle w:val="ConsPlusTitle"/>
        <w:jc w:val="center"/>
      </w:pPr>
      <w:r>
        <w:t>ПРЕДПРИНИМАТЕЛЬСТВА, СОЗДАННЫМ ФИЗИЧЕСКИМИ ЛИЦАМИ В</w:t>
      </w:r>
    </w:p>
    <w:p w:rsidR="00431469" w:rsidRDefault="00431469">
      <w:pPr>
        <w:pStyle w:val="ConsPlusTitle"/>
        <w:jc w:val="center"/>
      </w:pPr>
      <w:r>
        <w:t>ВОЗРАСТЕ ДО 25 ЛЕТ ВКЛЮЧИТЕЛЬНО, НА ФИНАНСОВОЕ ОБЕСПЕЧЕНИЕ</w:t>
      </w:r>
    </w:p>
    <w:p w:rsidR="00431469" w:rsidRDefault="00431469">
      <w:pPr>
        <w:pStyle w:val="ConsPlusTitle"/>
        <w:jc w:val="center"/>
      </w:pPr>
      <w:r>
        <w:t>РАСХОДОВ, СВЯЗАННЫХ С РЕАЛИЗАЦИЕЙ ПРОЕКТА В СФЕРЕ</w:t>
      </w:r>
    </w:p>
    <w:p w:rsidR="00431469" w:rsidRDefault="00431469">
      <w:pPr>
        <w:pStyle w:val="ConsPlusTitle"/>
        <w:jc w:val="center"/>
      </w:pPr>
      <w:r>
        <w:t>ПРЕДПРИНИМАТЕЛЬСКОЙ ДЕЯТЕЛЬНОСТИ</w:t>
      </w:r>
    </w:p>
    <w:p w:rsidR="00431469" w:rsidRDefault="00431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68"/>
        <w:gridCol w:w="2268"/>
        <w:gridCol w:w="2381"/>
        <w:gridCol w:w="1684"/>
      </w:tblGrid>
      <w:tr w:rsidR="00431469">
        <w:tc>
          <w:tcPr>
            <w:tcW w:w="460" w:type="dxa"/>
          </w:tcPr>
          <w:p w:rsidR="00431469" w:rsidRDefault="00431469">
            <w:pPr>
              <w:pStyle w:val="ConsPlusNormal"/>
              <w:jc w:val="center"/>
            </w:pPr>
            <w:r>
              <w:t>N п/п</w:t>
            </w:r>
          </w:p>
        </w:tc>
        <w:tc>
          <w:tcPr>
            <w:tcW w:w="2268" w:type="dxa"/>
          </w:tcPr>
          <w:p w:rsidR="00431469" w:rsidRDefault="00431469">
            <w:pPr>
              <w:pStyle w:val="ConsPlusNormal"/>
              <w:jc w:val="center"/>
            </w:pPr>
            <w:r>
              <w:t>Наименование критерия оценки</w:t>
            </w:r>
          </w:p>
        </w:tc>
        <w:tc>
          <w:tcPr>
            <w:tcW w:w="2268" w:type="dxa"/>
          </w:tcPr>
          <w:p w:rsidR="00431469" w:rsidRDefault="00431469">
            <w:pPr>
              <w:pStyle w:val="ConsPlusNormal"/>
              <w:jc w:val="center"/>
            </w:pPr>
            <w:r>
              <w:t>Описание критерия оценки</w:t>
            </w:r>
          </w:p>
        </w:tc>
        <w:tc>
          <w:tcPr>
            <w:tcW w:w="2381" w:type="dxa"/>
          </w:tcPr>
          <w:p w:rsidR="00431469" w:rsidRDefault="00431469">
            <w:pPr>
              <w:pStyle w:val="ConsPlusNormal"/>
              <w:jc w:val="center"/>
            </w:pPr>
            <w:r>
              <w:t>Значение критерия оценки</w:t>
            </w:r>
          </w:p>
        </w:tc>
        <w:tc>
          <w:tcPr>
            <w:tcW w:w="1684" w:type="dxa"/>
          </w:tcPr>
          <w:p w:rsidR="00431469" w:rsidRDefault="00431469">
            <w:pPr>
              <w:pStyle w:val="ConsPlusNormal"/>
              <w:jc w:val="center"/>
            </w:pPr>
            <w:r>
              <w:t>Балльная наполняемость</w:t>
            </w:r>
          </w:p>
        </w:tc>
      </w:tr>
      <w:tr w:rsidR="00431469">
        <w:tc>
          <w:tcPr>
            <w:tcW w:w="460" w:type="dxa"/>
          </w:tcPr>
          <w:p w:rsidR="00431469" w:rsidRDefault="00431469">
            <w:pPr>
              <w:pStyle w:val="ConsPlusNormal"/>
              <w:jc w:val="center"/>
            </w:pPr>
            <w:r>
              <w:t>1</w:t>
            </w:r>
          </w:p>
        </w:tc>
        <w:tc>
          <w:tcPr>
            <w:tcW w:w="2268" w:type="dxa"/>
          </w:tcPr>
          <w:p w:rsidR="00431469" w:rsidRDefault="00431469">
            <w:pPr>
              <w:pStyle w:val="ConsPlusNormal"/>
              <w:jc w:val="center"/>
            </w:pPr>
            <w:r>
              <w:t>2</w:t>
            </w:r>
          </w:p>
        </w:tc>
        <w:tc>
          <w:tcPr>
            <w:tcW w:w="2268" w:type="dxa"/>
          </w:tcPr>
          <w:p w:rsidR="00431469" w:rsidRDefault="00431469">
            <w:pPr>
              <w:pStyle w:val="ConsPlusNormal"/>
              <w:jc w:val="center"/>
            </w:pPr>
            <w:r>
              <w:t>3</w:t>
            </w:r>
          </w:p>
        </w:tc>
        <w:tc>
          <w:tcPr>
            <w:tcW w:w="2381" w:type="dxa"/>
          </w:tcPr>
          <w:p w:rsidR="00431469" w:rsidRDefault="00431469">
            <w:pPr>
              <w:pStyle w:val="ConsPlusNormal"/>
              <w:jc w:val="center"/>
            </w:pPr>
            <w:r>
              <w:t>4</w:t>
            </w:r>
          </w:p>
        </w:tc>
        <w:tc>
          <w:tcPr>
            <w:tcW w:w="1684" w:type="dxa"/>
          </w:tcPr>
          <w:p w:rsidR="00431469" w:rsidRDefault="00431469">
            <w:pPr>
              <w:pStyle w:val="ConsPlusNormal"/>
              <w:jc w:val="center"/>
            </w:pPr>
            <w:r>
              <w:t>5</w:t>
            </w:r>
          </w:p>
        </w:tc>
      </w:tr>
      <w:tr w:rsidR="00431469">
        <w:tc>
          <w:tcPr>
            <w:tcW w:w="460" w:type="dxa"/>
            <w:vMerge w:val="restart"/>
          </w:tcPr>
          <w:p w:rsidR="00431469" w:rsidRDefault="00431469">
            <w:pPr>
              <w:pStyle w:val="ConsPlusNormal"/>
            </w:pPr>
            <w:r>
              <w:t>1.</w:t>
            </w:r>
          </w:p>
        </w:tc>
        <w:tc>
          <w:tcPr>
            <w:tcW w:w="2268" w:type="dxa"/>
            <w:vMerge w:val="restart"/>
          </w:tcPr>
          <w:p w:rsidR="00431469" w:rsidRDefault="00431469">
            <w:pPr>
              <w:pStyle w:val="ConsPlusNormal"/>
            </w:pPr>
            <w:r>
              <w:t>Актуальность и значимость проекта</w:t>
            </w:r>
          </w:p>
        </w:tc>
        <w:tc>
          <w:tcPr>
            <w:tcW w:w="2268" w:type="dxa"/>
            <w:vMerge w:val="restart"/>
          </w:tcPr>
          <w:p w:rsidR="00431469" w:rsidRDefault="00431469">
            <w:pPr>
              <w:pStyle w:val="ConsPlusNormal"/>
            </w:pPr>
            <w:r>
              <w:t>описание актуальности, целей, задач, значимости проекта, эффект от реализации проекта</w:t>
            </w:r>
          </w:p>
        </w:tc>
        <w:tc>
          <w:tcPr>
            <w:tcW w:w="2381" w:type="dxa"/>
          </w:tcPr>
          <w:p w:rsidR="00431469" w:rsidRDefault="00431469">
            <w:pPr>
              <w:pStyle w:val="ConsPlusNormal"/>
            </w:pPr>
            <w:r>
              <w:t>цели и задачи соответствуют поставленной проектом значимости, имеется эффект от реализации проекта</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цели и задачи не соответствуют поставленной проектом значимости, не имеется эффекта от реализации проекта</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2.</w:t>
            </w:r>
          </w:p>
        </w:tc>
        <w:tc>
          <w:tcPr>
            <w:tcW w:w="2268" w:type="dxa"/>
            <w:vMerge w:val="restart"/>
          </w:tcPr>
          <w:p w:rsidR="00431469" w:rsidRDefault="00431469">
            <w:pPr>
              <w:pStyle w:val="ConsPlusNormal"/>
            </w:pPr>
            <w:r>
              <w:t>Целевая аудитория проекта</w:t>
            </w:r>
          </w:p>
        </w:tc>
        <w:tc>
          <w:tcPr>
            <w:tcW w:w="2268" w:type="dxa"/>
            <w:vMerge w:val="restart"/>
          </w:tcPr>
          <w:p w:rsidR="00431469" w:rsidRDefault="00431469">
            <w:pPr>
              <w:pStyle w:val="ConsPlusNormal"/>
            </w:pPr>
            <w:r>
              <w:t>описание целевой аудитории группы проекта (социальное положение, возраст, территория проживания)</w:t>
            </w:r>
          </w:p>
        </w:tc>
        <w:tc>
          <w:tcPr>
            <w:tcW w:w="2381" w:type="dxa"/>
          </w:tcPr>
          <w:p w:rsidR="00431469" w:rsidRDefault="00431469">
            <w:pPr>
              <w:pStyle w:val="ConsPlusNormal"/>
            </w:pPr>
            <w:r>
              <w:t>проект рассчитан на две и более целевые группы проекта</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проект рассчитан на одну целевую группу проекта</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3.</w:t>
            </w:r>
          </w:p>
        </w:tc>
        <w:tc>
          <w:tcPr>
            <w:tcW w:w="2268" w:type="dxa"/>
            <w:vMerge w:val="restart"/>
          </w:tcPr>
          <w:p w:rsidR="00431469" w:rsidRDefault="00431469">
            <w:pPr>
              <w:pStyle w:val="ConsPlusNormal"/>
            </w:pPr>
            <w:r>
              <w:t>Тиражируемость</w:t>
            </w:r>
          </w:p>
        </w:tc>
        <w:tc>
          <w:tcPr>
            <w:tcW w:w="2268" w:type="dxa"/>
            <w:vMerge w:val="restart"/>
          </w:tcPr>
          <w:p w:rsidR="00431469" w:rsidRDefault="00431469">
            <w:pPr>
              <w:pStyle w:val="ConsPlusNormal"/>
            </w:pPr>
            <w:r>
              <w:t>число муниципальных образований Приморского края, на территориях которых планируется реализация проекта</w:t>
            </w:r>
          </w:p>
        </w:tc>
        <w:tc>
          <w:tcPr>
            <w:tcW w:w="2381" w:type="dxa"/>
          </w:tcPr>
          <w:p w:rsidR="00431469" w:rsidRDefault="00431469">
            <w:pPr>
              <w:pStyle w:val="ConsPlusNormal"/>
            </w:pPr>
            <w:r>
              <w:t>проект реализуется на территории двух и более муниципальных образований Приморского края</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проект реализуется на территории одного муниципального образования Приморского края</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4.</w:t>
            </w:r>
          </w:p>
        </w:tc>
        <w:tc>
          <w:tcPr>
            <w:tcW w:w="2268" w:type="dxa"/>
            <w:vMerge w:val="restart"/>
          </w:tcPr>
          <w:p w:rsidR="00431469" w:rsidRDefault="00431469">
            <w:pPr>
              <w:pStyle w:val="ConsPlusNormal"/>
            </w:pPr>
            <w:r>
              <w:t xml:space="preserve">Наличие в команде проекта молодых </w:t>
            </w:r>
            <w:r>
              <w:lastRenderedPageBreak/>
              <w:t>специалистов</w:t>
            </w:r>
          </w:p>
        </w:tc>
        <w:tc>
          <w:tcPr>
            <w:tcW w:w="2268" w:type="dxa"/>
            <w:vMerge w:val="restart"/>
          </w:tcPr>
          <w:p w:rsidR="00431469" w:rsidRDefault="00431469">
            <w:pPr>
              <w:pStyle w:val="ConsPlusNormal"/>
            </w:pPr>
            <w:r>
              <w:lastRenderedPageBreak/>
              <w:t xml:space="preserve">количество планируемых </w:t>
            </w:r>
            <w:r>
              <w:lastRenderedPageBreak/>
              <w:t>трудоустроенных молодых специалистов в команду проекта</w:t>
            </w:r>
          </w:p>
        </w:tc>
        <w:tc>
          <w:tcPr>
            <w:tcW w:w="2381" w:type="dxa"/>
          </w:tcPr>
          <w:p w:rsidR="00431469" w:rsidRDefault="00431469">
            <w:pPr>
              <w:pStyle w:val="ConsPlusNormal"/>
            </w:pPr>
            <w:r>
              <w:lastRenderedPageBreak/>
              <w:t xml:space="preserve">в команду проекта предусмотрено </w:t>
            </w:r>
            <w:r>
              <w:lastRenderedPageBreak/>
              <w:t>трудоустройство молодых специалистов</w:t>
            </w:r>
          </w:p>
        </w:tc>
        <w:tc>
          <w:tcPr>
            <w:tcW w:w="1684" w:type="dxa"/>
          </w:tcPr>
          <w:p w:rsidR="00431469" w:rsidRDefault="00431469">
            <w:pPr>
              <w:pStyle w:val="ConsPlusNormal"/>
              <w:jc w:val="center"/>
            </w:pPr>
            <w:r>
              <w:lastRenderedPageBreak/>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в команду проекта не предусмотрено трудоустройство молодых специалистов</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5.</w:t>
            </w:r>
          </w:p>
        </w:tc>
        <w:tc>
          <w:tcPr>
            <w:tcW w:w="2268" w:type="dxa"/>
            <w:vMerge w:val="restart"/>
          </w:tcPr>
          <w:p w:rsidR="00431469" w:rsidRDefault="00431469">
            <w:pPr>
              <w:pStyle w:val="ConsPlusNormal"/>
            </w:pPr>
            <w:r>
              <w:t>Инновационность проекта</w:t>
            </w:r>
          </w:p>
        </w:tc>
        <w:tc>
          <w:tcPr>
            <w:tcW w:w="2268" w:type="dxa"/>
            <w:vMerge w:val="restart"/>
          </w:tcPr>
          <w:p w:rsidR="00431469" w:rsidRDefault="00431469">
            <w:pPr>
              <w:pStyle w:val="ConsPlusNormal"/>
            </w:pPr>
            <w:r>
              <w:t>наличие в проекте новых решений, подходов в реализации проекта</w:t>
            </w:r>
          </w:p>
        </w:tc>
        <w:tc>
          <w:tcPr>
            <w:tcW w:w="2381" w:type="dxa"/>
          </w:tcPr>
          <w:p w:rsidR="00431469" w:rsidRDefault="00431469">
            <w:pPr>
              <w:pStyle w:val="ConsPlusNormal"/>
            </w:pPr>
            <w:r>
              <w:t>имеются новые решения, подходы в реализации проекта</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не имеется новых решений, подходов в реализации проекта</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6.</w:t>
            </w:r>
          </w:p>
        </w:tc>
        <w:tc>
          <w:tcPr>
            <w:tcW w:w="2268" w:type="dxa"/>
            <w:vMerge w:val="restart"/>
          </w:tcPr>
          <w:p w:rsidR="00431469" w:rsidRDefault="00431469">
            <w:pPr>
              <w:pStyle w:val="ConsPlusNormal"/>
            </w:pPr>
            <w:r>
              <w:t>Наличие количественных показателей реализации</w:t>
            </w:r>
          </w:p>
        </w:tc>
        <w:tc>
          <w:tcPr>
            <w:tcW w:w="2268" w:type="dxa"/>
            <w:vMerge w:val="restart"/>
          </w:tcPr>
          <w:p w:rsidR="00431469" w:rsidRDefault="00431469">
            <w:pPr>
              <w:pStyle w:val="ConsPlusNormal"/>
            </w:pPr>
            <w:r>
              <w:t>количественные показатели, которые могут быть достигнуты в ходе реализации мероприятий проекта</w:t>
            </w:r>
          </w:p>
        </w:tc>
        <w:tc>
          <w:tcPr>
            <w:tcW w:w="2381" w:type="dxa"/>
          </w:tcPr>
          <w:p w:rsidR="00431469" w:rsidRDefault="00431469">
            <w:pPr>
              <w:pStyle w:val="ConsPlusNormal"/>
            </w:pPr>
            <w:r>
              <w:t>установлены</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не установлены</w:t>
            </w:r>
          </w:p>
        </w:tc>
        <w:tc>
          <w:tcPr>
            <w:tcW w:w="1684" w:type="dxa"/>
          </w:tcPr>
          <w:p w:rsidR="00431469" w:rsidRDefault="00431469">
            <w:pPr>
              <w:pStyle w:val="ConsPlusNormal"/>
              <w:jc w:val="center"/>
            </w:pPr>
            <w:r>
              <w:t>0</w:t>
            </w:r>
          </w:p>
        </w:tc>
      </w:tr>
      <w:tr w:rsidR="00431469">
        <w:tc>
          <w:tcPr>
            <w:tcW w:w="460" w:type="dxa"/>
            <w:vMerge w:val="restart"/>
          </w:tcPr>
          <w:p w:rsidR="00431469" w:rsidRDefault="00431469">
            <w:pPr>
              <w:pStyle w:val="ConsPlusNormal"/>
            </w:pPr>
            <w:r>
              <w:t>7.</w:t>
            </w:r>
          </w:p>
        </w:tc>
        <w:tc>
          <w:tcPr>
            <w:tcW w:w="2268" w:type="dxa"/>
            <w:vMerge w:val="restart"/>
          </w:tcPr>
          <w:p w:rsidR="00431469" w:rsidRDefault="00431469">
            <w:pPr>
              <w:pStyle w:val="ConsPlusNormal"/>
            </w:pPr>
            <w:r>
              <w:t>Жизнеспособность</w:t>
            </w:r>
          </w:p>
        </w:tc>
        <w:tc>
          <w:tcPr>
            <w:tcW w:w="2268" w:type="dxa"/>
            <w:vMerge w:val="restart"/>
          </w:tcPr>
          <w:p w:rsidR="00431469" w:rsidRDefault="00431469">
            <w:pPr>
              <w:pStyle w:val="ConsPlusNormal"/>
            </w:pPr>
            <w:r>
              <w:t>перспективность плана развития проекта</w:t>
            </w:r>
          </w:p>
        </w:tc>
        <w:tc>
          <w:tcPr>
            <w:tcW w:w="2381" w:type="dxa"/>
          </w:tcPr>
          <w:p w:rsidR="00431469" w:rsidRDefault="00431469">
            <w:pPr>
              <w:pStyle w:val="ConsPlusNormal"/>
            </w:pPr>
            <w:r>
              <w:t>долгосрочный план развития проекта на срок более пяти лет</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среднесрочный план развития проекта на срок от трех до пяти лет</w:t>
            </w:r>
          </w:p>
        </w:tc>
        <w:tc>
          <w:tcPr>
            <w:tcW w:w="1684" w:type="dxa"/>
          </w:tcPr>
          <w:p w:rsidR="00431469" w:rsidRDefault="00431469">
            <w:pPr>
              <w:pStyle w:val="ConsPlusNormal"/>
              <w:jc w:val="center"/>
            </w:pPr>
            <w:r>
              <w:t>4</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краткосрочный план развития проекта на срок до трех лет</w:t>
            </w:r>
          </w:p>
        </w:tc>
        <w:tc>
          <w:tcPr>
            <w:tcW w:w="1684" w:type="dxa"/>
          </w:tcPr>
          <w:p w:rsidR="00431469" w:rsidRDefault="00431469">
            <w:pPr>
              <w:pStyle w:val="ConsPlusNormal"/>
              <w:jc w:val="center"/>
            </w:pPr>
            <w:r>
              <w:t>3</w:t>
            </w:r>
          </w:p>
        </w:tc>
      </w:tr>
      <w:tr w:rsidR="00431469">
        <w:tc>
          <w:tcPr>
            <w:tcW w:w="460" w:type="dxa"/>
            <w:vMerge w:val="restart"/>
          </w:tcPr>
          <w:p w:rsidR="00431469" w:rsidRDefault="00431469">
            <w:pPr>
              <w:pStyle w:val="ConsPlusNormal"/>
            </w:pPr>
            <w:r>
              <w:t>8.</w:t>
            </w:r>
          </w:p>
        </w:tc>
        <w:tc>
          <w:tcPr>
            <w:tcW w:w="2268" w:type="dxa"/>
            <w:vMerge w:val="restart"/>
          </w:tcPr>
          <w:p w:rsidR="00431469" w:rsidRDefault="00431469">
            <w:pPr>
              <w:pStyle w:val="ConsPlusNormal"/>
            </w:pPr>
            <w:r>
              <w:t>Информационная открытость</w:t>
            </w:r>
          </w:p>
        </w:tc>
        <w:tc>
          <w:tcPr>
            <w:tcW w:w="2268" w:type="dxa"/>
            <w:vMerge w:val="restart"/>
          </w:tcPr>
          <w:p w:rsidR="00431469" w:rsidRDefault="00431469">
            <w:pPr>
              <w:pStyle w:val="ConsPlusNormal"/>
            </w:pPr>
            <w:r>
              <w:t>наличие у проекта сайта и (или) аккаунта в социальных сетях</w:t>
            </w:r>
          </w:p>
        </w:tc>
        <w:tc>
          <w:tcPr>
            <w:tcW w:w="2381" w:type="dxa"/>
          </w:tcPr>
          <w:p w:rsidR="00431469" w:rsidRDefault="00431469">
            <w:pPr>
              <w:pStyle w:val="ConsPlusNormal"/>
            </w:pPr>
            <w:r>
              <w:t>имеется сайт и (или) аккаунт в социальных сетях</w:t>
            </w:r>
          </w:p>
        </w:tc>
        <w:tc>
          <w:tcPr>
            <w:tcW w:w="1684" w:type="dxa"/>
          </w:tcPr>
          <w:p w:rsidR="00431469" w:rsidRDefault="00431469">
            <w:pPr>
              <w:pStyle w:val="ConsPlusNormal"/>
              <w:jc w:val="center"/>
            </w:pPr>
            <w:r>
              <w:t>5</w:t>
            </w:r>
          </w:p>
        </w:tc>
      </w:tr>
      <w:tr w:rsidR="00431469">
        <w:tc>
          <w:tcPr>
            <w:tcW w:w="460" w:type="dxa"/>
            <w:vMerge/>
          </w:tcPr>
          <w:p w:rsidR="00431469" w:rsidRDefault="00431469">
            <w:pPr>
              <w:pStyle w:val="ConsPlusNormal"/>
            </w:pPr>
          </w:p>
        </w:tc>
        <w:tc>
          <w:tcPr>
            <w:tcW w:w="2268" w:type="dxa"/>
            <w:vMerge/>
          </w:tcPr>
          <w:p w:rsidR="00431469" w:rsidRDefault="00431469">
            <w:pPr>
              <w:pStyle w:val="ConsPlusNormal"/>
            </w:pPr>
          </w:p>
        </w:tc>
        <w:tc>
          <w:tcPr>
            <w:tcW w:w="2268" w:type="dxa"/>
            <w:vMerge/>
          </w:tcPr>
          <w:p w:rsidR="00431469" w:rsidRDefault="00431469">
            <w:pPr>
              <w:pStyle w:val="ConsPlusNormal"/>
            </w:pPr>
          </w:p>
        </w:tc>
        <w:tc>
          <w:tcPr>
            <w:tcW w:w="2381" w:type="dxa"/>
          </w:tcPr>
          <w:p w:rsidR="00431469" w:rsidRDefault="00431469">
            <w:pPr>
              <w:pStyle w:val="ConsPlusNormal"/>
            </w:pPr>
            <w:r>
              <w:t>отсутствует сайт и (или) аккаунт в социальных сетях</w:t>
            </w:r>
          </w:p>
        </w:tc>
        <w:tc>
          <w:tcPr>
            <w:tcW w:w="1684" w:type="dxa"/>
          </w:tcPr>
          <w:p w:rsidR="00431469" w:rsidRDefault="00431469">
            <w:pPr>
              <w:pStyle w:val="ConsPlusNormal"/>
              <w:jc w:val="center"/>
            </w:pPr>
            <w:r>
              <w:t>0</w:t>
            </w:r>
          </w:p>
        </w:tc>
      </w:tr>
    </w:tbl>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1"/>
      </w:pPr>
      <w:r>
        <w:t>Приложение N 5</w:t>
      </w:r>
    </w:p>
    <w:p w:rsidR="00431469" w:rsidRDefault="00431469">
      <w:pPr>
        <w:pStyle w:val="ConsPlusNormal"/>
        <w:jc w:val="right"/>
      </w:pPr>
      <w:r>
        <w:t>к Порядку</w:t>
      </w:r>
    </w:p>
    <w:p w:rsidR="00431469" w:rsidRDefault="00431469">
      <w:pPr>
        <w:pStyle w:val="ConsPlusNormal"/>
        <w:jc w:val="right"/>
      </w:pPr>
      <w:r>
        <w:t>предоставления грантов</w:t>
      </w:r>
    </w:p>
    <w:p w:rsidR="00431469" w:rsidRDefault="00431469">
      <w:pPr>
        <w:pStyle w:val="ConsPlusNormal"/>
        <w:jc w:val="right"/>
      </w:pPr>
      <w:r>
        <w:t>в форме субсидий из</w:t>
      </w:r>
    </w:p>
    <w:p w:rsidR="00431469" w:rsidRDefault="00431469">
      <w:pPr>
        <w:pStyle w:val="ConsPlusNormal"/>
        <w:jc w:val="right"/>
      </w:pPr>
      <w:r>
        <w:t>краевого бюджета субъектам</w:t>
      </w:r>
    </w:p>
    <w:p w:rsidR="00431469" w:rsidRDefault="00431469">
      <w:pPr>
        <w:pStyle w:val="ConsPlusNormal"/>
        <w:jc w:val="right"/>
      </w:pPr>
      <w:r>
        <w:t>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включенным в реестр</w:t>
      </w:r>
    </w:p>
    <w:p w:rsidR="00431469" w:rsidRDefault="00431469">
      <w:pPr>
        <w:pStyle w:val="ConsPlusNormal"/>
        <w:jc w:val="right"/>
      </w:pPr>
      <w:r>
        <w:t>социальных предпринимателей,</w:t>
      </w:r>
    </w:p>
    <w:p w:rsidR="00431469" w:rsidRDefault="00431469">
      <w:pPr>
        <w:pStyle w:val="ConsPlusNormal"/>
        <w:jc w:val="right"/>
      </w:pPr>
      <w:r>
        <w:lastRenderedPageBreak/>
        <w:t>на финансовое обеспечение</w:t>
      </w:r>
    </w:p>
    <w:p w:rsidR="00431469" w:rsidRDefault="00431469">
      <w:pPr>
        <w:pStyle w:val="ConsPlusNormal"/>
        <w:jc w:val="right"/>
      </w:pPr>
      <w:r>
        <w:t>расходов, связанных с</w:t>
      </w:r>
    </w:p>
    <w:p w:rsidR="00431469" w:rsidRDefault="00431469">
      <w:pPr>
        <w:pStyle w:val="ConsPlusNormal"/>
        <w:jc w:val="right"/>
      </w:pPr>
      <w:r>
        <w:t>реализацией проекта</w:t>
      </w:r>
    </w:p>
    <w:p w:rsidR="00431469" w:rsidRDefault="00431469">
      <w:pPr>
        <w:pStyle w:val="ConsPlusNormal"/>
        <w:jc w:val="right"/>
      </w:pPr>
      <w:r>
        <w:t>в сфере социального</w:t>
      </w:r>
    </w:p>
    <w:p w:rsidR="00431469" w:rsidRDefault="00431469">
      <w:pPr>
        <w:pStyle w:val="ConsPlusNormal"/>
        <w:jc w:val="right"/>
      </w:pPr>
      <w:r>
        <w:t>предпринимательства,</w:t>
      </w:r>
    </w:p>
    <w:p w:rsidR="00431469" w:rsidRDefault="00431469">
      <w:pPr>
        <w:pStyle w:val="ConsPlusNormal"/>
        <w:jc w:val="right"/>
      </w:pPr>
      <w:r>
        <w:t>субъектам малого и среднего</w:t>
      </w:r>
    </w:p>
    <w:p w:rsidR="00431469" w:rsidRDefault="00431469">
      <w:pPr>
        <w:pStyle w:val="ConsPlusNormal"/>
        <w:jc w:val="right"/>
      </w:pPr>
      <w:r>
        <w:t>предпринимательства,</w:t>
      </w:r>
    </w:p>
    <w:p w:rsidR="00431469" w:rsidRDefault="00431469">
      <w:pPr>
        <w:pStyle w:val="ConsPlusNormal"/>
        <w:jc w:val="right"/>
      </w:pPr>
      <w:r>
        <w:t>созданным физическими</w:t>
      </w:r>
    </w:p>
    <w:p w:rsidR="00431469" w:rsidRDefault="00431469">
      <w:pPr>
        <w:pStyle w:val="ConsPlusNormal"/>
        <w:jc w:val="right"/>
      </w:pPr>
      <w:r>
        <w:t>лицами в возрасте до</w:t>
      </w:r>
    </w:p>
    <w:p w:rsidR="00431469" w:rsidRDefault="00431469">
      <w:pPr>
        <w:pStyle w:val="ConsPlusNormal"/>
        <w:jc w:val="right"/>
      </w:pPr>
      <w:r>
        <w:t>25 лет включительно,</w:t>
      </w:r>
    </w:p>
    <w:p w:rsidR="00431469" w:rsidRDefault="00431469">
      <w:pPr>
        <w:pStyle w:val="ConsPlusNormal"/>
        <w:jc w:val="right"/>
      </w:pPr>
      <w:r>
        <w:t>на финансовое обеспечение</w:t>
      </w:r>
    </w:p>
    <w:p w:rsidR="00431469" w:rsidRDefault="00431469">
      <w:pPr>
        <w:pStyle w:val="ConsPlusNormal"/>
        <w:jc w:val="right"/>
      </w:pPr>
      <w:r>
        <w:t>расходов, связанных</w:t>
      </w:r>
    </w:p>
    <w:p w:rsidR="00431469" w:rsidRDefault="00431469">
      <w:pPr>
        <w:pStyle w:val="ConsPlusNormal"/>
        <w:jc w:val="right"/>
      </w:pPr>
      <w:r>
        <w:t>с реализацией проекта в</w:t>
      </w:r>
    </w:p>
    <w:p w:rsidR="00431469" w:rsidRDefault="00431469">
      <w:pPr>
        <w:pStyle w:val="ConsPlusNormal"/>
        <w:jc w:val="right"/>
      </w:pPr>
      <w:r>
        <w:t>сфере предпринимательской</w:t>
      </w:r>
    </w:p>
    <w:p w:rsidR="00431469" w:rsidRDefault="00431469">
      <w:pPr>
        <w:pStyle w:val="ConsPlusNormal"/>
        <w:jc w:val="right"/>
      </w:pPr>
      <w:r>
        <w:t>деятельности</w:t>
      </w:r>
    </w:p>
    <w:p w:rsidR="00431469" w:rsidRDefault="00431469">
      <w:pPr>
        <w:pStyle w:val="ConsPlusNormal"/>
        <w:jc w:val="both"/>
      </w:pPr>
    </w:p>
    <w:p w:rsidR="00431469" w:rsidRDefault="00431469">
      <w:pPr>
        <w:pStyle w:val="ConsPlusNormal"/>
        <w:jc w:val="right"/>
      </w:pPr>
      <w:r>
        <w:t>Форма</w:t>
      </w:r>
    </w:p>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31469">
        <w:tc>
          <w:tcPr>
            <w:tcW w:w="9070" w:type="dxa"/>
            <w:tcBorders>
              <w:top w:val="nil"/>
              <w:left w:val="nil"/>
              <w:bottom w:val="nil"/>
              <w:right w:val="nil"/>
            </w:tcBorders>
          </w:tcPr>
          <w:p w:rsidR="00431469" w:rsidRDefault="00431469">
            <w:pPr>
              <w:pStyle w:val="ConsPlusNormal"/>
              <w:jc w:val="center"/>
            </w:pPr>
            <w:bookmarkStart w:id="29" w:name="P760"/>
            <w:bookmarkEnd w:id="29"/>
            <w:r>
              <w:t>РЕЕСТР</w:t>
            </w:r>
          </w:p>
          <w:p w:rsidR="00431469" w:rsidRDefault="00431469">
            <w:pPr>
              <w:pStyle w:val="ConsPlusNormal"/>
              <w:jc w:val="center"/>
            </w:pPr>
            <w:r>
              <w:t>N ____ от ___________</w:t>
            </w:r>
          </w:p>
          <w:p w:rsidR="00431469" w:rsidRDefault="00431469">
            <w:pPr>
              <w:pStyle w:val="ConsPlusNormal"/>
              <w:jc w:val="center"/>
            </w:pPr>
            <w:r>
              <w:t>выплаты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w:t>
            </w:r>
          </w:p>
        </w:tc>
      </w:tr>
      <w:tr w:rsidR="00431469">
        <w:tc>
          <w:tcPr>
            <w:tcW w:w="9070" w:type="dxa"/>
            <w:tcBorders>
              <w:top w:val="nil"/>
              <w:left w:val="nil"/>
              <w:bottom w:val="nil"/>
              <w:right w:val="nil"/>
            </w:tcBorders>
          </w:tcPr>
          <w:p w:rsidR="00431469" w:rsidRDefault="00431469">
            <w:pPr>
              <w:pStyle w:val="ConsPlusNormal"/>
              <w:jc w:val="both"/>
            </w:pPr>
            <w:r>
              <w:t>Код бюджетной классификации: ______________________________________</w:t>
            </w:r>
          </w:p>
        </w:tc>
      </w:tr>
    </w:tbl>
    <w:p w:rsidR="00431469" w:rsidRDefault="00431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250"/>
        <w:gridCol w:w="4082"/>
      </w:tblGrid>
      <w:tr w:rsidR="00431469">
        <w:tc>
          <w:tcPr>
            <w:tcW w:w="724" w:type="dxa"/>
          </w:tcPr>
          <w:p w:rsidR="00431469" w:rsidRDefault="00431469">
            <w:pPr>
              <w:pStyle w:val="ConsPlusNormal"/>
              <w:jc w:val="center"/>
            </w:pPr>
            <w:r>
              <w:t>N п/п</w:t>
            </w:r>
          </w:p>
        </w:tc>
        <w:tc>
          <w:tcPr>
            <w:tcW w:w="4250" w:type="dxa"/>
          </w:tcPr>
          <w:p w:rsidR="00431469" w:rsidRDefault="00431469">
            <w:pPr>
              <w:pStyle w:val="ConsPlusNormal"/>
              <w:jc w:val="center"/>
            </w:pPr>
            <w:r>
              <w:t>Наименование субъектов малого и среднего предпринимательства - получателей грантов</w:t>
            </w:r>
          </w:p>
        </w:tc>
        <w:tc>
          <w:tcPr>
            <w:tcW w:w="4082" w:type="dxa"/>
          </w:tcPr>
          <w:p w:rsidR="00431469" w:rsidRDefault="00431469">
            <w:pPr>
              <w:pStyle w:val="ConsPlusNormal"/>
              <w:jc w:val="center"/>
            </w:pPr>
            <w:r>
              <w:t>Размер гранта (руб.)</w:t>
            </w:r>
          </w:p>
        </w:tc>
      </w:tr>
      <w:tr w:rsidR="00431469">
        <w:tc>
          <w:tcPr>
            <w:tcW w:w="724" w:type="dxa"/>
          </w:tcPr>
          <w:p w:rsidR="00431469" w:rsidRDefault="00431469">
            <w:pPr>
              <w:pStyle w:val="ConsPlusNormal"/>
            </w:pPr>
          </w:p>
        </w:tc>
        <w:tc>
          <w:tcPr>
            <w:tcW w:w="4250" w:type="dxa"/>
          </w:tcPr>
          <w:p w:rsidR="00431469" w:rsidRDefault="00431469">
            <w:pPr>
              <w:pStyle w:val="ConsPlusNormal"/>
            </w:pPr>
          </w:p>
        </w:tc>
        <w:tc>
          <w:tcPr>
            <w:tcW w:w="4082" w:type="dxa"/>
          </w:tcPr>
          <w:p w:rsidR="00431469" w:rsidRDefault="00431469">
            <w:pPr>
              <w:pStyle w:val="ConsPlusNormal"/>
            </w:pPr>
          </w:p>
        </w:tc>
      </w:tr>
      <w:tr w:rsidR="00431469">
        <w:tc>
          <w:tcPr>
            <w:tcW w:w="724" w:type="dxa"/>
          </w:tcPr>
          <w:p w:rsidR="00431469" w:rsidRDefault="00431469">
            <w:pPr>
              <w:pStyle w:val="ConsPlusNormal"/>
            </w:pPr>
          </w:p>
        </w:tc>
        <w:tc>
          <w:tcPr>
            <w:tcW w:w="4250" w:type="dxa"/>
          </w:tcPr>
          <w:p w:rsidR="00431469" w:rsidRDefault="00431469">
            <w:pPr>
              <w:pStyle w:val="ConsPlusNormal"/>
            </w:pPr>
          </w:p>
        </w:tc>
        <w:tc>
          <w:tcPr>
            <w:tcW w:w="4082" w:type="dxa"/>
          </w:tcPr>
          <w:p w:rsidR="00431469" w:rsidRDefault="00431469">
            <w:pPr>
              <w:pStyle w:val="ConsPlusNormal"/>
            </w:pPr>
          </w:p>
        </w:tc>
      </w:tr>
      <w:tr w:rsidR="00431469">
        <w:tc>
          <w:tcPr>
            <w:tcW w:w="724" w:type="dxa"/>
          </w:tcPr>
          <w:p w:rsidR="00431469" w:rsidRDefault="00431469">
            <w:pPr>
              <w:pStyle w:val="ConsPlusNormal"/>
            </w:pPr>
          </w:p>
        </w:tc>
        <w:tc>
          <w:tcPr>
            <w:tcW w:w="4250" w:type="dxa"/>
          </w:tcPr>
          <w:p w:rsidR="00431469" w:rsidRDefault="00431469">
            <w:pPr>
              <w:pStyle w:val="ConsPlusNormal"/>
            </w:pPr>
          </w:p>
        </w:tc>
        <w:tc>
          <w:tcPr>
            <w:tcW w:w="4082" w:type="dxa"/>
          </w:tcPr>
          <w:p w:rsidR="00431469" w:rsidRDefault="00431469">
            <w:pPr>
              <w:pStyle w:val="ConsPlusNormal"/>
            </w:pPr>
          </w:p>
        </w:tc>
      </w:tr>
      <w:tr w:rsidR="00431469">
        <w:tc>
          <w:tcPr>
            <w:tcW w:w="724" w:type="dxa"/>
          </w:tcPr>
          <w:p w:rsidR="00431469" w:rsidRDefault="00431469">
            <w:pPr>
              <w:pStyle w:val="ConsPlusNormal"/>
            </w:pPr>
            <w:r>
              <w:t>Итого</w:t>
            </w:r>
          </w:p>
        </w:tc>
        <w:tc>
          <w:tcPr>
            <w:tcW w:w="8332" w:type="dxa"/>
            <w:gridSpan w:val="2"/>
          </w:tcPr>
          <w:p w:rsidR="00431469" w:rsidRDefault="00431469">
            <w:pPr>
              <w:pStyle w:val="ConsPlusNormal"/>
            </w:pPr>
          </w:p>
        </w:tc>
      </w:tr>
    </w:tbl>
    <w:p w:rsidR="00431469" w:rsidRDefault="0043146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2"/>
        <w:gridCol w:w="2534"/>
        <w:gridCol w:w="2564"/>
      </w:tblGrid>
      <w:tr w:rsidR="00431469">
        <w:tc>
          <w:tcPr>
            <w:tcW w:w="3972" w:type="dxa"/>
            <w:tcBorders>
              <w:top w:val="nil"/>
              <w:left w:val="nil"/>
              <w:bottom w:val="nil"/>
              <w:right w:val="nil"/>
            </w:tcBorders>
          </w:tcPr>
          <w:p w:rsidR="00431469" w:rsidRDefault="00431469">
            <w:pPr>
              <w:pStyle w:val="ConsPlusNormal"/>
            </w:pPr>
            <w:r>
              <w:t>Министр экономического развития Приморского края</w:t>
            </w:r>
          </w:p>
        </w:tc>
        <w:tc>
          <w:tcPr>
            <w:tcW w:w="2534" w:type="dxa"/>
            <w:tcBorders>
              <w:top w:val="nil"/>
              <w:left w:val="nil"/>
              <w:bottom w:val="nil"/>
              <w:right w:val="nil"/>
            </w:tcBorders>
          </w:tcPr>
          <w:p w:rsidR="00431469" w:rsidRDefault="00431469">
            <w:pPr>
              <w:pStyle w:val="ConsPlusNormal"/>
              <w:jc w:val="center"/>
            </w:pPr>
            <w:r>
              <w:t>_______________</w:t>
            </w:r>
          </w:p>
          <w:p w:rsidR="00431469" w:rsidRDefault="00431469">
            <w:pPr>
              <w:pStyle w:val="ConsPlusNormal"/>
              <w:jc w:val="center"/>
            </w:pPr>
            <w:r>
              <w:t>подпись</w:t>
            </w:r>
          </w:p>
        </w:tc>
        <w:tc>
          <w:tcPr>
            <w:tcW w:w="2564" w:type="dxa"/>
            <w:tcBorders>
              <w:top w:val="nil"/>
              <w:left w:val="nil"/>
              <w:bottom w:val="nil"/>
              <w:right w:val="nil"/>
            </w:tcBorders>
          </w:tcPr>
          <w:p w:rsidR="00431469" w:rsidRDefault="00431469">
            <w:pPr>
              <w:pStyle w:val="ConsPlusNormal"/>
              <w:jc w:val="center"/>
            </w:pPr>
            <w:r>
              <w:t>_________________</w:t>
            </w:r>
          </w:p>
          <w:p w:rsidR="00431469" w:rsidRDefault="00431469">
            <w:pPr>
              <w:pStyle w:val="ConsPlusNormal"/>
              <w:jc w:val="center"/>
            </w:pPr>
            <w:r>
              <w:t>Ф.И.О.</w:t>
            </w:r>
          </w:p>
        </w:tc>
      </w:tr>
    </w:tbl>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both"/>
      </w:pPr>
    </w:p>
    <w:p w:rsidR="00431469" w:rsidRDefault="00431469">
      <w:pPr>
        <w:pStyle w:val="ConsPlusNormal"/>
        <w:jc w:val="right"/>
        <w:outlineLvl w:val="0"/>
      </w:pPr>
      <w:r>
        <w:t>Утверждено</w:t>
      </w:r>
    </w:p>
    <w:p w:rsidR="00431469" w:rsidRDefault="00431469">
      <w:pPr>
        <w:pStyle w:val="ConsPlusNormal"/>
        <w:jc w:val="right"/>
      </w:pPr>
      <w:r>
        <w:t>постановлением</w:t>
      </w:r>
    </w:p>
    <w:p w:rsidR="00431469" w:rsidRDefault="00431469">
      <w:pPr>
        <w:pStyle w:val="ConsPlusNormal"/>
        <w:jc w:val="right"/>
      </w:pPr>
      <w:r>
        <w:t>Правительства</w:t>
      </w:r>
    </w:p>
    <w:p w:rsidR="00431469" w:rsidRDefault="00431469">
      <w:pPr>
        <w:pStyle w:val="ConsPlusNormal"/>
        <w:jc w:val="right"/>
      </w:pPr>
      <w:r>
        <w:t>Приморского края</w:t>
      </w:r>
    </w:p>
    <w:p w:rsidR="00431469" w:rsidRDefault="00431469">
      <w:pPr>
        <w:pStyle w:val="ConsPlusNormal"/>
        <w:jc w:val="right"/>
      </w:pPr>
      <w:r>
        <w:lastRenderedPageBreak/>
        <w:t>от 20.07.2021 N 458-пп</w:t>
      </w:r>
    </w:p>
    <w:p w:rsidR="00431469" w:rsidRDefault="00431469">
      <w:pPr>
        <w:pStyle w:val="ConsPlusNormal"/>
        <w:jc w:val="both"/>
      </w:pPr>
    </w:p>
    <w:p w:rsidR="00431469" w:rsidRDefault="00431469">
      <w:pPr>
        <w:pStyle w:val="ConsPlusTitle"/>
        <w:jc w:val="center"/>
      </w:pPr>
      <w:bookmarkStart w:id="30" w:name="P796"/>
      <w:bookmarkEnd w:id="30"/>
      <w:r>
        <w:t>ПОЛОЖЕНИЕ</w:t>
      </w:r>
    </w:p>
    <w:p w:rsidR="00431469" w:rsidRDefault="00431469">
      <w:pPr>
        <w:pStyle w:val="ConsPlusTitle"/>
        <w:jc w:val="center"/>
      </w:pPr>
      <w:r>
        <w:t>О КОНКУРСНОЙ КОМИССИИ ПО РАССМОТРЕНИЮ ЗАЯВОК</w:t>
      </w:r>
    </w:p>
    <w:p w:rsidR="00431469" w:rsidRDefault="00431469">
      <w:pPr>
        <w:pStyle w:val="ConsPlusTitle"/>
        <w:jc w:val="center"/>
      </w:pPr>
      <w:r>
        <w:t>НА УЧАСТИЕ В КОНКУРСЕ НА ПРЕДОСТАВЛЕНИЕ ГРАНТОВ</w:t>
      </w:r>
    </w:p>
    <w:p w:rsidR="00431469" w:rsidRDefault="00431469">
      <w:pPr>
        <w:pStyle w:val="ConsPlusTitle"/>
        <w:jc w:val="center"/>
      </w:pPr>
      <w:r>
        <w:t>В ФОРМЕ СУБСИДИЙ ИЗ КРАЕВОГО БЮДЖЕТА СУБЪЕКТАМ МАЛОГО</w:t>
      </w:r>
    </w:p>
    <w:p w:rsidR="00431469" w:rsidRDefault="00431469">
      <w:pPr>
        <w:pStyle w:val="ConsPlusTitle"/>
        <w:jc w:val="center"/>
      </w:pPr>
      <w:r>
        <w:t>И СРЕДНЕГО ПРЕДПРИНИМАТЕЛЬСТВА, ВКЛЮЧЕННЫМ В РЕЕСТР</w:t>
      </w:r>
    </w:p>
    <w:p w:rsidR="00431469" w:rsidRDefault="00431469">
      <w:pPr>
        <w:pStyle w:val="ConsPlusTitle"/>
        <w:jc w:val="center"/>
      </w:pPr>
      <w:r>
        <w:t>СОЦИАЛЬНЫХ ПРЕДПРИНИМАТЕЛЕЙ, НА ФИНАНСОВОЕ ОБЕСПЕЧЕНИЕ</w:t>
      </w:r>
    </w:p>
    <w:p w:rsidR="00431469" w:rsidRDefault="00431469">
      <w:pPr>
        <w:pStyle w:val="ConsPlusTitle"/>
        <w:jc w:val="center"/>
      </w:pPr>
      <w:r>
        <w:t>РАСХОДОВ, СВЯЗАННЫХ С РЕАЛИЗАЦИЕЙ ПРОЕКТА В СФЕРЕ</w:t>
      </w:r>
    </w:p>
    <w:p w:rsidR="00431469" w:rsidRDefault="00431469">
      <w:pPr>
        <w:pStyle w:val="ConsPlusTitle"/>
        <w:jc w:val="center"/>
      </w:pPr>
      <w:r>
        <w:t>СОЦИАЛЬНОГО ПРЕДПРИНИМАТЕЛЬСТВА, СУБЪЕКТАМ МАЛОГО И</w:t>
      </w:r>
    </w:p>
    <w:p w:rsidR="00431469" w:rsidRDefault="00431469">
      <w:pPr>
        <w:pStyle w:val="ConsPlusTitle"/>
        <w:jc w:val="center"/>
      </w:pPr>
      <w:r>
        <w:t>СРЕДНЕГО ПРЕДПРИНИМАТЕЛЬСТВА, СОЗДАННЫМ ФИЗИЧЕСКИМИ</w:t>
      </w:r>
    </w:p>
    <w:p w:rsidR="00431469" w:rsidRDefault="00431469">
      <w:pPr>
        <w:pStyle w:val="ConsPlusTitle"/>
        <w:jc w:val="center"/>
      </w:pPr>
      <w:r>
        <w:t>ЛИЦАМИ В ВОЗРАСТЕ ДО 25 ЛЕТ ВКЛЮЧИТЕЛЬНО, НА ФИНАНСОВОЕ</w:t>
      </w:r>
    </w:p>
    <w:p w:rsidR="00431469" w:rsidRDefault="00431469">
      <w:pPr>
        <w:pStyle w:val="ConsPlusTitle"/>
        <w:jc w:val="center"/>
      </w:pPr>
      <w:r>
        <w:t>ОБЕСПЕЧЕНИЕ РАСХОДОВ, СВЯЗАННЫХ С РЕАЛИЗАЦИЕЙ ПРОЕКТА</w:t>
      </w:r>
    </w:p>
    <w:p w:rsidR="00431469" w:rsidRDefault="00431469">
      <w:pPr>
        <w:pStyle w:val="ConsPlusTitle"/>
        <w:jc w:val="center"/>
      </w:pPr>
      <w:r>
        <w:t>В СФЕРЕ ПРЕДПРИНИМАТЕЛЬСКОЙ ДЕЯТЕЛЬНОСТИ</w:t>
      </w:r>
    </w:p>
    <w:p w:rsidR="00431469" w:rsidRDefault="00431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469" w:rsidRDefault="00431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469" w:rsidRDefault="00431469">
            <w:pPr>
              <w:pStyle w:val="ConsPlusNormal"/>
              <w:jc w:val="center"/>
            </w:pPr>
            <w:r>
              <w:rPr>
                <w:color w:val="392C69"/>
              </w:rPr>
              <w:t>Список изменяющих документов</w:t>
            </w:r>
          </w:p>
          <w:p w:rsidR="00431469" w:rsidRDefault="00431469">
            <w:pPr>
              <w:pStyle w:val="ConsPlusNormal"/>
              <w:jc w:val="center"/>
            </w:pPr>
            <w:r>
              <w:rPr>
                <w:color w:val="392C69"/>
              </w:rPr>
              <w:t>(в ред. Постановлений Правительства Приморского края</w:t>
            </w:r>
          </w:p>
          <w:p w:rsidR="00431469" w:rsidRDefault="00431469">
            <w:pPr>
              <w:pStyle w:val="ConsPlusNormal"/>
              <w:jc w:val="center"/>
            </w:pPr>
            <w:r>
              <w:rPr>
                <w:color w:val="392C69"/>
              </w:rPr>
              <w:t xml:space="preserve">от 16.05.2022 </w:t>
            </w:r>
            <w:hyperlink r:id="rId98">
              <w:r>
                <w:rPr>
                  <w:color w:val="0000FF"/>
                </w:rPr>
                <w:t>N 317-пп</w:t>
              </w:r>
            </w:hyperlink>
            <w:r>
              <w:rPr>
                <w:color w:val="392C69"/>
              </w:rPr>
              <w:t xml:space="preserve">, от 14.10.2022 </w:t>
            </w:r>
            <w:hyperlink r:id="rId99">
              <w:r>
                <w:rPr>
                  <w:color w:val="0000FF"/>
                </w:rPr>
                <w:t>N 699-пп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469" w:rsidRDefault="00431469">
            <w:pPr>
              <w:pStyle w:val="ConsPlusNormal"/>
            </w:pPr>
          </w:p>
        </w:tc>
      </w:tr>
    </w:tbl>
    <w:p w:rsidR="00431469" w:rsidRDefault="00431469">
      <w:pPr>
        <w:pStyle w:val="ConsPlusNormal"/>
        <w:jc w:val="both"/>
      </w:pPr>
    </w:p>
    <w:p w:rsidR="00431469" w:rsidRDefault="00431469">
      <w:pPr>
        <w:pStyle w:val="ConsPlusTitle"/>
        <w:jc w:val="center"/>
        <w:outlineLvl w:val="1"/>
      </w:pPr>
      <w:r>
        <w:t>I. ОБЩИЕ ПОЛОЖЕНИЯ</w:t>
      </w:r>
    </w:p>
    <w:p w:rsidR="00431469" w:rsidRDefault="00431469">
      <w:pPr>
        <w:pStyle w:val="ConsPlusNormal"/>
        <w:jc w:val="both"/>
      </w:pPr>
    </w:p>
    <w:p w:rsidR="00431469" w:rsidRDefault="00431469">
      <w:pPr>
        <w:pStyle w:val="ConsPlusNormal"/>
        <w:ind w:firstLine="540"/>
        <w:jc w:val="both"/>
      </w:pPr>
      <w:r>
        <w:t>1.1. Настоящее Положение определяет основные функции, а также порядок формирования и деятельности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(далее соответственно - конкурсная комиссия, заявка, субъекты малого и среднего предпринимательства, конкурс).</w:t>
      </w:r>
    </w:p>
    <w:p w:rsidR="00431469" w:rsidRDefault="00431469">
      <w:pPr>
        <w:pStyle w:val="ConsPlusNormal"/>
        <w:jc w:val="both"/>
      </w:pPr>
      <w:r>
        <w:t xml:space="preserve">(в ред. </w:t>
      </w:r>
      <w:hyperlink r:id="rId100">
        <w:r>
          <w:rPr>
            <w:color w:val="0000FF"/>
          </w:rPr>
          <w:t>Постановления</w:t>
        </w:r>
      </w:hyperlink>
      <w:r>
        <w:t xml:space="preserve"> Правительства Приморского края от 14.10.2022 N 699-пп)</w:t>
      </w:r>
    </w:p>
    <w:p w:rsidR="00431469" w:rsidRDefault="00431469">
      <w:pPr>
        <w:pStyle w:val="ConsPlusNormal"/>
        <w:spacing w:before="220"/>
        <w:ind w:firstLine="540"/>
        <w:jc w:val="both"/>
      </w:pPr>
      <w:r>
        <w:t xml:space="preserve">1.2. Конкурсная комиссия в своей деятельности руководствуется </w:t>
      </w:r>
      <w:hyperlink r:id="rId10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настоящим Положением.</w:t>
      </w:r>
    </w:p>
    <w:p w:rsidR="00431469" w:rsidRDefault="00431469">
      <w:pPr>
        <w:pStyle w:val="ConsPlusNormal"/>
        <w:jc w:val="both"/>
      </w:pPr>
    </w:p>
    <w:p w:rsidR="00431469" w:rsidRDefault="00431469">
      <w:pPr>
        <w:pStyle w:val="ConsPlusTitle"/>
        <w:jc w:val="center"/>
        <w:outlineLvl w:val="1"/>
      </w:pPr>
      <w:r>
        <w:t>II. ФУНКЦИИ И ПРАВА КОНКУРСНОЙ КОМИССИИ</w:t>
      </w:r>
    </w:p>
    <w:p w:rsidR="00431469" w:rsidRDefault="00431469">
      <w:pPr>
        <w:pStyle w:val="ConsPlusNormal"/>
        <w:jc w:val="both"/>
      </w:pPr>
    </w:p>
    <w:p w:rsidR="00431469" w:rsidRDefault="00431469">
      <w:pPr>
        <w:pStyle w:val="ConsPlusNormal"/>
        <w:ind w:firstLine="540"/>
        <w:jc w:val="both"/>
      </w:pPr>
      <w:r>
        <w:t>2.1. В рамках своей деятельности конкурсная комиссия осуществляет следующие функции:</w:t>
      </w:r>
    </w:p>
    <w:p w:rsidR="00431469" w:rsidRDefault="00431469">
      <w:pPr>
        <w:pStyle w:val="ConsPlusNormal"/>
        <w:spacing w:before="220"/>
        <w:ind w:firstLine="540"/>
        <w:jc w:val="both"/>
      </w:pPr>
      <w:r>
        <w:t>рассмотрение заявок и прилагаемых к ним документов на соответствие требованиям и условиям, установленным Порядком предоставления грантов в форме субсидий из краевого бюджета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субъектам малого и среднего предпринимательства, созданным физическими лицами в возрасте до 25 лет включительно, на финансовое обеспечение расходов, связанных с реализацией проекта в сфере предпринимательской деятельности, утвержденным нормативным правовым актом Правительства Приморского края (далее - Порядок);</w:t>
      </w:r>
    </w:p>
    <w:p w:rsidR="00431469" w:rsidRDefault="00431469">
      <w:pPr>
        <w:pStyle w:val="ConsPlusNormal"/>
        <w:spacing w:before="220"/>
        <w:ind w:firstLine="540"/>
        <w:jc w:val="both"/>
      </w:pPr>
      <w:r>
        <w:lastRenderedPageBreak/>
        <w:t>принятие решения о допуске к участию в конкурсе или об отклонении заявки;</w:t>
      </w:r>
    </w:p>
    <w:p w:rsidR="00431469" w:rsidRDefault="00431469">
      <w:pPr>
        <w:pStyle w:val="ConsPlusNormal"/>
        <w:spacing w:before="220"/>
        <w:ind w:firstLine="540"/>
        <w:jc w:val="both"/>
      </w:pPr>
      <w:r>
        <w:t>оценка заявок и прилагаемых к ним документов субъектов малого и среднего предпринимательства, в отношении которых принято решение о допуске к участию в конкурсе, и определение итоговой оценки заявок и прилагаемых к ним документов в соответствии с критериями оценки заявок, установленными Порядком;</w:t>
      </w:r>
    </w:p>
    <w:p w:rsidR="00431469" w:rsidRDefault="00431469">
      <w:pPr>
        <w:pStyle w:val="ConsPlusNormal"/>
        <w:spacing w:before="220"/>
        <w:ind w:firstLine="540"/>
        <w:jc w:val="both"/>
      </w:pPr>
      <w:r>
        <w:t>принятие решения о признании субъектов малого и среднего предпринимательства победителями конкурса;</w:t>
      </w:r>
    </w:p>
    <w:p w:rsidR="00431469" w:rsidRDefault="00431469">
      <w:pPr>
        <w:pStyle w:val="ConsPlusNormal"/>
        <w:spacing w:before="220"/>
        <w:ind w:firstLine="540"/>
        <w:jc w:val="both"/>
      </w:pPr>
      <w:r>
        <w:t>принятие решения о признании конкурса несостоявшимся.</w:t>
      </w:r>
    </w:p>
    <w:p w:rsidR="00431469" w:rsidRDefault="00431469">
      <w:pPr>
        <w:pStyle w:val="ConsPlusNormal"/>
        <w:spacing w:before="220"/>
        <w:ind w:firstLine="540"/>
        <w:jc w:val="both"/>
      </w:pPr>
      <w:r>
        <w:t>2.2. Конкурсная комиссия для выполнения возложенных на нее функций имеет право:</w:t>
      </w:r>
    </w:p>
    <w:p w:rsidR="00431469" w:rsidRDefault="00431469">
      <w:pPr>
        <w:pStyle w:val="ConsPlusNormal"/>
        <w:spacing w:before="220"/>
        <w:ind w:firstLine="540"/>
        <w:jc w:val="both"/>
      </w:pPr>
      <w:r>
        <w:t>запрашивать необходимые материалы и информацию по вопросам, входящим в ее компетенцию;</w:t>
      </w:r>
    </w:p>
    <w:p w:rsidR="00431469" w:rsidRDefault="00431469">
      <w:pPr>
        <w:pStyle w:val="ConsPlusNormal"/>
        <w:spacing w:before="220"/>
        <w:ind w:firstLine="540"/>
        <w:jc w:val="both"/>
      </w:pPr>
      <w:r>
        <w:t>обобщать и анализировать полученную информацию;</w:t>
      </w:r>
    </w:p>
    <w:p w:rsidR="00431469" w:rsidRDefault="00431469">
      <w:pPr>
        <w:pStyle w:val="ConsPlusNormal"/>
        <w:spacing w:before="220"/>
        <w:ind w:firstLine="540"/>
        <w:jc w:val="both"/>
      </w:pPr>
      <w:r>
        <w:t>приглашать на заседания конкурсной комиссии и заслушивать уполномоченных представителей организаций.</w:t>
      </w:r>
    </w:p>
    <w:p w:rsidR="00431469" w:rsidRDefault="00431469">
      <w:pPr>
        <w:pStyle w:val="ConsPlusNormal"/>
        <w:jc w:val="both"/>
      </w:pPr>
    </w:p>
    <w:p w:rsidR="00431469" w:rsidRDefault="00431469">
      <w:pPr>
        <w:pStyle w:val="ConsPlusTitle"/>
        <w:jc w:val="center"/>
        <w:outlineLvl w:val="1"/>
      </w:pPr>
      <w:r>
        <w:t>III. СОСТАВ, СТРУКТУРА, ПОРЯДОК</w:t>
      </w:r>
    </w:p>
    <w:p w:rsidR="00431469" w:rsidRDefault="00431469">
      <w:pPr>
        <w:pStyle w:val="ConsPlusTitle"/>
        <w:jc w:val="center"/>
      </w:pPr>
      <w:r>
        <w:t>ФОРМИРОВАНИЯ И ДЕЯТЕЛЬНОСТИ КОНКУРСНОЙ КОМИССИИ</w:t>
      </w:r>
    </w:p>
    <w:p w:rsidR="00431469" w:rsidRDefault="00431469">
      <w:pPr>
        <w:pStyle w:val="ConsPlusNormal"/>
        <w:jc w:val="both"/>
      </w:pPr>
    </w:p>
    <w:p w:rsidR="00431469" w:rsidRDefault="00431469">
      <w:pPr>
        <w:pStyle w:val="ConsPlusNormal"/>
        <w:ind w:firstLine="540"/>
        <w:jc w:val="both"/>
      </w:pPr>
      <w:r>
        <w:t>3.1. Состав конкурсной комиссии формируется из представителей министерства экономического развития Приморского края (далее - министерство), иных органов государственной власти Приморского края, представителей некоммерческих организаций, выражающих интересы субъектов малого и среднего предпринимательства, Общественной палаты Приморского края, общественных объединений предпринимателей и утверждается приказом министерства.</w:t>
      </w:r>
    </w:p>
    <w:p w:rsidR="00431469" w:rsidRDefault="00431469">
      <w:pPr>
        <w:pStyle w:val="ConsPlusNormal"/>
        <w:spacing w:before="220"/>
        <w:ind w:firstLine="540"/>
        <w:jc w:val="both"/>
      </w:pPr>
      <w:r>
        <w:t>3.2. В состав конкурсной комиссии входят председатель, заместитель председателя, секретарь и иные члены конкурсной комиссии.</w:t>
      </w:r>
    </w:p>
    <w:p w:rsidR="00431469" w:rsidRDefault="00431469">
      <w:pPr>
        <w:pStyle w:val="ConsPlusNormal"/>
        <w:spacing w:before="220"/>
        <w:ind w:firstLine="540"/>
        <w:jc w:val="both"/>
      </w:pPr>
      <w:r>
        <w:t>Конкурсную комиссию возглавляет председатель конкурсной комиссии.</w:t>
      </w:r>
    </w:p>
    <w:p w:rsidR="00431469" w:rsidRDefault="00431469">
      <w:pPr>
        <w:pStyle w:val="ConsPlusNormal"/>
        <w:spacing w:before="220"/>
        <w:ind w:firstLine="540"/>
        <w:jc w:val="both"/>
      </w:pPr>
      <w:r>
        <w:t>3.2.1. Председатель конкурсной комиссии осуществляет следующие полномочия:</w:t>
      </w:r>
    </w:p>
    <w:p w:rsidR="00431469" w:rsidRDefault="00431469">
      <w:pPr>
        <w:pStyle w:val="ConsPlusNormal"/>
        <w:spacing w:before="220"/>
        <w:ind w:firstLine="540"/>
        <w:jc w:val="both"/>
      </w:pPr>
      <w:r>
        <w:t>осуществляет общее руководство деятельностью конкурсной комиссии;</w:t>
      </w:r>
    </w:p>
    <w:p w:rsidR="00431469" w:rsidRDefault="00431469">
      <w:pPr>
        <w:pStyle w:val="ConsPlusNormal"/>
        <w:spacing w:before="220"/>
        <w:ind w:firstLine="540"/>
        <w:jc w:val="both"/>
      </w:pPr>
      <w:r>
        <w:t>утверждает повестку дня заседания конкурсной комиссии;</w:t>
      </w:r>
    </w:p>
    <w:p w:rsidR="00431469" w:rsidRDefault="00431469">
      <w:pPr>
        <w:pStyle w:val="ConsPlusNormal"/>
        <w:spacing w:before="220"/>
        <w:ind w:firstLine="540"/>
        <w:jc w:val="both"/>
      </w:pPr>
      <w:r>
        <w:t>подписывает протоколы заседаний конкурсной комиссии;</w:t>
      </w:r>
    </w:p>
    <w:p w:rsidR="00431469" w:rsidRDefault="00431469">
      <w:pPr>
        <w:pStyle w:val="ConsPlusNormal"/>
        <w:spacing w:before="220"/>
        <w:ind w:firstLine="540"/>
        <w:jc w:val="both"/>
      </w:pPr>
      <w:r>
        <w:t>выносит на обсуждение вопросы, связанные с деятельностью конкурсной комиссии.</w:t>
      </w:r>
    </w:p>
    <w:p w:rsidR="00431469" w:rsidRDefault="00431469">
      <w:pPr>
        <w:pStyle w:val="ConsPlusNormal"/>
        <w:spacing w:before="220"/>
        <w:ind w:firstLine="540"/>
        <w:jc w:val="both"/>
      </w:pPr>
      <w:r>
        <w:t>3.2.2. В случае отсутствия председателя конкурсной комиссии его полномочия исполняет заместитель председателя конкурсной комиссии.</w:t>
      </w:r>
    </w:p>
    <w:p w:rsidR="00431469" w:rsidRDefault="00431469">
      <w:pPr>
        <w:pStyle w:val="ConsPlusNormal"/>
        <w:spacing w:before="220"/>
        <w:ind w:firstLine="540"/>
        <w:jc w:val="both"/>
      </w:pPr>
      <w:r>
        <w:t>3.2.3. Секретарь конкурсной комиссии:</w:t>
      </w:r>
    </w:p>
    <w:p w:rsidR="00431469" w:rsidRDefault="00431469">
      <w:pPr>
        <w:pStyle w:val="ConsPlusNormal"/>
        <w:spacing w:before="220"/>
        <w:ind w:firstLine="540"/>
        <w:jc w:val="both"/>
      </w:pPr>
      <w:r>
        <w:t>организует подготовку заседаний конкурсной комиссии;</w:t>
      </w:r>
    </w:p>
    <w:p w:rsidR="00431469" w:rsidRDefault="00431469">
      <w:pPr>
        <w:pStyle w:val="ConsPlusNormal"/>
        <w:spacing w:before="220"/>
        <w:ind w:firstLine="540"/>
        <w:jc w:val="both"/>
      </w:pPr>
      <w:r>
        <w:t>организует ознакомление членов конкурсной комиссии с заявками и прилагаемыми к ним документами;</w:t>
      </w:r>
    </w:p>
    <w:p w:rsidR="00431469" w:rsidRDefault="00431469">
      <w:pPr>
        <w:pStyle w:val="ConsPlusNormal"/>
        <w:spacing w:before="220"/>
        <w:ind w:firstLine="540"/>
        <w:jc w:val="both"/>
      </w:pPr>
      <w:r>
        <w:t>формирует повестку дня заседания конкурсной комиссии;</w:t>
      </w:r>
    </w:p>
    <w:p w:rsidR="00431469" w:rsidRDefault="00431469">
      <w:pPr>
        <w:pStyle w:val="ConsPlusNormal"/>
        <w:spacing w:before="220"/>
        <w:ind w:firstLine="540"/>
        <w:jc w:val="both"/>
      </w:pPr>
      <w:r>
        <w:lastRenderedPageBreak/>
        <w:t>уведомляет членов конкурсной комиссии о дате, времени, месте проведения заседания конкурсной комиссии и его повестке дня (повестка дня и материалы предоставляются членам конкурсной комиссии не позднее чем за пять календарных дней до дня проведения заседания конкурсной комиссии);</w:t>
      </w:r>
    </w:p>
    <w:p w:rsidR="00431469" w:rsidRDefault="00431469">
      <w:pPr>
        <w:pStyle w:val="ConsPlusNormal"/>
        <w:spacing w:before="220"/>
        <w:ind w:firstLine="540"/>
        <w:jc w:val="both"/>
      </w:pPr>
      <w:r>
        <w:t>приглашает на заседания конкурсной комиссии уполномоченных представителей субъектов малого и среднего предпринимательства, участвующих в конкурсе;</w:t>
      </w:r>
    </w:p>
    <w:p w:rsidR="00431469" w:rsidRDefault="00431469">
      <w:pPr>
        <w:pStyle w:val="ConsPlusNormal"/>
        <w:spacing w:before="220"/>
        <w:ind w:firstLine="540"/>
        <w:jc w:val="both"/>
      </w:pPr>
      <w:r>
        <w:t>ведет протоколы заседаний конкурсной комиссии.</w:t>
      </w:r>
    </w:p>
    <w:p w:rsidR="00431469" w:rsidRDefault="00431469">
      <w:pPr>
        <w:pStyle w:val="ConsPlusNormal"/>
        <w:spacing w:before="220"/>
        <w:ind w:firstLine="540"/>
        <w:jc w:val="both"/>
      </w:pPr>
      <w:r>
        <w:t>3.2.4.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w:t>
      </w:r>
    </w:p>
    <w:p w:rsidR="00431469" w:rsidRDefault="00431469">
      <w:pPr>
        <w:pStyle w:val="ConsPlusNormal"/>
        <w:spacing w:before="220"/>
        <w:ind w:firstLine="540"/>
        <w:jc w:val="both"/>
      </w:pPr>
      <w:r>
        <w:t>3.3. Заседание конкурсной комиссии является правомочным, если на нем присутствует большинство от общего числа членов конкурсной комиссии.</w:t>
      </w:r>
    </w:p>
    <w:p w:rsidR="00431469" w:rsidRDefault="00431469">
      <w:pPr>
        <w:pStyle w:val="ConsPlusNormal"/>
        <w:spacing w:before="220"/>
        <w:ind w:firstLine="540"/>
        <w:jc w:val="both"/>
      </w:pPr>
      <w:r>
        <w:t>3.4. Конкурсная комиссия принимает решение по рассматриваемому вопросу путем открытого голосования.</w:t>
      </w:r>
    </w:p>
    <w:p w:rsidR="00431469" w:rsidRDefault="00431469">
      <w:pPr>
        <w:pStyle w:val="ConsPlusNormal"/>
        <w:spacing w:before="220"/>
        <w:ind w:firstLine="540"/>
        <w:jc w:val="both"/>
      </w:pPr>
      <w:r>
        <w:t>3.5. Член конкурсной комиссии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воздержавшийся от голосования.</w:t>
      </w:r>
    </w:p>
    <w:p w:rsidR="00431469" w:rsidRDefault="00431469">
      <w:pPr>
        <w:pStyle w:val="ConsPlusNormal"/>
        <w:spacing w:before="220"/>
        <w:ind w:firstLine="540"/>
        <w:jc w:val="both"/>
      </w:pPr>
      <w:r>
        <w:t>3.6. Решение конкурсной комиссии принимается простым большинством голосов от числа членов конкурсной комиссии, присутствующих на заседании. В случае равенства голосов решающим является голос председательствующего на заседании конкурсной комиссии.</w:t>
      </w:r>
    </w:p>
    <w:p w:rsidR="00431469" w:rsidRDefault="00431469">
      <w:pPr>
        <w:pStyle w:val="ConsPlusNormal"/>
        <w:spacing w:before="220"/>
        <w:ind w:firstLine="540"/>
        <w:jc w:val="both"/>
      </w:pPr>
      <w:r>
        <w:t>3.7. Решения конкурсной комиссии оформляются протоколами, которые подписываются председательствующим на заседании в течение двух рабочих дней со дня проведения заседания конкурсной комиссии.</w:t>
      </w:r>
    </w:p>
    <w:p w:rsidR="00431469" w:rsidRDefault="00431469">
      <w:pPr>
        <w:pStyle w:val="ConsPlusNormal"/>
        <w:spacing w:before="220"/>
        <w:ind w:firstLine="540"/>
        <w:jc w:val="both"/>
      </w:pPr>
      <w:r>
        <w:t>3.8. Член конкурсной комиссии, не согласный с принятым решением, имеет право в письменном виде изложить свое мнение, которое приобщается к протоколам заседаний конкурсной комиссии.</w:t>
      </w:r>
    </w:p>
    <w:p w:rsidR="00431469" w:rsidRDefault="00431469">
      <w:pPr>
        <w:pStyle w:val="ConsPlusNormal"/>
        <w:jc w:val="both"/>
      </w:pPr>
    </w:p>
    <w:p w:rsidR="00431469" w:rsidRDefault="00431469">
      <w:pPr>
        <w:pStyle w:val="ConsPlusTitle"/>
        <w:jc w:val="center"/>
        <w:outlineLvl w:val="1"/>
      </w:pPr>
      <w:r>
        <w:t>IV. ОБЕСПЕЧЕНИЕ ДЕЯТЕЛЬНОСТИ КОНКУРСНОЙ КОМИССИИ</w:t>
      </w:r>
    </w:p>
    <w:p w:rsidR="00431469" w:rsidRDefault="00431469">
      <w:pPr>
        <w:pStyle w:val="ConsPlusNormal"/>
        <w:jc w:val="both"/>
      </w:pPr>
    </w:p>
    <w:p w:rsidR="00431469" w:rsidRDefault="00431469">
      <w:pPr>
        <w:pStyle w:val="ConsPlusNormal"/>
        <w:ind w:firstLine="540"/>
        <w:jc w:val="both"/>
      </w:pPr>
      <w:r>
        <w:t>4.1. Организационно-техническое обеспечение деятельности конкурсной комиссии осуществляет министерство.</w:t>
      </w:r>
    </w:p>
    <w:p w:rsidR="00431469" w:rsidRDefault="00431469">
      <w:pPr>
        <w:pStyle w:val="ConsPlusNormal"/>
        <w:jc w:val="both"/>
      </w:pPr>
    </w:p>
    <w:p w:rsidR="00431469" w:rsidRDefault="00431469">
      <w:pPr>
        <w:pStyle w:val="ConsPlusNormal"/>
        <w:jc w:val="both"/>
      </w:pPr>
    </w:p>
    <w:p w:rsidR="00431469" w:rsidRDefault="00431469">
      <w:pPr>
        <w:pStyle w:val="ConsPlusNormal"/>
        <w:pBdr>
          <w:bottom w:val="single" w:sz="6" w:space="0" w:color="auto"/>
        </w:pBdr>
        <w:spacing w:before="100" w:after="100"/>
        <w:jc w:val="both"/>
        <w:rPr>
          <w:sz w:val="2"/>
          <w:szCs w:val="2"/>
        </w:rPr>
      </w:pPr>
    </w:p>
    <w:p w:rsidR="000F529F" w:rsidRDefault="000F529F"/>
    <w:sectPr w:rsidR="000F529F" w:rsidSect="00F9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69"/>
    <w:rsid w:val="000F529F"/>
    <w:rsid w:val="0043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AFCF-A11D-492B-9AF9-DAE3A1AD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469"/>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431469"/>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431469"/>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431469"/>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431469"/>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431469"/>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431469"/>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431469"/>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AA3455C1A9B82A7EC9D770ED5C8B385C1266EEFD543C6D86DD64C68A9713BCE8A3D61F832B30B1E47571F364B432927DB3DE825465DABBFCDAB98DwCH7B" TargetMode="External"/><Relationship Id="rId21" Type="http://schemas.openxmlformats.org/officeDocument/2006/relationships/hyperlink" Target="consultantplus://offline/ref=A5AA3455C1A9B82A7EC9D770ED5C8B385C1266EEFD5B396C81DF64C68A9713BCE8A3D61F832B30B1E47571F76BB432927DB3DE825465DABBFCDAB98DwCH7B" TargetMode="External"/><Relationship Id="rId42" Type="http://schemas.openxmlformats.org/officeDocument/2006/relationships/hyperlink" Target="consultantplus://offline/ref=A5AA3455C1A9B82A7EC9D770ED5C8B385C1266EEFD543C6D86DD64C68A9713BCE8A3D61F832B30B1E47571F364B432927DB3DE825465DABBFCDAB98DwCH7B" TargetMode="External"/><Relationship Id="rId47" Type="http://schemas.openxmlformats.org/officeDocument/2006/relationships/hyperlink" Target="consultantplus://offline/ref=A5AA3455C1A9B82A7EC9D766EE30D537581D3CE4F4523132DF896291D5C715E9A8E3D048C76F39BBB02435A66EBD61DD39E2CD825379wDH9B" TargetMode="External"/><Relationship Id="rId63" Type="http://schemas.openxmlformats.org/officeDocument/2006/relationships/hyperlink" Target="consultantplus://offline/ref=A5AA3455C1A9B82A7EC9D766EE30D5375F1C3AE1F4573132DF896291D5C715E9BAE38846C26823B0E06B73F361wBHCB" TargetMode="External"/><Relationship Id="rId68" Type="http://schemas.openxmlformats.org/officeDocument/2006/relationships/hyperlink" Target="consultantplus://offline/ref=A5AA3455C1A9B82A7EC9D770ED5C8B385C1266EEFD543C6D86DD64C68A9713BCE8A3D61F832B30B1E47571F364B432927DB3DE825465DABBFCDAB98DwCH7B" TargetMode="External"/><Relationship Id="rId84" Type="http://schemas.openxmlformats.org/officeDocument/2006/relationships/hyperlink" Target="consultantplus://offline/ref=A5AA3455C1A9B82A7EC9D770ED5C8B385C1266EEFD54336486DF64C68A9713BCE8A3D61F832B30B1E47571F365B432927DB3DE825465DABBFCDAB98DwCH7B" TargetMode="External"/><Relationship Id="rId89" Type="http://schemas.openxmlformats.org/officeDocument/2006/relationships/hyperlink" Target="consultantplus://offline/ref=A5AA3455C1A9B82A7EC9D770ED5C8B385C1266EEFD54336486DF64C68A9713BCE8A3D61F832B30B1E47571F260B432927DB3DE825465DABBFCDAB98DwCH7B" TargetMode="External"/><Relationship Id="rId7" Type="http://schemas.openxmlformats.org/officeDocument/2006/relationships/hyperlink" Target="consultantplus://offline/ref=A5AA3455C1A9B82A7EC9D770ED5C8B385C1266EEFD543C6D86DD64C68A9713BCE8A3D61F832B30B1E47571F366B432927DB3DE825465DABBFCDAB98DwCH7B" TargetMode="External"/><Relationship Id="rId71" Type="http://schemas.openxmlformats.org/officeDocument/2006/relationships/hyperlink" Target="consultantplus://offline/ref=A5AA3455C1A9B82A7EC9D770ED5C8B385C1266EEFD543C6D86DD64C68A9713BCE8A3D61F832B30B1E47571F364B432927DB3DE825465DABBFCDAB98DwCH7B" TargetMode="External"/><Relationship Id="rId92" Type="http://schemas.openxmlformats.org/officeDocument/2006/relationships/hyperlink" Target="consultantplus://offline/ref=A5AA3455C1A9B82A7EC9D770ED5C8B385C1266EEFD543C6D86DD64C68A9713BCE8A3D61F832B30B1E47571F364B432927DB3DE825465DABBFCDAB98DwCH7B" TargetMode="External"/><Relationship Id="rId2" Type="http://schemas.openxmlformats.org/officeDocument/2006/relationships/settings" Target="settings.xml"/><Relationship Id="rId16" Type="http://schemas.openxmlformats.org/officeDocument/2006/relationships/hyperlink" Target="consultantplus://offline/ref=A5AA3455C1A9B82A7EC9D770ED5C8B385C1266EEFD543B6680D464C68A9713BCE8A3D61F832B30B1E47571F263B432927DB3DE825465DABBFCDAB98DwCH7B" TargetMode="External"/><Relationship Id="rId29" Type="http://schemas.openxmlformats.org/officeDocument/2006/relationships/hyperlink" Target="consultantplus://offline/ref=A5AA3455C1A9B82A7EC9D770ED5C8B385C1266EEFD543C6D86DD64C68A9713BCE8A3D61F832B30B1E47571F364B432927DB3DE825465DABBFCDAB98DwCH7B" TargetMode="External"/><Relationship Id="rId11" Type="http://schemas.openxmlformats.org/officeDocument/2006/relationships/hyperlink" Target="consultantplus://offline/ref=A5AA3455C1A9B82A7EC9D766EE30D537581A3DE0F4523132DF896291D5C715E9A8E3D04AC06469E1A0207CF164A166C727E4D382w5H0B" TargetMode="External"/><Relationship Id="rId24" Type="http://schemas.openxmlformats.org/officeDocument/2006/relationships/hyperlink" Target="consultantplus://offline/ref=A5AA3455C1A9B82A7EC9D770ED5C8B385C1266EEFD543C6D86DD64C68A9713BCE8A3D61F832B30B1E47571F364B432927DB3DE825465DABBFCDAB98DwCH7B" TargetMode="External"/><Relationship Id="rId32" Type="http://schemas.openxmlformats.org/officeDocument/2006/relationships/hyperlink" Target="consultantplus://offline/ref=A5AA3455C1A9B82A7EC9D770ED5C8B385C1266EEFD543C6D86DD64C68A9713BCE8A3D61F832B30B1E47571F364B432927DB3DE825465DABBFCDAB98DwCH7B" TargetMode="External"/><Relationship Id="rId37" Type="http://schemas.openxmlformats.org/officeDocument/2006/relationships/hyperlink" Target="consultantplus://offline/ref=A5AA3455C1A9B82A7EC9D770ED5C8B385C1266EEFD543C6D86DD64C68A9713BCE8A3D61F832B30B1E47571F364B432927DB3DE825465DABBFCDAB98DwCH7B" TargetMode="External"/><Relationship Id="rId40" Type="http://schemas.openxmlformats.org/officeDocument/2006/relationships/hyperlink" Target="consultantplus://offline/ref=A5AA3455C1A9B82A7EC9D770ED5C8B385C1266EEFD543C6D86DD64C68A9713BCE8A3D61F832B30B1E47571F364B432927DB3DE825465DABBFCDAB98DwCH7B" TargetMode="External"/><Relationship Id="rId45" Type="http://schemas.openxmlformats.org/officeDocument/2006/relationships/hyperlink" Target="consultantplus://offline/ref=A5AA3455C1A9B82A7EC9D770ED5C8B385C1266EEFD543C6D86DD64C68A9713BCE8A3D61F832B30B1E47571F364B432927DB3DE825465DABBFCDAB98DwCH7B" TargetMode="External"/><Relationship Id="rId53" Type="http://schemas.openxmlformats.org/officeDocument/2006/relationships/hyperlink" Target="consultantplus://offline/ref=A5AA3455C1A9B82A7EC9D770ED5C8B385C1266EEFD543C6D86DD64C68A9713BCE8A3D61F832B30B1E47571F261B432927DB3DE825465DABBFCDAB98DwCH7B" TargetMode="External"/><Relationship Id="rId58" Type="http://schemas.openxmlformats.org/officeDocument/2006/relationships/hyperlink" Target="consultantplus://offline/ref=A5AA3455C1A9B82A7EC9D770ED5C8B385C1266EEFD543C6D86DD64C68A9713BCE8A3D61F832B30B1E47571F364B432927DB3DE825465DABBFCDAB98DwCH7B" TargetMode="External"/><Relationship Id="rId66" Type="http://schemas.openxmlformats.org/officeDocument/2006/relationships/hyperlink" Target="consultantplus://offline/ref=A5AA3455C1A9B82A7EC9D770ED5C8B385C1266EEFD543C6D86DD64C68A9713BCE8A3D61F832B30B1E47571F364B432927DB3DE825465DABBFCDAB98DwCH7B" TargetMode="External"/><Relationship Id="rId74" Type="http://schemas.openxmlformats.org/officeDocument/2006/relationships/image" Target="media/image2.wmf"/><Relationship Id="rId79" Type="http://schemas.openxmlformats.org/officeDocument/2006/relationships/hyperlink" Target="consultantplus://offline/ref=A5AA3455C1A9B82A7EC9D766EE30D537581D3CE4F4523132DF896291D5C715E9A8E3D048C76D3FBBB02435A66EBD61DD39E2CD825379wDH9B" TargetMode="External"/><Relationship Id="rId87" Type="http://schemas.openxmlformats.org/officeDocument/2006/relationships/hyperlink" Target="consultantplus://offline/ref=A5AA3455C1A9B82A7EC9D766EE30D537581D3CE4F4523132DF896291D5C715E9A8E3D048C76F39BBB02435A66EBD61DD39E2CD825379wDH9B" TargetMode="External"/><Relationship Id="rId102" Type="http://schemas.openxmlformats.org/officeDocument/2006/relationships/fontTable" Target="fontTable.xml"/><Relationship Id="rId5" Type="http://schemas.openxmlformats.org/officeDocument/2006/relationships/hyperlink" Target="consultantplus://offline/ref=A5AA3455C1A9B82A7EC9D770ED5C8B385C1266EEFD55386787DA64C68A9713BCE8A3D61F832B30B1E47571F366B432927DB3DE825465DABBFCDAB98DwCH7B" TargetMode="External"/><Relationship Id="rId61" Type="http://schemas.openxmlformats.org/officeDocument/2006/relationships/hyperlink" Target="consultantplus://offline/ref=A5AA3455C1A9B82A7EC9D770ED5C8B385C1266EEFD543C6D86DD64C68A9713BCE8A3D61F832B30B1E47571F267B432927DB3DE825465DABBFCDAB98DwCH7B" TargetMode="External"/><Relationship Id="rId82" Type="http://schemas.openxmlformats.org/officeDocument/2006/relationships/hyperlink" Target="consultantplus://offline/ref=A5AA3455C1A9B82A7EC9D770ED5C8B385C1266EEFD543C6D86DD64C68A9713BCE8A3D61F832B30B1E47571F364B432927DB3DE825465DABBFCDAB98DwCH7B" TargetMode="External"/><Relationship Id="rId90" Type="http://schemas.openxmlformats.org/officeDocument/2006/relationships/hyperlink" Target="consultantplus://offline/ref=A5AA3455C1A9B82A7EC9D770ED5C8B385C1266EEFD54336486DF64C68A9713BCE8A3D61F832B30B1E47571F263B432927DB3DE825465DABBFCDAB98DwCH7B" TargetMode="External"/><Relationship Id="rId95" Type="http://schemas.openxmlformats.org/officeDocument/2006/relationships/hyperlink" Target="consultantplus://offline/ref=A5AA3455C1A9B82A7EC9D766EE30D5375D1D31EAFD523132DF896291D5C715E9BAE38846C26823B0E06B73F361wBHCB" TargetMode="External"/><Relationship Id="rId19" Type="http://schemas.openxmlformats.org/officeDocument/2006/relationships/hyperlink" Target="consultantplus://offline/ref=A5AA3455C1A9B82A7EC9D770ED5C8B385C1266EEFD54336486DF64C68A9713BCE8A3D61F832B30B1E47571F366B432927DB3DE825465DABBFCDAB98DwCH7B" TargetMode="External"/><Relationship Id="rId14" Type="http://schemas.openxmlformats.org/officeDocument/2006/relationships/hyperlink" Target="consultantplus://offline/ref=A5AA3455C1A9B82A7EC9D770ED5C8B385C1266EEFD543B6680D464C68A9713BCE8A3D61F832B30B1E47571F364B432927DB3DE825465DABBFCDAB98DwCH7B" TargetMode="External"/><Relationship Id="rId22" Type="http://schemas.openxmlformats.org/officeDocument/2006/relationships/hyperlink" Target="consultantplus://offline/ref=A5AA3455C1A9B82A7EC9D770ED5C8B385C1266EEFD543C6D86DD64C68A9713BCE8A3D61F832B30B1E47571F36BB432927DB3DE825465DABBFCDAB98DwCH7B" TargetMode="External"/><Relationship Id="rId27" Type="http://schemas.openxmlformats.org/officeDocument/2006/relationships/hyperlink" Target="consultantplus://offline/ref=A5AA3455C1A9B82A7EC9D770ED5C8B385C1266EEFD543C6D86DD64C68A9713BCE8A3D61F832B30B1E47571F364B432927DB3DE825465DABBFCDAB98DwCH7B" TargetMode="External"/><Relationship Id="rId30" Type="http://schemas.openxmlformats.org/officeDocument/2006/relationships/hyperlink" Target="consultantplus://offline/ref=A5AA3455C1A9B82A7EC9D770ED5C8B385C1266EEFD543C6D86DD64C68A9713BCE8A3D61F832B30B1E47571F364B432927DB3DE825465DABBFCDAB98DwCH7B" TargetMode="External"/><Relationship Id="rId35" Type="http://schemas.openxmlformats.org/officeDocument/2006/relationships/hyperlink" Target="consultantplus://offline/ref=A5AA3455C1A9B82A7EC9D770ED5C8B385C1266EEFD543C6D86DD64C68A9713BCE8A3D61F832B30B1E47571F364B432927DB3DE825465DABBFCDAB98DwCH7B" TargetMode="External"/><Relationship Id="rId43" Type="http://schemas.openxmlformats.org/officeDocument/2006/relationships/hyperlink" Target="consultantplus://offline/ref=A5AA3455C1A9B82A7EC9D770ED5C8B385C1266EEFD543C6D86DD64C68A9713BCE8A3D61F832B30B1E47571F364B432927DB3DE825465DABBFCDAB98DwCH7B" TargetMode="External"/><Relationship Id="rId48" Type="http://schemas.openxmlformats.org/officeDocument/2006/relationships/hyperlink" Target="consultantplus://offline/ref=A5AA3455C1A9B82A7EC9D766EE30D537581D3CE4F4523132DF896291D5C715E9A8E3D048C76D3FBBB02435A66EBD61DD39E2CD825379wDH9B" TargetMode="External"/><Relationship Id="rId56" Type="http://schemas.openxmlformats.org/officeDocument/2006/relationships/hyperlink" Target="consultantplus://offline/ref=A5AA3455C1A9B82A7EC9D766EE30D5375F1C3AE1F4573132DF896291D5C715E9BAE38846C26823B0E06B73F361wBHCB" TargetMode="External"/><Relationship Id="rId64" Type="http://schemas.openxmlformats.org/officeDocument/2006/relationships/hyperlink" Target="consultantplus://offline/ref=A5AA3455C1A9B82A7EC9D770ED5C8B385C1266EEFD543C6D86DD64C68A9713BCE8A3D61F832B30B1E47571F364B432927DB3DE825465DABBFCDAB98DwCH7B" TargetMode="External"/><Relationship Id="rId69" Type="http://schemas.openxmlformats.org/officeDocument/2006/relationships/hyperlink" Target="consultantplus://offline/ref=A5AA3455C1A9B82A7EC9D770ED5C8B385C1266EEFD543C6D86DD64C68A9713BCE8A3D61F832B30B1E47571F364B432927DB3DE825465DABBFCDAB98DwCH7B" TargetMode="External"/><Relationship Id="rId77" Type="http://schemas.openxmlformats.org/officeDocument/2006/relationships/hyperlink" Target="consultantplus://offline/ref=A5AA3455C1A9B82A7EC9D770ED5C8B385C1266EEFD543C6D86DD64C68A9713BCE8A3D61F832B30B1E47571F265B432927DB3DE825465DABBFCDAB98DwCH7B" TargetMode="External"/><Relationship Id="rId100" Type="http://schemas.openxmlformats.org/officeDocument/2006/relationships/hyperlink" Target="consultantplus://offline/ref=A5AA3455C1A9B82A7EC9D770ED5C8B385C1266EEFD543C6D86DD64C68A9713BCE8A3D61F832B30B1E47571F162B432927DB3DE825465DABBFCDAB98DwCH7B" TargetMode="External"/><Relationship Id="rId8" Type="http://schemas.openxmlformats.org/officeDocument/2006/relationships/hyperlink" Target="consultantplus://offline/ref=A5AA3455C1A9B82A7EC9D770ED5C8B385C1266EEFD54336486DF64C68A9713BCE8A3D61F832B30B1E47571F366B432927DB3DE825465DABBFCDAB98DwCH7B" TargetMode="External"/><Relationship Id="rId51" Type="http://schemas.openxmlformats.org/officeDocument/2006/relationships/hyperlink" Target="consultantplus://offline/ref=A5AA3455C1A9B82A7EC9D770ED5C8B385C1266EEFD543C6D86DD64C68A9713BCE8A3D61F832B30B1E47571F364B432927DB3DE825465DABBFCDAB98DwCH7B" TargetMode="External"/><Relationship Id="rId72" Type="http://schemas.openxmlformats.org/officeDocument/2006/relationships/hyperlink" Target="consultantplus://offline/ref=A5AA3455C1A9B82A7EC9D770ED5C8B385C1266EEFD543C6D86DD64C68A9713BCE8A3D61F832B30B1E47571F364B432927DB3DE825465DABBFCDAB98DwCH7B" TargetMode="External"/><Relationship Id="rId80" Type="http://schemas.openxmlformats.org/officeDocument/2006/relationships/hyperlink" Target="consultantplus://offline/ref=A5AA3455C1A9B82A7EC9D770ED5C8B385C1266EEFD543C6D86DD64C68A9713BCE8A3D61F832B30B1E47571F26BB432927DB3DE825465DABBFCDAB98DwCH7B" TargetMode="External"/><Relationship Id="rId85" Type="http://schemas.openxmlformats.org/officeDocument/2006/relationships/hyperlink" Target="consultantplus://offline/ref=A5AA3455C1A9B82A7EC9D770ED5C8B385C1266EEFD54336486DF64C68A9713BCE8A3D61F832B30B1E47571F36BB432927DB3DE825465DABBFCDAB98DwCH7B" TargetMode="External"/><Relationship Id="rId93" Type="http://schemas.openxmlformats.org/officeDocument/2006/relationships/hyperlink" Target="consultantplus://offline/ref=A5AA3455C1A9B82A7EC9D770ED5C8B385C1266EEFD543C6D86DD64C68A9713BCE8A3D61F832B30B1E47571F364B432927DB3DE825465DABBFCDAB98DwCH7B" TargetMode="External"/><Relationship Id="rId98" Type="http://schemas.openxmlformats.org/officeDocument/2006/relationships/hyperlink" Target="consultantplus://offline/ref=A5AA3455C1A9B82A7EC9D770ED5C8B385C1266EEFD543B6680D464C68A9713BCE8A3D61F832B30B1E47571F261B432927DB3DE825465DABBFCDAB98DwCH7B" TargetMode="External"/><Relationship Id="rId3" Type="http://schemas.openxmlformats.org/officeDocument/2006/relationships/webSettings" Target="webSettings.xml"/><Relationship Id="rId12" Type="http://schemas.openxmlformats.org/officeDocument/2006/relationships/hyperlink" Target="consultantplus://offline/ref=A5AA3455C1A9B82A7EC9D766EE30D537581B31E7FF563132DF896291D5C715E9BAE38846C26823B0E06B73F361wBHCB" TargetMode="External"/><Relationship Id="rId17" Type="http://schemas.openxmlformats.org/officeDocument/2006/relationships/hyperlink" Target="consultantplus://offline/ref=A5AA3455C1A9B82A7EC9D770ED5C8B385C1266EEFD543B6680D464C68A9713BCE8A3D61F832B30B1E47571F262B432927DB3DE825465DABBFCDAB98DwCH7B" TargetMode="External"/><Relationship Id="rId25" Type="http://schemas.openxmlformats.org/officeDocument/2006/relationships/hyperlink" Target="consultantplus://offline/ref=A5AA3455C1A9B82A7EC9D770ED5C8B385C1266EEFD543C6D86DD64C68A9713BCE8A3D61F832B30B1E47571F364B432927DB3DE825465DABBFCDAB98DwCH7B" TargetMode="External"/><Relationship Id="rId33" Type="http://schemas.openxmlformats.org/officeDocument/2006/relationships/hyperlink" Target="consultantplus://offline/ref=A5AA3455C1A9B82A7EC9D770ED5C8B385C1266EEFD543C6D86DD64C68A9713BCE8A3D61F832B30B1E47571F364B432927DB3DE825465DABBFCDAB98DwCH7B" TargetMode="External"/><Relationship Id="rId38" Type="http://schemas.openxmlformats.org/officeDocument/2006/relationships/hyperlink" Target="consultantplus://offline/ref=A5AA3455C1A9B82A7EC9D770ED5C8B385C1266EEFD543C6D86DD64C68A9713BCE8A3D61F832B30B1E47571F364B432927DB3DE825465DABBFCDAB98DwCH7B" TargetMode="External"/><Relationship Id="rId46" Type="http://schemas.openxmlformats.org/officeDocument/2006/relationships/hyperlink" Target="consultantplus://offline/ref=A5AA3455C1A9B82A7EC9D770ED5C8B385C1266EEFD543C6D86DD64C68A9713BCE8A3D61F832B30B1E47571F36AB432927DB3DE825465DABBFCDAB98DwCH7B" TargetMode="External"/><Relationship Id="rId59" Type="http://schemas.openxmlformats.org/officeDocument/2006/relationships/hyperlink" Target="consultantplus://offline/ref=A5AA3455C1A9B82A7EC9D770ED5C8B385C1266EEFD543C6D86DD64C68A9713BCE8A3D61F832B30B1E47571F364B432927DB3DE825465DABBFCDAB98DwCH7B" TargetMode="External"/><Relationship Id="rId67" Type="http://schemas.openxmlformats.org/officeDocument/2006/relationships/hyperlink" Target="consultantplus://offline/ref=A5AA3455C1A9B82A7EC9D770ED5C8B385C1266EEFD543C6D86DD64C68A9713BCE8A3D61F832B30B1E47571F364B432927DB3DE825465DABBFCDAB98DwCH7B" TargetMode="External"/><Relationship Id="rId103" Type="http://schemas.openxmlformats.org/officeDocument/2006/relationships/theme" Target="theme/theme1.xml"/><Relationship Id="rId20" Type="http://schemas.openxmlformats.org/officeDocument/2006/relationships/hyperlink" Target="consultantplus://offline/ref=A5AA3455C1A9B82A7EC9D770ED5C8B385C1266EEFD543C6D86DD64C68A9713BCE8A3D61F832B30B1E47571F364B432927DB3DE825465DABBFCDAB98DwCH7B" TargetMode="External"/><Relationship Id="rId41" Type="http://schemas.openxmlformats.org/officeDocument/2006/relationships/hyperlink" Target="consultantplus://offline/ref=A5AA3455C1A9B82A7EC9D770ED5C8B385C1266EEFD543C6D86DD64C68A9713BCE8A3D61F832B30B1E47571F364B432927DB3DE825465DABBFCDAB98DwCH7B" TargetMode="External"/><Relationship Id="rId54" Type="http://schemas.openxmlformats.org/officeDocument/2006/relationships/hyperlink" Target="consultantplus://offline/ref=A5AA3455C1A9B82A7EC9D770ED5C8B385C1266EEFD543C6D86DD64C68A9713BCE8A3D61F832B30B1E47571F260B432927DB3DE825465DABBFCDAB98DwCH7B" TargetMode="External"/><Relationship Id="rId62" Type="http://schemas.openxmlformats.org/officeDocument/2006/relationships/hyperlink" Target="consultantplus://offline/ref=A5AA3455C1A9B82A7EC9D770ED5C8B385C1266EEFD543C6D86DD64C68A9713BCE8A3D61F832B30B1E47571F364B432927DB3DE825465DABBFCDAB98DwCH7B" TargetMode="External"/><Relationship Id="rId70" Type="http://schemas.openxmlformats.org/officeDocument/2006/relationships/hyperlink" Target="consultantplus://offline/ref=A5AA3455C1A9B82A7EC9D766EE30D5375F1C3AE1F4573132DF896291D5C715E9BAE38846C26823B0E06B73F361wBHCB" TargetMode="External"/><Relationship Id="rId75" Type="http://schemas.openxmlformats.org/officeDocument/2006/relationships/hyperlink" Target="consultantplus://offline/ref=A5AA3455C1A9B82A7EC9D766EE30D537581D3CE4F4523132DF896291D5C715E9A8E3D048C76F39BBB02435A66EBD61DD39E2CD825379wDH9B" TargetMode="External"/><Relationship Id="rId83" Type="http://schemas.openxmlformats.org/officeDocument/2006/relationships/hyperlink" Target="consultantplus://offline/ref=A5AA3455C1A9B82A7EC9D766EE30D537581B31E7FF563132DF896291D5C715E9BAE38846C26823B0E06B73F361wBHCB" TargetMode="External"/><Relationship Id="rId88" Type="http://schemas.openxmlformats.org/officeDocument/2006/relationships/hyperlink" Target="consultantplus://offline/ref=A5AA3455C1A9B82A7EC9D766EE30D537581D3CE4F4523132DF896291D5C715E9A8E3D048C76D3FBBB02435A66EBD61DD39E2CD825379wDH9B" TargetMode="External"/><Relationship Id="rId91" Type="http://schemas.openxmlformats.org/officeDocument/2006/relationships/hyperlink" Target="consultantplus://offline/ref=A5AA3455C1A9B82A7EC9D770ED5C8B385C1266EEFD543C6D86DD64C68A9713BCE8A3D61F832B30B1E47571F364B432927DB3DE825465DABBFCDAB98DwCH7B" TargetMode="External"/><Relationship Id="rId96" Type="http://schemas.openxmlformats.org/officeDocument/2006/relationships/hyperlink" Target="consultantplus://offline/ref=A5AA3455C1A9B82A7EC9D770ED5C8B385C1266EEFD543C6D86DD64C68A9713BCE8A3D61F832B30B1E47571F163B432927DB3DE825465DABBFCDAB98DwCH7B" TargetMode="External"/><Relationship Id="rId1" Type="http://schemas.openxmlformats.org/officeDocument/2006/relationships/styles" Target="styles.xml"/><Relationship Id="rId6" Type="http://schemas.openxmlformats.org/officeDocument/2006/relationships/hyperlink" Target="consultantplus://offline/ref=A5AA3455C1A9B82A7EC9D770ED5C8B385C1266EEFD543B6680D464C68A9713BCE8A3D61F832B30B1E47571F366B432927DB3DE825465DABBFCDAB98DwCH7B" TargetMode="External"/><Relationship Id="rId15" Type="http://schemas.openxmlformats.org/officeDocument/2006/relationships/hyperlink" Target="consultantplus://offline/ref=A5AA3455C1A9B82A7EC9D770ED5C8B385C1266EEFD543B6680D464C68A9713BCE8A3D61F832B30B1E47571F36AB432927DB3DE825465DABBFCDAB98DwCH7B" TargetMode="External"/><Relationship Id="rId23" Type="http://schemas.openxmlformats.org/officeDocument/2006/relationships/hyperlink" Target="consultantplus://offline/ref=A5AA3455C1A9B82A7EC9D766EE30D537581A3EE0FB563132DF896291D5C715E9A8E3D049C36D36E4B53124FE61B878C33DF8D18051w7H8B" TargetMode="External"/><Relationship Id="rId28" Type="http://schemas.openxmlformats.org/officeDocument/2006/relationships/hyperlink" Target="consultantplus://offline/ref=A5AA3455C1A9B82A7EC9D770ED5C8B385C1266EEFD543C6D86DD64C68A9713BCE8A3D61F832B30B1E47571F364B432927DB3DE825465DABBFCDAB98DwCH7B" TargetMode="External"/><Relationship Id="rId36" Type="http://schemas.openxmlformats.org/officeDocument/2006/relationships/hyperlink" Target="consultantplus://offline/ref=A5AA3455C1A9B82A7EC9D770ED5C8B385C1266EEFD543C6D86DD64C68A9713BCE8A3D61F832B30B1E47571F364B432927DB3DE825465DABBFCDAB98DwCH7B" TargetMode="External"/><Relationship Id="rId49" Type="http://schemas.openxmlformats.org/officeDocument/2006/relationships/hyperlink" Target="consultantplus://offline/ref=A5AA3455C1A9B82A7EC9D770ED5C8B385C1266EEFD543C6D86DD64C68A9713BCE8A3D61F832B30B1E47571F364B432927DB3DE825465DABBFCDAB98DwCH7B" TargetMode="External"/><Relationship Id="rId57" Type="http://schemas.openxmlformats.org/officeDocument/2006/relationships/hyperlink" Target="consultantplus://offline/ref=A5AA3455C1A9B82A7EC9D770ED5C8B385C1266EEFD543C6D86DD64C68A9713BCE8A3D61F832B30B1E47571F267B432927DB3DE825465DABBFCDAB98DwCH7B" TargetMode="External"/><Relationship Id="rId10" Type="http://schemas.openxmlformats.org/officeDocument/2006/relationships/hyperlink" Target="consultantplus://offline/ref=A5AA3455C1A9B82A7EC9D766EE30D537581A3EE0FB563132DF896291D5C715E9BAE38846C26823B0E06B73F361wBHCB" TargetMode="External"/><Relationship Id="rId31" Type="http://schemas.openxmlformats.org/officeDocument/2006/relationships/hyperlink" Target="consultantplus://offline/ref=A5AA3455C1A9B82A7EC9D770ED5C8B385C1266EEFD543C6D86DD64C68A9713BCE8A3D61F832B30B1E47571F364B432927DB3DE825465DABBFCDAB98DwCH7B" TargetMode="External"/><Relationship Id="rId44" Type="http://schemas.openxmlformats.org/officeDocument/2006/relationships/hyperlink" Target="consultantplus://offline/ref=A5AA3455C1A9B82A7EC9D770ED5C8B385C1266EEFD543C6D86DD64C68A9713BCE8A3D61F832B30B1E47571F364B432927DB3DE825465DABBFCDAB98DwCH7B" TargetMode="External"/><Relationship Id="rId52" Type="http://schemas.openxmlformats.org/officeDocument/2006/relationships/hyperlink" Target="consultantplus://offline/ref=A5AA3455C1A9B82A7EC9D770ED5C8B385C1266EEFD543C6D86DD64C68A9713BCE8A3D61F832B30B1E47571F364B432927DB3DE825465DABBFCDAB98DwCH7B" TargetMode="External"/><Relationship Id="rId60" Type="http://schemas.openxmlformats.org/officeDocument/2006/relationships/hyperlink" Target="consultantplus://offline/ref=A5AA3455C1A9B82A7EC9D766EE30D5375F1C3AE1F4573132DF896291D5C715E9BAE38846C26823B0E06B73F361wBHCB" TargetMode="External"/><Relationship Id="rId65" Type="http://schemas.openxmlformats.org/officeDocument/2006/relationships/hyperlink" Target="consultantplus://offline/ref=A5AA3455C1A9B82A7EC9D770ED5C8B385C1266EEFD543C6D86DD64C68A9713BCE8A3D61F832B30B1E47571F364B432927DB3DE825465DABBFCDAB98DwCH7B" TargetMode="External"/><Relationship Id="rId73" Type="http://schemas.openxmlformats.org/officeDocument/2006/relationships/image" Target="media/image1.wmf"/><Relationship Id="rId78" Type="http://schemas.openxmlformats.org/officeDocument/2006/relationships/hyperlink" Target="consultantplus://offline/ref=A5AA3455C1A9B82A7EC9D766EE30D537581D3CE4F4523132DF896291D5C715E9A8E3D048C76F39BBB02435A66EBD61DD39E2CD825379wDH9B" TargetMode="External"/><Relationship Id="rId81" Type="http://schemas.openxmlformats.org/officeDocument/2006/relationships/hyperlink" Target="consultantplus://offline/ref=A5AA3455C1A9B82A7EC9D770ED5C8B385C1266EEFD543C6D86DD64C68A9713BCE8A3D61F832B30B1E47571F364B432927DB3DE825465DABBFCDAB98DwCH7B" TargetMode="External"/><Relationship Id="rId86" Type="http://schemas.openxmlformats.org/officeDocument/2006/relationships/hyperlink" Target="consultantplus://offline/ref=A5AA3455C1A9B82A7EC9D770ED5C8B385C1266EEFD54336486DF64C68A9713BCE8A3D61F832B30B1E47571F36AB432927DB3DE825465DABBFCDAB98DwCH7B" TargetMode="External"/><Relationship Id="rId94" Type="http://schemas.openxmlformats.org/officeDocument/2006/relationships/hyperlink" Target="consultantplus://offline/ref=A5AA3455C1A9B82A7EC9D770ED5C8B385C1266EEFD543C6D86DD64C68A9713BCE8A3D61F832B30B1E47571F163B432927DB3DE825465DABBFCDAB98DwCH7B" TargetMode="External"/><Relationship Id="rId99" Type="http://schemas.openxmlformats.org/officeDocument/2006/relationships/hyperlink" Target="consultantplus://offline/ref=A5AA3455C1A9B82A7EC9D770ED5C8B385C1266EEFD543C6D86DD64C68A9713BCE8A3D61F832B30B1E47571F162B432927DB3DE825465DABBFCDAB98DwCH7B" TargetMode="External"/><Relationship Id="rId101" Type="http://schemas.openxmlformats.org/officeDocument/2006/relationships/hyperlink" Target="consultantplus://offline/ref=A5AA3455C1A9B82A7EC9D766EE30D5375E113FE6F70566308EDC6C94DD974FF9BEAADF4CDE6F39AEE67573wFH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AA3455C1A9B82A7EC9D766EE30D537581D3CE4F4523132DF896291D5C715E9A8E3D04AC06C3EB9ED7E25A227EA6BC13EF8D3844D79DABDwEH1B" TargetMode="External"/><Relationship Id="rId13" Type="http://schemas.openxmlformats.org/officeDocument/2006/relationships/hyperlink" Target="consultantplus://offline/ref=A5AA3455C1A9B82A7EC9D770ED5C8B385C1266EEFD543A6187DB64C68A9713BCE8A3D61F912B68BDE6726FF367A164C33BwEH5B" TargetMode="External"/><Relationship Id="rId18" Type="http://schemas.openxmlformats.org/officeDocument/2006/relationships/hyperlink" Target="consultantplus://offline/ref=A5AA3455C1A9B82A7EC9D770ED5C8B385C1266EEFD543C6D86DD64C68A9713BCE8A3D61F832B30B1E47571F364B432927DB3DE825465DABBFCDAB98DwCH7B" TargetMode="External"/><Relationship Id="rId39" Type="http://schemas.openxmlformats.org/officeDocument/2006/relationships/hyperlink" Target="consultantplus://offline/ref=A5AA3455C1A9B82A7EC9D770ED5C8B385C1266EEFD543C6D86DD64C68A9713BCE8A3D61F832B30B1E47571F364B432927DB3DE825465DABBFCDAB98DwCH7B" TargetMode="External"/><Relationship Id="rId34" Type="http://schemas.openxmlformats.org/officeDocument/2006/relationships/hyperlink" Target="consultantplus://offline/ref=A5AA3455C1A9B82A7EC9D770ED5C8B385C1266EEFD543C6D86DD64C68A9713BCE8A3D61F832B30B1E47571F364B432927DB3DE825465DABBFCDAB98DwCH7B" TargetMode="External"/><Relationship Id="rId50" Type="http://schemas.openxmlformats.org/officeDocument/2006/relationships/hyperlink" Target="consultantplus://offline/ref=A5AA3455C1A9B82A7EC9D766EE30D537581A3EE0FB563132DF896291D5C715E9BAE38846C26823B0E06B73F361wBHCB" TargetMode="External"/><Relationship Id="rId55" Type="http://schemas.openxmlformats.org/officeDocument/2006/relationships/hyperlink" Target="consultantplus://offline/ref=A5AA3455C1A9B82A7EC9D770ED5C8B385C1266EEFD543C6D86DD64C68A9713BCE8A3D61F832B30B1E47571F364B432927DB3DE825465DABBFCDAB98DwCH7B" TargetMode="External"/><Relationship Id="rId76" Type="http://schemas.openxmlformats.org/officeDocument/2006/relationships/hyperlink" Target="consultantplus://offline/ref=A5AA3455C1A9B82A7EC9D766EE30D537581D3CE4F4523132DF896291D5C715E9A8E3D048C76D3FBBB02435A66EBD61DD39E2CD825379wDH9B" TargetMode="External"/><Relationship Id="rId97" Type="http://schemas.openxmlformats.org/officeDocument/2006/relationships/hyperlink" Target="consultantplus://offline/ref=A5AA3455C1A9B82A7EC9D766EE30D5375D1D31EAFD523132DF896291D5C715E9BAE38846C26823B0E06B73F361wBH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14433</Words>
  <Characters>82273</Characters>
  <Application>Microsoft Office Word</Application>
  <DocSecurity>0</DocSecurity>
  <Lines>685</Lines>
  <Paragraphs>193</Paragraphs>
  <ScaleCrop>false</ScaleCrop>
  <Company/>
  <LinksUpToDate>false</LinksUpToDate>
  <CharactersWithSpaces>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Клыкова</dc:creator>
  <cp:keywords/>
  <dc:description/>
  <cp:lastModifiedBy>Вера В. Клыкова</cp:lastModifiedBy>
  <cp:revision>1</cp:revision>
  <dcterms:created xsi:type="dcterms:W3CDTF">2023-04-27T01:07:00Z</dcterms:created>
  <dcterms:modified xsi:type="dcterms:W3CDTF">2023-04-27T01:08:00Z</dcterms:modified>
</cp:coreProperties>
</file>