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DE562F" w14:textId="77777777"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Отчет об исполнении плана мероприятий, по росту доходного потенциала, </w:t>
      </w:r>
    </w:p>
    <w:p w14:paraId="2E9D1AAC" w14:textId="77777777"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оптимизации расходов и совершенствованию долговой политики</w:t>
      </w:r>
    </w:p>
    <w:p w14:paraId="5C150AE7" w14:textId="3F2D0FD0" w:rsidR="00157D37" w:rsidRDefault="0056026B">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Анучинского муниципального района за 20</w:t>
      </w:r>
      <w:r w:rsidR="00FB650B">
        <w:rPr>
          <w:rFonts w:ascii="Times New Roman" w:eastAsia="Times New Roman" w:hAnsi="Times New Roman"/>
          <w:b/>
          <w:bCs/>
          <w:color w:val="000000"/>
          <w:sz w:val="28"/>
          <w:szCs w:val="28"/>
          <w:lang w:eastAsia="ru-RU"/>
        </w:rPr>
        <w:t>20</w:t>
      </w:r>
      <w:r>
        <w:rPr>
          <w:rFonts w:ascii="Times New Roman" w:eastAsia="Times New Roman" w:hAnsi="Times New Roman"/>
          <w:b/>
          <w:bCs/>
          <w:color w:val="000000"/>
          <w:sz w:val="28"/>
          <w:szCs w:val="28"/>
          <w:lang w:eastAsia="ru-RU"/>
        </w:rPr>
        <w:t xml:space="preserve"> год</w:t>
      </w:r>
    </w:p>
    <w:p w14:paraId="2E5038A1" w14:textId="77777777" w:rsidR="00157D37" w:rsidRDefault="00157D37">
      <w:pPr>
        <w:shd w:val="clear" w:color="auto" w:fill="FFFFFF"/>
        <w:spacing w:after="0" w:line="240" w:lineRule="auto"/>
        <w:jc w:val="center"/>
        <w:outlineLvl w:val="2"/>
        <w:rPr>
          <w:rFonts w:ascii="Times New Roman" w:eastAsia="Times New Roman" w:hAnsi="Times New Roman"/>
          <w:b/>
          <w:bCs/>
          <w:color w:val="000000"/>
          <w:sz w:val="28"/>
          <w:szCs w:val="28"/>
          <w:lang w:eastAsia="ru-RU"/>
        </w:rPr>
      </w:pPr>
    </w:p>
    <w:tbl>
      <w:tblPr>
        <w:tblW w:w="14081" w:type="dxa"/>
        <w:jc w:val="center"/>
        <w:tblCellMar>
          <w:top w:w="75" w:type="dxa"/>
          <w:left w:w="75" w:type="dxa"/>
          <w:bottom w:w="75" w:type="dxa"/>
          <w:right w:w="240" w:type="dxa"/>
        </w:tblCellMar>
        <w:tblLook w:val="0000" w:firstRow="0" w:lastRow="0" w:firstColumn="0" w:lastColumn="0" w:noHBand="0" w:noVBand="0"/>
      </w:tblPr>
      <w:tblGrid>
        <w:gridCol w:w="997"/>
        <w:gridCol w:w="3964"/>
        <w:gridCol w:w="6554"/>
        <w:gridCol w:w="2566"/>
      </w:tblGrid>
      <w:tr w:rsidR="00157D37" w14:paraId="58DDF322" w14:textId="77777777">
        <w:trPr>
          <w:jc w:val="center"/>
        </w:trPr>
        <w:tc>
          <w:tcPr>
            <w:tcW w:w="996" w:type="dxa"/>
            <w:tcBorders>
              <w:top w:val="thickThinLargeGap" w:sz="6" w:space="0" w:color="C0C0C0"/>
              <w:left w:val="thickThinLargeGap" w:sz="6" w:space="0" w:color="C0C0C0"/>
              <w:bottom w:val="single" w:sz="6" w:space="0" w:color="CCCCCC"/>
            </w:tcBorders>
            <w:shd w:val="clear" w:color="auto" w:fill="auto"/>
            <w:vAlign w:val="center"/>
          </w:tcPr>
          <w:p w14:paraId="569943DD"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w:t>
            </w:r>
            <w:r>
              <w:rPr>
                <w:rFonts w:ascii="Times New Roman" w:eastAsia="Times New Roman" w:hAnsi="Times New Roman"/>
                <w:b/>
                <w:bCs/>
                <w:color w:val="000000"/>
                <w:sz w:val="28"/>
                <w:szCs w:val="28"/>
                <w:lang w:eastAsia="ru-RU"/>
              </w:rPr>
              <w:br/>
              <w:t>п/п</w:t>
            </w:r>
          </w:p>
        </w:tc>
        <w:tc>
          <w:tcPr>
            <w:tcW w:w="396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50CD6B26"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Наименование мероприятия</w:t>
            </w:r>
          </w:p>
        </w:tc>
        <w:tc>
          <w:tcPr>
            <w:tcW w:w="655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73945FED"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Приняты меры</w:t>
            </w:r>
          </w:p>
        </w:tc>
        <w:tc>
          <w:tcPr>
            <w:tcW w:w="2566" w:type="dxa"/>
            <w:tcBorders>
              <w:top w:val="thickThinLargeGap" w:sz="6" w:space="0" w:color="C0C0C0"/>
              <w:left w:val="thickThinLargeGap" w:sz="6" w:space="0" w:color="C0C0C0"/>
              <w:bottom w:val="single" w:sz="6" w:space="0" w:color="CCCCCC"/>
              <w:right w:val="thickThinLargeGap" w:sz="6" w:space="0" w:color="C0C0C0"/>
            </w:tcBorders>
            <w:shd w:val="clear" w:color="auto" w:fill="auto"/>
            <w:tcMar>
              <w:right w:w="75" w:type="dxa"/>
            </w:tcMar>
            <w:vAlign w:val="center"/>
          </w:tcPr>
          <w:p w14:paraId="1E31001C"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Ответственный исполнитель</w:t>
            </w:r>
          </w:p>
        </w:tc>
      </w:tr>
      <w:tr w:rsidR="00157D37" w14:paraId="3C2A82D8" w14:textId="77777777">
        <w:trPr>
          <w:jc w:val="center"/>
        </w:trPr>
        <w:tc>
          <w:tcPr>
            <w:tcW w:w="996" w:type="dxa"/>
            <w:tcBorders>
              <w:top w:val="thickThinLargeGap" w:sz="6" w:space="0" w:color="C0C0C0"/>
              <w:left w:val="thickThinLargeGap" w:sz="6" w:space="0" w:color="C0C0C0"/>
              <w:bottom w:val="single" w:sz="6" w:space="0" w:color="CCCCCC"/>
            </w:tcBorders>
            <w:shd w:val="clear" w:color="auto" w:fill="auto"/>
            <w:vAlign w:val="center"/>
          </w:tcPr>
          <w:p w14:paraId="55C54BB2"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1</w:t>
            </w:r>
          </w:p>
        </w:tc>
        <w:tc>
          <w:tcPr>
            <w:tcW w:w="396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0CF5DE88"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2</w:t>
            </w:r>
          </w:p>
        </w:tc>
        <w:tc>
          <w:tcPr>
            <w:tcW w:w="6554" w:type="dxa"/>
            <w:tcBorders>
              <w:top w:val="thickThinLargeGap" w:sz="6" w:space="0" w:color="C0C0C0"/>
              <w:left w:val="thickThinLargeGap" w:sz="6" w:space="0" w:color="C0C0C0"/>
              <w:bottom w:val="single" w:sz="6" w:space="0" w:color="CCCCCC"/>
            </w:tcBorders>
            <w:shd w:val="clear" w:color="auto" w:fill="auto"/>
            <w:tcMar>
              <w:right w:w="75" w:type="dxa"/>
            </w:tcMar>
            <w:vAlign w:val="center"/>
          </w:tcPr>
          <w:p w14:paraId="4F66CC57"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3</w:t>
            </w:r>
          </w:p>
        </w:tc>
        <w:tc>
          <w:tcPr>
            <w:tcW w:w="2566" w:type="dxa"/>
            <w:tcBorders>
              <w:top w:val="thickThinLargeGap" w:sz="6" w:space="0" w:color="C0C0C0"/>
              <w:left w:val="thickThinLargeGap" w:sz="6" w:space="0" w:color="C0C0C0"/>
              <w:bottom w:val="single" w:sz="6" w:space="0" w:color="CCCCCC"/>
              <w:right w:val="thickThinLargeGap" w:sz="6" w:space="0" w:color="C0C0C0"/>
            </w:tcBorders>
            <w:shd w:val="clear" w:color="auto" w:fill="auto"/>
            <w:tcMar>
              <w:right w:w="75" w:type="dxa"/>
            </w:tcMar>
            <w:vAlign w:val="center"/>
          </w:tcPr>
          <w:p w14:paraId="35BA03A4" w14:textId="77777777" w:rsidR="00157D37" w:rsidRDefault="0056026B">
            <w:pPr>
              <w:spacing w:after="0" w:line="240" w:lineRule="auto"/>
              <w:jc w:val="center"/>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4</w:t>
            </w:r>
          </w:p>
        </w:tc>
      </w:tr>
      <w:tr w:rsidR="00157D37" w14:paraId="1D63D56F"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vAlign w:val="center"/>
          </w:tcPr>
          <w:p w14:paraId="45EA7142"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vAlign w:val="center"/>
          </w:tcPr>
          <w:p w14:paraId="4E07D42E"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Мероприятия по росту доходов бюджета Анучинского муниципального района</w:t>
            </w:r>
          </w:p>
        </w:tc>
      </w:tr>
      <w:tr w:rsidR="00157D37" w14:paraId="3A845354"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9FFCC4F"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54DA308" w14:textId="77777777" w:rsidR="00157D37" w:rsidRDefault="0056026B">
            <w:pPr>
              <w:spacing w:line="240" w:lineRule="auto"/>
              <w:ind w:left="-66"/>
              <w:jc w:val="both"/>
            </w:pPr>
            <w:r>
              <w:rPr>
                <w:rFonts w:ascii="Times New Roman" w:eastAsia="Times New Roman" w:hAnsi="Times New Roman"/>
                <w:color w:val="000000"/>
                <w:sz w:val="28"/>
                <w:szCs w:val="28"/>
                <w:lang w:eastAsia="ru-RU"/>
              </w:rPr>
              <w:t xml:space="preserve">Обеспечить оценку эффективности предоставляемых (планируемых к предоставлению) налоговых льгот по местным налогам в части пониженной ставки по налогам в пределах полномочий, отнесенных законодательством Российской Федерации, в соответствии с Порядком, установленным </w:t>
            </w:r>
            <w:r>
              <w:rPr>
                <w:rFonts w:ascii="Times New Roman" w:hAnsi="Times New Roman"/>
                <w:sz w:val="28"/>
                <w:szCs w:val="28"/>
              </w:rPr>
              <w:t xml:space="preserve"> постановлением администрации Анучинского муниципального района от 02.10.2011г №108                             «О порядках оценки эффективности предоставления налоговых льгот по местным </w:t>
            </w:r>
            <w:r>
              <w:rPr>
                <w:rFonts w:ascii="Times New Roman" w:hAnsi="Times New Roman"/>
                <w:sz w:val="28"/>
                <w:szCs w:val="28"/>
              </w:rPr>
              <w:lastRenderedPageBreak/>
              <w:t xml:space="preserve">налогам и запрета на предоставление и пролонгацию налоговых льгот при низкой оценке бюджетной и социальной эффективности по местным налогам» </w:t>
            </w:r>
            <w:r>
              <w:rPr>
                <w:rFonts w:ascii="Times New Roman" w:eastAsia="Times New Roman" w:hAnsi="Times New Roman"/>
                <w:color w:val="000000"/>
                <w:sz w:val="28"/>
                <w:szCs w:val="28"/>
                <w:lang w:eastAsia="ru-RU"/>
              </w:rPr>
              <w:t>и публикацию оценки для открытого доступа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E742374" w14:textId="5B8DA6F7" w:rsidR="00157D37" w:rsidRDefault="0056026B">
            <w:pPr>
              <w:spacing w:after="0" w:line="240" w:lineRule="auto"/>
              <w:ind w:hanging="1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Администраци</w:t>
            </w:r>
            <w:r w:rsidR="00765082">
              <w:rPr>
                <w:rFonts w:ascii="Times New Roman" w:eastAsia="Times New Roman" w:hAnsi="Times New Roman"/>
                <w:color w:val="000000"/>
                <w:sz w:val="28"/>
                <w:szCs w:val="28"/>
                <w:lang w:eastAsia="ru-RU"/>
              </w:rPr>
              <w:t>ей</w:t>
            </w:r>
            <w:r>
              <w:rPr>
                <w:rFonts w:ascii="Times New Roman" w:eastAsia="Times New Roman" w:hAnsi="Times New Roman"/>
                <w:color w:val="000000"/>
                <w:sz w:val="28"/>
                <w:szCs w:val="28"/>
                <w:lang w:eastAsia="ru-RU"/>
              </w:rPr>
              <w:t xml:space="preserve"> Анучинского</w:t>
            </w:r>
            <w:r w:rsidR="00F03CD2">
              <w:rPr>
                <w:rFonts w:ascii="Times New Roman" w:eastAsia="Times New Roman" w:hAnsi="Times New Roman"/>
                <w:color w:val="000000"/>
                <w:sz w:val="28"/>
                <w:szCs w:val="28"/>
                <w:lang w:eastAsia="ru-RU"/>
              </w:rPr>
              <w:t xml:space="preserve"> муниципального района</w:t>
            </w:r>
            <w:r>
              <w:rPr>
                <w:rFonts w:ascii="Times New Roman" w:eastAsia="Times New Roman" w:hAnsi="Times New Roman"/>
                <w:color w:val="000000"/>
                <w:sz w:val="28"/>
                <w:szCs w:val="28"/>
                <w:lang w:eastAsia="ru-RU"/>
              </w:rPr>
              <w:t xml:space="preserve"> в 20</w:t>
            </w:r>
            <w:r w:rsidR="00765082">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году проведена оценка эффективности предоставляемых льгот по налогам и сборам в местный бюджет</w:t>
            </w:r>
            <w:r w:rsidR="00DD40B2">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p>
          <w:p w14:paraId="1880DFCD" w14:textId="77777777" w:rsidR="00DD40B2" w:rsidRDefault="00DD40B2">
            <w:pPr>
              <w:spacing w:after="0" w:line="240" w:lineRule="auto"/>
              <w:ind w:hanging="1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w:t>
            </w:r>
            <w:r w:rsidR="0056026B">
              <w:rPr>
                <w:rFonts w:ascii="Times New Roman" w:eastAsia="Times New Roman" w:hAnsi="Times New Roman"/>
                <w:color w:val="000000"/>
                <w:sz w:val="28"/>
                <w:szCs w:val="28"/>
                <w:lang w:eastAsia="ru-RU"/>
              </w:rPr>
              <w:t>раво на налоговую льготу имеют только</w:t>
            </w:r>
            <w:r>
              <w:rPr>
                <w:rFonts w:ascii="Times New Roman" w:eastAsia="Times New Roman" w:hAnsi="Times New Roman"/>
                <w:color w:val="000000"/>
                <w:sz w:val="28"/>
                <w:szCs w:val="28"/>
                <w:lang w:eastAsia="ru-RU"/>
              </w:rPr>
              <w:t>:</w:t>
            </w:r>
          </w:p>
          <w:p w14:paraId="231679F7" w14:textId="77777777" w:rsidR="00157D37" w:rsidRDefault="00DD40B2">
            <w:pPr>
              <w:spacing w:after="0" w:line="240" w:lineRule="auto"/>
              <w:ind w:hanging="16"/>
              <w:jc w:val="both"/>
            </w:pPr>
            <w:r>
              <w:rPr>
                <w:rFonts w:ascii="Times New Roman" w:eastAsia="Times New Roman" w:hAnsi="Times New Roman"/>
                <w:color w:val="000000"/>
                <w:sz w:val="28"/>
                <w:szCs w:val="28"/>
                <w:lang w:eastAsia="ru-RU"/>
              </w:rPr>
              <w:t>-</w:t>
            </w:r>
            <w:r w:rsidR="0056026B">
              <w:rPr>
                <w:rFonts w:ascii="Times New Roman" w:eastAsia="Times New Roman" w:hAnsi="Times New Roman"/>
                <w:color w:val="000000"/>
                <w:sz w:val="28"/>
                <w:szCs w:val="28"/>
                <w:lang w:eastAsia="ru-RU"/>
              </w:rPr>
              <w:t xml:space="preserve"> категории налогоплательщиков, определенные статьей 407 «Налоговые льготы» главы 32 «Налог на имущество физических лиц», кроме того по налогу  на имущество предоставлена льгота физическим лицам - членам многодетных семей, имеющих удостоверение, подтверждающее статус многодетной семьи;</w:t>
            </w:r>
          </w:p>
          <w:p w14:paraId="3051BEF1" w14:textId="77777777" w:rsidR="00157D37" w:rsidRDefault="0056026B">
            <w:pPr>
              <w:spacing w:after="0" w:line="240" w:lineRule="auto"/>
              <w:ind w:hanging="16"/>
              <w:jc w:val="both"/>
            </w:pPr>
            <w:r>
              <w:rPr>
                <w:rFonts w:ascii="Times New Roman" w:eastAsia="Times New Roman" w:hAnsi="Times New Roman"/>
                <w:color w:val="000000"/>
                <w:sz w:val="28"/>
                <w:szCs w:val="28"/>
                <w:lang w:eastAsia="ru-RU"/>
              </w:rPr>
              <w:t xml:space="preserve">- категории налогоплательщиков, определенные статьей 395 «Налоговые льготы» главы 31 «Земельный налог» НК РФ, кроме того по земельному налогу предоставлена льгота гражданам, которым присвоено звание «Почетный житель Анучинского района» и физическим лицам – членам </w:t>
            </w:r>
            <w:r>
              <w:rPr>
                <w:rFonts w:ascii="Times New Roman" w:eastAsia="Times New Roman" w:hAnsi="Times New Roman"/>
                <w:color w:val="000000"/>
                <w:sz w:val="28"/>
                <w:szCs w:val="28"/>
                <w:lang w:eastAsia="ru-RU"/>
              </w:rPr>
              <w:lastRenderedPageBreak/>
              <w:t>многодетных семей, имеющих удостоверение, подтверждающее статус многодетной семьи.</w:t>
            </w:r>
          </w:p>
          <w:p w14:paraId="4B16DE98" w14:textId="07170059" w:rsidR="00157D37" w:rsidRDefault="008D7C7B" w:rsidP="008D7C7B">
            <w:pPr>
              <w:pStyle w:val="ac"/>
              <w:shd w:val="clear" w:color="auto" w:fill="FFFFFF"/>
              <w:spacing w:before="0" w:beforeAutospacing="0" w:after="0" w:afterAutospacing="0"/>
              <w:jc w:val="both"/>
              <w:rPr>
                <w:color w:val="000000"/>
                <w:sz w:val="28"/>
                <w:szCs w:val="28"/>
              </w:rPr>
            </w:pPr>
            <w:r w:rsidRPr="0003790E">
              <w:rPr>
                <w:iCs/>
                <w:sz w:val="28"/>
                <w:szCs w:val="28"/>
              </w:rPr>
              <w:t>Налоговые льготы</w:t>
            </w:r>
            <w:r>
              <w:rPr>
                <w:iCs/>
                <w:sz w:val="28"/>
                <w:szCs w:val="28"/>
              </w:rPr>
              <w:t xml:space="preserve"> (налоговые расходы)</w:t>
            </w:r>
            <w:r w:rsidRPr="0003790E">
              <w:rPr>
                <w:iCs/>
                <w:sz w:val="28"/>
                <w:szCs w:val="28"/>
              </w:rPr>
              <w:t xml:space="preserve"> были предоставлены на общую сумму </w:t>
            </w:r>
            <w:r>
              <w:rPr>
                <w:iCs/>
                <w:sz w:val="28"/>
                <w:szCs w:val="28"/>
              </w:rPr>
              <w:t xml:space="preserve">23,4 тыс. рублей, в том числе по земельному налогу - 21,3 тыс. руб. (многодетным семьям - 21,1 тыс. руб., </w:t>
            </w:r>
            <w:r w:rsidRPr="00040E4F">
              <w:rPr>
                <w:sz w:val="28"/>
                <w:szCs w:val="28"/>
              </w:rPr>
              <w:t>почетны</w:t>
            </w:r>
            <w:r>
              <w:rPr>
                <w:sz w:val="28"/>
                <w:szCs w:val="28"/>
              </w:rPr>
              <w:t>м</w:t>
            </w:r>
            <w:r w:rsidRPr="00040E4F">
              <w:rPr>
                <w:sz w:val="28"/>
                <w:szCs w:val="28"/>
              </w:rPr>
              <w:t xml:space="preserve"> жител</w:t>
            </w:r>
            <w:r>
              <w:rPr>
                <w:sz w:val="28"/>
                <w:szCs w:val="28"/>
              </w:rPr>
              <w:t>ям</w:t>
            </w:r>
            <w:r w:rsidRPr="00040E4F">
              <w:rPr>
                <w:sz w:val="28"/>
                <w:szCs w:val="28"/>
              </w:rPr>
              <w:t xml:space="preserve"> Анучинского района</w:t>
            </w:r>
            <w:r>
              <w:rPr>
                <w:sz w:val="28"/>
                <w:szCs w:val="28"/>
              </w:rPr>
              <w:t xml:space="preserve"> - 0,2 тыс. руб.), </w:t>
            </w:r>
            <w:r>
              <w:rPr>
                <w:iCs/>
                <w:sz w:val="28"/>
                <w:szCs w:val="28"/>
              </w:rPr>
              <w:t>по налогу на имущество физических лиц - 2,1 тыс. руб. (многодетным семьям - 2,1 тыс. руб.).</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7664C2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Сельские поселения,                     Финансово-экономическое управление администрации Анучинского муниципального района </w:t>
            </w:r>
          </w:p>
        </w:tc>
      </w:tr>
      <w:tr w:rsidR="00157D37" w14:paraId="17D21623"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17D8B38" w14:textId="77777777" w:rsidR="00157D37" w:rsidRDefault="0056026B">
            <w:pPr>
              <w:spacing w:after="0" w:line="240" w:lineRule="auto"/>
              <w:jc w:val="center"/>
            </w:pPr>
            <w:r>
              <w:rPr>
                <w:rFonts w:ascii="Times New Roman" w:eastAsia="Times New Roman" w:hAnsi="Times New Roman"/>
                <w:color w:val="000000"/>
                <w:sz w:val="28"/>
                <w:szCs w:val="28"/>
                <w:lang w:eastAsia="ru-RU"/>
              </w:rPr>
              <w:t>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852A4AE"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отмену неэффективных налоговых льгот</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584900A" w14:textId="77777777" w:rsidR="00157D37" w:rsidRDefault="0056026B">
            <w:pPr>
              <w:spacing w:after="0" w:line="240" w:lineRule="auto"/>
              <w:ind w:hanging="1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 Законом Приморского края от 16.09.2019 г № 568-КЗ «Об Анучинском муниципальном округе» приняты решения:</w:t>
            </w:r>
          </w:p>
          <w:p w14:paraId="79A7B728" w14:textId="12FF5536" w:rsidR="001E4D85" w:rsidRPr="004C78AF" w:rsidRDefault="0056026B" w:rsidP="001E4D85">
            <w:pPr>
              <w:pStyle w:val="ConsPlusNormal"/>
              <w:jc w:val="both"/>
              <w:rPr>
                <w:rFonts w:ascii="Times New Roman" w:hAnsi="Times New Roman" w:cs="Times New Roman"/>
                <w:sz w:val="28"/>
                <w:szCs w:val="28"/>
              </w:rPr>
            </w:pPr>
            <w:r>
              <w:rPr>
                <w:rFonts w:ascii="Times New Roman" w:hAnsi="Times New Roman"/>
                <w:color w:val="000000"/>
                <w:sz w:val="28"/>
                <w:szCs w:val="28"/>
              </w:rPr>
              <w:t>- от 30.10.2019 г № 476-НПА «О Положении «О земельном налоге в Анучинском муниципальном округе» право на налоговую льготу имеют только категории налогоплательщиков, определенные статьей 395 «Налоговые льготы» г</w:t>
            </w:r>
            <w:r w:rsidR="0026601B">
              <w:rPr>
                <w:rFonts w:ascii="Times New Roman" w:hAnsi="Times New Roman"/>
                <w:color w:val="000000"/>
                <w:sz w:val="28"/>
                <w:szCs w:val="28"/>
              </w:rPr>
              <w:t>лавы 31 «Земельный налог» НК РФ,</w:t>
            </w:r>
            <w:r>
              <w:rPr>
                <w:rFonts w:ascii="Times New Roman" w:hAnsi="Times New Roman"/>
                <w:color w:val="000000"/>
                <w:sz w:val="28"/>
                <w:szCs w:val="28"/>
              </w:rPr>
              <w:t xml:space="preserve"> </w:t>
            </w:r>
            <w:r w:rsidR="0026601B">
              <w:rPr>
                <w:rFonts w:ascii="Times New Roman" w:hAnsi="Times New Roman"/>
                <w:color w:val="000000"/>
                <w:sz w:val="28"/>
                <w:szCs w:val="28"/>
              </w:rPr>
              <w:t>к</w:t>
            </w:r>
            <w:r>
              <w:rPr>
                <w:rFonts w:ascii="Times New Roman" w:hAnsi="Times New Roman"/>
                <w:color w:val="000000"/>
                <w:sz w:val="28"/>
                <w:szCs w:val="28"/>
              </w:rPr>
              <w:t>роме того по земельному налогу предоставлена льгота гражданам, которым присвоено звание «Почетный житель Анучинского района» и физическим лицам – членам многодетных семей, имеющих удостоверение, подтверждающее статус многодетной семьи</w:t>
            </w:r>
            <w:r w:rsidR="001E4D85">
              <w:rPr>
                <w:rFonts w:ascii="Times New Roman" w:hAnsi="Times New Roman"/>
                <w:color w:val="000000"/>
                <w:sz w:val="28"/>
                <w:szCs w:val="28"/>
              </w:rPr>
              <w:t xml:space="preserve">. Решением Думы № 14-НПА от 22.04.2020 г </w:t>
            </w:r>
            <w:r w:rsidR="001E4D85">
              <w:rPr>
                <w:rFonts w:ascii="Times New Roman" w:hAnsi="Times New Roman" w:cs="Times New Roman"/>
                <w:sz w:val="28"/>
                <w:szCs w:val="28"/>
              </w:rPr>
              <w:t xml:space="preserve">в решение Думы Анучинского муниципального района от 30 октября 2019 года № 476-НПА «О Положении «О земельном налоге </w:t>
            </w:r>
            <w:r w:rsidR="001E4D85" w:rsidRPr="004C78AF">
              <w:rPr>
                <w:rFonts w:ascii="Times New Roman" w:hAnsi="Times New Roman" w:cs="Times New Roman"/>
                <w:sz w:val="28"/>
                <w:szCs w:val="28"/>
              </w:rPr>
              <w:t xml:space="preserve">на территории </w:t>
            </w:r>
            <w:r w:rsidR="001E4D85" w:rsidRPr="004C78AF">
              <w:rPr>
                <w:rFonts w:ascii="Times New Roman" w:hAnsi="Times New Roman" w:cs="Times New Roman"/>
                <w:sz w:val="28"/>
                <w:szCs w:val="28"/>
              </w:rPr>
              <w:lastRenderedPageBreak/>
              <w:t>Анучинского муниципального округа</w:t>
            </w:r>
            <w:r w:rsidR="001E4D85">
              <w:rPr>
                <w:rFonts w:ascii="Times New Roman" w:hAnsi="Times New Roman" w:cs="Times New Roman"/>
                <w:sz w:val="28"/>
                <w:szCs w:val="28"/>
              </w:rPr>
              <w:t xml:space="preserve">»» </w:t>
            </w:r>
            <w:r w:rsidR="001E4D85">
              <w:rPr>
                <w:rFonts w:ascii="Times New Roman" w:hAnsi="Times New Roman" w:cs="Times New Roman"/>
                <w:sz w:val="28"/>
                <w:szCs w:val="28"/>
              </w:rPr>
              <w:t xml:space="preserve">внесены </w:t>
            </w:r>
            <w:r w:rsidR="001E4D85">
              <w:rPr>
                <w:rFonts w:ascii="Times New Roman" w:hAnsi="Times New Roman" w:cs="Times New Roman"/>
                <w:sz w:val="28"/>
                <w:szCs w:val="28"/>
              </w:rPr>
              <w:t>изменения:</w:t>
            </w:r>
            <w:r w:rsidR="001E4D85" w:rsidRPr="004C78AF">
              <w:rPr>
                <w:rFonts w:ascii="Times New Roman" w:hAnsi="Times New Roman" w:cs="Times New Roman"/>
                <w:sz w:val="28"/>
                <w:szCs w:val="28"/>
              </w:rPr>
              <w:t xml:space="preserve"> </w:t>
            </w:r>
          </w:p>
          <w:p w14:paraId="699692FE" w14:textId="5EF8F709" w:rsidR="00157D37" w:rsidRDefault="001E4D85" w:rsidP="00D25F94">
            <w:pPr>
              <w:pStyle w:val="ConsPlusNormal"/>
              <w:jc w:val="both"/>
              <w:rPr>
                <w:rFonts w:ascii="Times New Roman" w:hAnsi="Times New Roman"/>
                <w:color w:val="000000"/>
                <w:sz w:val="28"/>
                <w:szCs w:val="28"/>
              </w:rPr>
            </w:pPr>
            <w:r>
              <w:rPr>
                <w:rFonts w:ascii="Times New Roman" w:hAnsi="Times New Roman" w:cs="Times New Roman"/>
                <w:sz w:val="28"/>
                <w:szCs w:val="28"/>
              </w:rPr>
              <w:t xml:space="preserve">        пункт 2 решения дополни</w:t>
            </w:r>
            <w:r w:rsidR="00D25F94">
              <w:rPr>
                <w:rFonts w:ascii="Times New Roman" w:hAnsi="Times New Roman" w:cs="Times New Roman"/>
                <w:sz w:val="28"/>
                <w:szCs w:val="28"/>
              </w:rPr>
              <w:t>ли</w:t>
            </w:r>
            <w:r>
              <w:rPr>
                <w:rFonts w:ascii="Times New Roman" w:hAnsi="Times New Roman" w:cs="Times New Roman"/>
                <w:sz w:val="28"/>
                <w:szCs w:val="28"/>
              </w:rPr>
              <w:t xml:space="preserve"> подпунктом 3) следующего содержания:</w:t>
            </w:r>
            <w:r>
              <w:rPr>
                <w:rFonts w:ascii="Times New Roman" w:hAnsi="Times New Roman" w:cs="Times New Roman"/>
                <w:sz w:val="28"/>
                <w:szCs w:val="28"/>
              </w:rPr>
              <w:t xml:space="preserve"> </w:t>
            </w:r>
            <w:r w:rsidRPr="001E4D85">
              <w:rPr>
                <w:rFonts w:ascii="Times New Roman" w:hAnsi="Times New Roman" w:cs="Times New Roman"/>
                <w:sz w:val="28"/>
                <w:szCs w:val="28"/>
              </w:rPr>
              <w:t xml:space="preserve"> 1,05 процента в 2020 году в отношении земельных участков имеющих следующие виды разрешенного использования: объекты культурно-досуговой деятельности, общественное питание, выставочно-ярмарочная деятельность, обеспечение спортивно-зрелищных мероприятий, обеспечение занятий спортом в помещениях, обслуживание перевозок пассажиров."</w:t>
            </w:r>
            <w:r>
              <w:rPr>
                <w:rFonts w:ascii="Times New Roman" w:hAnsi="Times New Roman" w:cs="Times New Roman"/>
                <w:sz w:val="28"/>
                <w:szCs w:val="28"/>
              </w:rPr>
              <w:t xml:space="preserve"> данный пункт принят в соответствии с требованиями федерального законодательства, принятым с учетом необходимых условий развития экономики в условиях распространения новой коронавирусной инфекции</w:t>
            </w:r>
            <w:r w:rsidR="0056026B">
              <w:rPr>
                <w:rFonts w:ascii="Times New Roman" w:hAnsi="Times New Roman"/>
                <w:color w:val="000000"/>
                <w:sz w:val="28"/>
                <w:szCs w:val="28"/>
              </w:rPr>
              <w:t>;</w:t>
            </w:r>
          </w:p>
          <w:p w14:paraId="5091FF6D" w14:textId="77777777" w:rsidR="00157D37" w:rsidRDefault="0056026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от 30.10.2019 г № 477-НПА «О Положении «О налоге на имущество физических лиц на территории Анучинского муниципального округа» право на налоговую льготу имеют только категории налогоплательщиков, определенные статьей 407 «Налоговые льготы» главы 32 «Налог на имущество физических лиц», кроме того по налогу  на имущество предоставлена льгота физическим лицам – членам многодетных семей, имеющих удостоверение, подтверждающее статус многодетной семьи;</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C00DAAF"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Сельские поселения,                     Финансово-экономическое управление администрации Анучинского муниципального района</w:t>
            </w:r>
          </w:p>
        </w:tc>
      </w:tr>
      <w:tr w:rsidR="00157D37" w14:paraId="5689F9F4"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1A7F6C8"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3B34E1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Проводить аналитическую работу в части эффективности установленных коэффициентов К2 по единому налогу на вмененный доход</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C7B6E0" w14:textId="77777777" w:rsidR="00157D37" w:rsidRDefault="0056026B">
            <w:pPr>
              <w:spacing w:after="0" w:line="240" w:lineRule="auto"/>
              <w:ind w:left="-16"/>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 соответствии с Законом Приморского края от 16.09.2019 г № 568-КЗ «Об Анучинском муниципальном округе» принято решение от 30.10.2019 года № 478-НПА «О системе налогообложения в виде налога на вмененный доход для отдельных видов деятельности на территории Анучинского муниципального округа» которым установлены значения корректирующего коэффициента базовой доходности К2, применяемого для расчета единого налога на вмененный доход для отдельных видов деятельности в Анучинском муниципальном округе.</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8BF8625"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2D445849"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646EE8B" w14:textId="77777777" w:rsidR="00157D37" w:rsidRDefault="0056026B">
            <w:pPr>
              <w:spacing w:after="0" w:line="240" w:lineRule="auto"/>
              <w:jc w:val="center"/>
            </w:pPr>
            <w:r>
              <w:rPr>
                <w:rFonts w:ascii="Times New Roman" w:eastAsia="Times New Roman" w:hAnsi="Times New Roman"/>
                <w:color w:val="000000"/>
                <w:sz w:val="28"/>
                <w:szCs w:val="28"/>
                <w:lang w:eastAsia="ru-RU"/>
              </w:rPr>
              <w:t>1.4.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A3A095C" w14:textId="77777777" w:rsidR="00157D37" w:rsidRDefault="0056026B">
            <w:pPr>
              <w:spacing w:after="0" w:line="240" w:lineRule="auto"/>
            </w:pPr>
            <w:r>
              <w:rPr>
                <w:rFonts w:ascii="Times New Roman" w:eastAsia="Times New Roman" w:hAnsi="Times New Roman"/>
                <w:color w:val="000000"/>
                <w:sz w:val="28"/>
                <w:szCs w:val="28"/>
                <w:lang w:eastAsia="ru-RU"/>
              </w:rPr>
              <w:t>Обеспечить постановку на налоговый учет обособленных подразделений предприятий, работающих на территории Анучинского муниципального района, с целью перечисления ими НДФЛ в бюджет района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F85F779" w14:textId="77777777" w:rsidR="00157D37" w:rsidRDefault="0056026B">
            <w:pPr>
              <w:spacing w:after="0" w:line="240" w:lineRule="auto"/>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территории Анучинского муниципального района проводится работа по постановке на налоговый учет обособленных подразделений осуществляющих деятельность на территории района.</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173A9C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04875542" w14:textId="77777777" w:rsidTr="00611D1A">
        <w:trPr>
          <w:trHeight w:val="1000"/>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1FBB612" w14:textId="77777777" w:rsidR="00157D37" w:rsidRDefault="0056026B">
            <w:pPr>
              <w:spacing w:after="0" w:line="240" w:lineRule="auto"/>
              <w:jc w:val="center"/>
            </w:pPr>
            <w:r>
              <w:rPr>
                <w:rFonts w:ascii="Times New Roman" w:eastAsia="Times New Roman" w:hAnsi="Times New Roman"/>
                <w:color w:val="000000"/>
                <w:sz w:val="28"/>
                <w:szCs w:val="28"/>
                <w:lang w:eastAsia="ru-RU"/>
              </w:rPr>
              <w:t>1.5.</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84AA4E" w14:textId="77777777" w:rsidR="00157D37" w:rsidRDefault="0056026B">
            <w:pPr>
              <w:spacing w:after="0" w:line="240" w:lineRule="auto"/>
            </w:pPr>
            <w:r>
              <w:rPr>
                <w:rFonts w:ascii="Times New Roman" w:eastAsia="Times New Roman" w:hAnsi="Times New Roman"/>
                <w:color w:val="000000"/>
                <w:sz w:val="28"/>
                <w:szCs w:val="28"/>
                <w:lang w:eastAsia="ru-RU"/>
              </w:rPr>
              <w:t xml:space="preserve">Обеспечить подготовку и проведение заседаний Межведомственной комиссии по налоговой и социальной политике по вопросам собираемости налогов и других обязательных платежей, в том </w:t>
            </w:r>
            <w:r>
              <w:rPr>
                <w:rFonts w:ascii="Times New Roman" w:eastAsia="Times New Roman" w:hAnsi="Times New Roman"/>
                <w:color w:val="000000"/>
                <w:sz w:val="28"/>
                <w:szCs w:val="28"/>
                <w:lang w:eastAsia="ru-RU"/>
              </w:rPr>
              <w:lastRenderedPageBreak/>
              <w:t>числе арендной платы за землю и муниципальное имущество</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9BC2A57" w14:textId="0EDDE37F" w:rsidR="00F14B66" w:rsidRPr="00F14B66" w:rsidRDefault="00F14B66" w:rsidP="00F14B66">
            <w:pPr>
              <w:spacing w:after="0" w:line="240" w:lineRule="auto"/>
              <w:ind w:right="-1"/>
              <w:jc w:val="both"/>
              <w:rPr>
                <w:rFonts w:ascii="Times New Roman" w:hAnsi="Times New Roman"/>
                <w:sz w:val="28"/>
                <w:szCs w:val="28"/>
              </w:rPr>
            </w:pPr>
            <w:r>
              <w:rPr>
                <w:rFonts w:ascii="Times New Roman" w:hAnsi="Times New Roman"/>
                <w:sz w:val="28"/>
                <w:szCs w:val="28"/>
              </w:rPr>
              <w:lastRenderedPageBreak/>
              <w:t>В</w:t>
            </w:r>
            <w:r w:rsidRPr="00F14B66">
              <w:rPr>
                <w:rFonts w:ascii="Times New Roman" w:hAnsi="Times New Roman"/>
                <w:sz w:val="28"/>
                <w:szCs w:val="28"/>
              </w:rPr>
              <w:t xml:space="preserve"> связи со сложившейся неблагоприятной санитарно-эпидемиологической ситуацией, связанной с распространением новой коронавирусной инфекции за 2020 год было проведено только 6 заседаний Межведомственной комиссии. В целях увеличения налоговой базы и повышения собираемости обязательных платежей в </w:t>
            </w:r>
            <w:r w:rsidRPr="00F14B66">
              <w:rPr>
                <w:rFonts w:ascii="Times New Roman" w:hAnsi="Times New Roman"/>
                <w:sz w:val="28"/>
                <w:szCs w:val="28"/>
              </w:rPr>
              <w:lastRenderedPageBreak/>
              <w:t>бюджетную систему на заседания комиссий были приглашены 19 юридических лиц, 46 индивидуальных предпринимателей и 69 физических лиц. Сумма задолженности налогоплательщиков, приглашенных на МК составила 3559,7 тыс. руб., в том числе в Пенсионный фонд Российской Федерации 2081,1 тыс. руб..</w:t>
            </w:r>
          </w:p>
          <w:p w14:paraId="22B125D2" w14:textId="77777777" w:rsidR="00F14B66" w:rsidRPr="00F14B66" w:rsidRDefault="00F14B66" w:rsidP="00F14B66">
            <w:pPr>
              <w:pStyle w:val="a5"/>
              <w:spacing w:line="240" w:lineRule="auto"/>
              <w:ind w:firstLine="720"/>
              <w:jc w:val="both"/>
            </w:pPr>
            <w:r w:rsidRPr="00F14B66">
              <w:t>В результате проведенной работы общая сумма погашенной задолженности составила 4079,0 тыс. руб. (114,6% от общей суммы задолженности – в связи погашенной задолженностью прошлых периодов в текущем году), в том числе была ликвидирована задолженность по:</w:t>
            </w:r>
          </w:p>
          <w:p w14:paraId="0104B772" w14:textId="5CEB1819" w:rsidR="00F14B66" w:rsidRPr="00F14B66" w:rsidRDefault="00F14B66" w:rsidP="00F14B66">
            <w:pPr>
              <w:pStyle w:val="a5"/>
              <w:spacing w:line="240" w:lineRule="auto"/>
              <w:jc w:val="both"/>
            </w:pPr>
            <w:r w:rsidRPr="00F14B66">
              <w:t xml:space="preserve">       - федеральным налогам  - 261,2 тыс. руб., в т.ч. по НДФЛ – 207,4 тыс. руб., НДС - 53,8 тыс. руб.; </w:t>
            </w:r>
          </w:p>
          <w:p w14:paraId="2CFE2ED6" w14:textId="3F3CAF1D" w:rsidR="00F14B66" w:rsidRPr="00F14B66" w:rsidRDefault="00F14B66" w:rsidP="00F14B66">
            <w:pPr>
              <w:pStyle w:val="a5"/>
              <w:spacing w:line="240" w:lineRule="auto"/>
              <w:jc w:val="both"/>
            </w:pPr>
            <w:r w:rsidRPr="00F14B66">
              <w:t xml:space="preserve">       - региональным налогам </w:t>
            </w:r>
            <w:r>
              <w:t>-</w:t>
            </w:r>
            <w:r w:rsidRPr="00F14B66">
              <w:t xml:space="preserve"> 529,3 тыс. руб., т.ч. по транспортному налогу с физических лиц </w:t>
            </w:r>
            <w:r>
              <w:t>-</w:t>
            </w:r>
            <w:r w:rsidRPr="00F14B66">
              <w:t xml:space="preserve"> 529,3 тыс. руб.;</w:t>
            </w:r>
          </w:p>
          <w:p w14:paraId="2E5797D8" w14:textId="03931A8F" w:rsidR="00F14B66" w:rsidRPr="00F14B66" w:rsidRDefault="00F14B66" w:rsidP="00F14B66">
            <w:pPr>
              <w:pStyle w:val="a5"/>
              <w:spacing w:line="240" w:lineRule="auto"/>
              <w:jc w:val="both"/>
            </w:pPr>
            <w:r w:rsidRPr="00F14B66">
              <w:t xml:space="preserve">    - местным налогам </w:t>
            </w:r>
            <w:r>
              <w:t>-</w:t>
            </w:r>
            <w:r w:rsidRPr="00F14B66">
              <w:t xml:space="preserve"> 546,5 тыс. руб., в т.ч. по земельному налогу - 370,2 тыс. руб. и по налогу на имущество физических лиц </w:t>
            </w:r>
            <w:r>
              <w:t>-</w:t>
            </w:r>
            <w:r w:rsidRPr="00F14B66">
              <w:t xml:space="preserve"> 176,3 тыс. руб.;</w:t>
            </w:r>
          </w:p>
          <w:p w14:paraId="7168FF1D" w14:textId="2CEB68BF" w:rsidR="00F14B66" w:rsidRPr="00F14B66" w:rsidRDefault="00F14B66" w:rsidP="00F14B66">
            <w:pPr>
              <w:pStyle w:val="a5"/>
              <w:spacing w:line="240" w:lineRule="auto"/>
              <w:jc w:val="both"/>
            </w:pPr>
            <w:r w:rsidRPr="00F14B66">
              <w:t xml:space="preserve">    - специальным налоговым режимам </w:t>
            </w:r>
            <w:r>
              <w:t>-</w:t>
            </w:r>
            <w:r w:rsidRPr="00F14B66">
              <w:t xml:space="preserve"> 540,7 тыс. руб. т.ч. по УСН </w:t>
            </w:r>
            <w:r>
              <w:t>-</w:t>
            </w:r>
            <w:r w:rsidRPr="00F14B66">
              <w:t xml:space="preserve"> 349,5 тыс. руб., по ЕНВД </w:t>
            </w:r>
            <w:r>
              <w:t>-</w:t>
            </w:r>
            <w:r w:rsidRPr="00F14B66">
              <w:t xml:space="preserve"> 191,2 тыс. руб.;</w:t>
            </w:r>
          </w:p>
          <w:p w14:paraId="640FE239" w14:textId="680FACDC" w:rsidR="00F14B66" w:rsidRPr="00F14B66" w:rsidRDefault="00F14B66" w:rsidP="00F14B66">
            <w:pPr>
              <w:pStyle w:val="a5"/>
              <w:spacing w:line="240" w:lineRule="auto"/>
              <w:jc w:val="both"/>
            </w:pPr>
            <w:r w:rsidRPr="00F14B66">
              <w:t xml:space="preserve">    - арендной плате </w:t>
            </w:r>
            <w:r>
              <w:t>-</w:t>
            </w:r>
            <w:r w:rsidRPr="00F14B66">
              <w:t xml:space="preserve"> 130,2 тыс. руб., т.ч. по аренде земельных участков - 130,2 тыс. руб.;</w:t>
            </w:r>
          </w:p>
          <w:p w14:paraId="50668F7B" w14:textId="1E388575" w:rsidR="00F14B66" w:rsidRPr="00F14B66" w:rsidRDefault="00F14B66" w:rsidP="00F14B66">
            <w:pPr>
              <w:pStyle w:val="a5"/>
              <w:spacing w:line="240" w:lineRule="auto"/>
              <w:jc w:val="both"/>
            </w:pPr>
            <w:r w:rsidRPr="00F14B66">
              <w:t xml:space="preserve">    - страховым взносам  в пенсионный фонд </w:t>
            </w:r>
            <w:r>
              <w:t>-</w:t>
            </w:r>
            <w:r w:rsidRPr="00F14B66">
              <w:t xml:space="preserve"> 1836,8 тыс. руб.;</w:t>
            </w:r>
          </w:p>
          <w:p w14:paraId="099B354F" w14:textId="2090A492" w:rsidR="00F14B66" w:rsidRPr="00F14B66" w:rsidRDefault="00F14B66" w:rsidP="00F14B66">
            <w:pPr>
              <w:pStyle w:val="a5"/>
              <w:spacing w:line="240" w:lineRule="auto"/>
              <w:jc w:val="both"/>
            </w:pPr>
            <w:r w:rsidRPr="00F14B66">
              <w:lastRenderedPageBreak/>
              <w:t xml:space="preserve">    - страховым взносам на медицинское страхование </w:t>
            </w:r>
            <w:r w:rsidR="00611D1A">
              <w:t>-</w:t>
            </w:r>
            <w:r w:rsidRPr="00F14B66">
              <w:t xml:space="preserve"> 159,7 тыс. руб.;</w:t>
            </w:r>
          </w:p>
          <w:p w14:paraId="6421316F" w14:textId="60612437" w:rsidR="00157D37" w:rsidRPr="00F14B66" w:rsidRDefault="00F14B66" w:rsidP="00611D1A">
            <w:pPr>
              <w:pStyle w:val="a5"/>
              <w:spacing w:line="240" w:lineRule="auto"/>
              <w:jc w:val="both"/>
              <w:rPr>
                <w:color w:val="000000"/>
                <w:lang w:eastAsia="ru-RU"/>
              </w:rPr>
            </w:pPr>
            <w:r w:rsidRPr="00F14B66">
              <w:t xml:space="preserve">    - страховым взносам в ФСС </w:t>
            </w:r>
            <w:r w:rsidR="00611D1A">
              <w:t>-</w:t>
            </w:r>
            <w:r w:rsidRPr="00F14B66">
              <w:t xml:space="preserve"> 74,6 тыс. руб.</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872508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Финансово-экономическое управление администрации Анучинского муниципального района</w:t>
            </w:r>
          </w:p>
        </w:tc>
      </w:tr>
      <w:tr w:rsidR="00157D37" w14:paraId="5331DC7C"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6DE8A22"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1.6.</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2662D4B" w14:textId="77777777" w:rsidR="00157D37" w:rsidRDefault="0056026B">
            <w:pPr>
              <w:spacing w:after="0" w:line="240" w:lineRule="auto"/>
            </w:pPr>
            <w:r>
              <w:rPr>
                <w:rFonts w:ascii="Times New Roman" w:eastAsia="Times New Roman" w:hAnsi="Times New Roman"/>
                <w:color w:val="000000"/>
                <w:sz w:val="28"/>
                <w:szCs w:val="28"/>
                <w:lang w:eastAsia="ru-RU"/>
              </w:rPr>
              <w:t>Организовать работу по легализации работников и оплаты их труда в целях обеспечения полноты поступлений в бюджет Анучинского муниципального района  НДФЛ.</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6A1CD87" w14:textId="0846E019" w:rsidR="00555677" w:rsidRPr="00555677" w:rsidRDefault="0056026B" w:rsidP="00555677">
            <w:pPr>
              <w:spacing w:after="0" w:line="240" w:lineRule="auto"/>
              <w:jc w:val="both"/>
              <w:rPr>
                <w:rFonts w:ascii="Times New Roman" w:hAnsi="Times New Roman"/>
                <w:sz w:val="28"/>
                <w:szCs w:val="28"/>
              </w:rPr>
            </w:pPr>
            <w:r w:rsidRPr="00555677">
              <w:rPr>
                <w:rFonts w:ascii="Times New Roman" w:hAnsi="Times New Roman"/>
                <w:sz w:val="28"/>
                <w:szCs w:val="28"/>
              </w:rPr>
              <w:t xml:space="preserve">В рамках работы по легализации трудовых отношений </w:t>
            </w:r>
            <w:r w:rsidR="00555677" w:rsidRPr="00555677">
              <w:rPr>
                <w:rFonts w:ascii="Times New Roman" w:hAnsi="Times New Roman"/>
                <w:sz w:val="28"/>
                <w:szCs w:val="28"/>
              </w:rPr>
              <w:t>30 июля 2020 года принято новое постановление</w:t>
            </w:r>
            <w:r w:rsidR="00555677">
              <w:rPr>
                <w:rFonts w:ascii="Times New Roman" w:hAnsi="Times New Roman"/>
                <w:sz w:val="28"/>
                <w:szCs w:val="28"/>
              </w:rPr>
              <w:t xml:space="preserve"> </w:t>
            </w:r>
            <w:r w:rsidR="00555677" w:rsidRPr="00555677">
              <w:rPr>
                <w:rFonts w:ascii="Times New Roman" w:hAnsi="Times New Roman"/>
                <w:sz w:val="28"/>
                <w:szCs w:val="28"/>
              </w:rPr>
              <w:t>№ 537 «О создании межведомственной комиссии по налоговой и социальной политике и снижению неформальной занятости при главе Анучинского муниципального</w:t>
            </w:r>
            <w:r w:rsidR="00555677" w:rsidRPr="00555677">
              <w:rPr>
                <w:rFonts w:ascii="Times New Roman" w:hAnsi="Times New Roman"/>
                <w:bCs/>
                <w:sz w:val="28"/>
                <w:szCs w:val="28"/>
              </w:rPr>
              <w:t xml:space="preserve"> округа».</w:t>
            </w:r>
          </w:p>
          <w:p w14:paraId="3D7ACDEA" w14:textId="5541F6C1" w:rsidR="0027014F" w:rsidRDefault="00555677" w:rsidP="0027014F">
            <w:pPr>
              <w:spacing w:after="0" w:line="240" w:lineRule="auto"/>
              <w:jc w:val="both"/>
              <w:rPr>
                <w:rFonts w:ascii="Times New Roman" w:hAnsi="Times New Roman"/>
                <w:sz w:val="28"/>
                <w:szCs w:val="28"/>
              </w:rPr>
            </w:pPr>
            <w:r w:rsidRPr="00555677">
              <w:rPr>
                <w:rFonts w:ascii="Times New Roman" w:hAnsi="Times New Roman"/>
                <w:sz w:val="28"/>
                <w:szCs w:val="28"/>
              </w:rPr>
              <w:t xml:space="preserve">         В связи с угрозой распространения новой коронавирусной инфекции с февраля 2020 года  работа была приостановлена до 1 июня 2020 года. За период с июня по октябрь совместно с ЦЗН было выявлено 94 работника, с которыми не оформлены трудовые отношения.</w:t>
            </w:r>
          </w:p>
          <w:p w14:paraId="0649C56E" w14:textId="41C8553D" w:rsidR="00555677" w:rsidRPr="00555677" w:rsidRDefault="00555677" w:rsidP="0027014F">
            <w:pPr>
              <w:spacing w:after="0" w:line="240" w:lineRule="auto"/>
              <w:jc w:val="both"/>
              <w:rPr>
                <w:rFonts w:ascii="Times New Roman" w:hAnsi="Times New Roman"/>
                <w:sz w:val="28"/>
                <w:szCs w:val="28"/>
              </w:rPr>
            </w:pPr>
            <w:r w:rsidRPr="00555677">
              <w:rPr>
                <w:rFonts w:ascii="Times New Roman" w:hAnsi="Times New Roman"/>
                <w:sz w:val="28"/>
                <w:szCs w:val="28"/>
              </w:rPr>
              <w:t xml:space="preserve">         К постановке на учет в налоговых органах в качестве индивидуальных предпринимателей привлечены 9 физических лиц. Один гражданин оформился как самозанятый.</w:t>
            </w:r>
          </w:p>
          <w:p w14:paraId="5727CE99" w14:textId="353E013D" w:rsidR="00555677" w:rsidRPr="00555677" w:rsidRDefault="00555677" w:rsidP="0027014F">
            <w:pPr>
              <w:spacing w:after="0" w:line="240" w:lineRule="auto"/>
              <w:jc w:val="both"/>
              <w:rPr>
                <w:rFonts w:ascii="Times New Roman" w:hAnsi="Times New Roman"/>
                <w:sz w:val="28"/>
                <w:szCs w:val="28"/>
              </w:rPr>
            </w:pPr>
            <w:r w:rsidRPr="00555677">
              <w:rPr>
                <w:rFonts w:ascii="Times New Roman" w:hAnsi="Times New Roman"/>
                <w:sz w:val="28"/>
                <w:szCs w:val="28"/>
              </w:rPr>
              <w:t xml:space="preserve">         Проведено 5 выездных мероприятий, во время которых были посещены 24 организации.   Признаки неформальной занятости выявлены у 9 работодателей (2 работодателя проверены дважды). На момент выездного мероприятия 12 работников не имели трудовых договоров. На 6 работников трудовые договоры были предоставлены. </w:t>
            </w:r>
            <w:r w:rsidR="0027014F">
              <w:rPr>
                <w:rFonts w:ascii="Times New Roman" w:hAnsi="Times New Roman"/>
                <w:sz w:val="28"/>
                <w:szCs w:val="28"/>
              </w:rPr>
              <w:t xml:space="preserve">                            </w:t>
            </w:r>
            <w:r w:rsidRPr="00555677">
              <w:rPr>
                <w:rFonts w:ascii="Times New Roman" w:hAnsi="Times New Roman"/>
                <w:sz w:val="28"/>
                <w:szCs w:val="28"/>
              </w:rPr>
              <w:lastRenderedPageBreak/>
              <w:t xml:space="preserve">4 работодателя оформили трудовые отношения с 6 работниками.  Для сверки данных по трудовым договорам информация по неоформленным работникам направлена в ЦЗН по Анучинскому району. </w:t>
            </w:r>
          </w:p>
          <w:p w14:paraId="14E46227" w14:textId="26C23F6D" w:rsidR="00157D37" w:rsidRPr="00555677" w:rsidRDefault="00555677" w:rsidP="0027014F">
            <w:pPr>
              <w:spacing w:after="0" w:line="240" w:lineRule="auto"/>
              <w:jc w:val="both"/>
              <w:rPr>
                <w:rFonts w:ascii="Times New Roman" w:eastAsia="Times New Roman" w:hAnsi="Times New Roman"/>
                <w:color w:val="000000"/>
                <w:sz w:val="28"/>
                <w:szCs w:val="28"/>
                <w:lang w:eastAsia="ru-RU"/>
              </w:rPr>
            </w:pPr>
            <w:r w:rsidRPr="00555677">
              <w:rPr>
                <w:rFonts w:ascii="Times New Roman" w:hAnsi="Times New Roman"/>
                <w:sz w:val="28"/>
                <w:szCs w:val="28"/>
              </w:rPr>
              <w:t xml:space="preserve">          На заседания комиссии приглашены 7 руководителей организаций, у которых признаки неформальной занятости выявлены неоднократно. На заседание явились 4 человека.</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89625B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Финансово-экономическое управление администрации Анучинского муниципального района</w:t>
            </w:r>
          </w:p>
        </w:tc>
      </w:tr>
      <w:tr w:rsidR="00157D37" w14:paraId="6ABD0249" w14:textId="77777777">
        <w:trPr>
          <w:jc w:val="center"/>
        </w:trPr>
        <w:tc>
          <w:tcPr>
            <w:tcW w:w="996" w:type="dxa"/>
            <w:vMerge w:val="restart"/>
            <w:tcBorders>
              <w:top w:val="thickThinLargeGap" w:sz="6" w:space="0" w:color="C0C0C0"/>
              <w:left w:val="thickThinLargeGap" w:sz="6" w:space="0" w:color="C0C0C0"/>
            </w:tcBorders>
            <w:shd w:val="clear" w:color="auto" w:fill="auto"/>
            <w:tcMar>
              <w:right w:w="75" w:type="dxa"/>
            </w:tcMar>
          </w:tcPr>
          <w:p w14:paraId="3AE45651" w14:textId="77777777" w:rsidR="00157D37" w:rsidRDefault="0056026B">
            <w:pPr>
              <w:spacing w:after="0" w:line="240" w:lineRule="auto"/>
              <w:jc w:val="center"/>
            </w:pPr>
            <w:r>
              <w:rPr>
                <w:rFonts w:ascii="Times New Roman" w:eastAsia="Times New Roman" w:hAnsi="Times New Roman"/>
                <w:color w:val="000000"/>
                <w:sz w:val="28"/>
                <w:szCs w:val="28"/>
                <w:lang w:eastAsia="ru-RU"/>
              </w:rPr>
              <w:t>1.7.</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4D0300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рост объема поступлений неналоговых доходов, в том числе за счет проведения мероприятий по установлению эффективных ставок арендной платы за сдаваемое в аренду имущество (земельных участков) за счет:</w:t>
            </w:r>
          </w:p>
        </w:tc>
        <w:tc>
          <w:tcPr>
            <w:tcW w:w="6554" w:type="dxa"/>
            <w:vMerge w:val="restart"/>
            <w:tcBorders>
              <w:top w:val="thickThinLargeGap" w:sz="6" w:space="0" w:color="C0C0C0"/>
              <w:left w:val="thickThinLargeGap" w:sz="6" w:space="0" w:color="C0C0C0"/>
            </w:tcBorders>
            <w:shd w:val="clear" w:color="auto" w:fill="auto"/>
            <w:tcMar>
              <w:right w:w="75" w:type="dxa"/>
            </w:tcMar>
          </w:tcPr>
          <w:p w14:paraId="21CF44C7" w14:textId="77777777" w:rsidR="00157D37" w:rsidRDefault="00157D37">
            <w:pPr>
              <w:snapToGrid w:val="0"/>
              <w:spacing w:line="240" w:lineRule="auto"/>
              <w:ind w:firstLine="709"/>
              <w:jc w:val="both"/>
              <w:rPr>
                <w:rFonts w:ascii="Times New Roman" w:eastAsia="Times New Roman" w:hAnsi="Times New Roman"/>
                <w:color w:val="000000"/>
                <w:sz w:val="28"/>
                <w:szCs w:val="28"/>
                <w:lang w:eastAsia="ru-RU"/>
              </w:rPr>
            </w:pPr>
          </w:p>
          <w:p w14:paraId="278E3DAB" w14:textId="77777777" w:rsidR="00157D37" w:rsidRDefault="00157D37">
            <w:pPr>
              <w:spacing w:line="240" w:lineRule="auto"/>
              <w:ind w:firstLine="709"/>
              <w:jc w:val="both"/>
              <w:rPr>
                <w:rFonts w:ascii="Times New Roman" w:hAnsi="Times New Roman"/>
                <w:sz w:val="28"/>
                <w:szCs w:val="28"/>
              </w:rPr>
            </w:pPr>
          </w:p>
          <w:p w14:paraId="16E08584" w14:textId="77777777" w:rsidR="00157D37" w:rsidRDefault="00157D37">
            <w:pPr>
              <w:spacing w:line="240" w:lineRule="auto"/>
              <w:ind w:firstLine="709"/>
              <w:jc w:val="both"/>
              <w:rPr>
                <w:rFonts w:ascii="Times New Roman" w:hAnsi="Times New Roman"/>
                <w:sz w:val="28"/>
                <w:szCs w:val="28"/>
              </w:rPr>
            </w:pPr>
          </w:p>
          <w:p w14:paraId="3E6EDBDD" w14:textId="77777777" w:rsidR="00157D37" w:rsidRDefault="00157D37">
            <w:pPr>
              <w:spacing w:line="240" w:lineRule="auto"/>
              <w:ind w:firstLine="709"/>
              <w:jc w:val="both"/>
              <w:rPr>
                <w:rFonts w:ascii="Times New Roman" w:hAnsi="Times New Roman"/>
                <w:sz w:val="28"/>
                <w:szCs w:val="28"/>
              </w:rPr>
            </w:pPr>
          </w:p>
          <w:p w14:paraId="3DF58EFE" w14:textId="77777777" w:rsidR="00157D37" w:rsidRDefault="00157D37">
            <w:pPr>
              <w:spacing w:line="240" w:lineRule="auto"/>
              <w:ind w:firstLine="709"/>
              <w:jc w:val="both"/>
              <w:rPr>
                <w:rFonts w:ascii="Times New Roman" w:hAnsi="Times New Roman"/>
                <w:sz w:val="28"/>
                <w:szCs w:val="28"/>
              </w:rPr>
            </w:pPr>
          </w:p>
          <w:p w14:paraId="107B7AB9" w14:textId="77777777" w:rsidR="00157D37" w:rsidRDefault="00157D37">
            <w:pPr>
              <w:spacing w:line="240" w:lineRule="auto"/>
              <w:jc w:val="both"/>
              <w:rPr>
                <w:rFonts w:ascii="Times New Roman" w:hAnsi="Times New Roman"/>
                <w:sz w:val="28"/>
                <w:szCs w:val="28"/>
              </w:rPr>
            </w:pPr>
          </w:p>
          <w:p w14:paraId="6C1FB384" w14:textId="77777777" w:rsidR="00157D37" w:rsidRDefault="00157D37">
            <w:pPr>
              <w:spacing w:line="240" w:lineRule="auto"/>
              <w:jc w:val="both"/>
              <w:rPr>
                <w:rFonts w:ascii="Times New Roman" w:hAnsi="Times New Roman"/>
                <w:sz w:val="28"/>
                <w:szCs w:val="28"/>
              </w:rPr>
            </w:pPr>
          </w:p>
          <w:p w14:paraId="2B1DD5A5" w14:textId="3A62F56C" w:rsidR="00157D37" w:rsidRDefault="0056026B" w:rsidP="00FE7EFF">
            <w:pPr>
              <w:shd w:val="clear" w:color="auto" w:fill="FFFF00"/>
              <w:spacing w:line="240" w:lineRule="auto"/>
              <w:jc w:val="both"/>
            </w:pPr>
            <w:r>
              <w:rPr>
                <w:rFonts w:ascii="Times New Roman" w:hAnsi="Times New Roman"/>
                <w:sz w:val="28"/>
                <w:szCs w:val="28"/>
              </w:rPr>
              <w:t>В 20</w:t>
            </w:r>
            <w:r w:rsidR="00FE7EFF">
              <w:rPr>
                <w:rFonts w:ascii="Times New Roman" w:hAnsi="Times New Roman"/>
                <w:sz w:val="28"/>
                <w:szCs w:val="28"/>
              </w:rPr>
              <w:t>20</w:t>
            </w:r>
            <w:r>
              <w:rPr>
                <w:rFonts w:ascii="Times New Roman" w:hAnsi="Times New Roman"/>
                <w:sz w:val="28"/>
                <w:szCs w:val="28"/>
              </w:rPr>
              <w:t xml:space="preserve"> году на территории  района  выявлено два бесхозяйных объекта - водопровод с. Анучино и ливневая канализация с. Анучино. Водопровод с. Анучино, как объект поставлен  на  кадастровый учёт и  поставлен  на учет в Росреестре, как бесхозяйное имущество.</w:t>
            </w:r>
          </w:p>
          <w:p w14:paraId="7B29701F" w14:textId="437A956D" w:rsidR="00157D37" w:rsidRDefault="0056026B" w:rsidP="00FE7EFF">
            <w:pPr>
              <w:shd w:val="clear" w:color="auto" w:fill="FFFFFF"/>
              <w:tabs>
                <w:tab w:val="left" w:pos="2828"/>
              </w:tabs>
              <w:rPr>
                <w:rFonts w:ascii="Times New Roman" w:eastAsia="Times New Roman" w:hAnsi="Times New Roman"/>
                <w:color w:val="000000"/>
                <w:sz w:val="28"/>
                <w:szCs w:val="28"/>
                <w:lang w:eastAsia="ru-RU"/>
              </w:rPr>
            </w:pPr>
            <w:r w:rsidRPr="00FE7EFF">
              <w:rPr>
                <w:rFonts w:ascii="Times New Roman" w:hAnsi="Times New Roman"/>
                <w:sz w:val="28"/>
                <w:szCs w:val="28"/>
                <w:shd w:val="clear" w:color="auto" w:fill="FFFF00"/>
              </w:rPr>
              <w:lastRenderedPageBreak/>
              <w:t xml:space="preserve">Для заключения концессионных соглашении  определен  перечень объектов,  в данный перечень  включены объекты тепло </w:t>
            </w:r>
            <w:r w:rsidR="006E4474" w:rsidRPr="00FE7EFF">
              <w:rPr>
                <w:rFonts w:ascii="Times New Roman" w:hAnsi="Times New Roman"/>
                <w:sz w:val="28"/>
                <w:szCs w:val="28"/>
                <w:shd w:val="clear" w:color="auto" w:fill="FFFF00"/>
              </w:rPr>
              <w:t>-</w:t>
            </w:r>
            <w:r w:rsidRPr="00FE7EFF">
              <w:rPr>
                <w:rFonts w:ascii="Times New Roman" w:hAnsi="Times New Roman"/>
                <w:sz w:val="28"/>
                <w:szCs w:val="28"/>
                <w:shd w:val="clear" w:color="auto" w:fill="FFFF00"/>
              </w:rPr>
              <w:t xml:space="preserve"> водоснабжения, которые находящиеся в  муниципальной собственности Анучинского района, в отношении которых планируется   заключение  концессионных  соглашении. В перечень включен 31 объект</w:t>
            </w:r>
            <w:r>
              <w:rPr>
                <w:rFonts w:ascii="Times New Roman" w:hAnsi="Times New Roman"/>
                <w:sz w:val="28"/>
                <w:szCs w:val="28"/>
              </w:rPr>
              <w:t>.</w:t>
            </w:r>
          </w:p>
        </w:tc>
        <w:tc>
          <w:tcPr>
            <w:tcW w:w="2566" w:type="dxa"/>
            <w:vMerge w:val="restart"/>
            <w:tcBorders>
              <w:top w:val="thickThinLargeGap" w:sz="6" w:space="0" w:color="C0C0C0"/>
              <w:left w:val="thickThinLargeGap" w:sz="6" w:space="0" w:color="C0C0C0"/>
              <w:right w:val="thickThinLargeGap" w:sz="6" w:space="0" w:color="C0C0C0"/>
            </w:tcBorders>
            <w:shd w:val="clear" w:color="auto" w:fill="auto"/>
            <w:tcMar>
              <w:right w:w="75" w:type="dxa"/>
            </w:tcMar>
          </w:tcPr>
          <w:p w14:paraId="7FBF58C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Сельские поселения, Отдел имущественных  и земельных отношений                   администрации Анучинского муниципального района</w:t>
            </w:r>
          </w:p>
        </w:tc>
      </w:tr>
      <w:tr w:rsidR="00157D37" w14:paraId="28EB05B9" w14:textId="77777777">
        <w:trPr>
          <w:jc w:val="center"/>
        </w:trPr>
        <w:tc>
          <w:tcPr>
            <w:tcW w:w="996" w:type="dxa"/>
            <w:vMerge/>
            <w:tcBorders>
              <w:top w:val="thickThinLargeGap" w:sz="6" w:space="0" w:color="C0C0C0"/>
              <w:left w:val="thickThinLargeGap" w:sz="6" w:space="0" w:color="C0C0C0"/>
            </w:tcBorders>
            <w:shd w:val="clear" w:color="auto" w:fill="auto"/>
            <w:tcMar>
              <w:right w:w="75" w:type="dxa"/>
            </w:tcMar>
          </w:tcPr>
          <w:p w14:paraId="700D9571"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42AF19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внедрения тотального учета муниципального имущества</w:t>
            </w:r>
          </w:p>
        </w:tc>
        <w:tc>
          <w:tcPr>
            <w:tcW w:w="6554" w:type="dxa"/>
            <w:vMerge/>
            <w:tcBorders>
              <w:top w:val="thickThinLargeGap" w:sz="6" w:space="0" w:color="C0C0C0"/>
              <w:left w:val="thickThinLargeGap" w:sz="6" w:space="0" w:color="C0C0C0"/>
            </w:tcBorders>
            <w:shd w:val="clear" w:color="auto" w:fill="auto"/>
            <w:tcMar>
              <w:right w:w="75" w:type="dxa"/>
            </w:tcMar>
          </w:tcPr>
          <w:p w14:paraId="0E83B455"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256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6DA9DF5E"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47AC596E" w14:textId="77777777">
        <w:trPr>
          <w:jc w:val="center"/>
        </w:trPr>
        <w:tc>
          <w:tcPr>
            <w:tcW w:w="996" w:type="dxa"/>
            <w:vMerge/>
            <w:tcBorders>
              <w:top w:val="thickThinLargeGap" w:sz="6" w:space="0" w:color="C0C0C0"/>
              <w:left w:val="thickThinLargeGap" w:sz="6" w:space="0" w:color="C0C0C0"/>
            </w:tcBorders>
            <w:shd w:val="clear" w:color="auto" w:fill="auto"/>
            <w:tcMar>
              <w:right w:w="75" w:type="dxa"/>
            </w:tcMar>
          </w:tcPr>
          <w:p w14:paraId="5B474553"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8C4E35B" w14:textId="3EA35756"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выявления неиспользованного (бесхозного) и установления направления эффективного его использования</w:t>
            </w:r>
          </w:p>
          <w:p w14:paraId="6452FC36" w14:textId="77777777" w:rsidR="00157D37" w:rsidRDefault="00157D37">
            <w:pPr>
              <w:spacing w:after="0" w:line="240" w:lineRule="auto"/>
              <w:rPr>
                <w:rFonts w:ascii="Times New Roman" w:eastAsia="Times New Roman" w:hAnsi="Times New Roman"/>
                <w:color w:val="000000"/>
                <w:sz w:val="28"/>
                <w:szCs w:val="28"/>
                <w:lang w:eastAsia="ru-RU"/>
              </w:rPr>
            </w:pPr>
          </w:p>
          <w:p w14:paraId="5EA2A1DF" w14:textId="77777777" w:rsidR="00157D37" w:rsidRDefault="00157D37">
            <w:pPr>
              <w:spacing w:after="0" w:line="240" w:lineRule="auto"/>
              <w:rPr>
                <w:rFonts w:ascii="Times New Roman" w:eastAsia="Times New Roman" w:hAnsi="Times New Roman"/>
                <w:color w:val="000000"/>
                <w:sz w:val="28"/>
                <w:szCs w:val="28"/>
                <w:lang w:eastAsia="ru-RU"/>
              </w:rPr>
            </w:pPr>
          </w:p>
        </w:tc>
        <w:tc>
          <w:tcPr>
            <w:tcW w:w="6554" w:type="dxa"/>
            <w:vMerge/>
            <w:tcBorders>
              <w:top w:val="thickThinLargeGap" w:sz="6" w:space="0" w:color="C0C0C0"/>
              <w:left w:val="thickThinLargeGap" w:sz="6" w:space="0" w:color="C0C0C0"/>
            </w:tcBorders>
            <w:shd w:val="clear" w:color="auto" w:fill="auto"/>
            <w:tcMar>
              <w:right w:w="75" w:type="dxa"/>
            </w:tcMar>
          </w:tcPr>
          <w:p w14:paraId="2028C453"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256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57007599"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151FA4C2" w14:textId="77777777">
        <w:trPr>
          <w:jc w:val="center"/>
        </w:trPr>
        <w:tc>
          <w:tcPr>
            <w:tcW w:w="996" w:type="dxa"/>
            <w:vMerge/>
            <w:tcBorders>
              <w:top w:val="thickThinLargeGap" w:sz="6" w:space="0" w:color="C0C0C0"/>
              <w:left w:val="thickThinLargeGap" w:sz="6" w:space="0" w:color="C0C0C0"/>
            </w:tcBorders>
            <w:shd w:val="clear" w:color="auto" w:fill="auto"/>
            <w:tcMar>
              <w:right w:w="75" w:type="dxa"/>
            </w:tcMar>
          </w:tcPr>
          <w:p w14:paraId="39EFAB8D"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A950AD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определения и утверждения перечня сдаваемого в аренду имущества с целью увеличения доходов, получаемых в виде арендной платы или иной платы за сдачу во временное владение и пользование</w:t>
            </w:r>
          </w:p>
        </w:tc>
        <w:tc>
          <w:tcPr>
            <w:tcW w:w="6554" w:type="dxa"/>
            <w:vMerge/>
            <w:tcBorders>
              <w:top w:val="thickThinLargeGap" w:sz="6" w:space="0" w:color="C0C0C0"/>
              <w:left w:val="thickThinLargeGap" w:sz="6" w:space="0" w:color="C0C0C0"/>
            </w:tcBorders>
            <w:shd w:val="clear" w:color="auto" w:fill="auto"/>
            <w:tcMar>
              <w:right w:w="75" w:type="dxa"/>
            </w:tcMar>
          </w:tcPr>
          <w:p w14:paraId="02CE23BE"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c>
          <w:tcPr>
            <w:tcW w:w="2566" w:type="dxa"/>
            <w:vMerge/>
            <w:tcBorders>
              <w:top w:val="thickThinLargeGap" w:sz="6" w:space="0" w:color="C0C0C0"/>
              <w:left w:val="thickThinLargeGap" w:sz="6" w:space="0" w:color="C0C0C0"/>
              <w:right w:val="thickThinLargeGap" w:sz="6" w:space="0" w:color="C0C0C0"/>
            </w:tcBorders>
            <w:shd w:val="clear" w:color="auto" w:fill="auto"/>
            <w:tcMar>
              <w:right w:w="75" w:type="dxa"/>
            </w:tcMar>
          </w:tcPr>
          <w:p w14:paraId="393DDBA2" w14:textId="77777777" w:rsidR="00157D37" w:rsidRDefault="00157D37">
            <w:pPr>
              <w:snapToGrid w:val="0"/>
              <w:spacing w:after="0" w:line="240" w:lineRule="auto"/>
              <w:rPr>
                <w:rFonts w:ascii="Times New Roman" w:eastAsia="Times New Roman" w:hAnsi="Times New Roman"/>
                <w:color w:val="000000"/>
                <w:sz w:val="28"/>
                <w:szCs w:val="28"/>
                <w:lang w:eastAsia="ru-RU"/>
              </w:rPr>
            </w:pPr>
          </w:p>
        </w:tc>
      </w:tr>
      <w:tr w:rsidR="00157D37" w14:paraId="21DCA168"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0054DB" w14:textId="77777777" w:rsidR="00157D37" w:rsidRDefault="0056026B">
            <w:pPr>
              <w:spacing w:after="0" w:line="240" w:lineRule="auto"/>
              <w:jc w:val="center"/>
            </w:pPr>
            <w:r>
              <w:rPr>
                <w:rFonts w:ascii="Times New Roman" w:eastAsia="Times New Roman" w:hAnsi="Times New Roman"/>
                <w:color w:val="000000"/>
                <w:sz w:val="28"/>
                <w:szCs w:val="28"/>
                <w:lang w:eastAsia="ru-RU"/>
              </w:rPr>
              <w:t>1.8.</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9C4401A" w14:textId="77777777" w:rsidR="00157D37" w:rsidRDefault="0056026B">
            <w:pPr>
              <w:spacing w:after="0" w:line="240" w:lineRule="auto"/>
            </w:pPr>
            <w:r>
              <w:rPr>
                <w:rFonts w:ascii="Times New Roman" w:eastAsia="Times New Roman" w:hAnsi="Times New Roman"/>
                <w:color w:val="000000"/>
                <w:sz w:val="28"/>
                <w:szCs w:val="28"/>
                <w:lang w:eastAsia="ru-RU"/>
              </w:rPr>
              <w:t>Проводить мероприятия по установлению эффективных ставок арендной платы за сдаваемое в аренду имущество и земельные участки, находящиеся в муниципальной собственности, а также государственная собственность, на которые не разграничена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8DC3109" w14:textId="77777777" w:rsidR="00157D37" w:rsidRDefault="0056026B">
            <w:pPr>
              <w:shd w:val="clear" w:color="auto" w:fill="FFFFFF"/>
              <w:spacing w:line="240" w:lineRule="auto"/>
              <w:jc w:val="both"/>
              <w:rPr>
                <w:rFonts w:ascii="Times New Roman" w:hAnsi="Times New Roman"/>
                <w:sz w:val="28"/>
                <w:szCs w:val="28"/>
              </w:rPr>
            </w:pPr>
            <w:r>
              <w:rPr>
                <w:rFonts w:ascii="Times New Roman" w:hAnsi="Times New Roman"/>
                <w:sz w:val="28"/>
                <w:szCs w:val="28"/>
              </w:rPr>
              <w:t>Решением Думы Анучинского муниципального района  №  640-НПА от 27.05.2015 г. «О порядке определения   размера арендной платы, условии и сроков внесения арендной платы за земельные участки, находящиеся в муниципальной собственности Анучинского муниципального района и предоставление в аренду без торгов» на территории района установлена арендная плата за земельные участки.</w:t>
            </w:r>
          </w:p>
          <w:p w14:paraId="32520F65" w14:textId="77777777" w:rsidR="00157D37" w:rsidRDefault="0056026B">
            <w:pPr>
              <w:pStyle w:val="a5"/>
              <w:shd w:val="clear" w:color="auto" w:fill="FFFFFF"/>
              <w:tabs>
                <w:tab w:val="left" w:pos="2828"/>
              </w:tabs>
              <w:spacing w:line="240" w:lineRule="auto"/>
              <w:ind w:firstLine="708"/>
              <w:jc w:val="both"/>
            </w:pPr>
            <w:r>
              <w:t>В зависимости от категории земель и вида разрешенного</w:t>
            </w:r>
            <w:r w:rsidR="00C71539">
              <w:t xml:space="preserve"> </w:t>
            </w:r>
            <w:r>
              <w:t>использования, устанавливается арендная плата за земельный участок.</w:t>
            </w:r>
          </w:p>
          <w:p w14:paraId="1125698A" w14:textId="77777777" w:rsidR="00157D37" w:rsidRDefault="0056026B">
            <w:pPr>
              <w:shd w:val="clear" w:color="auto" w:fill="FFFFFF"/>
              <w:spacing w:line="240" w:lineRule="auto"/>
              <w:jc w:val="both"/>
            </w:pPr>
            <w:r>
              <w:rPr>
                <w:rFonts w:ascii="Times New Roman" w:hAnsi="Times New Roman"/>
                <w:sz w:val="28"/>
                <w:szCs w:val="28"/>
              </w:rPr>
              <w:tab/>
              <w:t xml:space="preserve">Проведенный анализ действующих ставок по арендной плате показал, что арендные ставки  установлены  в соответствии с действующим законодательством, в отношении  земельных участков: </w:t>
            </w:r>
          </w:p>
          <w:p w14:paraId="634E906C" w14:textId="77777777" w:rsidR="00157D37" w:rsidRDefault="0056026B">
            <w:pPr>
              <w:shd w:val="clear" w:color="auto" w:fill="FFFFFF"/>
              <w:spacing w:line="240" w:lineRule="auto"/>
              <w:jc w:val="both"/>
              <w:rPr>
                <w:rFonts w:ascii="Times New Roman" w:hAnsi="Times New Roman"/>
                <w:sz w:val="28"/>
                <w:szCs w:val="28"/>
              </w:rPr>
            </w:pPr>
            <w:r>
              <w:rPr>
                <w:rFonts w:ascii="Times New Roman" w:hAnsi="Times New Roman"/>
                <w:sz w:val="28"/>
                <w:szCs w:val="28"/>
              </w:rPr>
              <w:lastRenderedPageBreak/>
              <w:t>0</w:t>
            </w:r>
            <w:r w:rsidR="000B723E">
              <w:rPr>
                <w:rFonts w:ascii="Times New Roman" w:hAnsi="Times New Roman"/>
                <w:sz w:val="28"/>
                <w:szCs w:val="28"/>
              </w:rPr>
              <w:t>,</w:t>
            </w:r>
            <w:r>
              <w:rPr>
                <w:rFonts w:ascii="Times New Roman" w:hAnsi="Times New Roman"/>
                <w:sz w:val="28"/>
                <w:szCs w:val="28"/>
              </w:rPr>
              <w:t>6 % в отношении земельных участков  предоставленных  ИЖС, ЛПХ, садоводства или выпаса сельскохозяйственных животных, а также КФХ и сельскохозяйственным организациям для осуществления  их деятельности.</w:t>
            </w:r>
          </w:p>
          <w:p w14:paraId="58076F67" w14:textId="77777777" w:rsidR="00157D37" w:rsidRDefault="000B723E">
            <w:pPr>
              <w:shd w:val="clear" w:color="auto" w:fill="FFFFFF"/>
              <w:tabs>
                <w:tab w:val="left" w:pos="795"/>
              </w:tabs>
              <w:spacing w:line="240" w:lineRule="auto"/>
            </w:pPr>
            <w:r>
              <w:rPr>
                <w:rFonts w:ascii="Times New Roman" w:hAnsi="Times New Roman"/>
                <w:sz w:val="28"/>
                <w:szCs w:val="28"/>
              </w:rPr>
              <w:t>1,</w:t>
            </w:r>
            <w:r w:rsidR="0056026B">
              <w:rPr>
                <w:rFonts w:ascii="Times New Roman" w:hAnsi="Times New Roman"/>
                <w:sz w:val="28"/>
                <w:szCs w:val="28"/>
              </w:rPr>
              <w:t>5</w:t>
            </w:r>
            <w:r w:rsidR="00F03962">
              <w:rPr>
                <w:rFonts w:ascii="Times New Roman" w:hAnsi="Times New Roman"/>
                <w:sz w:val="28"/>
                <w:szCs w:val="28"/>
              </w:rPr>
              <w:t xml:space="preserve"> </w:t>
            </w:r>
            <w:r w:rsidR="0056026B">
              <w:rPr>
                <w:rFonts w:ascii="Times New Roman" w:hAnsi="Times New Roman"/>
                <w:sz w:val="28"/>
                <w:szCs w:val="28"/>
              </w:rPr>
              <w:t>%  в отношении земельных участков  предоставленных в соответствии с п.5 ст.39.7</w:t>
            </w:r>
          </w:p>
          <w:p w14:paraId="30499909" w14:textId="77777777" w:rsidR="00157D37" w:rsidRDefault="0056026B" w:rsidP="000B723E">
            <w:pPr>
              <w:spacing w:after="0" w:line="240" w:lineRule="auto"/>
            </w:pPr>
            <w:r>
              <w:rPr>
                <w:rFonts w:ascii="Times New Roman" w:hAnsi="Times New Roman"/>
                <w:color w:val="000000"/>
                <w:sz w:val="28"/>
                <w:szCs w:val="28"/>
              </w:rPr>
              <w:t>2</w:t>
            </w:r>
            <w:r w:rsidR="000B723E">
              <w:rPr>
                <w:rFonts w:ascii="Times New Roman" w:hAnsi="Times New Roman"/>
                <w:color w:val="000000"/>
                <w:sz w:val="28"/>
                <w:szCs w:val="28"/>
              </w:rPr>
              <w:t>,0</w:t>
            </w:r>
            <w:r>
              <w:rPr>
                <w:rFonts w:ascii="Times New Roman" w:hAnsi="Times New Roman"/>
                <w:color w:val="000000"/>
                <w:sz w:val="28"/>
                <w:szCs w:val="28"/>
              </w:rPr>
              <w:t xml:space="preserve"> %  устанавливается в отношении   земельных</w:t>
            </w:r>
          </w:p>
          <w:p w14:paraId="1280C736" w14:textId="77777777" w:rsidR="00157D37" w:rsidRDefault="0056026B">
            <w:pPr>
              <w:spacing w:after="0" w:line="240" w:lineRule="auto"/>
            </w:pPr>
            <w:r>
              <w:rPr>
                <w:rFonts w:ascii="Times New Roman" w:hAnsi="Times New Roman"/>
                <w:color w:val="000000"/>
                <w:sz w:val="28"/>
                <w:szCs w:val="28"/>
              </w:rPr>
              <w:t>участков  предоставленных  для  проведение работ</w:t>
            </w:r>
          </w:p>
          <w:p w14:paraId="71672D65" w14:textId="77777777" w:rsidR="00157D37" w:rsidRDefault="0056026B">
            <w:pPr>
              <w:spacing w:after="0" w:line="240" w:lineRule="auto"/>
              <w:rPr>
                <w:rFonts w:ascii="Times New Roman" w:hAnsi="Times New Roman"/>
                <w:color w:val="000000"/>
                <w:sz w:val="28"/>
                <w:szCs w:val="28"/>
              </w:rPr>
            </w:pPr>
            <w:r>
              <w:rPr>
                <w:rFonts w:ascii="Times New Roman" w:hAnsi="Times New Roman"/>
                <w:color w:val="000000"/>
                <w:sz w:val="28"/>
                <w:szCs w:val="28"/>
              </w:rPr>
              <w:t>связанных с недропользованием</w:t>
            </w:r>
          </w:p>
          <w:p w14:paraId="1E45602C" w14:textId="77777777" w:rsidR="00157D37" w:rsidRDefault="0056026B">
            <w:pPr>
              <w:ind w:firstLine="708"/>
              <w:jc w:val="both"/>
            </w:pPr>
            <w:r>
              <w:rPr>
                <w:rFonts w:ascii="Times New Roman" w:hAnsi="Times New Roman"/>
                <w:sz w:val="28"/>
                <w:szCs w:val="28"/>
              </w:rPr>
              <w:t>Решение Думы от 22.02.2017 г № 173-НПА, утвержден   порядок утверждения начальной цены  предмета аукциона на право заключения договоров  аренды земельных участков, данный порядок разработан в соответствии с постановлением Правительства РФ от 16.07.2009 г № 582.</w:t>
            </w:r>
          </w:p>
          <w:p w14:paraId="668741C9" w14:textId="77777777" w:rsidR="00157D37" w:rsidRDefault="0056026B">
            <w:pPr>
              <w:shd w:val="clear" w:color="auto" w:fill="FFFFFF"/>
              <w:tabs>
                <w:tab w:val="left" w:pos="2828"/>
              </w:tabs>
            </w:pPr>
            <w:r>
              <w:rPr>
                <w:rFonts w:ascii="Times New Roman" w:hAnsi="Times New Roman"/>
                <w:color w:val="000000"/>
                <w:sz w:val="28"/>
                <w:szCs w:val="28"/>
              </w:rPr>
              <w:t xml:space="preserve">Проведенный анализ действующих  арендных ставок  показал, что  </w:t>
            </w:r>
            <w:r w:rsidR="00797CA8">
              <w:rPr>
                <w:rFonts w:ascii="Times New Roman" w:hAnsi="Times New Roman"/>
                <w:color w:val="000000"/>
                <w:sz w:val="28"/>
                <w:szCs w:val="28"/>
              </w:rPr>
              <w:t xml:space="preserve">в </w:t>
            </w:r>
            <w:r>
              <w:rPr>
                <w:rFonts w:ascii="Times New Roman" w:hAnsi="Times New Roman"/>
                <w:color w:val="000000"/>
                <w:sz w:val="28"/>
                <w:szCs w:val="28"/>
              </w:rPr>
              <w:t>связи с тем, что стоимость 1 кв.м.    невысокая,  арендная плата учитывается   и рассчитывается</w:t>
            </w:r>
            <w:r w:rsidR="00797CA8">
              <w:rPr>
                <w:rFonts w:ascii="Times New Roman" w:hAnsi="Times New Roman"/>
                <w:color w:val="000000"/>
                <w:sz w:val="28"/>
                <w:szCs w:val="28"/>
              </w:rPr>
              <w:t xml:space="preserve"> </w:t>
            </w:r>
            <w:r>
              <w:rPr>
                <w:rFonts w:ascii="Times New Roman" w:hAnsi="Times New Roman"/>
                <w:color w:val="000000"/>
                <w:sz w:val="28"/>
                <w:szCs w:val="28"/>
              </w:rPr>
              <w:t xml:space="preserve">от площади земельного участка, </w:t>
            </w:r>
            <w:r>
              <w:rPr>
                <w:rFonts w:ascii="Times New Roman" w:hAnsi="Times New Roman"/>
                <w:sz w:val="28"/>
                <w:szCs w:val="28"/>
              </w:rPr>
              <w:t>повышение установленных ставок не требуется.</w:t>
            </w:r>
          </w:p>
          <w:p w14:paraId="6DF3B8FF" w14:textId="77777777" w:rsidR="00157D37" w:rsidRDefault="0056026B" w:rsidP="00826DB8">
            <w:pPr>
              <w:shd w:val="clear" w:color="auto" w:fill="FFFFFF"/>
              <w:tabs>
                <w:tab w:val="left" w:pos="2828"/>
              </w:tabs>
              <w:rPr>
                <w:rFonts w:ascii="Times New Roman" w:hAnsi="Times New Roman"/>
                <w:sz w:val="28"/>
                <w:szCs w:val="28"/>
              </w:rPr>
            </w:pPr>
            <w:r>
              <w:rPr>
                <w:rFonts w:ascii="Times New Roman" w:eastAsia="Times New Roman" w:hAnsi="Times New Roman"/>
                <w:color w:val="000000"/>
                <w:sz w:val="28"/>
                <w:szCs w:val="28"/>
                <w:lang w:eastAsia="ru-RU"/>
              </w:rPr>
              <w:t xml:space="preserve">Аренда имущества устанавливается  на основании  ст.17.1 Федерального Закона от 26.07.2006 г  №135 </w:t>
            </w:r>
            <w:r w:rsidR="00826DB8">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lastRenderedPageBreak/>
              <w:t>ФЗ «О защите конкуренции»,  отчет  о рыночной стоимости объекта .</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A0D0DF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Сельские поселения, Отдел имущественных  и земельных отношений                   администрации Анучинского муниципального района</w:t>
            </w:r>
          </w:p>
        </w:tc>
      </w:tr>
      <w:tr w:rsidR="00157D37" w14:paraId="756F631E"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828D7DE"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1.9.</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1EE2542" w14:textId="77777777" w:rsidR="00157D37" w:rsidRDefault="0056026B">
            <w:pPr>
              <w:spacing w:after="0" w:line="240" w:lineRule="auto"/>
            </w:pPr>
            <w:r>
              <w:rPr>
                <w:rFonts w:ascii="Times New Roman" w:eastAsia="Times New Roman" w:hAnsi="Times New Roman"/>
                <w:color w:val="000000"/>
                <w:sz w:val="28"/>
                <w:szCs w:val="28"/>
                <w:lang w:eastAsia="ru-RU"/>
              </w:rPr>
              <w:t>Проводить муниципальный земельный контроль с целью выявления собственников неиспользуемых земельных участков и другого недвижимого имущества и привлечение их к налогообложению, содействовать в оформлении прав собственности на земельные участки и имущество физическими лицами</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81824FF" w14:textId="700AEDF5" w:rsidR="00157D37" w:rsidRDefault="0056026B">
            <w:pPr>
              <w:spacing w:after="0" w:line="240" w:lineRule="auto"/>
              <w:jc w:val="center"/>
            </w:pPr>
            <w:r>
              <w:rPr>
                <w:rFonts w:ascii="Times New Roman" w:eastAsia="Times New Roman" w:hAnsi="Times New Roman"/>
                <w:color w:val="000000"/>
                <w:sz w:val="28"/>
                <w:szCs w:val="28"/>
                <w:lang w:eastAsia="ru-RU"/>
              </w:rPr>
              <w:t>В  20</w:t>
            </w:r>
            <w:r w:rsidR="00853624">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году  муниципальный земельный </w:t>
            </w:r>
          </w:p>
          <w:p w14:paraId="01504A8B" w14:textId="77777777" w:rsidR="00157D37" w:rsidRDefault="0056026B">
            <w:pPr>
              <w:spacing w:after="0" w:line="240" w:lineRule="auto"/>
            </w:pPr>
            <w:r>
              <w:rPr>
                <w:rFonts w:ascii="Times New Roman" w:eastAsia="Times New Roman" w:hAnsi="Times New Roman"/>
                <w:color w:val="000000"/>
                <w:sz w:val="28"/>
                <w:szCs w:val="28"/>
                <w:lang w:eastAsia="ru-RU"/>
              </w:rPr>
              <w:t>контроль не проводился, в соответствии   Федеральным  Законом  № 294-ФЗ от 26.12.2008</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0486C4C"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Сельские поселения, Отдел имущественных  и земельных отношений                   администрации Анучинского муниципального района</w:t>
            </w:r>
          </w:p>
        </w:tc>
      </w:tr>
      <w:tr w:rsidR="00157D37" w14:paraId="1AB0AA92" w14:textId="77777777" w:rsidTr="0001616E">
        <w:trPr>
          <w:trHeight w:val="1713"/>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D3A747D" w14:textId="77777777" w:rsidR="00157D37" w:rsidRDefault="0056026B">
            <w:pPr>
              <w:spacing w:after="0" w:line="240" w:lineRule="auto"/>
              <w:jc w:val="center"/>
            </w:pPr>
            <w:r>
              <w:rPr>
                <w:rFonts w:ascii="Times New Roman" w:eastAsia="Times New Roman" w:hAnsi="Times New Roman"/>
                <w:color w:val="000000"/>
                <w:sz w:val="28"/>
                <w:szCs w:val="28"/>
                <w:lang w:eastAsia="ru-RU"/>
              </w:rPr>
              <w:t>1.10.</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693B3DA" w14:textId="77777777" w:rsidR="00157D37" w:rsidRDefault="0056026B">
            <w:pPr>
              <w:spacing w:after="0" w:line="240" w:lineRule="auto"/>
            </w:pPr>
            <w:r>
              <w:rPr>
                <w:rFonts w:ascii="Times New Roman" w:eastAsia="Times New Roman" w:hAnsi="Times New Roman"/>
                <w:color w:val="000000"/>
                <w:sz w:val="28"/>
                <w:szCs w:val="28"/>
                <w:lang w:eastAsia="ru-RU"/>
              </w:rPr>
              <w:t>Проводить работу по подготовке исковых заявлений в суд по взысканию с недобросовестных арендаторов долгов по арендной плате, пеням и штрафам</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B67A73B" w14:textId="77777777" w:rsidR="00157D37" w:rsidRDefault="0056026B" w:rsidP="00F907ED">
            <w:pPr>
              <w:spacing w:after="0" w:line="240" w:lineRule="auto"/>
              <w:jc w:val="both"/>
            </w:pPr>
            <w:r>
              <w:rPr>
                <w:rFonts w:ascii="Times New Roman" w:eastAsia="Times New Roman" w:hAnsi="Times New Roman"/>
                <w:color w:val="000000"/>
                <w:sz w:val="28"/>
                <w:szCs w:val="28"/>
                <w:lang w:eastAsia="ru-RU"/>
              </w:rPr>
              <w:t>За 2019 года   отделом имущественных и земельных отношении  направлен</w:t>
            </w:r>
            <w:r w:rsidR="00D80EF2">
              <w:rPr>
                <w:rFonts w:ascii="Times New Roman" w:eastAsia="Times New Roman" w:hAnsi="Times New Roman"/>
                <w:color w:val="000000"/>
                <w:sz w:val="28"/>
                <w:szCs w:val="28"/>
                <w:lang w:eastAsia="ru-RU"/>
              </w:rPr>
              <w:t>о</w:t>
            </w:r>
            <w:r>
              <w:rPr>
                <w:rFonts w:ascii="Times New Roman" w:eastAsia="Times New Roman" w:hAnsi="Times New Roman"/>
                <w:color w:val="000000"/>
                <w:sz w:val="28"/>
                <w:szCs w:val="28"/>
                <w:lang w:eastAsia="ru-RU"/>
              </w:rPr>
              <w:t xml:space="preserve">  10 уведомлени</w:t>
            </w:r>
            <w:r w:rsidR="00DF0FDE">
              <w:rPr>
                <w:rFonts w:ascii="Times New Roman" w:eastAsia="Times New Roman" w:hAnsi="Times New Roman"/>
                <w:color w:val="000000"/>
                <w:sz w:val="28"/>
                <w:szCs w:val="28"/>
                <w:lang w:eastAsia="ru-RU"/>
              </w:rPr>
              <w:t>й</w:t>
            </w:r>
            <w:r>
              <w:rPr>
                <w:rFonts w:ascii="Times New Roman" w:eastAsia="Times New Roman" w:hAnsi="Times New Roman"/>
                <w:color w:val="000000"/>
                <w:sz w:val="28"/>
                <w:szCs w:val="28"/>
                <w:lang w:eastAsia="ru-RU"/>
              </w:rPr>
              <w:t xml:space="preserve"> о задолженности  по арендной плате </w:t>
            </w:r>
            <w:r w:rsidR="00F907E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КФХ Багидиной А.С.,</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КФХ</w:t>
            </w:r>
            <w:r w:rsidR="00F907ED">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Гребень А.Н.,</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ИП Литовченко  В.Ю., КФЗ Матвейко В.И., КФХ Недзялковскому  И.С.,</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КФХ Здирюк  А.С., Нороян Г.С., КФХ Янин Г.В.,</w:t>
            </w:r>
            <w:r w:rsidR="00DF0FDE">
              <w:rPr>
                <w:rFonts w:ascii="Times New Roman" w:eastAsia="Times New Roman" w:hAnsi="Times New Roman"/>
                <w:color w:val="000000"/>
                <w:sz w:val="28"/>
                <w:szCs w:val="28"/>
                <w:lang w:eastAsia="ru-RU"/>
              </w:rPr>
              <w:t xml:space="preserve"> </w:t>
            </w:r>
            <w:r>
              <w:rPr>
                <w:rFonts w:ascii="Times New Roman" w:eastAsia="Times New Roman" w:hAnsi="Times New Roman"/>
                <w:color w:val="000000"/>
                <w:sz w:val="28"/>
                <w:szCs w:val="28"/>
                <w:lang w:eastAsia="ru-RU"/>
              </w:rPr>
              <w:t>ООО «Алькасар Восток», ИП Баранов В.И.</w:t>
            </w:r>
            <w:r w:rsidR="00F907ED">
              <w:rPr>
                <w:rFonts w:ascii="Times New Roman" w:eastAsia="Times New Roman" w:hAnsi="Times New Roman"/>
                <w:color w:val="000000"/>
                <w:sz w:val="28"/>
                <w:szCs w:val="28"/>
                <w:lang w:eastAsia="ru-RU"/>
              </w:rPr>
              <w:t>.</w:t>
            </w:r>
          </w:p>
          <w:p w14:paraId="528777FF" w14:textId="77777777" w:rsidR="00157D37" w:rsidRDefault="0056026B" w:rsidP="00F907ED">
            <w:pPr>
              <w:spacing w:after="0" w:line="240" w:lineRule="auto"/>
              <w:jc w:val="both"/>
            </w:pPr>
            <w:r>
              <w:rPr>
                <w:rFonts w:ascii="Times New Roman" w:eastAsia="Times New Roman" w:hAnsi="Times New Roman"/>
                <w:color w:val="000000"/>
                <w:sz w:val="28"/>
                <w:szCs w:val="28"/>
                <w:lang w:eastAsia="ru-RU"/>
              </w:rPr>
              <w:t xml:space="preserve">По двум арендаторам КФХ Сапчуговой В.Н. и   КФХ Бадигиной  А.С. </w:t>
            </w:r>
            <w:r w:rsidR="00F907ED">
              <w:rPr>
                <w:rFonts w:ascii="Times New Roman" w:eastAsia="Times New Roman" w:hAnsi="Times New Roman"/>
                <w:color w:val="000000"/>
                <w:sz w:val="28"/>
                <w:szCs w:val="28"/>
                <w:lang w:eastAsia="ru-RU"/>
              </w:rPr>
              <w:t>д</w:t>
            </w:r>
            <w:r>
              <w:rPr>
                <w:rFonts w:ascii="Times New Roman" w:eastAsia="Times New Roman" w:hAnsi="Times New Roman"/>
                <w:color w:val="000000"/>
                <w:sz w:val="28"/>
                <w:szCs w:val="28"/>
                <w:lang w:eastAsia="ru-RU"/>
              </w:rPr>
              <w:t xml:space="preserve">окументы направлены  в юридический отдел  для  оформления  исковых </w:t>
            </w:r>
            <w:r>
              <w:rPr>
                <w:rFonts w:ascii="Times New Roman" w:eastAsia="Times New Roman" w:hAnsi="Times New Roman"/>
                <w:color w:val="000000"/>
                <w:sz w:val="28"/>
                <w:szCs w:val="28"/>
                <w:lang w:eastAsia="ru-RU"/>
              </w:rPr>
              <w:lastRenderedPageBreak/>
              <w:t>заявлении в с</w:t>
            </w:r>
            <w:r w:rsidR="00F907ED">
              <w:rPr>
                <w:rFonts w:ascii="Times New Roman" w:eastAsia="Times New Roman" w:hAnsi="Times New Roman"/>
                <w:color w:val="000000"/>
                <w:sz w:val="28"/>
                <w:szCs w:val="28"/>
                <w:lang w:eastAsia="ru-RU"/>
              </w:rPr>
              <w:t>уд.</w:t>
            </w:r>
            <w:r>
              <w:rPr>
                <w:rFonts w:ascii="Times New Roman" w:eastAsia="Times New Roman" w:hAnsi="Times New Roman"/>
                <w:color w:val="000000"/>
                <w:sz w:val="28"/>
                <w:szCs w:val="28"/>
                <w:lang w:eastAsia="ru-RU"/>
              </w:rPr>
              <w:t xml:space="preserve"> </w:t>
            </w:r>
          </w:p>
          <w:p w14:paraId="32134B54" w14:textId="77777777" w:rsidR="00157D37" w:rsidRDefault="00F907ED" w:rsidP="00F907ED">
            <w:pPr>
              <w:spacing w:after="0" w:line="240" w:lineRule="auto"/>
              <w:jc w:val="both"/>
            </w:pPr>
            <w:r>
              <w:rPr>
                <w:rFonts w:ascii="Times New Roman" w:eastAsia="Times New Roman" w:hAnsi="Times New Roman"/>
                <w:color w:val="000000"/>
                <w:sz w:val="28"/>
                <w:szCs w:val="28"/>
                <w:lang w:eastAsia="ru-RU"/>
              </w:rPr>
              <w:t>П</w:t>
            </w:r>
            <w:r w:rsidR="0056026B">
              <w:rPr>
                <w:rFonts w:ascii="Times New Roman" w:eastAsia="Times New Roman" w:hAnsi="Times New Roman"/>
                <w:color w:val="000000"/>
                <w:sz w:val="28"/>
                <w:szCs w:val="28"/>
                <w:lang w:eastAsia="ru-RU"/>
              </w:rPr>
              <w:t>о ИП Баранову В.И. документы на взыскание переданы в юридический отдел.</w:t>
            </w:r>
          </w:p>
          <w:p w14:paraId="293D9941" w14:textId="77777777" w:rsidR="00B1504C" w:rsidRDefault="0056026B" w:rsidP="00F907ED">
            <w:pPr>
              <w:widowControl w:val="0"/>
              <w:spacing w:after="0" w:line="240" w:lineRule="auto"/>
              <w:jc w:val="both"/>
              <w:rPr>
                <w:rFonts w:ascii="Times New Roman" w:hAnsi="Times New Roman"/>
                <w:sz w:val="28"/>
                <w:szCs w:val="28"/>
              </w:rPr>
            </w:pPr>
            <w:r>
              <w:rPr>
                <w:rFonts w:ascii="Times New Roman" w:hAnsi="Times New Roman"/>
                <w:sz w:val="28"/>
                <w:szCs w:val="28"/>
              </w:rPr>
              <w:t>По договорам  социального найма</w:t>
            </w:r>
            <w:r w:rsidR="00B1504C">
              <w:rPr>
                <w:rFonts w:ascii="Times New Roman" w:hAnsi="Times New Roman"/>
                <w:sz w:val="28"/>
                <w:szCs w:val="28"/>
              </w:rPr>
              <w:t>:</w:t>
            </w:r>
          </w:p>
          <w:p w14:paraId="3B2D0DE2" w14:textId="77777777" w:rsidR="00B1504C" w:rsidRDefault="0056026B" w:rsidP="00F907ED">
            <w:pPr>
              <w:widowControl w:val="0"/>
              <w:spacing w:after="0" w:line="240" w:lineRule="auto"/>
              <w:jc w:val="both"/>
              <w:rPr>
                <w:rFonts w:ascii="Times New Roman" w:hAnsi="Times New Roman"/>
                <w:sz w:val="28"/>
                <w:szCs w:val="28"/>
              </w:rPr>
            </w:pPr>
            <w:r>
              <w:rPr>
                <w:rFonts w:ascii="Times New Roman" w:hAnsi="Times New Roman"/>
                <w:sz w:val="28"/>
                <w:szCs w:val="28"/>
              </w:rPr>
              <w:t xml:space="preserve">   -  </w:t>
            </w:r>
            <w:r w:rsidR="0001616E">
              <w:rPr>
                <w:rFonts w:ascii="Times New Roman" w:hAnsi="Times New Roman"/>
                <w:sz w:val="28"/>
                <w:szCs w:val="28"/>
              </w:rPr>
              <w:t xml:space="preserve">материалы направлены в суд </w:t>
            </w:r>
            <w:r w:rsidR="00F907ED">
              <w:rPr>
                <w:rFonts w:ascii="Times New Roman" w:hAnsi="Times New Roman"/>
                <w:sz w:val="28"/>
                <w:szCs w:val="28"/>
              </w:rPr>
              <w:t>по</w:t>
            </w:r>
            <w:r>
              <w:rPr>
                <w:rFonts w:ascii="Times New Roman" w:hAnsi="Times New Roman"/>
                <w:sz w:val="28"/>
                <w:szCs w:val="28"/>
              </w:rPr>
              <w:t xml:space="preserve"> Стрелковой А.А. </w:t>
            </w:r>
            <w:r w:rsidR="00B1504C">
              <w:rPr>
                <w:rFonts w:ascii="Times New Roman" w:hAnsi="Times New Roman"/>
                <w:sz w:val="28"/>
                <w:szCs w:val="28"/>
              </w:rPr>
              <w:t>-</w:t>
            </w:r>
            <w:r>
              <w:rPr>
                <w:rFonts w:ascii="Times New Roman" w:hAnsi="Times New Roman"/>
                <w:sz w:val="28"/>
                <w:szCs w:val="28"/>
              </w:rPr>
              <w:t xml:space="preserve"> 10,1 тыс. </w:t>
            </w:r>
            <w:r w:rsidR="00B1504C">
              <w:rPr>
                <w:rFonts w:ascii="Times New Roman" w:hAnsi="Times New Roman"/>
                <w:sz w:val="28"/>
                <w:szCs w:val="28"/>
              </w:rPr>
              <w:t>руб.</w:t>
            </w:r>
            <w:r>
              <w:rPr>
                <w:rFonts w:ascii="Times New Roman" w:hAnsi="Times New Roman"/>
                <w:sz w:val="28"/>
                <w:szCs w:val="28"/>
              </w:rPr>
              <w:t>;</w:t>
            </w:r>
            <w:r w:rsidR="00B1504C">
              <w:rPr>
                <w:rFonts w:ascii="Times New Roman" w:hAnsi="Times New Roman"/>
                <w:sz w:val="28"/>
                <w:szCs w:val="28"/>
              </w:rPr>
              <w:t xml:space="preserve">     </w:t>
            </w:r>
          </w:p>
          <w:p w14:paraId="4A7A6494" w14:textId="77777777" w:rsidR="00157D37" w:rsidRDefault="00B1504C" w:rsidP="00F907ED">
            <w:pPr>
              <w:widowControl w:val="0"/>
              <w:spacing w:after="0" w:line="240" w:lineRule="auto"/>
              <w:jc w:val="both"/>
              <w:rPr>
                <w:rFonts w:ascii="Times New Roman" w:hAnsi="Times New Roman"/>
              </w:rPr>
            </w:pPr>
            <w:r>
              <w:rPr>
                <w:rFonts w:ascii="Times New Roman" w:hAnsi="Times New Roman"/>
                <w:sz w:val="28"/>
                <w:szCs w:val="28"/>
              </w:rPr>
              <w:t xml:space="preserve">  </w:t>
            </w:r>
            <w:r w:rsidR="0056026B">
              <w:rPr>
                <w:rFonts w:ascii="Times New Roman" w:hAnsi="Times New Roman"/>
                <w:sz w:val="28"/>
                <w:szCs w:val="28"/>
              </w:rPr>
              <w:t xml:space="preserve">- ведется претензионная работа: с Хомичук Н.А. </w:t>
            </w:r>
            <w:r>
              <w:rPr>
                <w:rFonts w:ascii="Times New Roman" w:hAnsi="Times New Roman"/>
                <w:sz w:val="28"/>
                <w:szCs w:val="28"/>
              </w:rPr>
              <w:t>-</w:t>
            </w:r>
            <w:r w:rsidR="0056026B">
              <w:rPr>
                <w:rFonts w:ascii="Times New Roman" w:hAnsi="Times New Roman"/>
                <w:sz w:val="28"/>
                <w:szCs w:val="28"/>
              </w:rPr>
              <w:t xml:space="preserve"> 9,7 тыс. руб., Бзегежевой М.М. -</w:t>
            </w:r>
            <w:r>
              <w:rPr>
                <w:rFonts w:ascii="Times New Roman" w:hAnsi="Times New Roman"/>
                <w:sz w:val="28"/>
                <w:szCs w:val="28"/>
              </w:rPr>
              <w:t xml:space="preserve"> </w:t>
            </w:r>
            <w:r w:rsidR="0056026B">
              <w:rPr>
                <w:rFonts w:ascii="Times New Roman" w:hAnsi="Times New Roman"/>
                <w:sz w:val="28"/>
                <w:szCs w:val="28"/>
              </w:rPr>
              <w:t xml:space="preserve">10,3 тыс. руб. Нидченко А.И. </w:t>
            </w:r>
            <w:r>
              <w:rPr>
                <w:rFonts w:ascii="Times New Roman" w:hAnsi="Times New Roman"/>
                <w:sz w:val="28"/>
                <w:szCs w:val="28"/>
              </w:rPr>
              <w:t xml:space="preserve">- </w:t>
            </w:r>
            <w:r w:rsidR="0056026B">
              <w:rPr>
                <w:rFonts w:ascii="Times New Roman" w:hAnsi="Times New Roman"/>
                <w:sz w:val="28"/>
                <w:szCs w:val="28"/>
              </w:rPr>
              <w:t>6,5 тыс. руб</w:t>
            </w:r>
            <w:r w:rsidR="0001616E">
              <w:rPr>
                <w:rFonts w:ascii="Times New Roman" w:hAnsi="Times New Roman"/>
                <w:sz w:val="28"/>
                <w:szCs w:val="28"/>
              </w:rPr>
              <w:t>.</w:t>
            </w:r>
            <w:r w:rsidR="0056026B">
              <w:rPr>
                <w:rFonts w:ascii="Times New Roman" w:hAnsi="Times New Roman"/>
                <w:sz w:val="28"/>
                <w:szCs w:val="28"/>
              </w:rPr>
              <w:t>;</w:t>
            </w:r>
          </w:p>
          <w:p w14:paraId="5471548F" w14:textId="77777777" w:rsidR="00157D37" w:rsidRDefault="0056026B" w:rsidP="00F907ED">
            <w:pPr>
              <w:widowControl w:val="0"/>
              <w:spacing w:after="0" w:line="240" w:lineRule="auto"/>
              <w:jc w:val="both"/>
              <w:rPr>
                <w:rFonts w:ascii="Times New Roman" w:hAnsi="Times New Roman"/>
              </w:rPr>
            </w:pPr>
            <w:r>
              <w:rPr>
                <w:rFonts w:ascii="Times New Roman" w:hAnsi="Times New Roman"/>
                <w:sz w:val="28"/>
                <w:szCs w:val="28"/>
              </w:rPr>
              <w:t xml:space="preserve">- </w:t>
            </w:r>
            <w:r w:rsidR="00B1504C">
              <w:rPr>
                <w:rFonts w:ascii="Times New Roman" w:hAnsi="Times New Roman"/>
                <w:sz w:val="28"/>
                <w:szCs w:val="28"/>
              </w:rPr>
              <w:t xml:space="preserve">ведется претензионная работа по </w:t>
            </w:r>
            <w:r>
              <w:rPr>
                <w:rFonts w:ascii="Times New Roman" w:hAnsi="Times New Roman"/>
                <w:sz w:val="28"/>
                <w:szCs w:val="28"/>
              </w:rPr>
              <w:t>специализированны</w:t>
            </w:r>
            <w:r w:rsidR="00B1504C">
              <w:rPr>
                <w:rFonts w:ascii="Times New Roman" w:hAnsi="Times New Roman"/>
                <w:sz w:val="28"/>
                <w:szCs w:val="28"/>
              </w:rPr>
              <w:t>м</w:t>
            </w:r>
            <w:r>
              <w:rPr>
                <w:rFonts w:ascii="Times New Roman" w:hAnsi="Times New Roman"/>
                <w:sz w:val="28"/>
                <w:szCs w:val="28"/>
              </w:rPr>
              <w:t xml:space="preserve"> жилы</w:t>
            </w:r>
            <w:r w:rsidR="00B1504C">
              <w:rPr>
                <w:rFonts w:ascii="Times New Roman" w:hAnsi="Times New Roman"/>
                <w:sz w:val="28"/>
                <w:szCs w:val="28"/>
              </w:rPr>
              <w:t>м</w:t>
            </w:r>
            <w:r>
              <w:rPr>
                <w:rFonts w:ascii="Times New Roman" w:hAnsi="Times New Roman"/>
                <w:sz w:val="28"/>
                <w:szCs w:val="28"/>
              </w:rPr>
              <w:t xml:space="preserve"> помещения</w:t>
            </w:r>
            <w:r w:rsidR="00B1504C">
              <w:rPr>
                <w:rFonts w:ascii="Times New Roman" w:hAnsi="Times New Roman"/>
                <w:sz w:val="28"/>
                <w:szCs w:val="28"/>
              </w:rPr>
              <w:t>м</w:t>
            </w:r>
            <w:r>
              <w:rPr>
                <w:rFonts w:ascii="Times New Roman" w:hAnsi="Times New Roman"/>
                <w:sz w:val="28"/>
                <w:szCs w:val="28"/>
              </w:rPr>
              <w:t xml:space="preserve"> (дети-сироты): Марков А.С.</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3,3 тыс. руб., Набок Ю.А.</w:t>
            </w:r>
            <w:r w:rsidR="00B1504C">
              <w:rPr>
                <w:rFonts w:ascii="Times New Roman" w:hAnsi="Times New Roman"/>
                <w:sz w:val="28"/>
                <w:szCs w:val="28"/>
              </w:rPr>
              <w:t xml:space="preserve"> </w:t>
            </w:r>
            <w:r>
              <w:rPr>
                <w:rFonts w:ascii="Times New Roman" w:hAnsi="Times New Roman"/>
                <w:sz w:val="28"/>
                <w:szCs w:val="28"/>
              </w:rPr>
              <w:t>-2,3 тыс. руб., Мешалкин А.А.</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3,1 тыс. руб., Якупова Е.А.</w:t>
            </w:r>
            <w:r w:rsidR="00B1504C">
              <w:rPr>
                <w:rFonts w:ascii="Times New Roman" w:hAnsi="Times New Roman"/>
                <w:sz w:val="28"/>
                <w:szCs w:val="28"/>
              </w:rPr>
              <w:t xml:space="preserve"> </w:t>
            </w:r>
            <w:r>
              <w:rPr>
                <w:rFonts w:ascii="Times New Roman" w:hAnsi="Times New Roman"/>
                <w:sz w:val="28"/>
                <w:szCs w:val="28"/>
              </w:rPr>
              <w:t>- 3,2 тыс. руб., Куликов А.С.</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2,9 тыс. руб</w:t>
            </w:r>
            <w:r w:rsidR="00B1504C">
              <w:rPr>
                <w:rFonts w:ascii="Times New Roman" w:hAnsi="Times New Roman"/>
                <w:sz w:val="28"/>
                <w:szCs w:val="28"/>
              </w:rPr>
              <w:t>.</w:t>
            </w:r>
            <w:r>
              <w:rPr>
                <w:rFonts w:ascii="Times New Roman" w:hAnsi="Times New Roman"/>
                <w:sz w:val="28"/>
                <w:szCs w:val="28"/>
              </w:rPr>
              <w:t>,                                      Онегова Н.Л.</w:t>
            </w:r>
            <w:r w:rsidR="00B1504C">
              <w:rPr>
                <w:rFonts w:ascii="Times New Roman" w:hAnsi="Times New Roman"/>
                <w:sz w:val="28"/>
                <w:szCs w:val="28"/>
              </w:rPr>
              <w:t xml:space="preserve"> </w:t>
            </w:r>
            <w:r>
              <w:rPr>
                <w:rFonts w:ascii="Times New Roman" w:hAnsi="Times New Roman"/>
                <w:sz w:val="28"/>
                <w:szCs w:val="28"/>
              </w:rPr>
              <w:t>-</w:t>
            </w:r>
            <w:r w:rsidR="00B1504C">
              <w:rPr>
                <w:rFonts w:ascii="Times New Roman" w:hAnsi="Times New Roman"/>
                <w:sz w:val="28"/>
                <w:szCs w:val="28"/>
              </w:rPr>
              <w:t xml:space="preserve"> </w:t>
            </w:r>
            <w:r>
              <w:rPr>
                <w:rFonts w:ascii="Times New Roman" w:hAnsi="Times New Roman"/>
                <w:sz w:val="28"/>
                <w:szCs w:val="28"/>
              </w:rPr>
              <w:t>3,2 тыс.руб.;</w:t>
            </w:r>
          </w:p>
          <w:p w14:paraId="1AC5E724" w14:textId="77777777" w:rsidR="00157D37" w:rsidRDefault="0056026B" w:rsidP="00F907ED">
            <w:pPr>
              <w:widowControl w:val="0"/>
              <w:spacing w:line="240" w:lineRule="auto"/>
              <w:jc w:val="both"/>
              <w:rPr>
                <w:rFonts w:ascii="Times New Roman" w:hAnsi="Times New Roman"/>
              </w:rPr>
            </w:pPr>
            <w:r>
              <w:rPr>
                <w:rFonts w:ascii="Times New Roman" w:hAnsi="Times New Roman"/>
                <w:sz w:val="28"/>
                <w:szCs w:val="28"/>
              </w:rPr>
              <w:t xml:space="preserve">- документы для взыскания задолженности переданы в юридический отдел:  Синельник К.А. </w:t>
            </w:r>
            <w:r w:rsidR="00B1504C">
              <w:rPr>
                <w:rFonts w:ascii="Times New Roman" w:hAnsi="Times New Roman"/>
                <w:sz w:val="28"/>
                <w:szCs w:val="28"/>
              </w:rPr>
              <w:t>-</w:t>
            </w:r>
            <w:r>
              <w:rPr>
                <w:rFonts w:ascii="Times New Roman" w:hAnsi="Times New Roman"/>
                <w:sz w:val="28"/>
                <w:szCs w:val="28"/>
              </w:rPr>
              <w:t xml:space="preserve"> 2,5 тыс. руб., Симоненко Ю.Е. </w:t>
            </w:r>
            <w:r w:rsidR="00B1504C">
              <w:rPr>
                <w:rFonts w:ascii="Times New Roman" w:hAnsi="Times New Roman"/>
                <w:sz w:val="28"/>
                <w:szCs w:val="28"/>
              </w:rPr>
              <w:t>-</w:t>
            </w:r>
            <w:r>
              <w:rPr>
                <w:rFonts w:ascii="Times New Roman" w:hAnsi="Times New Roman"/>
                <w:sz w:val="28"/>
                <w:szCs w:val="28"/>
              </w:rPr>
              <w:t xml:space="preserve"> 7,2 тыс. руб., Войтенко Т.А. </w:t>
            </w:r>
            <w:r w:rsidR="00B1504C">
              <w:rPr>
                <w:rFonts w:ascii="Times New Roman" w:hAnsi="Times New Roman"/>
                <w:sz w:val="28"/>
                <w:szCs w:val="28"/>
              </w:rPr>
              <w:t>-</w:t>
            </w:r>
            <w:r>
              <w:rPr>
                <w:rFonts w:ascii="Times New Roman" w:hAnsi="Times New Roman"/>
                <w:sz w:val="28"/>
                <w:szCs w:val="28"/>
              </w:rPr>
              <w:t xml:space="preserve"> 7,4 тыс. руб.</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54106D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Сельские поселения,Отдел имущественных  и земельных отношений                   администрации Анучинского муниципального района</w:t>
            </w:r>
          </w:p>
        </w:tc>
      </w:tr>
      <w:tr w:rsidR="00157D37" w14:paraId="68F32655" w14:textId="77777777" w:rsidTr="00B1504C">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68C608F"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261064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Проводить работу по понуждению судебных приставов взыскивать на основании решений судов и направленных в их адрес исполнительных листов сумм арендной платы, пени и </w:t>
            </w:r>
            <w:r>
              <w:rPr>
                <w:rFonts w:ascii="Times New Roman" w:eastAsia="Times New Roman" w:hAnsi="Times New Roman"/>
                <w:color w:val="000000"/>
                <w:sz w:val="28"/>
                <w:szCs w:val="28"/>
                <w:lang w:eastAsia="ru-RU"/>
              </w:rPr>
              <w:lastRenderedPageBreak/>
              <w:t>штрафов, сумм за выкуп земли</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F3B5BDC" w14:textId="77777777" w:rsidR="00157D37" w:rsidRDefault="0056026B" w:rsidP="00F907ED">
            <w:pPr>
              <w:spacing w:after="0" w:line="240" w:lineRule="auto"/>
              <w:jc w:val="both"/>
            </w:pPr>
            <w:r>
              <w:rPr>
                <w:rFonts w:ascii="Times New Roman" w:eastAsia="Times New Roman" w:hAnsi="Times New Roman"/>
                <w:color w:val="000000"/>
                <w:sz w:val="28"/>
                <w:szCs w:val="28"/>
                <w:lang w:eastAsia="ru-RU"/>
              </w:rPr>
              <w:lastRenderedPageBreak/>
              <w:t>По решению  Анучинского районного суда  службой судебных приставов  взыскивается  задолженность  по  арендной плате с КФХ Янина Г.В.</w:t>
            </w:r>
          </w:p>
          <w:p w14:paraId="53400759" w14:textId="77777777" w:rsidR="00157D37" w:rsidRDefault="0056026B" w:rsidP="00F907ED">
            <w:pPr>
              <w:spacing w:after="0" w:line="240" w:lineRule="auto"/>
              <w:jc w:val="both"/>
            </w:pPr>
            <w:r>
              <w:rPr>
                <w:rFonts w:ascii="Times New Roman" w:eastAsia="Times New Roman" w:hAnsi="Times New Roman"/>
                <w:color w:val="000000"/>
                <w:sz w:val="28"/>
                <w:szCs w:val="28"/>
                <w:lang w:eastAsia="ru-RU"/>
              </w:rPr>
              <w:t>За 2019 год взыскание   с должника не   произведено, в связи  невозможностью установления его местонахождения.</w:t>
            </w:r>
          </w:p>
          <w:p w14:paraId="5A66C80F" w14:textId="77777777" w:rsidR="00157D37" w:rsidRDefault="00157D37" w:rsidP="00F907ED">
            <w:pPr>
              <w:spacing w:after="0" w:line="240" w:lineRule="auto"/>
              <w:jc w:val="both"/>
              <w:rPr>
                <w:rFonts w:ascii="Times New Roman" w:eastAsia="Times New Roman" w:hAnsi="Times New Roman"/>
                <w:color w:val="000000"/>
                <w:sz w:val="28"/>
                <w:szCs w:val="28"/>
                <w:lang w:eastAsia="ru-RU"/>
              </w:rPr>
            </w:pPr>
          </w:p>
          <w:p w14:paraId="3415C26A" w14:textId="77777777" w:rsidR="00157D37" w:rsidRDefault="0056026B" w:rsidP="00F907ED">
            <w:pPr>
              <w:widowControl w:val="0"/>
              <w:spacing w:line="240" w:lineRule="auto"/>
              <w:jc w:val="both"/>
              <w:rPr>
                <w:rFonts w:ascii="Times New Roman" w:hAnsi="Times New Roman"/>
              </w:rPr>
            </w:pPr>
            <w:r>
              <w:rPr>
                <w:rFonts w:ascii="Times New Roman" w:hAnsi="Times New Roman"/>
                <w:sz w:val="28"/>
                <w:szCs w:val="28"/>
              </w:rPr>
              <w:lastRenderedPageBreak/>
              <w:t xml:space="preserve">По договорам  социального найма </w:t>
            </w:r>
            <w:r>
              <w:rPr>
                <w:rFonts w:ascii="Times New Roman" w:hAnsi="Times New Roman"/>
              </w:rPr>
              <w:t xml:space="preserve">- </w:t>
            </w:r>
            <w:r>
              <w:rPr>
                <w:rFonts w:ascii="Times New Roman" w:hAnsi="Times New Roman"/>
                <w:sz w:val="28"/>
                <w:szCs w:val="28"/>
              </w:rPr>
              <w:t>Авраменко В.И.- 7,0 тыс. руб.  - и/лист на взыскание задолженности передан судебным приставам</w:t>
            </w:r>
            <w:r w:rsidR="008D6A7E">
              <w:rPr>
                <w:rFonts w:ascii="Times New Roman" w:hAnsi="Times New Roman"/>
                <w:sz w:val="28"/>
                <w:szCs w:val="28"/>
              </w:rPr>
              <w:t>.</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1D0239D"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lastRenderedPageBreak/>
              <w:t xml:space="preserve">Отдел имущественных  и земельных отношений                   администрации Анучинского муниципального </w:t>
            </w:r>
            <w:r>
              <w:rPr>
                <w:rFonts w:ascii="Times New Roman" w:hAnsi="Times New Roman"/>
                <w:sz w:val="28"/>
                <w:szCs w:val="28"/>
              </w:rPr>
              <w:lastRenderedPageBreak/>
              <w:t>района</w:t>
            </w:r>
          </w:p>
        </w:tc>
      </w:tr>
      <w:tr w:rsidR="00157D37" w14:paraId="55FB0747" w14:textId="77777777" w:rsidTr="00150CDB">
        <w:trPr>
          <w:trHeight w:val="2701"/>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3128516"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1.12.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88880A7" w14:textId="77777777" w:rsidR="00157D37" w:rsidRDefault="0056026B">
            <w:pPr>
              <w:spacing w:after="0" w:line="240" w:lineRule="auto"/>
            </w:pPr>
            <w:r>
              <w:rPr>
                <w:rFonts w:ascii="Times New Roman" w:eastAsia="Times New Roman" w:hAnsi="Times New Roman"/>
                <w:color w:val="000000"/>
                <w:sz w:val="28"/>
                <w:szCs w:val="28"/>
                <w:lang w:eastAsia="ru-RU"/>
              </w:rPr>
              <w:t>Предоставлять в газету «Анучинские зори» информацию об объектах недвижимости и земельных участках, находящихся в муниципальной собственности, которые готовы к продаже с целью привлечения внимания инвесторов</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7BC2A1B" w14:textId="77777777" w:rsidR="00157D37" w:rsidRPr="00CC61E2" w:rsidRDefault="0056026B" w:rsidP="00CC61E2">
            <w:pPr>
              <w:spacing w:after="0" w:line="240" w:lineRule="auto"/>
              <w:jc w:val="both"/>
              <w:rPr>
                <w:rFonts w:ascii="Times New Roman" w:hAnsi="Times New Roman"/>
              </w:rPr>
            </w:pPr>
            <w:r w:rsidRPr="00CC61E2">
              <w:rPr>
                <w:rFonts w:ascii="Times New Roman" w:eastAsia="Times New Roman" w:hAnsi="Times New Roman"/>
                <w:color w:val="000000"/>
                <w:sz w:val="28"/>
                <w:szCs w:val="28"/>
                <w:lang w:eastAsia="ru-RU"/>
              </w:rPr>
              <w:t xml:space="preserve">Информация об объектах недвижимости и земельных участках, находящихся в муниципальной собственности, которые готовы к продаже с целью привлечения внимания инвесторов, размещается на сайте администрации Анучинского муниципального района, на официальном  сайте </w:t>
            </w:r>
            <w:hyperlink r:id="rId4">
              <w:r w:rsidRPr="00CC61E2">
                <w:rPr>
                  <w:rStyle w:val="-"/>
                  <w:rFonts w:ascii="Times New Roman" w:eastAsia="Times New Roman" w:hAnsi="Times New Roman"/>
                  <w:sz w:val="28"/>
                  <w:szCs w:val="28"/>
                  <w:lang w:val="en-US" w:eastAsia="ru-RU"/>
                </w:rPr>
                <w:t>www</w:t>
              </w:r>
              <w:r w:rsidRPr="00CC61E2">
                <w:rPr>
                  <w:rStyle w:val="-"/>
                  <w:rFonts w:ascii="Times New Roman" w:eastAsia="Times New Roman" w:hAnsi="Times New Roman"/>
                  <w:sz w:val="28"/>
                  <w:szCs w:val="28"/>
                  <w:lang w:eastAsia="ru-RU"/>
                </w:rPr>
                <w:t>.</w:t>
              </w:r>
              <w:r w:rsidRPr="00CC61E2">
                <w:rPr>
                  <w:rStyle w:val="-"/>
                  <w:rFonts w:ascii="Times New Roman" w:eastAsia="Times New Roman" w:hAnsi="Times New Roman"/>
                  <w:sz w:val="28"/>
                  <w:szCs w:val="28"/>
                  <w:lang w:val="en-US" w:eastAsia="ru-RU"/>
                </w:rPr>
                <w:t>torgi</w:t>
              </w:r>
              <w:r w:rsidRPr="00CC61E2">
                <w:rPr>
                  <w:rStyle w:val="-"/>
                  <w:rFonts w:ascii="Times New Roman" w:eastAsia="Times New Roman" w:hAnsi="Times New Roman"/>
                  <w:sz w:val="28"/>
                  <w:szCs w:val="28"/>
                  <w:lang w:eastAsia="ru-RU"/>
                </w:rPr>
                <w:t>.</w:t>
              </w:r>
              <w:r w:rsidRPr="00CC61E2">
                <w:rPr>
                  <w:rStyle w:val="-"/>
                  <w:rFonts w:ascii="Times New Roman" w:eastAsia="Times New Roman" w:hAnsi="Times New Roman"/>
                  <w:sz w:val="28"/>
                  <w:szCs w:val="28"/>
                  <w:lang w:val="en-US" w:eastAsia="ru-RU"/>
                </w:rPr>
                <w:t>gov</w:t>
              </w:r>
              <w:r w:rsidRPr="00CC61E2">
                <w:rPr>
                  <w:rStyle w:val="-"/>
                  <w:rFonts w:ascii="Times New Roman" w:eastAsia="Times New Roman" w:hAnsi="Times New Roman"/>
                  <w:sz w:val="28"/>
                  <w:szCs w:val="28"/>
                  <w:lang w:eastAsia="ru-RU"/>
                </w:rPr>
                <w:t>.</w:t>
              </w:r>
              <w:r w:rsidRPr="00CC61E2">
                <w:rPr>
                  <w:rStyle w:val="-"/>
                  <w:rFonts w:ascii="Times New Roman" w:eastAsia="Times New Roman" w:hAnsi="Times New Roman"/>
                  <w:sz w:val="28"/>
                  <w:szCs w:val="28"/>
                  <w:lang w:val="en-US" w:eastAsia="ru-RU"/>
                </w:rPr>
                <w:t>ru</w:t>
              </w:r>
            </w:hyperlink>
            <w:r w:rsidRPr="00CC61E2">
              <w:rPr>
                <w:rFonts w:ascii="Times New Roman" w:eastAsia="Times New Roman" w:hAnsi="Times New Roman"/>
                <w:color w:val="000000"/>
                <w:sz w:val="28"/>
                <w:szCs w:val="28"/>
                <w:lang w:eastAsia="ru-RU"/>
              </w:rPr>
              <w:t xml:space="preserve"> и в районной газете «Анучинские зори». </w:t>
            </w:r>
          </w:p>
          <w:p w14:paraId="08A84ACB" w14:textId="77777777" w:rsidR="00157D37" w:rsidRPr="00CC61E2" w:rsidRDefault="0056026B" w:rsidP="00CC61E2">
            <w:pPr>
              <w:spacing w:after="0" w:line="240" w:lineRule="auto"/>
              <w:jc w:val="both"/>
              <w:rPr>
                <w:rFonts w:ascii="Times New Roman" w:hAnsi="Times New Roman"/>
              </w:rPr>
            </w:pPr>
            <w:r w:rsidRPr="00CC61E2">
              <w:rPr>
                <w:rFonts w:ascii="Times New Roman" w:eastAsia="Times New Roman" w:hAnsi="Times New Roman"/>
                <w:sz w:val="28"/>
                <w:szCs w:val="28"/>
                <w:lang w:eastAsia="ru-RU"/>
              </w:rPr>
              <w:t>В  2019 года  опубликовано: 7 аукцион</w:t>
            </w:r>
            <w:r w:rsidR="00423785" w:rsidRPr="00CC61E2">
              <w:rPr>
                <w:rFonts w:ascii="Times New Roman" w:eastAsia="Times New Roman" w:hAnsi="Times New Roman"/>
                <w:sz w:val="28"/>
                <w:szCs w:val="28"/>
                <w:lang w:eastAsia="ru-RU"/>
              </w:rPr>
              <w:t>ов</w:t>
            </w:r>
            <w:r w:rsidRPr="00CC61E2">
              <w:rPr>
                <w:rFonts w:ascii="Times New Roman" w:eastAsia="Times New Roman" w:hAnsi="Times New Roman"/>
                <w:sz w:val="28"/>
                <w:szCs w:val="28"/>
                <w:lang w:eastAsia="ru-RU"/>
              </w:rPr>
              <w:t xml:space="preserve"> на право заключения договоров аренды земельных участков, в которых  разыгрывалось  83 земельных участков,</w:t>
            </w:r>
            <w:r w:rsidRPr="00CC61E2">
              <w:rPr>
                <w:rFonts w:ascii="Times New Roman" w:eastAsia="Times New Roman" w:hAnsi="Times New Roman"/>
                <w:sz w:val="28"/>
                <w:szCs w:val="28"/>
                <w:shd w:val="clear" w:color="auto" w:fill="FFFF00"/>
                <w:lang w:eastAsia="ru-RU"/>
              </w:rPr>
              <w:t xml:space="preserve"> </w:t>
            </w:r>
            <w:r w:rsidRPr="00CC61E2">
              <w:rPr>
                <w:rFonts w:ascii="Times New Roman" w:eastAsia="Times New Roman" w:hAnsi="Times New Roman"/>
                <w:sz w:val="28"/>
                <w:szCs w:val="28"/>
                <w:lang w:eastAsia="ru-RU"/>
              </w:rPr>
              <w:t>предоставлено 72 участка.</w:t>
            </w:r>
          </w:p>
          <w:p w14:paraId="3B4A0053" w14:textId="77777777" w:rsidR="00157D37" w:rsidRPr="00CC61E2" w:rsidRDefault="0056026B" w:rsidP="00CC61E2">
            <w:pPr>
              <w:spacing w:after="0" w:line="240" w:lineRule="auto"/>
              <w:jc w:val="both"/>
              <w:rPr>
                <w:rFonts w:ascii="Times New Roman" w:hAnsi="Times New Roman"/>
              </w:rPr>
            </w:pPr>
            <w:r w:rsidRPr="00CC61E2">
              <w:rPr>
                <w:rFonts w:ascii="Times New Roman" w:eastAsia="Times New Roman" w:hAnsi="Times New Roman"/>
                <w:sz w:val="28"/>
                <w:szCs w:val="28"/>
                <w:lang w:eastAsia="ru-RU"/>
              </w:rPr>
              <w:t>2</w:t>
            </w:r>
            <w:bookmarkStart w:id="0" w:name="__DdeLink__2_3650178612"/>
            <w:r w:rsidRPr="00CC61E2">
              <w:rPr>
                <w:rFonts w:ascii="Times New Roman" w:eastAsia="Times New Roman" w:hAnsi="Times New Roman"/>
                <w:sz w:val="28"/>
                <w:szCs w:val="28"/>
                <w:lang w:eastAsia="ru-RU"/>
              </w:rPr>
              <w:t xml:space="preserve"> аукциона на право заключения договора  купли- продажи</w:t>
            </w:r>
            <w:r w:rsidR="00EB4DD8" w:rsidRPr="00CC61E2">
              <w:rPr>
                <w:rFonts w:ascii="Times New Roman" w:eastAsia="Times New Roman" w:hAnsi="Times New Roman"/>
                <w:sz w:val="28"/>
                <w:szCs w:val="28"/>
                <w:lang w:eastAsia="ru-RU"/>
              </w:rPr>
              <w:t xml:space="preserve"> </w:t>
            </w:r>
            <w:r w:rsidRPr="00CC61E2">
              <w:rPr>
                <w:rFonts w:ascii="Times New Roman" w:eastAsia="Times New Roman" w:hAnsi="Times New Roman"/>
                <w:sz w:val="28"/>
                <w:szCs w:val="28"/>
                <w:lang w:eastAsia="ru-RU"/>
              </w:rPr>
              <w:t>земельных участков, в которых  разыгрывалось</w:t>
            </w:r>
            <w:r w:rsidR="00EB4DD8" w:rsidRPr="00CC61E2">
              <w:rPr>
                <w:rFonts w:ascii="Times New Roman" w:eastAsia="Times New Roman" w:hAnsi="Times New Roman"/>
                <w:sz w:val="28"/>
                <w:szCs w:val="28"/>
                <w:lang w:eastAsia="ru-RU"/>
              </w:rPr>
              <w:t xml:space="preserve"> </w:t>
            </w:r>
            <w:r w:rsidRPr="00CC61E2">
              <w:rPr>
                <w:rFonts w:ascii="Times New Roman" w:eastAsia="Times New Roman" w:hAnsi="Times New Roman"/>
                <w:sz w:val="28"/>
                <w:szCs w:val="28"/>
                <w:lang w:eastAsia="ru-RU"/>
              </w:rPr>
              <w:t>4 земельных участков, предоставлено 3 участка;</w:t>
            </w:r>
            <w:bookmarkEnd w:id="0"/>
          </w:p>
          <w:p w14:paraId="20FB3AEF" w14:textId="77777777" w:rsidR="00157D37" w:rsidRPr="00CC61E2" w:rsidRDefault="00423785" w:rsidP="00CC61E2">
            <w:pPr>
              <w:spacing w:after="0" w:line="240" w:lineRule="auto"/>
              <w:jc w:val="both"/>
              <w:rPr>
                <w:rFonts w:ascii="Times New Roman" w:eastAsia="Times New Roman" w:hAnsi="Times New Roman"/>
                <w:color w:val="000000"/>
                <w:sz w:val="28"/>
                <w:szCs w:val="28"/>
                <w:highlight w:val="yellow"/>
                <w:lang w:eastAsia="ru-RU"/>
              </w:rPr>
            </w:pPr>
            <w:r w:rsidRPr="00CC61E2">
              <w:rPr>
                <w:rFonts w:ascii="Times New Roman" w:eastAsia="Times New Roman" w:hAnsi="Times New Roman"/>
                <w:color w:val="000000"/>
                <w:sz w:val="28"/>
                <w:szCs w:val="28"/>
                <w:lang w:eastAsia="ru-RU"/>
              </w:rPr>
              <w:t>6 аукционов</w:t>
            </w:r>
            <w:r w:rsidR="0056026B" w:rsidRPr="00CC61E2">
              <w:rPr>
                <w:rFonts w:ascii="Times New Roman" w:eastAsia="Times New Roman" w:hAnsi="Times New Roman"/>
                <w:color w:val="000000"/>
                <w:sz w:val="28"/>
                <w:szCs w:val="28"/>
                <w:lang w:eastAsia="ru-RU"/>
              </w:rPr>
              <w:t xml:space="preserve"> по продаже муниципального имущества, в т.ч. 2 в  аукциона в электронной форме.</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6110A0F0"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hAnsi="Times New Roman"/>
                <w:sz w:val="28"/>
                <w:szCs w:val="28"/>
              </w:rPr>
              <w:t>Отдел имущественных  и земельных отношений                   администрации Анучинского муниципального района</w:t>
            </w:r>
          </w:p>
        </w:tc>
      </w:tr>
      <w:tr w:rsidR="00157D37" w14:paraId="5813F2B3"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A5324CF" w14:textId="77777777" w:rsidR="00157D37" w:rsidRDefault="0056026B">
            <w:pPr>
              <w:spacing w:after="0" w:line="240" w:lineRule="auto"/>
              <w:jc w:val="center"/>
            </w:pPr>
            <w:r>
              <w:rPr>
                <w:rFonts w:ascii="Times New Roman" w:eastAsia="Times New Roman" w:hAnsi="Times New Roman"/>
                <w:color w:val="000000"/>
                <w:sz w:val="28"/>
                <w:szCs w:val="28"/>
                <w:lang w:eastAsia="ru-RU"/>
              </w:rPr>
              <w:t>1.13.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2B7CFE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выполнение плана по поступлению доходов в бюджет</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24E8128" w14:textId="77777777" w:rsidR="00CC61E2" w:rsidRPr="00CC61E2" w:rsidRDefault="00CC61E2" w:rsidP="00077CC3">
            <w:pPr>
              <w:spacing w:after="0" w:line="240" w:lineRule="auto"/>
              <w:ind w:firstLine="249"/>
              <w:jc w:val="both"/>
              <w:rPr>
                <w:rFonts w:ascii="Times New Roman" w:hAnsi="Times New Roman"/>
                <w:sz w:val="28"/>
                <w:szCs w:val="28"/>
              </w:rPr>
            </w:pPr>
            <w:r w:rsidRPr="00CC61E2">
              <w:rPr>
                <w:rFonts w:ascii="Times New Roman" w:hAnsi="Times New Roman"/>
                <w:sz w:val="28"/>
                <w:szCs w:val="28"/>
              </w:rPr>
              <w:t>План собственных доходов в бюджет за 2020 год исполнен на 103,1 %, при плане 220122,7 тыс. руб. фактически поступило 227027,9 тыс. руб.</w:t>
            </w:r>
          </w:p>
          <w:p w14:paraId="48BDCD92" w14:textId="77777777" w:rsidR="00CC61E2" w:rsidRPr="00CC61E2" w:rsidRDefault="00CC61E2" w:rsidP="00077CC3">
            <w:pPr>
              <w:spacing w:after="0" w:line="240" w:lineRule="auto"/>
              <w:ind w:firstLine="249"/>
              <w:jc w:val="both"/>
              <w:rPr>
                <w:rFonts w:ascii="Times New Roman" w:hAnsi="Times New Roman"/>
                <w:sz w:val="28"/>
                <w:szCs w:val="28"/>
              </w:rPr>
            </w:pPr>
            <w:r w:rsidRPr="00CC61E2">
              <w:rPr>
                <w:rFonts w:ascii="Times New Roman" w:hAnsi="Times New Roman"/>
                <w:sz w:val="28"/>
                <w:szCs w:val="28"/>
              </w:rPr>
              <w:t xml:space="preserve">Перевыполнены плановые назначения по 13 показателям на 6905,2 тыс. руб., в т.ч. по налогу на </w:t>
            </w:r>
            <w:r w:rsidRPr="00CC61E2">
              <w:rPr>
                <w:rFonts w:ascii="Times New Roman" w:hAnsi="Times New Roman"/>
                <w:sz w:val="28"/>
                <w:szCs w:val="28"/>
              </w:rPr>
              <w:lastRenderedPageBreak/>
              <w:t>доходы физических лиц на 5860,4 тыс. руб. или на 3,4 %, по налогу на имущество физических лиц на 620,6 тыс. руб. или на 42,8 %,  по земельному налогу на 463,9 тыс. руб. или на 10,2 %, по штрафным санкциям на 280,5 тыс. руб. или  на 58,4 %, по единому налогу на вмененный доход для отдельных видов деятельности на 124,1 тыс. руб. или на 3,7 %, по государственной пошлине на 27,6тыс. руб. или на 2,0 %</w:t>
            </w:r>
            <w:r w:rsidRPr="00CC61E2">
              <w:rPr>
                <w:rFonts w:ascii="Times New Roman" w:hAnsi="Times New Roman"/>
                <w:bCs/>
                <w:sz w:val="28"/>
                <w:szCs w:val="28"/>
              </w:rPr>
              <w:t xml:space="preserve">, </w:t>
            </w:r>
            <w:r w:rsidRPr="00CC61E2">
              <w:rPr>
                <w:rFonts w:ascii="Times New Roman" w:hAnsi="Times New Roman"/>
                <w:sz w:val="28"/>
                <w:szCs w:val="28"/>
              </w:rPr>
              <w:t>по доходам от арендной платы за земли на 19,7 тыс. руб. или на 0,2 %, по доходам от продажи земельных участков на 18,1 тыс. руб. или на 1,1 %, по налогу, взимаемому в связи с применением патентной системы налогообложения на 7,3 тыс. руб. или на 66,4 %, по доходам от оказания платных услуг  на 1,0 тыс. руб. или на 0,1 %,</w:t>
            </w:r>
            <w:r w:rsidRPr="00CC61E2">
              <w:rPr>
                <w:rFonts w:ascii="Times New Roman" w:hAnsi="Times New Roman"/>
                <w:color w:val="000000"/>
                <w:sz w:val="28"/>
                <w:szCs w:val="28"/>
              </w:rPr>
              <w:t xml:space="preserve"> по </w:t>
            </w:r>
            <w:r w:rsidRPr="00CC61E2">
              <w:rPr>
                <w:rFonts w:ascii="Times New Roman" w:hAnsi="Times New Roman"/>
                <w:sz w:val="28"/>
                <w:szCs w:val="28"/>
              </w:rPr>
              <w:t>прочим доходам от компенсации затрат на 0,5 тыс. руб. или на 6,3 %, по единому сельскохозяйственному налогу на 0,4 тыс. руб. или на 0,5 % , по реализации имущества исполнены на 100,0 %, кроме того поступили и п</w:t>
            </w:r>
            <w:r w:rsidRPr="00CC61E2">
              <w:rPr>
                <w:rFonts w:ascii="Times New Roman" w:hAnsi="Times New Roman"/>
                <w:color w:val="000000"/>
                <w:sz w:val="28"/>
                <w:szCs w:val="28"/>
              </w:rPr>
              <w:t>рочие неналоговые доходы - 1,0 тыс. руб..</w:t>
            </w:r>
          </w:p>
          <w:p w14:paraId="34844590" w14:textId="14B9619C" w:rsidR="00CC61E2" w:rsidRPr="00CC61E2" w:rsidRDefault="00CC61E2" w:rsidP="00BE5601">
            <w:pPr>
              <w:spacing w:after="0" w:line="240" w:lineRule="auto"/>
              <w:ind w:firstLine="390"/>
              <w:jc w:val="both"/>
              <w:rPr>
                <w:rFonts w:ascii="Times New Roman" w:hAnsi="Times New Roman"/>
                <w:sz w:val="28"/>
                <w:szCs w:val="28"/>
              </w:rPr>
            </w:pPr>
            <w:r w:rsidRPr="00CC61E2">
              <w:rPr>
                <w:rFonts w:ascii="Times New Roman" w:hAnsi="Times New Roman"/>
                <w:sz w:val="28"/>
                <w:szCs w:val="28"/>
              </w:rPr>
              <w:t>Не исполнены плановые назначения по 3 показателям на сумму 519,9 тыс. руб., в т.ч. по:</w:t>
            </w:r>
          </w:p>
          <w:p w14:paraId="516D71E3" w14:textId="77777777" w:rsidR="00CC61E2" w:rsidRPr="00CC61E2" w:rsidRDefault="00CC61E2" w:rsidP="00612406">
            <w:pPr>
              <w:spacing w:after="0" w:line="240" w:lineRule="auto"/>
              <w:ind w:right="-86" w:firstLine="390"/>
              <w:jc w:val="both"/>
              <w:rPr>
                <w:rFonts w:ascii="Times New Roman" w:hAnsi="Times New Roman"/>
                <w:sz w:val="28"/>
                <w:szCs w:val="28"/>
              </w:rPr>
            </w:pPr>
            <w:r w:rsidRPr="00CC61E2">
              <w:rPr>
                <w:rFonts w:ascii="Times New Roman" w:hAnsi="Times New Roman"/>
                <w:sz w:val="28"/>
                <w:szCs w:val="28"/>
              </w:rPr>
              <w:t xml:space="preserve">- по доходам от уплаты акцизов на дизельное топливо, моторным маслам для дизельных и (или) карбюраторных (инжекторных) двигателей, автомобильному бензину, прямогонному бензину на 362,1 тыс. руб. или на 1,8 % - в связи со сложившейся </w:t>
            </w:r>
            <w:r w:rsidRPr="00CC61E2">
              <w:rPr>
                <w:rFonts w:ascii="Times New Roman" w:hAnsi="Times New Roman"/>
                <w:sz w:val="28"/>
                <w:szCs w:val="28"/>
              </w:rPr>
              <w:lastRenderedPageBreak/>
              <w:t>неблагоприятной санитарно-эпидемиологической ситуацией, связанной с распространением новой коронавирусной инфекции произошло снижение потребления топлива;</w:t>
            </w:r>
          </w:p>
          <w:p w14:paraId="6EB703BA" w14:textId="3A62C880" w:rsidR="00CC61E2" w:rsidRPr="00CC61E2" w:rsidRDefault="00CC61E2" w:rsidP="00612406">
            <w:pPr>
              <w:pStyle w:val="ad"/>
              <w:widowControl w:val="0"/>
              <w:ind w:left="0" w:firstLine="390"/>
              <w:jc w:val="both"/>
              <w:rPr>
                <w:sz w:val="28"/>
                <w:szCs w:val="28"/>
              </w:rPr>
            </w:pPr>
            <w:r w:rsidRPr="00CC61E2">
              <w:rPr>
                <w:sz w:val="28"/>
                <w:szCs w:val="28"/>
              </w:rPr>
              <w:t>- по аренде имущества на 144,2 тыс. руб. или на 8,0 %</w:t>
            </w:r>
            <w:r w:rsidR="00612406">
              <w:rPr>
                <w:sz w:val="28"/>
                <w:szCs w:val="28"/>
              </w:rPr>
              <w:t>,</w:t>
            </w:r>
            <w:r w:rsidRPr="00CC61E2">
              <w:rPr>
                <w:bCs/>
                <w:sz w:val="28"/>
                <w:szCs w:val="28"/>
              </w:rPr>
              <w:t xml:space="preserve"> </w:t>
            </w:r>
            <w:r w:rsidRPr="00CC61E2">
              <w:rPr>
                <w:sz w:val="28"/>
                <w:szCs w:val="28"/>
              </w:rPr>
              <w:t>основной причиной</w:t>
            </w:r>
            <w:r w:rsidR="00DB6A3F">
              <w:rPr>
                <w:sz w:val="28"/>
                <w:szCs w:val="28"/>
              </w:rPr>
              <w:t xml:space="preserve"> </w:t>
            </w:r>
            <w:r w:rsidRPr="00CC61E2">
              <w:rPr>
                <w:sz w:val="28"/>
                <w:szCs w:val="28"/>
              </w:rPr>
              <w:t>явилось то, что</w:t>
            </w:r>
            <w:r w:rsidRPr="00CC61E2">
              <w:rPr>
                <w:b/>
                <w:bCs/>
                <w:i/>
                <w:iCs/>
                <w:sz w:val="28"/>
                <w:szCs w:val="28"/>
              </w:rPr>
              <w:t xml:space="preserve"> </w:t>
            </w:r>
            <w:r w:rsidRPr="00CC61E2">
              <w:rPr>
                <w:sz w:val="28"/>
                <w:szCs w:val="28"/>
              </w:rPr>
              <w:t xml:space="preserve">своевременно не передано имущество ранее находящегося на балансе сельских поселений, в связи с этим не поступило </w:t>
            </w:r>
            <w:r w:rsidR="00612406">
              <w:rPr>
                <w:sz w:val="28"/>
                <w:szCs w:val="28"/>
              </w:rPr>
              <w:t>54,8</w:t>
            </w:r>
            <w:r w:rsidRPr="00CC61E2">
              <w:rPr>
                <w:sz w:val="28"/>
                <w:szCs w:val="28"/>
              </w:rPr>
              <w:t xml:space="preserve"> тыс. руб.</w:t>
            </w:r>
            <w:r w:rsidRPr="00CC61E2">
              <w:rPr>
                <w:b/>
                <w:bCs/>
                <w:i/>
                <w:iCs/>
                <w:sz w:val="28"/>
                <w:szCs w:val="28"/>
              </w:rPr>
              <w:t xml:space="preserve"> </w:t>
            </w:r>
            <w:r w:rsidRPr="00CC61E2">
              <w:rPr>
                <w:sz w:val="28"/>
                <w:szCs w:val="28"/>
              </w:rPr>
              <w:t xml:space="preserve">(2019 год </w:t>
            </w:r>
            <w:r w:rsidR="00DB6A3F">
              <w:rPr>
                <w:sz w:val="28"/>
                <w:szCs w:val="28"/>
              </w:rPr>
              <w:t>-</w:t>
            </w:r>
            <w:r w:rsidRPr="00CC61E2">
              <w:rPr>
                <w:sz w:val="28"/>
                <w:szCs w:val="28"/>
              </w:rPr>
              <w:t xml:space="preserve"> 1</w:t>
            </w:r>
            <w:r w:rsidR="00612406">
              <w:rPr>
                <w:sz w:val="28"/>
                <w:szCs w:val="28"/>
              </w:rPr>
              <w:t>35,5</w:t>
            </w:r>
            <w:r w:rsidRPr="00CC61E2">
              <w:rPr>
                <w:sz w:val="28"/>
                <w:szCs w:val="28"/>
              </w:rPr>
              <w:t xml:space="preserve"> тыс. руб., 2020 год - </w:t>
            </w:r>
            <w:r w:rsidR="00612406">
              <w:rPr>
                <w:sz w:val="28"/>
                <w:szCs w:val="28"/>
              </w:rPr>
              <w:t>80</w:t>
            </w:r>
            <w:r w:rsidRPr="00CC61E2">
              <w:rPr>
                <w:sz w:val="28"/>
                <w:szCs w:val="28"/>
              </w:rPr>
              <w:t>,7 тыс. руб.). Данное имущество было принято в казну района и передано в МКУК «ИДЦ» АМО в августе 2020 года;</w:t>
            </w:r>
          </w:p>
          <w:p w14:paraId="60AF74F5" w14:textId="70A89788" w:rsidR="00157D37" w:rsidRPr="00CC61E2" w:rsidRDefault="00CC61E2" w:rsidP="00612406">
            <w:pPr>
              <w:spacing w:line="240" w:lineRule="auto"/>
              <w:ind w:right="-86" w:firstLine="390"/>
              <w:jc w:val="both"/>
              <w:rPr>
                <w:rFonts w:ascii="Times New Roman" w:hAnsi="Times New Roman"/>
              </w:rPr>
            </w:pPr>
            <w:r w:rsidRPr="00CC61E2">
              <w:rPr>
                <w:rFonts w:ascii="Times New Roman" w:hAnsi="Times New Roman"/>
                <w:sz w:val="28"/>
                <w:szCs w:val="28"/>
              </w:rPr>
              <w:t xml:space="preserve">- по плате за негативное воздействие на окружающую среду на 13,6 тыс. руб. или на 14,2 %; </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626C302"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Сельские поселения,                     Финансово-экономическое управление </w:t>
            </w:r>
            <w:r>
              <w:rPr>
                <w:rFonts w:ascii="Times New Roman" w:eastAsia="Times New Roman" w:hAnsi="Times New Roman"/>
                <w:color w:val="000000"/>
                <w:sz w:val="28"/>
                <w:szCs w:val="28"/>
                <w:lang w:eastAsia="ru-RU"/>
              </w:rPr>
              <w:lastRenderedPageBreak/>
              <w:t>администрации Анучинского муниципального района</w:t>
            </w:r>
          </w:p>
        </w:tc>
      </w:tr>
      <w:tr w:rsidR="00157D37" w14:paraId="18F40A09"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052A81A"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2.</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E07B693" w14:textId="77777777" w:rsidR="00157D37" w:rsidRDefault="0056026B" w:rsidP="00F95788">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b/>
                <w:bCs/>
                <w:color w:val="000000"/>
                <w:sz w:val="28"/>
                <w:szCs w:val="28"/>
                <w:lang w:eastAsia="ru-RU"/>
              </w:rPr>
              <w:t>Мероприятия по оптимизации расходов бюджета</w:t>
            </w:r>
            <w:r w:rsidR="00F95788">
              <w:rPr>
                <w:rFonts w:ascii="Times New Roman" w:eastAsia="Times New Roman" w:hAnsi="Times New Roman"/>
                <w:b/>
                <w:bCs/>
                <w:color w:val="000000"/>
                <w:sz w:val="28"/>
                <w:szCs w:val="28"/>
                <w:lang w:eastAsia="ru-RU"/>
              </w:rPr>
              <w:t xml:space="preserve"> </w:t>
            </w:r>
            <w:r>
              <w:rPr>
                <w:rFonts w:ascii="Times New Roman" w:eastAsia="Times New Roman" w:hAnsi="Times New Roman"/>
                <w:b/>
                <w:bCs/>
                <w:color w:val="000000"/>
                <w:sz w:val="28"/>
                <w:szCs w:val="28"/>
                <w:lang w:eastAsia="ru-RU"/>
              </w:rPr>
              <w:t>Анучинского муниципального района</w:t>
            </w:r>
          </w:p>
        </w:tc>
      </w:tr>
      <w:tr w:rsidR="00157D37" w14:paraId="1560C503"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531AC92" w14:textId="77777777" w:rsidR="00157D37" w:rsidRDefault="0056026B">
            <w:pPr>
              <w:spacing w:after="0" w:line="240" w:lineRule="auto"/>
              <w:jc w:val="center"/>
            </w:pPr>
            <w:r>
              <w:rPr>
                <w:rFonts w:ascii="Times New Roman" w:eastAsia="Times New Roman" w:hAnsi="Times New Roman"/>
                <w:color w:val="000000"/>
                <w:sz w:val="28"/>
                <w:szCs w:val="28"/>
                <w:lang w:eastAsia="ru-RU"/>
              </w:rPr>
              <w:t>2.1.</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DB64ACF" w14:textId="77777777" w:rsidR="00157D37" w:rsidRDefault="0056026B">
            <w:pPr>
              <w:spacing w:after="0" w:line="240" w:lineRule="auto"/>
              <w:jc w:val="center"/>
            </w:pPr>
            <w:r>
              <w:rPr>
                <w:rFonts w:ascii="Times New Roman" w:eastAsia="Times New Roman" w:hAnsi="Times New Roman"/>
                <w:color w:val="000000"/>
                <w:sz w:val="28"/>
                <w:szCs w:val="28"/>
                <w:lang w:eastAsia="ru-RU"/>
              </w:rPr>
              <w:t>Инвентаризация расходных обязательств и эффективность реализации муниципальных программ Анучинского муниципального района</w:t>
            </w:r>
          </w:p>
        </w:tc>
      </w:tr>
      <w:tr w:rsidR="00157D37" w14:paraId="71A9DD4D"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C72C773" w14:textId="77777777" w:rsidR="00157D37" w:rsidRDefault="0056026B">
            <w:pPr>
              <w:spacing w:after="0" w:line="240" w:lineRule="auto"/>
              <w:jc w:val="center"/>
            </w:pPr>
            <w:r>
              <w:rPr>
                <w:rFonts w:ascii="Times New Roman" w:eastAsia="Times New Roman" w:hAnsi="Times New Roman"/>
                <w:color w:val="000000"/>
                <w:sz w:val="28"/>
                <w:szCs w:val="28"/>
                <w:lang w:eastAsia="ru-RU"/>
              </w:rPr>
              <w:t>2.1.1.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A5A6BEF" w14:textId="77777777" w:rsidR="00157D37" w:rsidRDefault="0056026B">
            <w:pPr>
              <w:spacing w:after="0" w:line="240" w:lineRule="auto"/>
            </w:pPr>
            <w:r>
              <w:rPr>
                <w:rFonts w:ascii="Times New Roman" w:eastAsia="Times New Roman" w:hAnsi="Times New Roman"/>
                <w:color w:val="000000"/>
                <w:sz w:val="28"/>
                <w:szCs w:val="28"/>
                <w:lang w:eastAsia="ru-RU"/>
              </w:rPr>
              <w:t xml:space="preserve">Провести инвентаризацию расходных обязательств Анучинского муниципального района на предмет соответствия вопросам, отнесенным Конституцией Российской Федерации и федеральными законами к </w:t>
            </w:r>
            <w:r>
              <w:rPr>
                <w:rFonts w:ascii="Times New Roman" w:eastAsia="Times New Roman" w:hAnsi="Times New Roman"/>
                <w:color w:val="000000"/>
                <w:sz w:val="28"/>
                <w:szCs w:val="28"/>
                <w:lang w:eastAsia="ru-RU"/>
              </w:rPr>
              <w:lastRenderedPageBreak/>
              <w:t>полномочиям органов местного самоуправления, согласовать с главой администрации при наличии таких расходных обязательств их отмену</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9EB6B8B" w14:textId="77777777" w:rsidR="00157D37" w:rsidRDefault="00C006A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При заполнении реестра расходных обязательств все расходные полномочия проходят проверку согласно действующему законодательству</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789846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640D8AD5"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C9BCA7C" w14:textId="77777777" w:rsidR="00157D37" w:rsidRDefault="0056026B">
            <w:pPr>
              <w:spacing w:after="0" w:line="240" w:lineRule="auto"/>
              <w:jc w:val="center"/>
            </w:pPr>
            <w:r>
              <w:rPr>
                <w:rFonts w:ascii="Times New Roman" w:eastAsia="Times New Roman" w:hAnsi="Times New Roman"/>
                <w:color w:val="000000"/>
                <w:sz w:val="28"/>
                <w:szCs w:val="28"/>
                <w:lang w:eastAsia="ru-RU"/>
              </w:rPr>
              <w:t>2.1.2.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FB3C619" w14:textId="77777777" w:rsidR="00157D37" w:rsidRDefault="0056026B">
            <w:pPr>
              <w:spacing w:after="0" w:line="240" w:lineRule="auto"/>
            </w:pPr>
            <w:r>
              <w:rPr>
                <w:rFonts w:ascii="Times New Roman" w:eastAsia="Times New Roman" w:hAnsi="Times New Roman"/>
                <w:color w:val="000000"/>
                <w:sz w:val="28"/>
                <w:szCs w:val="28"/>
                <w:lang w:eastAsia="ru-RU"/>
              </w:rPr>
              <w:t>При необходимости обеспечить принятие муниципальных нормативных актов по отмене с 01 января 2019 года расходных обязательств Анучинского муниципального района, не связанных с решением вопросов, отнесенных Конституцией Российской Федерации и федеральными законами к полномочиям органов местного самоуправления</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EC378C2" w14:textId="77777777" w:rsidR="00157D37" w:rsidRDefault="00C006A4">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Отсутствие таких расходных обязательств</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BFC95D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76E8B776"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69407E2" w14:textId="77777777" w:rsidR="00157D37" w:rsidRDefault="0056026B">
            <w:pPr>
              <w:spacing w:after="0" w:line="240" w:lineRule="auto"/>
              <w:jc w:val="center"/>
            </w:pPr>
            <w:r>
              <w:rPr>
                <w:rFonts w:ascii="Times New Roman" w:eastAsia="Times New Roman" w:hAnsi="Times New Roman"/>
                <w:color w:val="000000"/>
                <w:sz w:val="28"/>
                <w:szCs w:val="28"/>
                <w:lang w:eastAsia="ru-RU"/>
              </w:rPr>
              <w:t>2.1.3.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7FF68A2" w14:textId="77777777" w:rsidR="00157D37" w:rsidRDefault="0056026B">
            <w:pPr>
              <w:spacing w:after="0" w:line="240" w:lineRule="auto"/>
            </w:pPr>
            <w:r>
              <w:rPr>
                <w:rFonts w:ascii="Times New Roman" w:eastAsia="Times New Roman" w:hAnsi="Times New Roman"/>
                <w:color w:val="000000"/>
                <w:sz w:val="28"/>
                <w:szCs w:val="28"/>
                <w:lang w:eastAsia="ru-RU"/>
              </w:rPr>
              <w:t xml:space="preserve">Обеспечить оценку эффективности реализации муниципальных программ Анучинского муниципального района и размещение на официальном сайте Анучинского муниципального </w:t>
            </w:r>
            <w:r>
              <w:rPr>
                <w:rFonts w:ascii="Times New Roman" w:eastAsia="Times New Roman" w:hAnsi="Times New Roman"/>
                <w:color w:val="000000"/>
                <w:sz w:val="28"/>
                <w:szCs w:val="28"/>
                <w:lang w:eastAsia="ru-RU"/>
              </w:rPr>
              <w:lastRenderedPageBreak/>
              <w:t>района в информационно- телекоммуникационной сети Интернет в соответствии с постановлением администрации Анучинского муниципального района от 02.06.2014 г. № 295 «Об утверждении «Положения о порядке разработки, реализации и оценки эффективности муниципальных программ  и ведомственных целевых программ  Анучинского муниципального района»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C5DC853" w14:textId="77777777" w:rsidR="00157D37" w:rsidRDefault="00DB6A3F">
            <w:pPr>
              <w:spacing w:after="0" w:line="240" w:lineRule="auto"/>
              <w:rPr>
                <w:rFonts w:ascii="Times New Roman" w:eastAsia="Times New Roman" w:hAnsi="Times New Roman"/>
                <w:color w:val="000000"/>
                <w:sz w:val="28"/>
                <w:szCs w:val="28"/>
                <w:lang w:eastAsia="ru-RU"/>
              </w:rPr>
            </w:pPr>
            <w:hyperlink r:id="rId5" w:history="1">
              <w:r w:rsidR="00C006A4" w:rsidRPr="00C232BC">
                <w:rPr>
                  <w:rStyle w:val="ab"/>
                  <w:rFonts w:ascii="Times New Roman" w:eastAsia="Times New Roman" w:hAnsi="Times New Roman"/>
                  <w:sz w:val="28"/>
                  <w:szCs w:val="28"/>
                  <w:lang w:eastAsia="ru-RU"/>
                </w:rPr>
                <w:t>https://анучинский.рф/administraciya/munitsipalnye-programmy/</w:t>
              </w:r>
            </w:hyperlink>
          </w:p>
          <w:p w14:paraId="04DAD7D8" w14:textId="77777777" w:rsidR="00C006A4" w:rsidRDefault="00C006A4">
            <w:pPr>
              <w:spacing w:after="0" w:line="240" w:lineRule="auto"/>
            </w:pP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5A973C14"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w:t>
            </w:r>
          </w:p>
        </w:tc>
      </w:tr>
      <w:tr w:rsidR="00157D37" w14:paraId="2C80FB5C"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8D30ECB"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2.1.4.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3EB755D" w14:textId="77777777" w:rsidR="00157D37" w:rsidRDefault="0056026B">
            <w:pPr>
              <w:spacing w:after="0" w:line="240" w:lineRule="auto"/>
            </w:pPr>
            <w:r>
              <w:rPr>
                <w:rFonts w:ascii="Times New Roman" w:eastAsia="Times New Roman" w:hAnsi="Times New Roman"/>
                <w:color w:val="000000"/>
                <w:sz w:val="28"/>
                <w:szCs w:val="28"/>
                <w:lang w:eastAsia="ru-RU"/>
              </w:rPr>
              <w:t>Направлять предложения по оптимизации расходов по результатам оценки эффективности реализации муниципальных программ в финансово-экономическое управление администрации Анучинского муниципального района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B022EAC" w14:textId="77777777" w:rsidR="00157D37" w:rsidRDefault="00C006A4">
            <w:pPr>
              <w:spacing w:after="0" w:line="240" w:lineRule="auto"/>
              <w:jc w:val="center"/>
            </w:pPr>
            <w:r>
              <w:rPr>
                <w:rFonts w:ascii="Times New Roman" w:eastAsia="Times New Roman" w:hAnsi="Times New Roman"/>
                <w:color w:val="000000"/>
                <w:sz w:val="28"/>
                <w:szCs w:val="28"/>
                <w:lang w:eastAsia="ru-RU"/>
              </w:rPr>
              <w:t>Постановление администрации №167-па от 24.03.20</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DC57E09" w14:textId="77777777" w:rsidR="00157D37" w:rsidRDefault="0056026B">
            <w:pPr>
              <w:spacing w:after="0" w:line="240" w:lineRule="auto"/>
            </w:pPr>
            <w:r>
              <w:rPr>
                <w:rFonts w:ascii="Times New Roman" w:eastAsia="Times New Roman" w:hAnsi="Times New Roman"/>
                <w:color w:val="000000"/>
                <w:sz w:val="28"/>
                <w:szCs w:val="28"/>
                <w:lang w:eastAsia="ru-RU"/>
              </w:rPr>
              <w:t>Администрации сельских поселений, главные распорядители бюджетных средств</w:t>
            </w:r>
          </w:p>
        </w:tc>
      </w:tr>
      <w:tr w:rsidR="00157D37" w14:paraId="7C555F4D"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B37B4F6"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53263894"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Оптимизация расходов на бюджетную сеть и органы управления</w:t>
            </w:r>
          </w:p>
        </w:tc>
      </w:tr>
      <w:tr w:rsidR="00157D37" w14:paraId="543B4A52"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2360F7F" w14:textId="77777777" w:rsidR="00157D37" w:rsidRDefault="0056026B">
            <w:pPr>
              <w:spacing w:after="0" w:line="240" w:lineRule="auto"/>
              <w:jc w:val="center"/>
            </w:pPr>
            <w:r>
              <w:rPr>
                <w:rFonts w:ascii="Times New Roman" w:eastAsia="Times New Roman" w:hAnsi="Times New Roman"/>
                <w:color w:val="000000"/>
                <w:sz w:val="28"/>
                <w:szCs w:val="28"/>
                <w:lang w:eastAsia="ru-RU"/>
              </w:rPr>
              <w:t>2.2.1.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EFD652A" w14:textId="77777777" w:rsidR="00157D37" w:rsidRDefault="0056026B">
            <w:pPr>
              <w:spacing w:after="0" w:line="240" w:lineRule="auto"/>
            </w:pPr>
            <w:r>
              <w:rPr>
                <w:rFonts w:ascii="Times New Roman" w:eastAsia="Times New Roman" w:hAnsi="Times New Roman"/>
                <w:color w:val="000000"/>
                <w:sz w:val="28"/>
                <w:szCs w:val="28"/>
                <w:lang w:eastAsia="ru-RU"/>
              </w:rPr>
              <w:t xml:space="preserve">Направлять на уменьшение </w:t>
            </w:r>
            <w:r>
              <w:rPr>
                <w:rFonts w:ascii="Times New Roman" w:eastAsia="Times New Roman" w:hAnsi="Times New Roman"/>
                <w:color w:val="000000"/>
                <w:sz w:val="28"/>
                <w:szCs w:val="28"/>
                <w:lang w:eastAsia="ru-RU"/>
              </w:rPr>
              <w:lastRenderedPageBreak/>
              <w:t xml:space="preserve">дефицита Анучинского муниципального района экономию расходов, полученную в результате проведения закупочных процедур по расходам на содержание администрации Анучинского муниципального района и обеспечение ее деятельности, на мероприятия, реализуемые администрацией Анучинского муниципального района, на обеспечение деятельности казенных учреждений Анучинского муниципального района, на предоставление субсидий бюджетным и автономным учреждениям Анучинского муниципального района на иные цели и на осуществление капитальных вложений в объекты капитального строительства муниципальной собственности Анучинского муниципального района или приобретение объектов недвижимого имущества в </w:t>
            </w:r>
            <w:r>
              <w:rPr>
                <w:rFonts w:ascii="Times New Roman" w:eastAsia="Times New Roman" w:hAnsi="Times New Roman"/>
                <w:color w:val="000000"/>
                <w:sz w:val="28"/>
                <w:szCs w:val="28"/>
                <w:lang w:eastAsia="ru-RU"/>
              </w:rPr>
              <w:lastRenderedPageBreak/>
              <w:t>муниципальную собственность Анучинского муниципального района в соответствии со статьей 78.2 Бюджетного кодекса Российской Федерации</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1EB0A1" w14:textId="77777777" w:rsidR="00157D37" w:rsidRDefault="00C006A4">
            <w:pPr>
              <w:spacing w:after="0" w:line="240" w:lineRule="auto"/>
            </w:pPr>
            <w:r>
              <w:rPr>
                <w:rFonts w:ascii="Times New Roman" w:eastAsia="Times New Roman" w:hAnsi="Times New Roman"/>
                <w:color w:val="000000"/>
                <w:sz w:val="28"/>
                <w:szCs w:val="28"/>
                <w:lang w:eastAsia="ru-RU"/>
              </w:rPr>
              <w:lastRenderedPageBreak/>
              <w:t>План 16328572,68, факт 6927618,16</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66B0F6C" w14:textId="77777777" w:rsidR="00157D37" w:rsidRDefault="0056026B">
            <w:pPr>
              <w:spacing w:after="0" w:line="240" w:lineRule="auto"/>
            </w:pPr>
            <w:r>
              <w:rPr>
                <w:rFonts w:ascii="Times New Roman" w:eastAsia="Times New Roman" w:hAnsi="Times New Roman"/>
                <w:color w:val="000000"/>
                <w:sz w:val="28"/>
                <w:szCs w:val="28"/>
                <w:lang w:eastAsia="ru-RU"/>
              </w:rPr>
              <w:t>Финансово-</w:t>
            </w:r>
            <w:r>
              <w:rPr>
                <w:rFonts w:ascii="Times New Roman" w:eastAsia="Times New Roman" w:hAnsi="Times New Roman"/>
                <w:color w:val="000000"/>
                <w:sz w:val="28"/>
                <w:szCs w:val="28"/>
                <w:lang w:eastAsia="ru-RU"/>
              </w:rPr>
              <w:lastRenderedPageBreak/>
              <w:t>экономическое управление администрации Анучинского муниципального района, главные распорядители бюджетных средств</w:t>
            </w:r>
          </w:p>
        </w:tc>
      </w:tr>
      <w:tr w:rsidR="00157D37" w14:paraId="67F008EE"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19F0C73"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2.2.2.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DAD5764"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соблюдение установленного Администрацией Приморского края норматива расходов на содержание органов местного самоуправления</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DFE7957" w14:textId="77777777" w:rsidR="00157D37" w:rsidRDefault="00C006A4">
            <w:pPr>
              <w:spacing w:after="0" w:line="240" w:lineRule="auto"/>
            </w:pPr>
            <w:r>
              <w:rPr>
                <w:rFonts w:ascii="Times New Roman" w:eastAsia="Times New Roman" w:hAnsi="Times New Roman"/>
                <w:color w:val="000000"/>
                <w:sz w:val="28"/>
                <w:szCs w:val="28"/>
                <w:lang w:eastAsia="ru-RU"/>
              </w:rPr>
              <w:t>План 25,2%, факт 14,1%</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681ADA8"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657FBE34"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E9378E2" w14:textId="77777777" w:rsidR="00157D37" w:rsidRDefault="0056026B">
            <w:pPr>
              <w:spacing w:after="0" w:line="240" w:lineRule="auto"/>
              <w:jc w:val="center"/>
            </w:pPr>
            <w:r>
              <w:rPr>
                <w:rFonts w:ascii="Times New Roman" w:eastAsia="Times New Roman" w:hAnsi="Times New Roman"/>
                <w:color w:val="000000"/>
                <w:sz w:val="28"/>
                <w:szCs w:val="28"/>
                <w:lang w:eastAsia="ru-RU"/>
              </w:rPr>
              <w:t>2.2.3.</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A9181E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допускать увеличения численности муниципальных служащих органов местного самоуправления, за исключением случаев, связанных с увеличением объема полномочий и функций органов местного самоуправления, обусловленных изменением федерального или краевого законодательства</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B31EC1D" w14:textId="77777777" w:rsidR="00157D37" w:rsidRDefault="00C006A4">
            <w:pPr>
              <w:spacing w:after="0" w:line="240" w:lineRule="auto"/>
            </w:pPr>
            <w:r>
              <w:rPr>
                <w:rFonts w:ascii="Times New Roman" w:eastAsia="Times New Roman" w:hAnsi="Times New Roman"/>
                <w:color w:val="000000"/>
                <w:sz w:val="28"/>
                <w:szCs w:val="28"/>
                <w:lang w:eastAsia="ru-RU"/>
              </w:rPr>
              <w:t>План 45, факт 43</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53BE2FD"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23E93825"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0B0B6DE"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2.2.4.</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66444A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допускать увеличения численности работников муниципальных учреждений, за исключением случаев, возникших в результате ввода новых объектов</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FAAAAFD" w14:textId="77777777" w:rsidR="00157D37" w:rsidRDefault="00C006A4">
            <w:pPr>
              <w:spacing w:after="0" w:line="240" w:lineRule="auto"/>
            </w:pPr>
            <w:r>
              <w:rPr>
                <w:rFonts w:ascii="Times New Roman" w:eastAsia="Times New Roman" w:hAnsi="Times New Roman"/>
                <w:color w:val="000000"/>
                <w:sz w:val="28"/>
                <w:szCs w:val="28"/>
                <w:lang w:eastAsia="ru-RU"/>
              </w:rPr>
              <w:t>План 659,5, факт 587</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16E6A1A"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50211F13"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51BAEF8" w14:textId="77777777" w:rsidR="00157D37" w:rsidRDefault="0056026B">
            <w:pPr>
              <w:spacing w:after="0" w:line="240" w:lineRule="auto"/>
              <w:jc w:val="center"/>
            </w:pPr>
            <w:r>
              <w:rPr>
                <w:rFonts w:ascii="Times New Roman" w:eastAsia="Times New Roman" w:hAnsi="Times New Roman"/>
                <w:color w:val="000000"/>
                <w:sz w:val="28"/>
                <w:szCs w:val="28"/>
                <w:lang w:eastAsia="ru-RU"/>
              </w:rPr>
              <w:t>2.2.5.</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2143D8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Организовать передачу несвойственных функций муниципальных учреждений на аутсорсинг (организацию теплоснабжения, организацию питания школьников, уборку помещений, транспортное обслуживание обучающихся)</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D895149" w14:textId="77777777" w:rsidR="00157D37" w:rsidRPr="00C006A4" w:rsidRDefault="00C006A4">
            <w:pPr>
              <w:spacing w:after="0" w:line="240" w:lineRule="auto"/>
              <w:rPr>
                <w:rFonts w:ascii="Times New Roman" w:hAnsi="Times New Roman"/>
                <w:sz w:val="28"/>
                <w:szCs w:val="28"/>
              </w:rPr>
            </w:pPr>
            <w:r w:rsidRPr="00C006A4">
              <w:rPr>
                <w:rFonts w:ascii="Times New Roman" w:hAnsi="Times New Roman"/>
                <w:sz w:val="28"/>
                <w:szCs w:val="28"/>
              </w:rPr>
              <w:t>В процессе</w:t>
            </w:r>
            <w:r>
              <w:rPr>
                <w:rFonts w:ascii="Times New Roman" w:hAnsi="Times New Roman"/>
                <w:sz w:val="28"/>
                <w:szCs w:val="28"/>
              </w:rPr>
              <w:t xml:space="preserve"> мониторинга</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48005747"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0C8D34F0"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1B20567" w14:textId="77777777" w:rsidR="00157D37" w:rsidRDefault="0056026B">
            <w:pPr>
              <w:spacing w:after="0" w:line="240" w:lineRule="auto"/>
              <w:jc w:val="center"/>
            </w:pPr>
            <w:r>
              <w:rPr>
                <w:rFonts w:ascii="Times New Roman" w:eastAsia="Times New Roman" w:hAnsi="Times New Roman"/>
                <w:color w:val="000000"/>
                <w:sz w:val="28"/>
                <w:szCs w:val="28"/>
                <w:lang w:eastAsia="ru-RU"/>
              </w:rPr>
              <w:t>2.2.6.</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58610AB"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Обеспечить возврат в местный бюджет не использованных по состоянию на 1 января текущего финансового года остатков субсидий, предоставленных в отчетном финансовом году муниципальным бюджетным и </w:t>
            </w:r>
            <w:r>
              <w:rPr>
                <w:rFonts w:ascii="Times New Roman" w:eastAsia="Times New Roman" w:hAnsi="Times New Roman"/>
                <w:color w:val="000000"/>
                <w:sz w:val="28"/>
                <w:szCs w:val="28"/>
                <w:lang w:eastAsia="ru-RU"/>
              </w:rPr>
              <w:lastRenderedPageBreak/>
              <w:t>автономным учреждениям на финансовое обеспечение муниципального задания на оказание муниципальных услуг (выполнение работ), образовавшихся в связи с недостижением установленных муниципальным заданием показателей, характеризующих объем муниципальных услуг (работ)</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33A3834" w14:textId="77777777" w:rsidR="00157D37" w:rsidRDefault="00C006A4">
            <w:pPr>
              <w:spacing w:after="0" w:line="240" w:lineRule="auto"/>
              <w:jc w:val="center"/>
            </w:pPr>
            <w:r>
              <w:rPr>
                <w:rFonts w:ascii="Times New Roman" w:eastAsia="Times New Roman" w:hAnsi="Times New Roman"/>
                <w:color w:val="000000"/>
                <w:sz w:val="28"/>
                <w:szCs w:val="28"/>
                <w:lang w:eastAsia="ru-RU"/>
              </w:rPr>
              <w:lastRenderedPageBreak/>
              <w:t>Согласно приказа о завершении финансового года ГРБС обеспечивают возврат не использова</w:t>
            </w:r>
            <w:r w:rsidR="00AB7F82">
              <w:rPr>
                <w:rFonts w:ascii="Times New Roman" w:eastAsia="Times New Roman" w:hAnsi="Times New Roman"/>
                <w:color w:val="000000"/>
                <w:sz w:val="28"/>
                <w:szCs w:val="28"/>
                <w:lang w:eastAsia="ru-RU"/>
              </w:rPr>
              <w:t>нных бюджет средств на единый счет до 27.12</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2B8AF2B1"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56A01A0C"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0349D5A"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2.2.7.</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D85481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включение в нормативные затраты на содержание имущества только затраты на имущество, непосредственно используемое для выполнения муниципального задания, а также обеспечить оптимизацию расходов на укрепление материально-технической базы бюджетных и автономных учреждений</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D2B24EC" w14:textId="77777777" w:rsidR="00B73983" w:rsidRPr="00B73983" w:rsidRDefault="00AB7F82" w:rsidP="00B73983">
            <w:pPr>
              <w:jc w:val="both"/>
              <w:rPr>
                <w:rFonts w:ascii="Times New Roman" w:hAnsi="Times New Roman"/>
                <w:sz w:val="26"/>
                <w:szCs w:val="26"/>
              </w:rPr>
            </w:pPr>
            <w:r w:rsidRPr="00B73983">
              <w:rPr>
                <w:rFonts w:ascii="Times New Roman" w:eastAsia="Times New Roman" w:hAnsi="Times New Roman"/>
                <w:color w:val="000000"/>
                <w:sz w:val="28"/>
                <w:szCs w:val="28"/>
                <w:lang w:eastAsia="ru-RU"/>
              </w:rPr>
              <w:t>Постановление администрации</w:t>
            </w:r>
            <w:r w:rsidR="00B73983">
              <w:rPr>
                <w:rFonts w:ascii="Times New Roman" w:hAnsi="Times New Roman"/>
                <w:color w:val="000000"/>
                <w:sz w:val="28"/>
                <w:szCs w:val="28"/>
              </w:rPr>
              <w:t xml:space="preserve"> </w:t>
            </w:r>
            <w:r w:rsidR="00B73983" w:rsidRPr="00B73983">
              <w:rPr>
                <w:rFonts w:ascii="Times New Roman" w:hAnsi="Times New Roman"/>
                <w:sz w:val="26"/>
                <w:szCs w:val="26"/>
              </w:rPr>
              <w:t xml:space="preserve"> </w:t>
            </w:r>
            <w:r w:rsidR="00B73983" w:rsidRPr="00893EFB">
              <w:rPr>
                <w:rFonts w:ascii="Times New Roman" w:hAnsi="Times New Roman"/>
                <w:sz w:val="28"/>
                <w:szCs w:val="28"/>
              </w:rPr>
              <w:t>№401 от 09.12.15</w:t>
            </w:r>
            <w:r w:rsidR="00B73983" w:rsidRPr="001D5F57">
              <w:rPr>
                <w:rFonts w:ascii="Times New Roman" w:hAnsi="Times New Roman"/>
                <w:b/>
                <w:sz w:val="26"/>
                <w:szCs w:val="26"/>
              </w:rPr>
              <w:t xml:space="preserve"> </w:t>
            </w:r>
            <w:r w:rsidR="00B73983" w:rsidRPr="00B73983">
              <w:rPr>
                <w:rFonts w:ascii="Times New Roman" w:hAnsi="Times New Roman"/>
                <w:sz w:val="26"/>
                <w:szCs w:val="26"/>
              </w:rPr>
              <w:t>«О Порядке формирования муниципального задания и  финансового обеспечения выполнения муниципального задания муниципальными бюджетными и казенными учреждениями Анучинского муниципального района»</w:t>
            </w:r>
          </w:p>
          <w:p w14:paraId="1B343CAA" w14:textId="77777777" w:rsidR="00157D37" w:rsidRDefault="00157D37">
            <w:pPr>
              <w:spacing w:after="0" w:line="240" w:lineRule="auto"/>
              <w:jc w:val="center"/>
            </w:pP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3E0811CF"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33DD51C5"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714351F"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2.2.8.</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D46BC4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Проведение анализа нагрузки на бюджетную сеть (контингент, количество </w:t>
            </w:r>
            <w:r>
              <w:rPr>
                <w:rFonts w:ascii="Times New Roman" w:eastAsia="Times New Roman" w:hAnsi="Times New Roman"/>
                <w:color w:val="000000"/>
                <w:sz w:val="28"/>
                <w:szCs w:val="28"/>
                <w:lang w:eastAsia="ru-RU"/>
              </w:rPr>
              <w:lastRenderedPageBreak/>
              <w:t>муниципальных учреждений, количество персонала, используемые фонды, объемы и качество предоставляемых муниципальных услуг в разрезе муниципальных учреждений)</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5DB1DDB6" w14:textId="77777777" w:rsidR="00157D37" w:rsidRDefault="00157D37">
            <w:pPr>
              <w:spacing w:after="0" w:line="240" w:lineRule="auto"/>
              <w:jc w:val="center"/>
            </w:pP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B937ADE"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Финансово-экономическое управление </w:t>
            </w:r>
            <w:r>
              <w:rPr>
                <w:rFonts w:ascii="Times New Roman" w:eastAsia="Times New Roman" w:hAnsi="Times New Roman"/>
                <w:color w:val="000000"/>
                <w:sz w:val="28"/>
                <w:szCs w:val="28"/>
                <w:lang w:eastAsia="ru-RU"/>
              </w:rPr>
              <w:lastRenderedPageBreak/>
              <w:t>администрации Анучинского муниципального района, главные распорядители бюджетных средств</w:t>
            </w:r>
          </w:p>
        </w:tc>
      </w:tr>
      <w:tr w:rsidR="00157D37" w14:paraId="3E27BD16"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C96B21B" w14:textId="77777777" w:rsidR="00157D37" w:rsidRDefault="0056026B">
            <w:pPr>
              <w:spacing w:after="0" w:line="240" w:lineRule="auto"/>
              <w:jc w:val="center"/>
            </w:pPr>
            <w:r>
              <w:rPr>
                <w:rFonts w:ascii="Times New Roman" w:eastAsia="Times New Roman" w:hAnsi="Times New Roman"/>
                <w:color w:val="000000"/>
                <w:sz w:val="28"/>
                <w:szCs w:val="28"/>
                <w:lang w:eastAsia="ru-RU"/>
              </w:rPr>
              <w:lastRenderedPageBreak/>
              <w:t>2.2.9.</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C3B90D9"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Не допускать превышения значений целевых показателей заработной платы, установленных в муниципальных планах мероприятий («дорожных картах») изменений в отраслях социальной сферы</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430A2E9" w14:textId="77777777" w:rsidR="00157D37" w:rsidRPr="002B3C0F" w:rsidRDefault="00B73983">
            <w:pPr>
              <w:spacing w:after="0" w:line="240" w:lineRule="auto"/>
              <w:jc w:val="center"/>
              <w:rPr>
                <w:rFonts w:ascii="Times New Roman" w:hAnsi="Times New Roman"/>
                <w:sz w:val="28"/>
                <w:szCs w:val="28"/>
              </w:rPr>
            </w:pPr>
            <w:r w:rsidRPr="002B3C0F">
              <w:rPr>
                <w:rFonts w:ascii="Times New Roman" w:hAnsi="Times New Roman"/>
                <w:sz w:val="28"/>
                <w:szCs w:val="28"/>
              </w:rPr>
              <w:t xml:space="preserve">Имеется превышение по оплате труда учителям </w:t>
            </w:r>
            <w:r w:rsidR="002B3C0F">
              <w:rPr>
                <w:rFonts w:ascii="Times New Roman" w:hAnsi="Times New Roman"/>
                <w:sz w:val="28"/>
                <w:szCs w:val="28"/>
              </w:rPr>
              <w:t xml:space="preserve">                         </w:t>
            </w:r>
            <w:r w:rsidRPr="002B3C0F">
              <w:rPr>
                <w:rFonts w:ascii="Times New Roman" w:hAnsi="Times New Roman"/>
                <w:sz w:val="28"/>
                <w:szCs w:val="28"/>
              </w:rPr>
              <w:t>– на контроле</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8E68275" w14:textId="77777777" w:rsidR="00157D37" w:rsidRDefault="0056026B">
            <w:pPr>
              <w:spacing w:after="0" w:line="240" w:lineRule="auto"/>
            </w:pPr>
            <w:r>
              <w:rPr>
                <w:rFonts w:ascii="Times New Roman" w:eastAsia="Times New Roman" w:hAnsi="Times New Roman"/>
                <w:color w:val="000000"/>
                <w:sz w:val="28"/>
                <w:szCs w:val="28"/>
                <w:lang w:eastAsia="ru-RU"/>
              </w:rPr>
              <w:t>Финансово-экономическое управление администрации Анучинского муниципального района, главные распорядители бюджетных средств</w:t>
            </w:r>
          </w:p>
        </w:tc>
      </w:tr>
      <w:tr w:rsidR="00157D37" w14:paraId="1CE4F1EE"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58DD521"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3.</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7D36082F" w14:textId="77777777" w:rsidR="00157D37" w:rsidRDefault="0056026B">
            <w:pPr>
              <w:spacing w:after="0" w:line="240" w:lineRule="auto"/>
              <w:jc w:val="center"/>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Повышение оценки эффективности расходов капитального характера</w:t>
            </w:r>
          </w:p>
        </w:tc>
      </w:tr>
      <w:tr w:rsidR="00157D37" w14:paraId="10AB74CB"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621FEDF" w14:textId="77777777" w:rsidR="00157D37" w:rsidRDefault="0056026B">
            <w:pPr>
              <w:spacing w:after="0" w:line="240" w:lineRule="auto"/>
              <w:jc w:val="center"/>
            </w:pPr>
            <w:r>
              <w:rPr>
                <w:rFonts w:ascii="Times New Roman" w:eastAsia="Times New Roman" w:hAnsi="Times New Roman"/>
                <w:color w:val="000000"/>
                <w:sz w:val="28"/>
                <w:szCs w:val="28"/>
                <w:lang w:eastAsia="ru-RU"/>
              </w:rPr>
              <w:t>3.</w:t>
            </w:r>
            <w:r>
              <w:rPr>
                <w:rFonts w:ascii="Times New Roman" w:eastAsia="Times New Roman" w:hAnsi="Times New Roman"/>
                <w:color w:val="000000"/>
                <w:sz w:val="28"/>
                <w:szCs w:val="28"/>
                <w:lang w:val="en-US" w:eastAsia="ru-RU"/>
              </w:rPr>
              <w:t>1</w:t>
            </w:r>
            <w:r>
              <w:rPr>
                <w:rFonts w:ascii="Times New Roman" w:eastAsia="Times New Roman" w:hAnsi="Times New Roman"/>
                <w:color w:val="000000"/>
                <w:sz w:val="28"/>
                <w:szCs w:val="28"/>
                <w:lang w:eastAsia="ru-RU"/>
              </w:rPr>
              <w:t>.</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313B6876"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Включать в муниципальные контракты на строительство, реконструкцию и ремонт объектов муниципальной собственности условия о соблюдении подрядчиком графиков выполнения работ и ответственности за несоблюдение сроков, утвержденных графиком</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F233A3A" w14:textId="77777777" w:rsidR="00157D37" w:rsidRDefault="00B73983">
            <w:pPr>
              <w:spacing w:after="0" w:line="240" w:lineRule="auto"/>
              <w:jc w:val="center"/>
            </w:pPr>
            <w:r>
              <w:rPr>
                <w:rFonts w:ascii="Times New Roman" w:eastAsia="Times New Roman" w:hAnsi="Times New Roman"/>
                <w:color w:val="000000"/>
                <w:sz w:val="28"/>
                <w:szCs w:val="28"/>
                <w:lang w:eastAsia="ru-RU"/>
              </w:rPr>
              <w:t>соблюдается</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57DA83A"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088230A4"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CAC3A4F" w14:textId="77777777" w:rsidR="00157D37" w:rsidRDefault="0056026B">
            <w:pPr>
              <w:spacing w:after="0" w:line="240" w:lineRule="auto"/>
              <w:jc w:val="center"/>
            </w:pPr>
            <w:r>
              <w:rPr>
                <w:rFonts w:ascii="Times New Roman" w:eastAsia="Times New Roman" w:hAnsi="Times New Roman"/>
                <w:b/>
                <w:color w:val="000000"/>
                <w:sz w:val="28"/>
                <w:szCs w:val="28"/>
                <w:lang w:eastAsia="ru-RU"/>
              </w:rPr>
              <w:lastRenderedPageBreak/>
              <w:t>4.</w:t>
            </w:r>
          </w:p>
        </w:tc>
        <w:tc>
          <w:tcPr>
            <w:tcW w:w="13084" w:type="dxa"/>
            <w:gridSpan w:val="3"/>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645A2C6" w14:textId="77777777" w:rsidR="00157D37" w:rsidRDefault="0056026B">
            <w:pPr>
              <w:spacing w:after="0" w:line="240" w:lineRule="auto"/>
              <w:jc w:val="center"/>
            </w:pPr>
            <w:r>
              <w:rPr>
                <w:rFonts w:ascii="Times New Roman" w:eastAsia="Times New Roman" w:hAnsi="Times New Roman"/>
                <w:b/>
                <w:color w:val="000000"/>
                <w:sz w:val="28"/>
                <w:szCs w:val="28"/>
                <w:lang w:eastAsia="ru-RU"/>
              </w:rPr>
              <w:t>Совершенствование эффективности использования бюджетных средств</w:t>
            </w:r>
          </w:p>
        </w:tc>
      </w:tr>
      <w:tr w:rsidR="00157D37" w14:paraId="3606E662"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0590CB97" w14:textId="77777777" w:rsidR="00157D37" w:rsidRDefault="0056026B">
            <w:pPr>
              <w:spacing w:after="0" w:line="240" w:lineRule="auto"/>
              <w:jc w:val="center"/>
            </w:pPr>
            <w:r>
              <w:rPr>
                <w:rFonts w:ascii="Times New Roman" w:eastAsia="Times New Roman" w:hAnsi="Times New Roman"/>
                <w:color w:val="000000"/>
                <w:sz w:val="28"/>
                <w:szCs w:val="28"/>
                <w:lang w:eastAsia="ru-RU"/>
              </w:rPr>
              <w:t>4.1.</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1EDF0253"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Обеспечить отсутствие необоснованного отвлечения бюджетных средств из бюджета и не допускать наличие остатков бюджетных средств на лицевых счетах главных распорядителей бюджетных средств и его подведомственных учреждений на конец месяца более 2% от объема фактического финансирования главного распорядителя бюджетных средств за месяц</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6C68F2E8" w14:textId="77777777" w:rsidR="00157D37" w:rsidRDefault="00B73983">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На контроле</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113B966F"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r w:rsidR="00157D37" w14:paraId="202F6DB9" w14:textId="77777777">
        <w:trPr>
          <w:jc w:val="center"/>
        </w:trPr>
        <w:tc>
          <w:tcPr>
            <w:tcW w:w="996"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41C11112" w14:textId="77777777" w:rsidR="00157D37" w:rsidRDefault="0056026B">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4.2</w:t>
            </w:r>
          </w:p>
        </w:tc>
        <w:tc>
          <w:tcPr>
            <w:tcW w:w="396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26B8C6B8"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Обеспечение недопущения на конец года просроченной кредиторской задолженности по расходным обязательствам</w:t>
            </w:r>
          </w:p>
          <w:p w14:paraId="19AC38E5"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Анализ состояния дебиторской задолженности и принятие мер по ее сокращению</w:t>
            </w:r>
          </w:p>
        </w:tc>
        <w:tc>
          <w:tcPr>
            <w:tcW w:w="6554" w:type="dxa"/>
            <w:tcBorders>
              <w:top w:val="thickThinLargeGap" w:sz="6" w:space="0" w:color="C0C0C0"/>
              <w:left w:val="thickThinLargeGap" w:sz="6" w:space="0" w:color="C0C0C0"/>
              <w:bottom w:val="thickThinLargeGap" w:sz="6" w:space="0" w:color="C0C0C0"/>
            </w:tcBorders>
            <w:shd w:val="clear" w:color="auto" w:fill="auto"/>
            <w:tcMar>
              <w:right w:w="75" w:type="dxa"/>
            </w:tcMar>
          </w:tcPr>
          <w:p w14:paraId="7F0F5792" w14:textId="77777777" w:rsidR="00157D37" w:rsidRDefault="00AB7F82">
            <w:pPr>
              <w:spacing w:after="0" w:line="240" w:lineRule="auto"/>
              <w:jc w:val="center"/>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Просроченная задолженность отсутствует</w:t>
            </w:r>
          </w:p>
        </w:tc>
        <w:tc>
          <w:tcPr>
            <w:tcW w:w="2566" w:type="dxa"/>
            <w:tcBorders>
              <w:top w:val="thickThinLargeGap" w:sz="6" w:space="0" w:color="C0C0C0"/>
              <w:left w:val="thickThinLargeGap" w:sz="6" w:space="0" w:color="C0C0C0"/>
              <w:bottom w:val="thickThinLargeGap" w:sz="6" w:space="0" w:color="C0C0C0"/>
              <w:right w:val="thickThinLargeGap" w:sz="6" w:space="0" w:color="C0C0C0"/>
            </w:tcBorders>
            <w:shd w:val="clear" w:color="auto" w:fill="auto"/>
            <w:tcMar>
              <w:right w:w="75" w:type="dxa"/>
            </w:tcMar>
          </w:tcPr>
          <w:p w14:paraId="0A9F6697" w14:textId="77777777" w:rsidR="00157D37" w:rsidRDefault="0056026B">
            <w:pPr>
              <w:spacing w:after="0" w:line="240" w:lineRule="auto"/>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Главные распорядители бюджетных средств</w:t>
            </w:r>
          </w:p>
        </w:tc>
      </w:tr>
    </w:tbl>
    <w:p w14:paraId="569114E4" w14:textId="77777777" w:rsidR="00157D37" w:rsidRDefault="00157D37"/>
    <w:sectPr w:rsidR="00157D37" w:rsidSect="00157D37">
      <w:pgSz w:w="16838" w:h="11906" w:orient="landscape"/>
      <w:pgMar w:top="1701" w:right="1134" w:bottom="851"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CC"/>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Droid Sans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157D37"/>
    <w:rsid w:val="0001616E"/>
    <w:rsid w:val="000401DE"/>
    <w:rsid w:val="00077CC3"/>
    <w:rsid w:val="000B723E"/>
    <w:rsid w:val="00113511"/>
    <w:rsid w:val="00150CDB"/>
    <w:rsid w:val="00157D37"/>
    <w:rsid w:val="001E4D85"/>
    <w:rsid w:val="0026601B"/>
    <w:rsid w:val="0027014F"/>
    <w:rsid w:val="002B3C0F"/>
    <w:rsid w:val="002D64CC"/>
    <w:rsid w:val="00410885"/>
    <w:rsid w:val="00423785"/>
    <w:rsid w:val="00555677"/>
    <w:rsid w:val="0056026B"/>
    <w:rsid w:val="005D5067"/>
    <w:rsid w:val="00611D1A"/>
    <w:rsid w:val="00612406"/>
    <w:rsid w:val="006458E6"/>
    <w:rsid w:val="006E4474"/>
    <w:rsid w:val="00765082"/>
    <w:rsid w:val="00797CA8"/>
    <w:rsid w:val="00826DB8"/>
    <w:rsid w:val="00836EC7"/>
    <w:rsid w:val="00853624"/>
    <w:rsid w:val="00891D89"/>
    <w:rsid w:val="00893EFB"/>
    <w:rsid w:val="008D6A7E"/>
    <w:rsid w:val="008D7C7B"/>
    <w:rsid w:val="00915FDF"/>
    <w:rsid w:val="00960108"/>
    <w:rsid w:val="009818C3"/>
    <w:rsid w:val="00A53089"/>
    <w:rsid w:val="00AB7F82"/>
    <w:rsid w:val="00B01B04"/>
    <w:rsid w:val="00B1504C"/>
    <w:rsid w:val="00B32920"/>
    <w:rsid w:val="00B73983"/>
    <w:rsid w:val="00BA564D"/>
    <w:rsid w:val="00BE5601"/>
    <w:rsid w:val="00C006A4"/>
    <w:rsid w:val="00C46419"/>
    <w:rsid w:val="00C71539"/>
    <w:rsid w:val="00CA64E9"/>
    <w:rsid w:val="00CC61E2"/>
    <w:rsid w:val="00D25F94"/>
    <w:rsid w:val="00D80EF2"/>
    <w:rsid w:val="00DB6A3F"/>
    <w:rsid w:val="00DD40B2"/>
    <w:rsid w:val="00DF0FDE"/>
    <w:rsid w:val="00EB4DD8"/>
    <w:rsid w:val="00F03962"/>
    <w:rsid w:val="00F03CD2"/>
    <w:rsid w:val="00F14B66"/>
    <w:rsid w:val="00F7098A"/>
    <w:rsid w:val="00F86F38"/>
    <w:rsid w:val="00F907ED"/>
    <w:rsid w:val="00F95788"/>
    <w:rsid w:val="00FB650B"/>
    <w:rsid w:val="00FE7E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B2E14"/>
  <w15:docId w15:val="{3B93EEF7-39E8-4BE3-9B4B-5D872C4C1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Droid Sans Fallback" w:hAnsi="Liberation Serif" w:cs="Droid Sans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57D37"/>
    <w:pPr>
      <w:spacing w:after="200" w:line="276" w:lineRule="auto"/>
    </w:pPr>
    <w:rPr>
      <w:rFonts w:ascii="Calibri" w:eastAsia="Calibri"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qFormat/>
    <w:rsid w:val="00157D37"/>
    <w:rPr>
      <w:rFonts w:ascii="Tahoma" w:hAnsi="Tahoma" w:cs="Tahoma"/>
      <w:sz w:val="16"/>
      <w:szCs w:val="16"/>
    </w:rPr>
  </w:style>
  <w:style w:type="character" w:customStyle="1" w:styleId="-">
    <w:name w:val="Интернет-ссылка"/>
    <w:rsid w:val="00157D37"/>
    <w:rPr>
      <w:color w:val="0000FF"/>
      <w:u w:val="single"/>
    </w:rPr>
  </w:style>
  <w:style w:type="character" w:customStyle="1" w:styleId="a4">
    <w:name w:val="Основной текст Знак"/>
    <w:qFormat/>
    <w:rsid w:val="00157D37"/>
    <w:rPr>
      <w:rFonts w:ascii="Times New Roman" w:eastAsia="Times New Roman" w:hAnsi="Times New Roman" w:cs="Times New Roman"/>
      <w:sz w:val="28"/>
      <w:szCs w:val="28"/>
      <w:lang w:val="ru-RU"/>
    </w:rPr>
  </w:style>
  <w:style w:type="paragraph" w:customStyle="1" w:styleId="1">
    <w:name w:val="Заголовок1"/>
    <w:basedOn w:val="a"/>
    <w:next w:val="a5"/>
    <w:qFormat/>
    <w:rsid w:val="00157D37"/>
    <w:pPr>
      <w:keepNext/>
      <w:spacing w:before="240" w:after="120"/>
    </w:pPr>
    <w:rPr>
      <w:rFonts w:ascii="Liberation Sans" w:eastAsia="Droid Sans Fallback" w:hAnsi="Liberation Sans" w:cs="Droid Sans Devanagari"/>
      <w:sz w:val="28"/>
      <w:szCs w:val="28"/>
    </w:rPr>
  </w:style>
  <w:style w:type="paragraph" w:styleId="a5">
    <w:name w:val="Body Text"/>
    <w:basedOn w:val="a"/>
    <w:rsid w:val="00157D37"/>
    <w:pPr>
      <w:spacing w:after="0" w:line="360" w:lineRule="auto"/>
    </w:pPr>
    <w:rPr>
      <w:rFonts w:ascii="Times New Roman" w:eastAsia="Times New Roman" w:hAnsi="Times New Roman"/>
      <w:sz w:val="28"/>
      <w:szCs w:val="28"/>
    </w:rPr>
  </w:style>
  <w:style w:type="paragraph" w:styleId="a6">
    <w:name w:val="List"/>
    <w:basedOn w:val="a5"/>
    <w:rsid w:val="00157D37"/>
    <w:rPr>
      <w:rFonts w:cs="Droid Sans Devanagari"/>
    </w:rPr>
  </w:style>
  <w:style w:type="paragraph" w:customStyle="1" w:styleId="10">
    <w:name w:val="Название объекта1"/>
    <w:basedOn w:val="a"/>
    <w:qFormat/>
    <w:rsid w:val="00157D37"/>
    <w:pPr>
      <w:suppressLineNumbers/>
      <w:spacing w:before="120" w:after="120"/>
    </w:pPr>
    <w:rPr>
      <w:rFonts w:cs="Droid Sans Devanagari"/>
      <w:i/>
      <w:iCs/>
      <w:sz w:val="24"/>
      <w:szCs w:val="24"/>
    </w:rPr>
  </w:style>
  <w:style w:type="paragraph" w:styleId="a7">
    <w:name w:val="index heading"/>
    <w:basedOn w:val="a"/>
    <w:qFormat/>
    <w:rsid w:val="00157D37"/>
    <w:pPr>
      <w:suppressLineNumbers/>
    </w:pPr>
    <w:rPr>
      <w:rFonts w:cs="Droid Sans Devanagari"/>
    </w:rPr>
  </w:style>
  <w:style w:type="paragraph" w:styleId="a8">
    <w:name w:val="Balloon Text"/>
    <w:basedOn w:val="a"/>
    <w:qFormat/>
    <w:rsid w:val="00157D37"/>
    <w:pPr>
      <w:spacing w:after="0" w:line="240" w:lineRule="auto"/>
    </w:pPr>
    <w:rPr>
      <w:rFonts w:ascii="Tahoma" w:hAnsi="Tahoma" w:cs="Tahoma"/>
      <w:sz w:val="16"/>
      <w:szCs w:val="16"/>
    </w:rPr>
  </w:style>
  <w:style w:type="paragraph" w:customStyle="1" w:styleId="a9">
    <w:name w:val="Содержимое таблицы"/>
    <w:basedOn w:val="a"/>
    <w:qFormat/>
    <w:rsid w:val="00157D37"/>
    <w:pPr>
      <w:suppressLineNumbers/>
    </w:pPr>
  </w:style>
  <w:style w:type="paragraph" w:customStyle="1" w:styleId="aa">
    <w:name w:val="Заголовок таблицы"/>
    <w:basedOn w:val="a9"/>
    <w:qFormat/>
    <w:rsid w:val="00157D37"/>
    <w:pPr>
      <w:jc w:val="center"/>
    </w:pPr>
    <w:rPr>
      <w:b/>
      <w:bCs/>
    </w:rPr>
  </w:style>
  <w:style w:type="character" w:styleId="ab">
    <w:name w:val="Hyperlink"/>
    <w:basedOn w:val="a0"/>
    <w:uiPriority w:val="99"/>
    <w:unhideWhenUsed/>
    <w:rsid w:val="00C006A4"/>
    <w:rPr>
      <w:color w:val="0000FF" w:themeColor="hyperlink"/>
      <w:u w:val="single"/>
    </w:rPr>
  </w:style>
  <w:style w:type="paragraph" w:customStyle="1" w:styleId="ConsPlusTitle">
    <w:name w:val="ConsPlusTitle"/>
    <w:rsid w:val="00B73983"/>
    <w:pPr>
      <w:widowControl w:val="0"/>
      <w:autoSpaceDE w:val="0"/>
      <w:autoSpaceDN w:val="0"/>
      <w:adjustRightInd w:val="0"/>
    </w:pPr>
    <w:rPr>
      <w:rFonts w:ascii="Arial" w:eastAsia="Times New Roman" w:hAnsi="Arial" w:cs="Arial"/>
      <w:b/>
      <w:bCs/>
      <w:sz w:val="20"/>
      <w:szCs w:val="20"/>
      <w:lang w:eastAsia="ru-RU" w:bidi="ar-SA"/>
    </w:rPr>
  </w:style>
  <w:style w:type="paragraph" w:styleId="ac">
    <w:name w:val="Normal (Web)"/>
    <w:basedOn w:val="a"/>
    <w:rsid w:val="008D7C7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uiPriority w:val="99"/>
    <w:rsid w:val="001E4D85"/>
    <w:pPr>
      <w:widowControl w:val="0"/>
      <w:autoSpaceDE w:val="0"/>
      <w:autoSpaceDN w:val="0"/>
    </w:pPr>
    <w:rPr>
      <w:rFonts w:ascii="Calibri" w:eastAsia="Times New Roman" w:hAnsi="Calibri" w:cs="Calibri"/>
      <w:sz w:val="22"/>
      <w:szCs w:val="20"/>
      <w:lang w:eastAsia="ru-RU" w:bidi="ar-SA"/>
    </w:rPr>
  </w:style>
  <w:style w:type="paragraph" w:styleId="ad">
    <w:name w:val="List Paragraph"/>
    <w:basedOn w:val="a"/>
    <w:uiPriority w:val="34"/>
    <w:qFormat/>
    <w:rsid w:val="00CC61E2"/>
    <w:pPr>
      <w:spacing w:after="0" w:line="240" w:lineRule="auto"/>
      <w:ind w:left="720"/>
      <w:contextualSpacing/>
    </w:pPr>
    <w:rPr>
      <w:rFonts w:ascii="Times New Roman" w:eastAsia="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1072;&#1085;&#1091;&#1095;&#1080;&#1085;&#1089;&#1082;&#1080;&#1081;.&#1088;&#1092;/administraciya/munitsipalnye-programmy/" TargetMode="External"/><Relationship Id="rId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578</TotalTime>
  <Pages>22</Pages>
  <Words>3931</Words>
  <Characters>22407</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Н. Клыкова</dc:creator>
  <dc:description/>
  <cp:lastModifiedBy>Людмила Ю. Прошко</cp:lastModifiedBy>
  <cp:revision>106</cp:revision>
  <cp:lastPrinted>2018-10-17T09:57:00Z</cp:lastPrinted>
  <dcterms:created xsi:type="dcterms:W3CDTF">2018-10-17T09:40:00Z</dcterms:created>
  <dcterms:modified xsi:type="dcterms:W3CDTF">2021-01-20T01:16:00Z</dcterms:modified>
  <dc:language>ru-RU</dc:language>
</cp:coreProperties>
</file>