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1025"/>
        <w:gridCol w:w="8881"/>
      </w:tblGrid>
      <w:tr w:rsidR="00D72766" w:rsidTr="00330526">
        <w:tc>
          <w:tcPr>
            <w:tcW w:w="9906" w:type="dxa"/>
            <w:gridSpan w:val="2"/>
            <w:shd w:val="clear" w:color="auto" w:fill="92CDDC" w:themeFill="accent5" w:themeFillTint="99"/>
            <w:vAlign w:val="bottom"/>
          </w:tcPr>
          <w:p w:rsidR="00D72766" w:rsidRDefault="003A4FF1" w:rsidP="004553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Методические рекомендации по утверждению схем расположения земельных участков на кадастровом плане территории</w:t>
            </w:r>
          </w:p>
          <w:p w:rsidR="0045530D" w:rsidRPr="0048563C" w:rsidRDefault="0045530D" w:rsidP="004553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территории Анучинского муниципального округа Приморского края</w:t>
            </w:r>
          </w:p>
        </w:tc>
      </w:tr>
      <w:tr w:rsidR="003A4FF1" w:rsidTr="00D07847">
        <w:tc>
          <w:tcPr>
            <w:tcW w:w="9906" w:type="dxa"/>
            <w:gridSpan w:val="2"/>
            <w:shd w:val="clear" w:color="auto" w:fill="DAEEF3" w:themeFill="accent5" w:themeFillTint="33"/>
          </w:tcPr>
          <w:p w:rsidR="003A4FF1" w:rsidRPr="00D07847" w:rsidRDefault="003A4FF1" w:rsidP="0033052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Приложением № 2 к приказу Минэкономразвития России от 27.11.2014 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762 утверждена 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4FF1" w:rsidRPr="00D72766" w:rsidRDefault="003A4FF1" w:rsidP="003305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Представляемая на утверждение схема расположения земельного участка или земельных участков на кадастровом плане территории должна соответствовать вышеуказанной форме, в том числе включать все обозначенные реквизиты документа</w:t>
            </w:r>
            <w:r w:rsidR="005326EA"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A201A" w:rsidTr="00D07847">
        <w:tc>
          <w:tcPr>
            <w:tcW w:w="9906" w:type="dxa"/>
            <w:gridSpan w:val="2"/>
            <w:shd w:val="clear" w:color="auto" w:fill="auto"/>
          </w:tcPr>
          <w:p w:rsidR="001A201A" w:rsidRDefault="003A4FF1" w:rsidP="001A2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6AFE0" wp14:editId="16E5D921">
                  <wp:extent cx="6153150" cy="439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39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Реквизит «гриф утверждения» </w:t>
            </w:r>
            <w:r w:rsidRPr="002F7F3E">
              <w:rPr>
                <w:rFonts w:ascii="Times New Roman" w:hAnsi="Times New Roman" w:cs="Times New Roman"/>
                <w:sz w:val="28"/>
              </w:rPr>
              <w:t>не заполняется</w:t>
            </w:r>
          </w:p>
        </w:tc>
      </w:tr>
      <w:tr w:rsidR="00D72766" w:rsidTr="00D07847">
        <w:tc>
          <w:tcPr>
            <w:tcW w:w="1025" w:type="dxa"/>
            <w:shd w:val="clear" w:color="auto" w:fill="FFFFFF" w:themeFill="background1"/>
          </w:tcPr>
          <w:p w:rsidR="00D72766" w:rsidRDefault="00D72766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D72766" w:rsidRPr="00572060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Сведения о наименовании вида документа, дата, номер документа об утверждении, наименование уполномоченного органа п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одлеж</w:t>
            </w:r>
            <w:r w:rsidR="005326EA" w:rsidRPr="005720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т заполнению 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рассмотрения заявления о предоставлении муниципальной услуги, 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060" w:rsidRPr="00572060">
              <w:rPr>
                <w:rFonts w:ascii="Times New Roman" w:hAnsi="Times New Roman" w:cs="Times New Roman"/>
                <w:sz w:val="26"/>
                <w:szCs w:val="26"/>
              </w:rPr>
              <w:t>принятия уполномоченным органом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(далее – СРЗУ на КПТ)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2CE7" w:rsidTr="00D07847">
        <w:tc>
          <w:tcPr>
            <w:tcW w:w="1025" w:type="dxa"/>
            <w:shd w:val="clear" w:color="auto" w:fill="B6DDE8" w:themeFill="accent5" w:themeFillTint="66"/>
          </w:tcPr>
          <w:p w:rsidR="00D22CE7" w:rsidRDefault="002F7F3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1.2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72766" w:rsidRPr="00D72766" w:rsidRDefault="002F7F3E" w:rsidP="00572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7F3E">
              <w:rPr>
                <w:rFonts w:ascii="Times New Roman" w:hAnsi="Times New Roman" w:cs="Times New Roman"/>
                <w:b/>
                <w:sz w:val="28"/>
              </w:rPr>
              <w:t>Реквизит «наименование документа»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72060" w:rsidTr="00572060">
        <w:tc>
          <w:tcPr>
            <w:tcW w:w="1025" w:type="dxa"/>
            <w:shd w:val="clear" w:color="auto" w:fill="FFFFFF" w:themeFill="background1"/>
          </w:tcPr>
          <w:p w:rsidR="00572060" w:rsidRDefault="00572060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572060" w:rsidRPr="00572060" w:rsidRDefault="00572060" w:rsidP="00330526">
            <w:pPr>
              <w:ind w:firstLine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Указанный реквизит</w:t>
            </w:r>
            <w:r w:rsidRPr="0057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не требует дополнения какими-либо сведениями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D07847" w:rsidRDefault="00D07847" w:rsidP="00D07847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7F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«условный номер земельного участка»</w:t>
            </w:r>
          </w:p>
        </w:tc>
      </w:tr>
      <w:tr w:rsidR="00D22CE7" w:rsidTr="00D07847">
        <w:tc>
          <w:tcPr>
            <w:tcW w:w="1025" w:type="dxa"/>
          </w:tcPr>
          <w:p w:rsidR="00D22CE7" w:rsidRDefault="00D22CE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2F7F3E" w:rsidRPr="00330526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Сведения об условном номере образуемого земельного участка подлежат отображению в соответствующей графе в случае, если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двух и более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земельных участков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F7F3E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Если СРЗУ на КПТ предусматривает образование земельного участка (в том числе в случаях образования одного земельного участка путем раздела исходного земельного участка, находящегося в государственной или муниципальной собственности</w:t>
            </w:r>
            <w:r w:rsidR="0066238B"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подлежащего сохранению в измененных границах) графа «условный номер земельного участка» не подлежит заполнению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0526" w:rsidRPr="00330526" w:rsidRDefault="00330526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Правила формирования условного номера земельного участка предусмотрены пунктом 8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утвержденных приказом Минэкономразвития России от 27.11.2014 № 762</w:t>
            </w:r>
            <w:proofErr w:type="gramEnd"/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(далее – Требования):</w:t>
            </w:r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если схемой расположения земельного участка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земельного участка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  <w:proofErr w:type="gramEnd"/>
          </w:p>
          <w:p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случае образования двух и более земельных участков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  <w:proofErr w:type="gramEnd"/>
          </w:p>
          <w:p w:rsidR="0066238B" w:rsidRPr="00330526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Разделитель составных частей условного номера - двоеточие (знак "</w:t>
            </w: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:"</w:t>
            </w:r>
            <w:proofErr w:type="gramEnd"/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66238B" w:rsidRPr="0066238B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 (пункт 11 Требований).</w:t>
            </w:r>
          </w:p>
        </w:tc>
      </w:tr>
      <w:tr w:rsidR="00D07847" w:rsidTr="00D07847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1.4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66238B" w:rsidRDefault="00D07847" w:rsidP="00D07847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6238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 «площадь земельного участка»</w:t>
            </w:r>
          </w:p>
        </w:tc>
      </w:tr>
      <w:tr w:rsidR="00F83F0E" w:rsidTr="00D07847">
        <w:tc>
          <w:tcPr>
            <w:tcW w:w="1025" w:type="dxa"/>
          </w:tcPr>
          <w:p w:rsidR="00F83F0E" w:rsidRPr="0015091D" w:rsidRDefault="00F83F0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572060" w:rsidRDefault="00572060" w:rsidP="006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6238B" w:rsidRPr="00330526" w:rsidRDefault="0066238B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образуемого земельного участка приводится с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округлением 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квадратного метра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43AB4" w:rsidRPr="00330526" w:rsidRDefault="00943AB4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238B" w:rsidRPr="00330526" w:rsidRDefault="005326EA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практике п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 представлении СРЗУ на КПТ, предусматривающих образование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земельных участков путем раздела, объединения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часто дополнительно в условных обозначениях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приводят сведения о площади как образуемых, так и исходных земельных участков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данных сведений 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обратить внимание, что разница или сумма площадей образуемых земельных участков должна соответствовать площади исходного земельного участка.</w:t>
            </w:r>
          </w:p>
          <w:p w:rsidR="00572060" w:rsidRPr="00943AB4" w:rsidRDefault="00572060" w:rsidP="0053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847" w:rsidTr="00572060">
        <w:tc>
          <w:tcPr>
            <w:tcW w:w="1025" w:type="dxa"/>
            <w:shd w:val="clear" w:color="auto" w:fill="B6DDE8" w:themeFill="accent5" w:themeFillTint="66"/>
          </w:tcPr>
          <w:p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D07847" w:rsidRPr="00943AB4" w:rsidRDefault="00572060" w:rsidP="00943AB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ы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обозначение характерных точек границ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 «координаты»</w:t>
            </w:r>
          </w:p>
        </w:tc>
      </w:tr>
      <w:tr w:rsidR="00DA56A4" w:rsidTr="00D07847">
        <w:tc>
          <w:tcPr>
            <w:tcW w:w="1025" w:type="dxa"/>
          </w:tcPr>
          <w:p w:rsidR="00DA56A4" w:rsidRPr="0015091D" w:rsidRDefault="00DA56A4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DA56A4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Характерные точки границ подлежат обозначению с использованием арабских циф</w:t>
            </w:r>
            <w:r w:rsidR="009A0A7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 в последовательном приведении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A0A79" w:rsidRPr="00330526" w:rsidRDefault="00F152A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Список координ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ат характерных точек границ при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водится в отношении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9A0A7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Координаты </w:t>
            </w:r>
            <w:r w:rsidR="001D35DB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указываются с округлением до 0,01 метра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целях соблюдения требования об описании замкнутого контура границы, в котором первая и последняя характерные точки должны совпадать, контур 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должен начинаться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точки 1 и заканчива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точкой 1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D35DB" w:rsidRPr="00F10861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Последовательность обозначения точек и координат характерных точек границ территории должна образовывать соответствующий рисунок контура границ образуемого земельного участка, приведенного в графической части СРЗУ на КПТ.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1.6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9A0A79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0A79">
              <w:rPr>
                <w:rFonts w:ascii="Times New Roman" w:hAnsi="Times New Roman" w:cs="Times New Roman"/>
                <w:b/>
                <w:sz w:val="28"/>
              </w:rPr>
              <w:t>Реквизит «масштаб»</w:t>
            </w:r>
          </w:p>
        </w:tc>
      </w:tr>
      <w:tr w:rsidR="004A0F10" w:rsidTr="00572060">
        <w:tc>
          <w:tcPr>
            <w:tcW w:w="1025" w:type="dxa"/>
            <w:shd w:val="clear" w:color="auto" w:fill="FFFFFF" w:themeFill="background1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:rsidR="009A0A79" w:rsidRPr="00330526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учитывать, что согласно пункту 12 требований качество формируемого документа должно позволять в полном объеме прочитать </w:t>
            </w:r>
            <w:r w:rsidRPr="00330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(распознать) графическую информацию</w:t>
            </w:r>
            <w:r w:rsidR="00330526" w:rsidRP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1.7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F152A9" w:rsidRDefault="00572060" w:rsidP="0066238B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52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«условные обозначения»</w:t>
            </w:r>
          </w:p>
        </w:tc>
      </w:tr>
      <w:tr w:rsidR="004A0F10" w:rsidTr="00D07847">
        <w:tc>
          <w:tcPr>
            <w:tcW w:w="1025" w:type="dxa"/>
            <w:shd w:val="clear" w:color="auto" w:fill="auto"/>
          </w:tcPr>
          <w:p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auto"/>
          </w:tcPr>
          <w:p w:rsidR="00572060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52A9" w:rsidRPr="00330526" w:rsidRDefault="00F152A9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Условные обозначения подлежат приведению с учетом отображаемой в СРЗУ на КПТ графической информации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060" w:rsidRPr="00F152A9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1.8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4F528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Графическая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информация</w:t>
            </w: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СРЗУ на КПТ</w:t>
            </w:r>
          </w:p>
        </w:tc>
      </w:tr>
      <w:tr w:rsidR="005326EA" w:rsidTr="00D07847">
        <w:tc>
          <w:tcPr>
            <w:tcW w:w="1025" w:type="dxa"/>
          </w:tcPr>
          <w:p w:rsidR="005326EA" w:rsidRDefault="005326EA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СРЗУ на КПТ должна содержать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</w:t>
            </w:r>
          </w:p>
          <w:p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Графическая часть СРЗУ на КПТ должна соответствовать указанному требованию, в том числе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</w:t>
            </w:r>
            <w:r w:rsidR="001171E2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границ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приведением кадастровых номеров)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F5280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      </w:r>
          </w:p>
          <w:p w:rsidR="001171E2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Приведение достоверных сведений о фактическом состоянии местности (рельефе, расположении проходов, проездов, ограждений и т.д.) облегчает ориентирование и обеспечивает более полную проверку законности и соблюдения требований при образовании испрашиваемого земельного участка, что впоследствии позволяет избежать обжалования принятых уполномоченным органом решений и земельных споров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326EA" w:rsidRPr="00330526" w:rsidRDefault="005326EA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Согласно пункту 12 Требований графическая информация формируется в виде файла в формате PDF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полноцветном режиме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разрешением не менее 300 </w:t>
            </w:r>
            <w:proofErr w:type="spell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dpi</w:t>
            </w:r>
            <w:proofErr w:type="spellEnd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качество которого должно позволять в полном объеме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прочитать (распознать) графическую информацию.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СРЗУ на КПТ, </w:t>
            </w: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представленная</w:t>
            </w:r>
            <w:proofErr w:type="gramEnd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черно-бе</w:t>
            </w:r>
            <w:r w:rsidR="00445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лом исполнении 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утверждению не подлежит</w:t>
            </w:r>
            <w:r w:rsidR="004453F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FB00BE" w:rsidTr="00D07847">
        <w:tc>
          <w:tcPr>
            <w:tcW w:w="1025" w:type="dxa"/>
          </w:tcPr>
          <w:p w:rsidR="00FB00BE" w:rsidRDefault="00FB00BE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B00BE" w:rsidRDefault="00FB00BE" w:rsidP="00E06DF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>При подготовке С</w:t>
            </w:r>
            <w:r w:rsidR="00572060">
              <w:rPr>
                <w:rFonts w:ascii="Times New Roman" w:eastAsia="Calibri" w:hAnsi="Times New Roman" w:cs="Times New Roman"/>
                <w:sz w:val="28"/>
                <w:szCs w:val="28"/>
              </w:rPr>
              <w:t>РЗУ на КПТ</w:t>
            </w: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учитываются материалы и сведения,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утвержденных документов территориального планирования;</w:t>
            </w:r>
          </w:p>
          <w:p w:rsidR="00FB00BE" w:rsidRPr="00330526" w:rsidRDefault="00FB00B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определении проектируемого местоположения границ 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образуемого/изменяемого земельного участка следует учитывать</w:t>
            </w:r>
            <w:r w:rsidR="0052086E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</w:t>
            </w:r>
            <w:r w:rsidR="0052086E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Генерального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</w:t>
            </w:r>
            <w:r w:rsidR="0052086E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Анучинского муниципального 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округа</w:t>
            </w:r>
            <w:r w:rsidR="004453F8">
              <w:rPr>
                <w:rFonts w:ascii="Times New Roman" w:eastAsia="Calibri" w:hAnsi="Times New Roman" w:cs="Times New Roman"/>
                <w:sz w:val="26"/>
                <w:szCs w:val="26"/>
              </w:rPr>
              <w:t>, в составе Г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енера</w:t>
            </w:r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>льных планов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сельских поселении </w:t>
            </w:r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Анучинского муниципального округа 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Анучинского, </w:t>
            </w:r>
            <w:proofErr w:type="spellStart"/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Чернышевкого</w:t>
            </w:r>
            <w:proofErr w:type="spellEnd"/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>Ст</w:t>
            </w:r>
            <w:r w:rsidR="004453F8">
              <w:rPr>
                <w:rFonts w:ascii="Times New Roman" w:eastAsia="Calibri" w:hAnsi="Times New Roman" w:cs="Times New Roman"/>
                <w:sz w:val="26"/>
                <w:szCs w:val="26"/>
              </w:rPr>
              <w:t>ароварваровского</w:t>
            </w:r>
            <w:proofErr w:type="spellEnd"/>
            <w:r w:rsidR="004453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Гражданского,  </w:t>
            </w:r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</w:t>
            </w:r>
            <w:r w:rsidR="0052086E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размещению объект</w:t>
            </w:r>
            <w:r w:rsidR="0052086E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ах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значения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правил землепользования и застройки;</w:t>
            </w:r>
          </w:p>
          <w:p w:rsidR="000A1349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определении проектируемого местоположения границ образуемого/изменяемого земельного участка следует учитывать, в том числе сведения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 границах территориальных зон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Приводимые в графической части СРЗУ на КПТ границы территориальных зон должны соответствовать сведениям о прохождении таких границ, содержащим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ся в картах градостроительного зонирования Правил землепользования и застройки на территории Владивостокского городского округа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086E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Не допускается образование земельного участка, границы которого пересекают границы территориальных зон (пункт 7 статьи 11.9 Земельного кодекса Российской Федерации).</w:t>
            </w:r>
          </w:p>
          <w:p w:rsidR="0052086E" w:rsidRPr="00330526" w:rsidRDefault="00F96D4D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Условные обозначения наименований территориальных зон, в том числе соответствующих надписей в графической части СРЗУ на КПТ, рекомендуется приводить в соответствии с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</w:t>
            </w:r>
            <w:r w:rsidR="000A1349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землепользования и застройки на территории 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Анучинского муниципального </w:t>
            </w:r>
            <w:r w:rsidR="000A1349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округа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(Ж</w:t>
            </w:r>
            <w:proofErr w:type="gramStart"/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О,</w:t>
            </w:r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СХ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т.д.)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учетом установленного территориального зонирования рекомендуется также проверить наличие в градостроительном регламенте территориальной зоны интересующего вида разрешенного использования земельного участка.</w:t>
            </w:r>
          </w:p>
          <w:p w:rsidR="00D23A1F" w:rsidRPr="00330526" w:rsidRDefault="004453F8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Градостроительные регламенты т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ерриториальных зон установлены Правилами землепользования и застройки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утверждены  решением Думы Анучинского муниципального района Приморского края,  в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Анучинского</w:t>
            </w:r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E6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утверждены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 Думы Анучинского муниципального района от 27.04.2016г. №87-НПА,</w:t>
            </w:r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530D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Чернышевкого</w:t>
            </w:r>
            <w:proofErr w:type="spellEnd"/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</w:t>
            </w:r>
            <w:r w:rsidR="0045530D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поселения,</w:t>
            </w:r>
            <w:r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решение Думы Анучинского муниципального района от </w:t>
            </w:r>
            <w:r w:rsidR="00401643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24.09.2019 г.</w:t>
            </w:r>
            <w:r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</w:t>
            </w:r>
            <w:r w:rsidR="00401643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>450</w:t>
            </w:r>
            <w:r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>-НПА</w:t>
            </w:r>
            <w:r w:rsidR="0045530D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530D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>Староварваровского</w:t>
            </w:r>
            <w:proofErr w:type="spellEnd"/>
            <w:r w:rsidR="0045530D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6E6E29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утверждены </w:t>
            </w:r>
            <w:r w:rsidR="006E6E29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решение Думы Анучинского муниципального района от 27.04.2016г. №</w:t>
            </w:r>
            <w:r w:rsidR="006E6E29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  <w:r w:rsidR="006E6E29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>-НПА</w:t>
            </w:r>
            <w:r w:rsidR="006E6E29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45530D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="0045530D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5530D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Гражданского сельского поселения </w:t>
            </w:r>
            <w:r w:rsidR="006E6E29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утверждены  решение</w:t>
            </w:r>
            <w:r w:rsid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E6E29" w:rsidRP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Думы Анучинского</w:t>
            </w:r>
            <w:r w:rsidR="006E6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от 27.04.2016г. №</w:t>
            </w:r>
            <w:r w:rsidR="006E6E29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  <w:r w:rsidR="006E6E29">
              <w:rPr>
                <w:rFonts w:ascii="Times New Roman" w:eastAsia="Calibri" w:hAnsi="Times New Roman" w:cs="Times New Roman"/>
                <w:sz w:val="26"/>
                <w:szCs w:val="26"/>
              </w:rPr>
              <w:t>-НПА</w:t>
            </w:r>
            <w:r w:rsidR="0045530D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территории </w:t>
            </w:r>
            <w:r w:rsid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учинского муниципального округа, 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градостроительным регламентом для интересующего вида разрешенного использования</w:t>
            </w:r>
            <w:r w:rsidR="004016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(доступны для скачивания</w:t>
            </w:r>
            <w:r w:rsidR="00060D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официальном сайте администрации Анучинского муниципального округа в разделе  Градостроительная деятельность/</w:t>
            </w:r>
            <w:r w:rsidR="00414B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Правила землепользования и застройки.</w:t>
            </w:r>
            <w:proofErr w:type="gramEnd"/>
          </w:p>
          <w:p w:rsidR="001A1C98" w:rsidRPr="001A1C98" w:rsidRDefault="001A1C98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градостроительным регламентом для  интересующего вида  разрешенного использования: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- предельные (минимальные и (или) максимальные) размеры земельных участков и предельные параметры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разрешенного строительства, реконструкции объектов капитального строительства;</w:t>
            </w:r>
          </w:p>
          <w:p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:rsidR="00D23A1F" w:rsidRPr="00330526" w:rsidRDefault="0045530D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D23A1F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огласно Правил</w:t>
            </w:r>
            <w:proofErr w:type="gramEnd"/>
            <w:r w:rsidR="00D23A1F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землепользования и застройки на территории </w:t>
            </w:r>
            <w:r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Анучинского муниципального </w:t>
            </w:r>
            <w:r w:rsidR="00D23A1F" w:rsidRPr="0045530D">
              <w:rPr>
                <w:rFonts w:ascii="Times New Roman" w:eastAsia="Calibri" w:hAnsi="Times New Roman" w:cs="Times New Roman"/>
                <w:sz w:val="26"/>
                <w:szCs w:val="26"/>
              </w:rPr>
              <w:t>округа требования к предельному минимальному и (или) максимальному размеру земельных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участков не применяется при образовании земельных участков путем раздела, объединения, выдела из земельных участков, а также перераспределения земельных участков, за исключением случаев, предусмотренных ст. 39.28 Земельного кодекса Российской Федерации.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проектов планировки территории;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землеустроительной документации;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положения об особо охраняемой природной территории;</w:t>
            </w:r>
          </w:p>
          <w:p w:rsidR="000A1349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Следует учитывать, что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 является основанием для отказа в утверждении схемы расположения земельного участка (подпункт 4 пункта 16 статьи 11.10 Земельного кодекса Российской Федерации).</w:t>
            </w:r>
          </w:p>
          <w:p w:rsidR="002F1E6E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6255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</w:t>
            </w:r>
            <w:r w:rsidR="002F1E6E" w:rsidRPr="00BE62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E6255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расположение</w:t>
            </w:r>
            <w:r w:rsidR="002F1E6E" w:rsidRPr="00BE62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образуемого земельного участка в границах территории, в отношении которой уполномоченным органом принято решение об утверждении документации по планировке территории в части проекта планировки территории </w:t>
            </w:r>
            <w:r w:rsidRPr="00BE62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возможно посредством информации, </w:t>
            </w:r>
            <w:r w:rsidRPr="00BE62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размещенной на портале РИСОГД ПК (</w:t>
            </w:r>
            <w:hyperlink r:id="rId7" w:history="1">
              <w:r w:rsidRPr="00BE6255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</w:rPr>
                <w:t>https://isogd.primorsky.ru</w:t>
              </w:r>
            </w:hyperlink>
            <w:r w:rsidRPr="00BE625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D23A1F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D23A1F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меню «Слои» раскрыть вкладку «Планировка территории» и подключить слой «Границы проектов планировки»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21945" w:rsidRPr="00330526" w:rsidRDefault="00330526" w:rsidP="00330526">
            <w:pPr>
              <w:pStyle w:val="a4"/>
              <w:numPr>
                <w:ilvl w:val="0"/>
                <w:numId w:val="15"/>
              </w:numPr>
              <w:tabs>
                <w:tab w:val="left" w:pos="17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тображенные на местности границы территории выбрать курсором для отображения сведений о наименовании и реквизитах документа, которым утвержден проект планировки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Ознакомление с содержанием проекта </w:t>
            </w:r>
            <w:r w:rsidR="00E10FF6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планировки,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10FF6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возможно,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осуществить на официальном сайте уполномоченного органа, принявшего решение об утверждении документации по планировке территории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21945" w:rsidRPr="001A1C98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 официальном сайте </w:t>
            </w:r>
            <w:r w:rsidR="001A1C98"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Анучинского муниципального округа </w:t>
            </w: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в разделе:</w:t>
            </w:r>
            <w:proofErr w:type="gramEnd"/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Главная / Градостроительная деятельность / Градостроительная деятельность / Документация по планировке территории)</w:t>
            </w:r>
            <w:proofErr w:type="gramEnd"/>
          </w:p>
          <w:p w:rsidR="00B21945" w:rsidRPr="001A1C98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А также посредством поиска нормативного правового акта по соответствующим реквизитам</w:t>
            </w:r>
          </w:p>
          <w:p w:rsidR="00B21945" w:rsidRPr="001A1C98" w:rsidRDefault="001A1C98" w:rsidP="001A1C98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(на официальном сайте  администрации Анучинского муниципального округа в разделе:</w:t>
            </w:r>
            <w:proofErr w:type="gramEnd"/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Главная / Градостроительная деятельность / Градостроительная деятельность / Документация по планировке территории)</w:t>
            </w:r>
            <w:proofErr w:type="gramEnd"/>
          </w:p>
          <w:p w:rsidR="000A1349" w:rsidRPr="002F1E6E" w:rsidRDefault="00FB00BE" w:rsidP="002F1E6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зонах с особыми условиями использования территории;</w:t>
            </w:r>
          </w:p>
          <w:p w:rsidR="002F1E6E" w:rsidRPr="00330526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расположение земельного участка в границах зон с особыми условиями использования территории возможно посредством информации о ЗОУИТ на публичной кадастровой карте (https://pkk.rosreestr.ru)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1. В меню публичной кадастровой карты выбрать вкладку «Слои», «Общедоступные сведения, содержащиеся в ЕГРН», подключить слой «Зоны с особыми условиями использования территорий»;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2. В меню публичной кадастровой карты выбрать вкладку «Все объекты в т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очке»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3. На публичной кадастровой карте выбрать курсором интересующий участок;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4. Переключить вкладки всплывающего окна на сведения «Зона с особыми условиями использования территории»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запрос сведений ИСОГД посредством подачи обращения в Министерство строительства Приморского края</w:t>
            </w:r>
          </w:p>
          <w:p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посредством просмотра информации о ЗОУИТ на карте зон с особыми условиями использования территорий (6.1), входящей в состав материалов по </w:t>
            </w: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обоснованию генерального плана </w:t>
            </w:r>
            <w:r w:rsidR="001A1C98"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(на официальном сайте  администрации Анучинского муниципального округа в разделе:</w:t>
            </w:r>
            <w:proofErr w:type="gramEnd"/>
            <w:r w:rsidR="001A1C98"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A1C98"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Главная / Градостроительная деятельность / Градостроительная деятельность /)</w:t>
            </w: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/ Документы территориального планирования)</w:t>
            </w:r>
            <w:proofErr w:type="gramEnd"/>
          </w:p>
          <w:p w:rsidR="000A1349" w:rsidRPr="000A1349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действующим законодательством Российской Федерации для выявленных ЗОУИТ ограничения по использованию земельного участка в контексте предполагаемых целей использования.</w:t>
            </w:r>
          </w:p>
          <w:p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земельных участках общего пользования и территориях общего пользования, красных линиях;</w:t>
            </w:r>
          </w:p>
          <w:p w:rsidR="000A1349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пункту 11 статьи 1 Градостроительного кодекса Российской Федерации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</w:p>
          <w:p w:rsidR="00B21945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графической части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условных обозначениях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приведение сведений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красных линиях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рекомендуется в случае их установления утвержденными 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документам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B21945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планирования, сведениям региональной информационной системы обеспечения градостроительной деятельности Приморского края.</w:t>
            </w:r>
          </w:p>
          <w:p w:rsidR="00D07847" w:rsidRPr="00330526" w:rsidRDefault="00D07847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Определить сведения о наличии установленных красных линий </w:t>
            </w:r>
            <w:r w:rsidR="00E10FF6"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>возможно,</w:t>
            </w:r>
            <w:r w:rsidRPr="001A1C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том числе посредством информации, размещенной на портале РИСОГД ПК (https://isogd.primorsky.ru)</w:t>
            </w:r>
          </w:p>
          <w:p w:rsidR="00FB00BE" w:rsidRPr="00FB00BE" w:rsidRDefault="00D07847" w:rsidP="001A1C98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меню «Слои» раскрыть вкладку «Планировка территории» </w:t>
            </w:r>
            <w:bookmarkStart w:id="0" w:name="_GoBack"/>
            <w:bookmarkEnd w:id="0"/>
            <w:r w:rsidR="00FB00BE"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границ земельных участков,</w:t>
            </w:r>
          </w:p>
          <w:p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      </w:r>
          </w:p>
          <w:p w:rsidR="00FB00BE" w:rsidRPr="005A6924" w:rsidRDefault="000A134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часть СРЗУ на КПТ должна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их границ с приведением кадастровых номеров)</w:t>
            </w:r>
          </w:p>
          <w:p w:rsidR="00D23A1F" w:rsidRDefault="00D23A1F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Образование земельных </w:t>
            </w: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участков не должно приводить к вклиниванию, </w:t>
            </w:r>
            <w:proofErr w:type="spellStart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вкрапливанию</w:t>
            </w:r>
            <w:proofErr w:type="spellEnd"/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 (пункты 4, 6 статьи 11.9 Земельного кодекса Российской Федерации).</w:t>
            </w:r>
          </w:p>
        </w:tc>
      </w:tr>
      <w:tr w:rsidR="00572060" w:rsidTr="00572060">
        <w:tc>
          <w:tcPr>
            <w:tcW w:w="1025" w:type="dxa"/>
            <w:shd w:val="clear" w:color="auto" w:fill="B6DDE8" w:themeFill="accent5" w:themeFillTint="66"/>
          </w:tcPr>
          <w:p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1.9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:rsidR="00572060" w:rsidRPr="0057206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7206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Форма СРЗУ на КПТ</w:t>
            </w:r>
          </w:p>
        </w:tc>
      </w:tr>
      <w:tr w:rsidR="004A0F10" w:rsidTr="00D07847">
        <w:tc>
          <w:tcPr>
            <w:tcW w:w="1025" w:type="dxa"/>
          </w:tcPr>
          <w:p w:rsidR="004A0F10" w:rsidRPr="0015091D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:rsidR="00F152A9" w:rsidRPr="005A6924" w:rsidRDefault="00C35D88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пунктом 9 статьи 11.10 Земельного кодекса Российской Федерации подготовка схемы расположения земельного участка осуществляется в форме электронного документа.</w:t>
            </w:r>
          </w:p>
          <w:p w:rsidR="00F152A9" w:rsidRPr="005A6924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  <w:p w:rsidR="00C35D88" w:rsidRPr="00F10861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      </w:r>
          </w:p>
        </w:tc>
      </w:tr>
    </w:tbl>
    <w:p w:rsidR="005305B5" w:rsidRPr="00B26FA8" w:rsidRDefault="005305B5">
      <w:pPr>
        <w:rPr>
          <w:sz w:val="28"/>
          <w:szCs w:val="28"/>
        </w:rPr>
      </w:pPr>
    </w:p>
    <w:sectPr w:rsidR="005305B5" w:rsidRPr="00B26FA8" w:rsidSect="00F152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433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52E"/>
    <w:multiLevelType w:val="hybridMultilevel"/>
    <w:tmpl w:val="8D72E974"/>
    <w:lvl w:ilvl="0" w:tplc="DC727E1C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F9854A0"/>
    <w:multiLevelType w:val="hybridMultilevel"/>
    <w:tmpl w:val="60D677BC"/>
    <w:lvl w:ilvl="0" w:tplc="DAC6839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8A17C0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2A6"/>
    <w:multiLevelType w:val="hybridMultilevel"/>
    <w:tmpl w:val="F72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A3F00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EE1A5B"/>
    <w:multiLevelType w:val="hybridMultilevel"/>
    <w:tmpl w:val="92787F6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4C51C0"/>
    <w:multiLevelType w:val="hybridMultilevel"/>
    <w:tmpl w:val="94EEF700"/>
    <w:lvl w:ilvl="0" w:tplc="90DCB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8740A"/>
    <w:multiLevelType w:val="hybridMultilevel"/>
    <w:tmpl w:val="D7E897BE"/>
    <w:lvl w:ilvl="0" w:tplc="041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669D605B"/>
    <w:multiLevelType w:val="hybridMultilevel"/>
    <w:tmpl w:val="F710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D78F2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0F5C"/>
    <w:multiLevelType w:val="hybridMultilevel"/>
    <w:tmpl w:val="CF6E4C28"/>
    <w:lvl w:ilvl="0" w:tplc="1FB4B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7004B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34667B"/>
    <w:multiLevelType w:val="hybridMultilevel"/>
    <w:tmpl w:val="D7C0931E"/>
    <w:lvl w:ilvl="0" w:tplc="35C2B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C23DD"/>
    <w:multiLevelType w:val="hybridMultilevel"/>
    <w:tmpl w:val="189E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69"/>
    <w:rsid w:val="00054825"/>
    <w:rsid w:val="00060DDE"/>
    <w:rsid w:val="000A1349"/>
    <w:rsid w:val="001171E2"/>
    <w:rsid w:val="00131DE2"/>
    <w:rsid w:val="00141018"/>
    <w:rsid w:val="001A1C98"/>
    <w:rsid w:val="001A201A"/>
    <w:rsid w:val="001B5476"/>
    <w:rsid w:val="001D35DB"/>
    <w:rsid w:val="00260957"/>
    <w:rsid w:val="002F1E6E"/>
    <w:rsid w:val="002F7F3E"/>
    <w:rsid w:val="00330526"/>
    <w:rsid w:val="003A4FF1"/>
    <w:rsid w:val="00401643"/>
    <w:rsid w:val="00414B07"/>
    <w:rsid w:val="00430EB7"/>
    <w:rsid w:val="004453F8"/>
    <w:rsid w:val="0045530D"/>
    <w:rsid w:val="0048168C"/>
    <w:rsid w:val="004A0F10"/>
    <w:rsid w:val="004C2379"/>
    <w:rsid w:val="004F5280"/>
    <w:rsid w:val="0052086E"/>
    <w:rsid w:val="005305B5"/>
    <w:rsid w:val="005326EA"/>
    <w:rsid w:val="00572060"/>
    <w:rsid w:val="005832E9"/>
    <w:rsid w:val="005A6924"/>
    <w:rsid w:val="005F1191"/>
    <w:rsid w:val="00616080"/>
    <w:rsid w:val="006609A3"/>
    <w:rsid w:val="0066238B"/>
    <w:rsid w:val="00685741"/>
    <w:rsid w:val="006E6E29"/>
    <w:rsid w:val="007A33DD"/>
    <w:rsid w:val="007D6509"/>
    <w:rsid w:val="00840570"/>
    <w:rsid w:val="008A2E5E"/>
    <w:rsid w:val="008C3E7A"/>
    <w:rsid w:val="00943AB4"/>
    <w:rsid w:val="00993989"/>
    <w:rsid w:val="009A0A79"/>
    <w:rsid w:val="009B79BA"/>
    <w:rsid w:val="009D605E"/>
    <w:rsid w:val="00AB2E90"/>
    <w:rsid w:val="00B129C2"/>
    <w:rsid w:val="00B21945"/>
    <w:rsid w:val="00B26FA8"/>
    <w:rsid w:val="00B27A06"/>
    <w:rsid w:val="00B951F2"/>
    <w:rsid w:val="00BE6255"/>
    <w:rsid w:val="00C35D88"/>
    <w:rsid w:val="00C865D2"/>
    <w:rsid w:val="00D07847"/>
    <w:rsid w:val="00D17769"/>
    <w:rsid w:val="00D22CE7"/>
    <w:rsid w:val="00D23A1F"/>
    <w:rsid w:val="00D72766"/>
    <w:rsid w:val="00DA56A4"/>
    <w:rsid w:val="00E06DF4"/>
    <w:rsid w:val="00E10FF6"/>
    <w:rsid w:val="00E50ED8"/>
    <w:rsid w:val="00F152A9"/>
    <w:rsid w:val="00F81211"/>
    <w:rsid w:val="00F83F0E"/>
    <w:rsid w:val="00F96D4D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ogd.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Олеговна Синицкая</dc:creator>
  <cp:lastModifiedBy>RoseychukEV</cp:lastModifiedBy>
  <cp:revision>7</cp:revision>
  <cp:lastPrinted>2021-09-02T05:52:00Z</cp:lastPrinted>
  <dcterms:created xsi:type="dcterms:W3CDTF">2022-01-10T03:22:00Z</dcterms:created>
  <dcterms:modified xsi:type="dcterms:W3CDTF">2022-01-16T04:14:00Z</dcterms:modified>
</cp:coreProperties>
</file>