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00C2" w14:textId="77777777" w:rsidR="00A9610F" w:rsidRPr="00A9610F" w:rsidRDefault="00C94BA4" w:rsidP="00A961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A9610F" w:rsidRPr="00A9610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15C04E" wp14:editId="697F587C">
            <wp:extent cx="638175" cy="904875"/>
            <wp:effectExtent l="0" t="0" r="9525" b="9525"/>
            <wp:docPr id="17" name="Рисунок 1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0E42" w14:textId="77777777" w:rsidR="00A9610F" w:rsidRPr="00A9610F" w:rsidRDefault="00A9610F" w:rsidP="00A9610F">
      <w:pPr>
        <w:pStyle w:val="2"/>
        <w:jc w:val="center"/>
        <w:rPr>
          <w:sz w:val="32"/>
          <w:szCs w:val="32"/>
        </w:rPr>
      </w:pPr>
      <w:r w:rsidRPr="00A9610F">
        <w:rPr>
          <w:sz w:val="32"/>
          <w:szCs w:val="32"/>
        </w:rPr>
        <w:t>АДМИНИСТРАЦИЯ</w:t>
      </w:r>
    </w:p>
    <w:p w14:paraId="6CFCD683" w14:textId="77777777" w:rsidR="00A9610F" w:rsidRPr="00A9610F" w:rsidRDefault="00A9610F" w:rsidP="00A9610F">
      <w:pPr>
        <w:pStyle w:val="2"/>
        <w:jc w:val="center"/>
        <w:rPr>
          <w:sz w:val="32"/>
          <w:szCs w:val="32"/>
        </w:rPr>
      </w:pPr>
      <w:r w:rsidRPr="00A9610F">
        <w:rPr>
          <w:sz w:val="32"/>
          <w:szCs w:val="32"/>
        </w:rPr>
        <w:t>АНУЧИНСКОГО МУНИЦИПАЛЬНОГО ОКРУГА</w:t>
      </w:r>
    </w:p>
    <w:p w14:paraId="3ABE45F1" w14:textId="77777777" w:rsidR="00A9610F" w:rsidRPr="00A9610F" w:rsidRDefault="00A9610F" w:rsidP="00A9610F">
      <w:pPr>
        <w:pStyle w:val="2"/>
        <w:jc w:val="center"/>
        <w:rPr>
          <w:sz w:val="32"/>
          <w:szCs w:val="32"/>
        </w:rPr>
      </w:pPr>
      <w:r w:rsidRPr="00A9610F">
        <w:rPr>
          <w:sz w:val="32"/>
          <w:szCs w:val="32"/>
        </w:rPr>
        <w:t>ПРИМОРСКОГО КРАЯ</w:t>
      </w:r>
      <w:r w:rsidRPr="00A9610F">
        <w:rPr>
          <w:sz w:val="32"/>
          <w:szCs w:val="32"/>
        </w:rPr>
        <w:br/>
      </w:r>
    </w:p>
    <w:p w14:paraId="308E0D30" w14:textId="77777777" w:rsidR="00A9610F" w:rsidRPr="00A9610F" w:rsidRDefault="00A9610F" w:rsidP="00A9610F">
      <w:pPr>
        <w:pStyle w:val="1"/>
        <w:jc w:val="center"/>
        <w:rPr>
          <w:sz w:val="28"/>
          <w:szCs w:val="28"/>
        </w:rPr>
      </w:pPr>
      <w:r w:rsidRPr="00A9610F">
        <w:rPr>
          <w:sz w:val="28"/>
          <w:szCs w:val="28"/>
        </w:rPr>
        <w:t>П О С Т А Н О В Л Е Н И Е</w:t>
      </w:r>
    </w:p>
    <w:p w14:paraId="549CADB9" w14:textId="77777777" w:rsidR="00A9610F" w:rsidRPr="00A9610F" w:rsidRDefault="00A9610F" w:rsidP="00A9610F"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D019288" w14:textId="4D87EF40" w:rsidR="00E576E9" w:rsidRDefault="00326939" w:rsidP="00326939">
      <w:pPr>
        <w:shd w:val="clear" w:color="auto" w:fill="FFFFFF"/>
        <w:spacing w:line="360" w:lineRule="auto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10.02.2022           </w:t>
      </w:r>
      <w:r w:rsidR="00A961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9610F" w:rsidRPr="00A9610F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                     №    </w:t>
      </w:r>
      <w:r>
        <w:rPr>
          <w:rFonts w:ascii="Times New Roman" w:hAnsi="Times New Roman" w:cs="Times New Roman"/>
          <w:color w:val="000000"/>
          <w:sz w:val="28"/>
          <w:szCs w:val="28"/>
        </w:rPr>
        <w:t>129</w:t>
      </w:r>
    </w:p>
    <w:p w14:paraId="305F3BF5" w14:textId="77777777" w:rsidR="00371950" w:rsidRPr="006E5165" w:rsidRDefault="00D36484" w:rsidP="00371950">
      <w:pPr>
        <w:pStyle w:val="ab"/>
        <w:jc w:val="center"/>
        <w:rPr>
          <w:rFonts w:ascii="Times New Roman" w:hAnsi="Times New Roman"/>
          <w:lang w:val="ru-RU"/>
        </w:rPr>
      </w:pPr>
      <w:r w:rsidRPr="00371950">
        <w:rPr>
          <w:rFonts w:ascii="Times New Roman" w:hAnsi="Times New Roman"/>
          <w:b/>
          <w:szCs w:val="28"/>
          <w:lang w:val="ru-RU"/>
        </w:rPr>
        <w:t xml:space="preserve">Об </w:t>
      </w:r>
      <w:r w:rsidR="00A9610F" w:rsidRPr="00371950">
        <w:rPr>
          <w:rFonts w:ascii="Times New Roman" w:hAnsi="Times New Roman"/>
          <w:b/>
          <w:szCs w:val="28"/>
          <w:lang w:val="ru-RU"/>
        </w:rPr>
        <w:t xml:space="preserve"> утверждении</w:t>
      </w:r>
      <w:r w:rsidRPr="00371950">
        <w:rPr>
          <w:rFonts w:ascii="Times New Roman" w:hAnsi="Times New Roman"/>
          <w:b/>
          <w:szCs w:val="28"/>
          <w:lang w:val="ru-RU"/>
        </w:rPr>
        <w:t xml:space="preserve"> </w:t>
      </w:r>
      <w:r w:rsidR="00371950">
        <w:rPr>
          <w:rFonts w:ascii="Times New Roman" w:hAnsi="Times New Roman"/>
          <w:b/>
          <w:bCs/>
          <w:lang w:val="ru-RU"/>
        </w:rPr>
        <w:t xml:space="preserve">перечня </w:t>
      </w:r>
      <w:r w:rsidR="00371950" w:rsidRPr="006E5165">
        <w:rPr>
          <w:rFonts w:ascii="Times New Roman" w:hAnsi="Times New Roman"/>
          <w:b/>
          <w:bCs/>
          <w:lang w:val="ru-RU"/>
        </w:rPr>
        <w:t xml:space="preserve"> ключевых </w:t>
      </w:r>
      <w:r w:rsidR="00E576E9">
        <w:rPr>
          <w:rFonts w:ascii="Times New Roman" w:hAnsi="Times New Roman"/>
          <w:b/>
          <w:bCs/>
          <w:lang w:val="ru-RU"/>
        </w:rPr>
        <w:t xml:space="preserve"> и  </w:t>
      </w:r>
      <w:r w:rsidR="00E576E9" w:rsidRPr="00A50E2E">
        <w:rPr>
          <w:rFonts w:ascii="Times New Roman" w:hAnsi="Times New Roman"/>
          <w:b/>
          <w:bCs/>
          <w:lang w:val="ru-RU"/>
        </w:rPr>
        <w:t xml:space="preserve">индикативных показателей </w:t>
      </w:r>
      <w:r w:rsidR="00E576E9">
        <w:rPr>
          <w:rFonts w:ascii="Times New Roman" w:hAnsi="Times New Roman"/>
          <w:b/>
          <w:bCs/>
          <w:lang w:val="ru-RU"/>
        </w:rPr>
        <w:t xml:space="preserve"> </w:t>
      </w:r>
    </w:p>
    <w:p w14:paraId="508BE398" w14:textId="77777777" w:rsidR="00601656" w:rsidRDefault="00601656" w:rsidP="0019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 проведении  муниципального земельного контроля </w:t>
      </w:r>
      <w:r w:rsidR="00194F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округа</w:t>
      </w:r>
    </w:p>
    <w:p w14:paraId="21A723E6" w14:textId="77777777" w:rsidR="00D00CF5" w:rsidRPr="00D00CF5" w:rsidRDefault="00D00CF5" w:rsidP="00D0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8F4B1" w14:textId="77777777" w:rsidR="00A9610F" w:rsidRPr="007A5D46" w:rsidRDefault="00601656" w:rsidP="007A5D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5D46">
        <w:rPr>
          <w:rFonts w:ascii="Times New Roman" w:hAnsi="Times New Roman" w:cs="Times New Roman"/>
          <w:sz w:val="28"/>
          <w:szCs w:val="28"/>
        </w:rPr>
        <w:t xml:space="preserve">В </w:t>
      </w:r>
      <w:r w:rsidR="00D86FB1" w:rsidRPr="007A5D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 с п. 5 ст. 30, ст. 98  Федерального закона от 31.07.2020</w:t>
      </w:r>
      <w:r w:rsidR="007A5D46" w:rsidRPr="007A5D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D86FB1" w:rsidRPr="007A5D46">
        <w:rPr>
          <w:rFonts w:ascii="Times New Roman" w:eastAsia="Times New Roman" w:hAnsi="Times New Roman" w:cs="Times New Roman"/>
          <w:sz w:val="28"/>
          <w:szCs w:val="28"/>
          <w:lang w:eastAsia="zh-CN"/>
        </w:rPr>
        <w:t>№ 248-ФЗ  «О</w:t>
      </w:r>
      <w:r w:rsidR="007A5D46" w:rsidRPr="007A5D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6FB1" w:rsidRPr="007A5D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государственном контроле (надзоре) и муниципальном ко</w:t>
      </w:r>
      <w:r w:rsidR="007A5D46">
        <w:rPr>
          <w:rFonts w:ascii="Times New Roman" w:eastAsia="Times New Roman" w:hAnsi="Times New Roman" w:cs="Times New Roman"/>
          <w:sz w:val="28"/>
          <w:szCs w:val="28"/>
          <w:lang w:eastAsia="zh-CN"/>
        </w:rPr>
        <w:t>нтроле в Российской Федерации»</w:t>
      </w:r>
      <w:r w:rsidR="0036655D" w:rsidRPr="007A5D46">
        <w:rPr>
          <w:rFonts w:ascii="Times New Roman" w:hAnsi="Times New Roman" w:cs="Times New Roman"/>
          <w:sz w:val="28"/>
          <w:szCs w:val="28"/>
        </w:rPr>
        <w:t>,</w:t>
      </w:r>
      <w:r w:rsidR="00E77ECA" w:rsidRPr="007A5D46">
        <w:rPr>
          <w:rFonts w:ascii="Times New Roman" w:hAnsi="Times New Roman" w:cs="Times New Roman"/>
          <w:sz w:val="28"/>
          <w:szCs w:val="28"/>
        </w:rPr>
        <w:t xml:space="preserve"> </w:t>
      </w:r>
      <w:r w:rsidR="007A5D46" w:rsidRPr="007A5D46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от 29.09.2021 г</w:t>
      </w:r>
      <w:r w:rsidR="007A5D46">
        <w:rPr>
          <w:rFonts w:ascii="Times New Roman" w:hAnsi="Times New Roman" w:cs="Times New Roman"/>
          <w:sz w:val="28"/>
          <w:szCs w:val="28"/>
        </w:rPr>
        <w:t>.</w:t>
      </w:r>
      <w:r w:rsidR="007A5D46" w:rsidRPr="007A5D46">
        <w:rPr>
          <w:rFonts w:ascii="Times New Roman" w:hAnsi="Times New Roman" w:cs="Times New Roman"/>
          <w:sz w:val="28"/>
          <w:szCs w:val="28"/>
        </w:rPr>
        <w:t xml:space="preserve"> № 235-НПА «Об утвержд</w:t>
      </w:r>
      <w:r w:rsidR="00957F6F">
        <w:rPr>
          <w:rFonts w:ascii="Times New Roman" w:hAnsi="Times New Roman" w:cs="Times New Roman"/>
          <w:sz w:val="28"/>
          <w:szCs w:val="28"/>
        </w:rPr>
        <w:t xml:space="preserve">ении Положения о муниципальном  </w:t>
      </w:r>
      <w:r w:rsidR="007A5D46" w:rsidRPr="007A5D46">
        <w:rPr>
          <w:rFonts w:ascii="Times New Roman" w:hAnsi="Times New Roman" w:cs="Times New Roman"/>
          <w:sz w:val="28"/>
          <w:szCs w:val="28"/>
        </w:rPr>
        <w:t>земельном контроле в границах  Анучинского муниципального округа Приморского края»,</w:t>
      </w:r>
      <w:r w:rsidR="007A5D46">
        <w:rPr>
          <w:rFonts w:ascii="Times New Roman" w:hAnsi="Times New Roman" w:cs="Times New Roman"/>
          <w:sz w:val="28"/>
          <w:szCs w:val="28"/>
        </w:rPr>
        <w:t xml:space="preserve"> </w:t>
      </w:r>
      <w:r w:rsidR="00A9610F" w:rsidRPr="007A5D46">
        <w:rPr>
          <w:rFonts w:ascii="Times New Roman" w:hAnsi="Times New Roman" w:cs="Times New Roman"/>
          <w:sz w:val="28"/>
          <w:szCs w:val="28"/>
        </w:rPr>
        <w:t xml:space="preserve">Уставом Анучинского </w:t>
      </w:r>
      <w:r w:rsidR="00A9610F" w:rsidRPr="007A5D46">
        <w:rPr>
          <w:rFonts w:ascii="Times New Roman" w:eastAsia="Calibri" w:hAnsi="Times New Roman" w:cs="Times New Roman"/>
          <w:sz w:val="28"/>
          <w:szCs w:val="28"/>
        </w:rPr>
        <w:t>муниципального округа Приморского края, администрация Анучинского муниципального округа Приморского края</w:t>
      </w:r>
    </w:p>
    <w:p w14:paraId="6C6FDE60" w14:textId="77777777" w:rsidR="00194F8F" w:rsidRDefault="00194F8F" w:rsidP="0082660A">
      <w:pPr>
        <w:pStyle w:val="a3"/>
        <w:tabs>
          <w:tab w:val="left" w:pos="708"/>
        </w:tabs>
        <w:rPr>
          <w:bCs/>
          <w:sz w:val="28"/>
          <w:lang w:val="ru-RU"/>
        </w:rPr>
      </w:pPr>
    </w:p>
    <w:p w14:paraId="1AB2EBEF" w14:textId="77777777" w:rsidR="00A9610F" w:rsidRPr="00A9610F" w:rsidRDefault="00A9610F" w:rsidP="0082660A">
      <w:pPr>
        <w:pStyle w:val="a3"/>
        <w:tabs>
          <w:tab w:val="left" w:pos="708"/>
        </w:tabs>
        <w:rPr>
          <w:bCs/>
          <w:sz w:val="28"/>
        </w:rPr>
      </w:pPr>
      <w:r w:rsidRPr="00A9610F">
        <w:rPr>
          <w:bCs/>
          <w:sz w:val="28"/>
        </w:rPr>
        <w:t>ПОСТАНОВЛЯЕТ:</w:t>
      </w:r>
    </w:p>
    <w:p w14:paraId="5D11E865" w14:textId="77777777" w:rsidR="00A9610F" w:rsidRPr="00A9610F" w:rsidRDefault="00A9610F" w:rsidP="008266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D49DA" w14:textId="77777777" w:rsidR="00601656" w:rsidRDefault="00601656" w:rsidP="007A5D46">
      <w:pPr>
        <w:pStyle w:val="ab"/>
        <w:spacing w:line="360" w:lineRule="auto"/>
        <w:rPr>
          <w:rFonts w:ascii="Times New Roman" w:hAnsi="Times New Roman"/>
          <w:szCs w:val="28"/>
          <w:lang w:val="ru-RU"/>
        </w:rPr>
      </w:pPr>
      <w:r w:rsidRPr="007A5D46">
        <w:rPr>
          <w:rFonts w:ascii="Times New Roman" w:hAnsi="Times New Roman"/>
          <w:szCs w:val="28"/>
          <w:lang w:val="ru-RU"/>
        </w:rPr>
        <w:t>1</w:t>
      </w:r>
      <w:r w:rsidRPr="00EF441C">
        <w:rPr>
          <w:rFonts w:ascii="Times New Roman" w:hAnsi="Times New Roman"/>
          <w:szCs w:val="28"/>
          <w:lang w:val="ru-RU"/>
        </w:rPr>
        <w:t xml:space="preserve">.Утвердить </w:t>
      </w:r>
      <w:r w:rsidR="007A5D46" w:rsidRPr="00EF441C">
        <w:rPr>
          <w:rFonts w:ascii="Times New Roman" w:hAnsi="Times New Roman"/>
          <w:bCs/>
          <w:lang w:val="ru-RU"/>
        </w:rPr>
        <w:t xml:space="preserve"> перечень ключевых показателей по </w:t>
      </w:r>
      <w:r w:rsidR="007A5D46" w:rsidRPr="00EF441C">
        <w:rPr>
          <w:rFonts w:ascii="Times New Roman" w:hAnsi="Times New Roman"/>
          <w:bCs/>
          <w:iCs/>
          <w:lang w:val="ru-RU"/>
        </w:rPr>
        <w:t>муниципальному  земельному  контролю</w:t>
      </w:r>
      <w:r w:rsidR="00E77ECA" w:rsidRPr="00EF441C">
        <w:rPr>
          <w:rFonts w:ascii="Times New Roman" w:hAnsi="Times New Roman"/>
          <w:szCs w:val="28"/>
          <w:lang w:val="ru-RU"/>
        </w:rPr>
        <w:t>, согласно приложению</w:t>
      </w:r>
      <w:r w:rsidR="00194F8F" w:rsidRPr="00EF441C">
        <w:rPr>
          <w:rFonts w:ascii="Times New Roman" w:hAnsi="Times New Roman"/>
          <w:szCs w:val="28"/>
          <w:lang w:val="ru-RU"/>
        </w:rPr>
        <w:t xml:space="preserve"> </w:t>
      </w:r>
      <w:r w:rsidR="00194F8F" w:rsidRPr="00326939">
        <w:rPr>
          <w:rFonts w:ascii="Times New Roman" w:hAnsi="Times New Roman"/>
          <w:szCs w:val="28"/>
          <w:lang w:val="ru-RU"/>
        </w:rPr>
        <w:t>1</w:t>
      </w:r>
      <w:r w:rsidR="00D00CF5" w:rsidRPr="00326939">
        <w:rPr>
          <w:rFonts w:ascii="Times New Roman" w:hAnsi="Times New Roman"/>
          <w:szCs w:val="28"/>
          <w:lang w:val="ru-RU"/>
        </w:rPr>
        <w:t>.</w:t>
      </w:r>
    </w:p>
    <w:p w14:paraId="7FD6FDE4" w14:textId="77777777" w:rsidR="00071B5A" w:rsidRPr="00EF441C" w:rsidRDefault="00071B5A" w:rsidP="00071B5A">
      <w:pPr>
        <w:pStyle w:val="ab"/>
        <w:spacing w:line="360" w:lineRule="auto"/>
        <w:rPr>
          <w:lang w:val="ru-RU"/>
        </w:rPr>
      </w:pPr>
      <w:r>
        <w:rPr>
          <w:rFonts w:ascii="Times New Roman" w:hAnsi="Times New Roman"/>
          <w:szCs w:val="28"/>
          <w:lang w:val="ru-RU"/>
        </w:rPr>
        <w:t>2</w:t>
      </w:r>
      <w:r w:rsidRPr="00EF441C">
        <w:rPr>
          <w:rFonts w:ascii="Times New Roman" w:hAnsi="Times New Roman"/>
          <w:szCs w:val="28"/>
          <w:lang w:val="ru-RU"/>
        </w:rPr>
        <w:t xml:space="preserve">.Утвердить </w:t>
      </w:r>
      <w:r w:rsidRPr="00EF441C">
        <w:rPr>
          <w:rFonts w:ascii="Times New Roman" w:hAnsi="Times New Roman"/>
          <w:bCs/>
          <w:lang w:val="ru-RU"/>
        </w:rPr>
        <w:t xml:space="preserve"> </w:t>
      </w:r>
      <w:r w:rsidRPr="00071B5A">
        <w:rPr>
          <w:rFonts w:ascii="Times New Roman" w:hAnsi="Times New Roman"/>
          <w:bCs/>
          <w:lang w:val="ru-RU"/>
        </w:rPr>
        <w:t>перечень индикативных показателей</w:t>
      </w:r>
      <w:r w:rsidRPr="00EF441C">
        <w:rPr>
          <w:rFonts w:ascii="Times New Roman" w:hAnsi="Times New Roman"/>
          <w:bCs/>
          <w:lang w:val="ru-RU"/>
        </w:rPr>
        <w:t xml:space="preserve"> по </w:t>
      </w:r>
      <w:r w:rsidRPr="00EF441C">
        <w:rPr>
          <w:rFonts w:ascii="Times New Roman" w:hAnsi="Times New Roman"/>
          <w:bCs/>
          <w:iCs/>
          <w:lang w:val="ru-RU"/>
        </w:rPr>
        <w:t>муниципальному  земельному  контролю</w:t>
      </w:r>
      <w:r w:rsidRPr="00EF441C">
        <w:rPr>
          <w:rFonts w:ascii="Times New Roman" w:hAnsi="Times New Roman"/>
          <w:szCs w:val="28"/>
          <w:lang w:val="ru-RU"/>
        </w:rPr>
        <w:t xml:space="preserve">, согласно приложению </w:t>
      </w:r>
      <w:r>
        <w:rPr>
          <w:rFonts w:ascii="Times New Roman" w:hAnsi="Times New Roman"/>
          <w:szCs w:val="28"/>
          <w:lang w:val="ru-RU"/>
        </w:rPr>
        <w:t>2</w:t>
      </w:r>
      <w:r w:rsidRPr="00071B5A">
        <w:rPr>
          <w:rFonts w:ascii="Times New Roman" w:hAnsi="Times New Roman"/>
          <w:szCs w:val="28"/>
          <w:lang w:val="ru-RU"/>
        </w:rPr>
        <w:t>.</w:t>
      </w:r>
    </w:p>
    <w:p w14:paraId="75D721E4" w14:textId="77777777" w:rsidR="00071B5A" w:rsidRPr="00071B5A" w:rsidRDefault="00071B5A" w:rsidP="007A5D46">
      <w:pPr>
        <w:pStyle w:val="ab"/>
        <w:spacing w:line="360" w:lineRule="auto"/>
        <w:rPr>
          <w:lang w:val="ru-RU"/>
        </w:rPr>
      </w:pPr>
    </w:p>
    <w:p w14:paraId="593C10A7" w14:textId="77777777" w:rsidR="002521E6" w:rsidRPr="009859AD" w:rsidRDefault="002521E6" w:rsidP="007A5D46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41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77ECA" w:rsidRPr="00EF441C">
        <w:rPr>
          <w:rFonts w:ascii="Times New Roman" w:hAnsi="Times New Roman" w:cs="Times New Roman"/>
          <w:sz w:val="28"/>
          <w:szCs w:val="28"/>
        </w:rPr>
        <w:t>.</w:t>
      </w:r>
      <w:r w:rsidR="0036655D" w:rsidRPr="00EF441C">
        <w:rPr>
          <w:rFonts w:ascii="Times New Roman" w:hAnsi="Times New Roman"/>
          <w:sz w:val="28"/>
          <w:szCs w:val="28"/>
        </w:rPr>
        <w:t>Общему отделу администрации Анучинского</w:t>
      </w:r>
      <w:r w:rsidR="0036655D" w:rsidRPr="007A5D46">
        <w:rPr>
          <w:rFonts w:ascii="Times New Roman" w:hAnsi="Times New Roman"/>
          <w:sz w:val="28"/>
          <w:szCs w:val="28"/>
        </w:rPr>
        <w:t xml:space="preserve"> муниципального округа (Бурдейной) опубликовать настоящее постановление в средствах</w:t>
      </w:r>
      <w:r w:rsidR="0036655D" w:rsidRPr="00941623">
        <w:rPr>
          <w:rFonts w:ascii="Times New Roman" w:hAnsi="Times New Roman"/>
          <w:sz w:val="28"/>
          <w:szCs w:val="28"/>
        </w:rPr>
        <w:t xml:space="preserve"> массовой информации и разместить на официальном сайте администрации Анучинского муниципального </w:t>
      </w:r>
      <w:r w:rsidR="0036655D">
        <w:rPr>
          <w:rFonts w:ascii="Times New Roman" w:hAnsi="Times New Roman"/>
          <w:sz w:val="28"/>
          <w:szCs w:val="28"/>
        </w:rPr>
        <w:t>округа</w:t>
      </w:r>
      <w:r w:rsidR="0036655D" w:rsidRPr="0094162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859AD">
        <w:rPr>
          <w:rFonts w:ascii="Times New Roman" w:hAnsi="Times New Roman" w:cs="Times New Roman"/>
          <w:sz w:val="28"/>
          <w:szCs w:val="28"/>
        </w:rPr>
        <w:t>Интернет</w:t>
      </w:r>
      <w:r w:rsidR="0007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57B500" w14:textId="77777777" w:rsidR="002521E6" w:rsidRPr="002521E6" w:rsidRDefault="002521E6" w:rsidP="002521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16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 2022 г.</w:t>
      </w:r>
    </w:p>
    <w:p w14:paraId="6FC7B523" w14:textId="77777777" w:rsidR="0036655D" w:rsidRDefault="0082660A" w:rsidP="002521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6655D" w:rsidRPr="009416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B7CEE88" w14:textId="77777777" w:rsidR="00E77ECA" w:rsidRPr="00601656" w:rsidRDefault="00E77ECA" w:rsidP="003665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D7CA1F" w14:textId="77777777" w:rsidR="00A9610F" w:rsidRPr="00A9610F" w:rsidRDefault="00A9610F" w:rsidP="00366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71E4A0" w14:textId="77777777" w:rsidR="00194F8F" w:rsidRDefault="00A9610F" w:rsidP="00A9610F">
      <w:pPr>
        <w:rPr>
          <w:rFonts w:ascii="Times New Roman" w:hAnsi="Times New Roman" w:cs="Times New Roman"/>
          <w:bCs/>
          <w:sz w:val="28"/>
          <w:szCs w:val="28"/>
        </w:rPr>
      </w:pPr>
      <w:r w:rsidRPr="00A9610F">
        <w:rPr>
          <w:rFonts w:ascii="Times New Roman" w:hAnsi="Times New Roman" w:cs="Times New Roman"/>
          <w:bCs/>
          <w:sz w:val="28"/>
          <w:szCs w:val="28"/>
        </w:rPr>
        <w:t xml:space="preserve">Глава  Анучинского                                                                                      муниципального округа                             </w:t>
      </w:r>
      <w:r w:rsidR="00D00CF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6655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1B5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6655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0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C4">
        <w:rPr>
          <w:rFonts w:ascii="Times New Roman" w:hAnsi="Times New Roman" w:cs="Times New Roman"/>
          <w:bCs/>
          <w:sz w:val="28"/>
          <w:szCs w:val="28"/>
        </w:rPr>
        <w:t>С.А. Понуровский</w:t>
      </w:r>
    </w:p>
    <w:p w14:paraId="2B5C8E0A" w14:textId="77777777" w:rsidR="00FC57C4" w:rsidRDefault="00FC57C4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18C1ED27" w14:textId="77777777" w:rsidR="00FC57C4" w:rsidRDefault="00FC57C4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62B3AAA3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21A61545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7B8ABAAD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14286B0C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6D9F69EC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17AF7647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415938DE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16E76389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45E22BCD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10B737AF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5FDFF0BD" w14:textId="77777777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2D237D65" w14:textId="4AD1B7FB" w:rsidR="00071B5A" w:rsidRDefault="00071B5A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6A8BEEE0" w14:textId="1557E749" w:rsidR="00326939" w:rsidRDefault="00326939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6850A22D" w14:textId="77777777" w:rsidR="00326939" w:rsidRDefault="00326939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458E5366" w14:textId="77777777" w:rsidR="00FC57C4" w:rsidRDefault="00FC57C4" w:rsidP="00A9610F">
      <w:pPr>
        <w:rPr>
          <w:rFonts w:ascii="Times New Roman" w:hAnsi="Times New Roman" w:cs="Times New Roman"/>
          <w:bCs/>
          <w:sz w:val="28"/>
          <w:szCs w:val="28"/>
        </w:rPr>
      </w:pPr>
    </w:p>
    <w:p w14:paraId="00224361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484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3D7F931D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A5484">
        <w:rPr>
          <w:rFonts w:ascii="Times New Roman" w:hAnsi="Times New Roman" w:cs="Times New Roman"/>
          <w:bCs/>
          <w:sz w:val="24"/>
          <w:szCs w:val="24"/>
        </w:rPr>
        <w:t xml:space="preserve"> постановлению  администрации </w:t>
      </w:r>
    </w:p>
    <w:p w14:paraId="623BA630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484">
        <w:rPr>
          <w:rFonts w:ascii="Times New Roman" w:hAnsi="Times New Roman" w:cs="Times New Roman"/>
          <w:bCs/>
          <w:sz w:val="24"/>
          <w:szCs w:val="24"/>
        </w:rPr>
        <w:t>Анучинского муниципального округа</w:t>
      </w:r>
    </w:p>
    <w:p w14:paraId="256361D2" w14:textId="4C3AACEC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484">
        <w:rPr>
          <w:rFonts w:ascii="Times New Roman" w:hAnsi="Times New Roman" w:cs="Times New Roman"/>
          <w:bCs/>
          <w:sz w:val="24"/>
          <w:szCs w:val="24"/>
        </w:rPr>
        <w:t>от_</w:t>
      </w:r>
      <w:r w:rsidR="00326939">
        <w:rPr>
          <w:rFonts w:ascii="Times New Roman" w:hAnsi="Times New Roman" w:cs="Times New Roman"/>
          <w:bCs/>
          <w:sz w:val="24"/>
          <w:szCs w:val="24"/>
        </w:rPr>
        <w:t>10.02.</w:t>
      </w:r>
      <w:r w:rsidRPr="000A5484">
        <w:rPr>
          <w:rFonts w:ascii="Times New Roman" w:hAnsi="Times New Roman" w:cs="Times New Roman"/>
          <w:bCs/>
          <w:sz w:val="24"/>
          <w:szCs w:val="24"/>
        </w:rPr>
        <w:t>2022 г №_</w:t>
      </w:r>
      <w:r w:rsidR="00326939">
        <w:rPr>
          <w:rFonts w:ascii="Times New Roman" w:hAnsi="Times New Roman" w:cs="Times New Roman"/>
          <w:bCs/>
          <w:sz w:val="24"/>
          <w:szCs w:val="24"/>
        </w:rPr>
        <w:t>129</w:t>
      </w:r>
      <w:r w:rsidRPr="000A5484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70AC7BB8" w14:textId="77777777" w:rsidR="000A5484" w:rsidRDefault="000A5484" w:rsidP="00371950">
      <w:pPr>
        <w:pStyle w:val="ab"/>
        <w:jc w:val="center"/>
        <w:rPr>
          <w:rFonts w:ascii="Times New Roman" w:hAnsi="Times New Roman"/>
          <w:b/>
          <w:bCs/>
          <w:lang w:val="ru-RU"/>
        </w:rPr>
      </w:pPr>
    </w:p>
    <w:p w14:paraId="24133828" w14:textId="77777777" w:rsidR="00371950" w:rsidRDefault="000A5484" w:rsidP="000A5484">
      <w:pPr>
        <w:pStyle w:val="ab"/>
        <w:jc w:val="center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lang w:val="ru-RU"/>
        </w:rPr>
        <w:t>П</w:t>
      </w:r>
      <w:r w:rsidR="00371950" w:rsidRPr="006E5165">
        <w:rPr>
          <w:rFonts w:ascii="Times New Roman" w:hAnsi="Times New Roman"/>
          <w:b/>
          <w:bCs/>
          <w:lang w:val="ru-RU"/>
        </w:rPr>
        <w:t xml:space="preserve">еречень ключевых показателей по </w:t>
      </w:r>
      <w:r>
        <w:rPr>
          <w:lang w:val="ru-RU"/>
        </w:rPr>
        <w:t xml:space="preserve"> м</w:t>
      </w:r>
      <w:r>
        <w:rPr>
          <w:rFonts w:ascii="Times New Roman" w:hAnsi="Times New Roman"/>
          <w:b/>
          <w:bCs/>
          <w:iCs/>
          <w:lang w:val="ru-RU"/>
        </w:rPr>
        <w:t>униципальному  земельному контролю</w:t>
      </w:r>
    </w:p>
    <w:p w14:paraId="105E292E" w14:textId="77777777" w:rsidR="000A5484" w:rsidRPr="000A5484" w:rsidRDefault="000A5484" w:rsidP="000A5484">
      <w:pPr>
        <w:pStyle w:val="ab"/>
        <w:jc w:val="center"/>
        <w:rPr>
          <w:lang w:val="ru-RU"/>
        </w:rPr>
      </w:pPr>
    </w:p>
    <w:p w14:paraId="075E8A9A" w14:textId="77777777" w:rsidR="00371950" w:rsidRPr="006E5165" w:rsidRDefault="00371950" w:rsidP="00371950">
      <w:pPr>
        <w:pStyle w:val="ab"/>
        <w:spacing w:line="360" w:lineRule="auto"/>
        <w:rPr>
          <w:lang w:val="ru-RU"/>
        </w:rPr>
      </w:pPr>
      <w:r w:rsidRPr="006E5165">
        <w:rPr>
          <w:rFonts w:ascii="Times New Roman" w:hAnsi="Times New Roman"/>
          <w:lang w:val="ru-RU"/>
        </w:rPr>
        <w:t>- Процент устраненных нарушений из числа выявленных нарушений земельного законодательства;</w:t>
      </w:r>
    </w:p>
    <w:p w14:paraId="50F7F4F6" w14:textId="77777777" w:rsidR="00371950" w:rsidRPr="006E5165" w:rsidRDefault="00371950" w:rsidP="00371950">
      <w:pPr>
        <w:pStyle w:val="ab"/>
        <w:spacing w:line="360" w:lineRule="auto"/>
        <w:rPr>
          <w:lang w:val="ru-RU"/>
        </w:rPr>
      </w:pPr>
      <w:r w:rsidRPr="006E5165">
        <w:rPr>
          <w:rFonts w:ascii="Times New Roman" w:hAnsi="Times New Roman"/>
          <w:lang w:val="ru-RU"/>
        </w:rPr>
        <w:t>- Процент выполнения плана проведения плановых контрольных (надзорных) мероприятий на очередной календарный год;</w:t>
      </w:r>
    </w:p>
    <w:p w14:paraId="537D51FD" w14:textId="77777777" w:rsidR="00371950" w:rsidRPr="006E5165" w:rsidRDefault="00371950" w:rsidP="00371950">
      <w:pPr>
        <w:pStyle w:val="ab"/>
        <w:spacing w:line="360" w:lineRule="auto"/>
        <w:rPr>
          <w:lang w:val="ru-RU"/>
        </w:rPr>
      </w:pPr>
      <w:r w:rsidRPr="006E5165">
        <w:rPr>
          <w:rFonts w:ascii="Times New Roman" w:hAnsi="Times New Roman"/>
          <w:lang w:val="ru-RU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мероприятий;</w:t>
      </w:r>
    </w:p>
    <w:p w14:paraId="09BF41D6" w14:textId="77777777" w:rsidR="00371950" w:rsidRPr="006E5165" w:rsidRDefault="00371950" w:rsidP="00371950">
      <w:pPr>
        <w:pStyle w:val="ab"/>
        <w:spacing w:line="360" w:lineRule="auto"/>
        <w:rPr>
          <w:lang w:val="ru-RU"/>
        </w:rPr>
      </w:pPr>
      <w:r w:rsidRPr="006E5165">
        <w:rPr>
          <w:rFonts w:ascii="Times New Roman" w:hAnsi="Times New Roman"/>
          <w:lang w:val="ru-RU"/>
        </w:rPr>
        <w:t>- Процент отмененных результатов контрольных (надзорных) мероприятий;</w:t>
      </w:r>
    </w:p>
    <w:p w14:paraId="094D69F0" w14:textId="77777777" w:rsidR="00371950" w:rsidRPr="006E5165" w:rsidRDefault="00371950" w:rsidP="00371950">
      <w:pPr>
        <w:pStyle w:val="ab"/>
        <w:spacing w:line="360" w:lineRule="auto"/>
        <w:rPr>
          <w:lang w:val="ru-RU"/>
        </w:rPr>
      </w:pPr>
      <w:r w:rsidRPr="006E5165">
        <w:rPr>
          <w:rFonts w:ascii="Times New Roman" w:hAnsi="Times New Roman"/>
          <w:lang w:val="ru-RU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воздействия;</w:t>
      </w:r>
    </w:p>
    <w:p w14:paraId="79E5E2B1" w14:textId="77777777" w:rsidR="00371950" w:rsidRPr="006E5165" w:rsidRDefault="00371950" w:rsidP="00371950">
      <w:pPr>
        <w:pStyle w:val="ab"/>
        <w:spacing w:line="360" w:lineRule="auto"/>
        <w:rPr>
          <w:lang w:val="ru-RU"/>
        </w:rPr>
      </w:pPr>
      <w:r w:rsidRPr="006E5165">
        <w:rPr>
          <w:rFonts w:ascii="Times New Roman" w:hAnsi="Times New Roman"/>
          <w:lang w:val="ru-RU"/>
        </w:rPr>
        <w:t>- Процент внесенных судебных решений о назначении административного наказания по материалам органа муниципального контроля;</w:t>
      </w:r>
    </w:p>
    <w:p w14:paraId="03369D96" w14:textId="77777777" w:rsidR="00371950" w:rsidRPr="00FC57C4" w:rsidRDefault="00371950" w:rsidP="00371950">
      <w:pPr>
        <w:pStyle w:val="ab"/>
        <w:spacing w:line="360" w:lineRule="auto"/>
        <w:rPr>
          <w:szCs w:val="28"/>
          <w:lang w:val="ru-RU"/>
        </w:rPr>
      </w:pPr>
      <w:r w:rsidRPr="006E5165">
        <w:rPr>
          <w:rFonts w:ascii="Times New Roman" w:hAnsi="Times New Roman"/>
          <w:lang w:val="ru-RU"/>
        </w:rPr>
        <w:t xml:space="preserve">- Процент отмененных в судебном порядке постановлений по делам об административных правонарушениях от общего количества вынесенных </w:t>
      </w:r>
      <w:r w:rsidRPr="00FC57C4">
        <w:rPr>
          <w:rFonts w:ascii="Times New Roman" w:hAnsi="Times New Roman"/>
          <w:szCs w:val="28"/>
          <w:lang w:val="ru-RU"/>
        </w:rPr>
        <w:t>органом муниципального контроля постановлений;</w:t>
      </w:r>
    </w:p>
    <w:p w14:paraId="61482B94" w14:textId="77777777" w:rsidR="00371950" w:rsidRPr="00FC57C4" w:rsidRDefault="00371950" w:rsidP="00371950">
      <w:pPr>
        <w:pStyle w:val="ab"/>
        <w:spacing w:line="360" w:lineRule="auto"/>
        <w:rPr>
          <w:szCs w:val="28"/>
          <w:lang w:val="ru-RU"/>
        </w:rPr>
      </w:pPr>
      <w:r w:rsidRPr="00FC57C4">
        <w:rPr>
          <w:rFonts w:ascii="Times New Roman" w:hAnsi="Times New Roman"/>
          <w:szCs w:val="28"/>
          <w:lang w:val="ru-RU"/>
        </w:rPr>
        <w:t>- Доля отмененных в судебном порядке результатов контрольных мероприятий;</w:t>
      </w:r>
    </w:p>
    <w:p w14:paraId="28BCAD6D" w14:textId="77777777" w:rsidR="00FC57C4" w:rsidRPr="00687141" w:rsidRDefault="00371950" w:rsidP="00FC57C4">
      <w:pPr>
        <w:pStyle w:val="ab"/>
        <w:spacing w:line="360" w:lineRule="auto"/>
        <w:rPr>
          <w:lang w:val="ru-RU"/>
        </w:rPr>
      </w:pPr>
      <w:r w:rsidRPr="00FC57C4">
        <w:rPr>
          <w:rFonts w:ascii="Times New Roman" w:hAnsi="Times New Roman"/>
          <w:szCs w:val="28"/>
          <w:lang w:val="ru-RU"/>
        </w:rPr>
        <w:t xml:space="preserve">- Доля обоснованных жалоб на действия (бездействие) </w:t>
      </w:r>
      <w:r w:rsidR="00FC57C4" w:rsidRPr="00687141">
        <w:rPr>
          <w:rFonts w:ascii="Times New Roman" w:hAnsi="Times New Roman"/>
          <w:lang w:val="ru-RU"/>
        </w:rPr>
        <w:t>контрольного органа и (или) его должностных лиц при проведении контрольных мероприятий.</w:t>
      </w:r>
    </w:p>
    <w:p w14:paraId="69560536" w14:textId="77777777" w:rsidR="00FC57C4" w:rsidRDefault="00FC57C4" w:rsidP="00371950">
      <w:pPr>
        <w:rPr>
          <w:rFonts w:ascii="Times New Roman" w:hAnsi="Times New Roman"/>
        </w:rPr>
      </w:pPr>
    </w:p>
    <w:p w14:paraId="2412E7EC" w14:textId="77777777" w:rsidR="00FC57C4" w:rsidRDefault="00FC57C4" w:rsidP="00371950">
      <w:pPr>
        <w:rPr>
          <w:rFonts w:ascii="Times New Roman" w:hAnsi="Times New Roman"/>
        </w:rPr>
      </w:pPr>
    </w:p>
    <w:p w14:paraId="04581384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41F16D12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A5484">
        <w:rPr>
          <w:rFonts w:ascii="Times New Roman" w:hAnsi="Times New Roman" w:cs="Times New Roman"/>
          <w:bCs/>
          <w:sz w:val="24"/>
          <w:szCs w:val="24"/>
        </w:rPr>
        <w:t xml:space="preserve"> постановлению  администрации </w:t>
      </w:r>
    </w:p>
    <w:p w14:paraId="65F21544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484">
        <w:rPr>
          <w:rFonts w:ascii="Times New Roman" w:hAnsi="Times New Roman" w:cs="Times New Roman"/>
          <w:bCs/>
          <w:sz w:val="24"/>
          <w:szCs w:val="24"/>
        </w:rPr>
        <w:t>Анучинского муниципального округа</w:t>
      </w:r>
    </w:p>
    <w:p w14:paraId="1326C7B8" w14:textId="77777777" w:rsidR="000A5484" w:rsidRPr="000A5484" w:rsidRDefault="000A5484" w:rsidP="000A54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484">
        <w:rPr>
          <w:rFonts w:ascii="Times New Roman" w:hAnsi="Times New Roman" w:cs="Times New Roman"/>
          <w:bCs/>
          <w:sz w:val="24"/>
          <w:szCs w:val="24"/>
        </w:rPr>
        <w:t>от____________ 2022 г №_____</w:t>
      </w:r>
    </w:p>
    <w:p w14:paraId="51C8948A" w14:textId="77777777" w:rsidR="00F527BA" w:rsidRDefault="00F527BA" w:rsidP="00FC57C4">
      <w:pPr>
        <w:pStyle w:val="ac"/>
        <w:spacing w:line="360" w:lineRule="auto"/>
        <w:jc w:val="center"/>
        <w:rPr>
          <w:rFonts w:ascii="Times New Roman" w:hAnsi="Times New Roman"/>
          <w:b/>
          <w:bCs/>
        </w:rPr>
      </w:pPr>
    </w:p>
    <w:p w14:paraId="16F762E7" w14:textId="77777777" w:rsidR="00F527BA" w:rsidRPr="00F527BA" w:rsidRDefault="00F527BA" w:rsidP="00F527BA">
      <w:pPr>
        <w:pStyle w:val="ab"/>
        <w:jc w:val="center"/>
        <w:rPr>
          <w:rFonts w:ascii="Times New Roman" w:hAnsi="Times New Roman"/>
          <w:b/>
          <w:bCs/>
          <w:iCs/>
          <w:szCs w:val="28"/>
          <w:lang w:val="ru-RU"/>
        </w:rPr>
      </w:pPr>
      <w:r w:rsidRPr="00F527BA">
        <w:rPr>
          <w:rFonts w:ascii="Times New Roman" w:hAnsi="Times New Roman"/>
          <w:b/>
          <w:bCs/>
          <w:szCs w:val="28"/>
          <w:lang w:val="ru-RU"/>
        </w:rPr>
        <w:t>П</w:t>
      </w:r>
      <w:r w:rsidR="00FC57C4" w:rsidRPr="00F527BA">
        <w:rPr>
          <w:rFonts w:ascii="Times New Roman" w:hAnsi="Times New Roman"/>
          <w:b/>
          <w:bCs/>
          <w:szCs w:val="28"/>
          <w:lang w:val="ru-RU"/>
        </w:rPr>
        <w:t xml:space="preserve">еречень индикативных показателей </w:t>
      </w:r>
      <w:r w:rsidRPr="00F527BA">
        <w:rPr>
          <w:rFonts w:ascii="Times New Roman" w:hAnsi="Times New Roman"/>
          <w:b/>
          <w:bCs/>
          <w:szCs w:val="28"/>
          <w:lang w:val="ru-RU"/>
        </w:rPr>
        <w:t xml:space="preserve">по </w:t>
      </w:r>
      <w:r w:rsidRPr="00F527BA">
        <w:rPr>
          <w:rFonts w:ascii="Times New Roman" w:hAnsi="Times New Roman"/>
          <w:szCs w:val="28"/>
          <w:lang w:val="ru-RU"/>
        </w:rPr>
        <w:t xml:space="preserve"> м</w:t>
      </w:r>
      <w:r w:rsidRPr="00F527BA">
        <w:rPr>
          <w:rFonts w:ascii="Times New Roman" w:hAnsi="Times New Roman"/>
          <w:b/>
          <w:bCs/>
          <w:iCs/>
          <w:szCs w:val="28"/>
          <w:lang w:val="ru-RU"/>
        </w:rPr>
        <w:t>униципальному  земельному контролю</w:t>
      </w:r>
    </w:p>
    <w:p w14:paraId="2B99F98F" w14:textId="77777777" w:rsidR="00FC57C4" w:rsidRPr="00F527BA" w:rsidRDefault="00FC57C4" w:rsidP="00F527BA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79AEC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1. Количество плановых контрольных (надзорных) мероприятий, проведенных за отчетный период;</w:t>
      </w:r>
    </w:p>
    <w:p w14:paraId="37CF1D83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2. Количество внеплановых контрольных (надзорных) мероприятий, проведенных за отчетный период;</w:t>
      </w:r>
    </w:p>
    <w:p w14:paraId="1FABF2E6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22921FE6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4. Общее количество контрольных (надзорных) мероприятий с взаимодействием, проведенных за отчетный период;</w:t>
      </w:r>
    </w:p>
    <w:p w14:paraId="5ADE72D3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5. Количество контрольных (надзорных) мероприятий с взаимодействием по каждому виду КНМ, проведенных за отчетный период;</w:t>
      </w:r>
    </w:p>
    <w:p w14:paraId="22E7F24E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6.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37475229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7. Количество обязательных профилактических визитов, проведенных за отчетный период;</w:t>
      </w:r>
    </w:p>
    <w:p w14:paraId="4627AEBC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8. Количество предостережений о недопустимости нарушения обязательных требований, объявленных за отчетный период;</w:t>
      </w:r>
    </w:p>
    <w:p w14:paraId="7B6732D7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lastRenderedPageBreak/>
        <w:t>9.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1166C6C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144A5111" w14:textId="77777777" w:rsidR="00FC57C4" w:rsidRP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11. Сумма административных штрафов, наложенных по результатам контрольных (надзорных) мероприятий, за отчетный период;</w:t>
      </w:r>
    </w:p>
    <w:p w14:paraId="0214A6E3" w14:textId="77777777" w:rsidR="00F527BA" w:rsidRDefault="00FC57C4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 xml:space="preserve">12. Количество направленных в органы прокуратуры заявлений о </w:t>
      </w:r>
      <w:r w:rsidR="00F527BA" w:rsidRPr="00F527BA">
        <w:rPr>
          <w:rFonts w:ascii="Times New Roman" w:hAnsi="Times New Roman" w:cs="Times New Roman"/>
          <w:sz w:val="28"/>
          <w:szCs w:val="28"/>
        </w:rPr>
        <w:t>согласовании проведения контрольных (надзорных) мероприятий, за отчетный период;</w:t>
      </w:r>
    </w:p>
    <w:p w14:paraId="6D52FE4C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 xml:space="preserve"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3F28D6B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14. Общее количество учтенных объектов контроля на конец отчетного периода;</w:t>
      </w:r>
    </w:p>
    <w:p w14:paraId="2B280A54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15.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3A2104CB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16. Количество учтенных контролируемых лиц на конец отчетного периода;</w:t>
      </w:r>
    </w:p>
    <w:p w14:paraId="1FC1B624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17.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6575471C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18. Общее количество жалоб, поданных контролируемыми лицами в досудебном порядке за отчетный период;</w:t>
      </w:r>
    </w:p>
    <w:p w14:paraId="5F35FAAD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19. Количество жалоб, в отношении которых контрольным (надзорным) органом был нарушен срок рассмотрения, за отчетный период;</w:t>
      </w:r>
    </w:p>
    <w:p w14:paraId="34DEA234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 xml:space="preserve">20. Количество жалоб, поданных контролируемыми лицами в досудебном порядке, по </w:t>
      </w:r>
      <w:r w:rsidR="00957F6F" w:rsidRPr="00F527BA">
        <w:rPr>
          <w:rFonts w:ascii="Times New Roman" w:hAnsi="Times New Roman" w:cs="Times New Roman"/>
          <w:sz w:val="28"/>
          <w:szCs w:val="28"/>
        </w:rPr>
        <w:t>итогам,</w:t>
      </w:r>
      <w:r w:rsidRPr="00F527BA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</w:t>
      </w:r>
      <w:r w:rsidRPr="00F527BA">
        <w:rPr>
          <w:rFonts w:ascii="Times New Roman" w:hAnsi="Times New Roman" w:cs="Times New Roman"/>
          <w:sz w:val="28"/>
          <w:szCs w:val="28"/>
        </w:rPr>
        <w:lastRenderedPageBreak/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5C01792F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3F92E72D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22.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01BB80CB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7BA">
        <w:rPr>
          <w:rFonts w:ascii="Times New Roman" w:hAnsi="Times New Roman" w:cs="Times New Roman"/>
          <w:sz w:val="28"/>
          <w:szCs w:val="28"/>
        </w:rPr>
        <w:t>23.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BA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14:paraId="11489E40" w14:textId="77777777" w:rsidR="00F527BA" w:rsidRPr="00F527BA" w:rsidRDefault="00F527BA" w:rsidP="00F527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EBC110" w14:textId="77777777" w:rsid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A5C0D" w14:textId="77777777" w:rsid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4560" w14:textId="77777777" w:rsid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447DF" w14:textId="77777777" w:rsid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6013E" w14:textId="77777777" w:rsid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A6916" w14:textId="77777777" w:rsidR="00F527BA" w:rsidRDefault="00F527BA" w:rsidP="00F527BA">
      <w:pPr>
        <w:pStyle w:val="ac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5E485B" w14:textId="77777777" w:rsidR="00F527BA" w:rsidRPr="00F527BA" w:rsidRDefault="00F527BA" w:rsidP="00F527B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AC352" w14:textId="77777777" w:rsidR="00FC57C4" w:rsidRDefault="00FC57C4" w:rsidP="00FC57C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F3E8CB" w14:textId="77777777" w:rsidR="00F527BA" w:rsidRPr="00F527BA" w:rsidRDefault="00F527BA" w:rsidP="00FC57C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  <w:sectPr w:rsidR="00F527BA" w:rsidRPr="00F527BA" w:rsidSect="00D86FB1">
          <w:headerReference w:type="default" r:id="rId8"/>
          <w:pgSz w:w="11906" w:h="16838"/>
          <w:pgMar w:top="851" w:right="850" w:bottom="1134" w:left="1417" w:header="1134" w:footer="0" w:gutter="0"/>
          <w:cols w:space="720"/>
          <w:formProt w:val="0"/>
          <w:docGrid w:linePitch="360"/>
        </w:sectPr>
      </w:pPr>
    </w:p>
    <w:p w14:paraId="6536A2F0" w14:textId="77777777" w:rsidR="00FC57C4" w:rsidRPr="00F527BA" w:rsidRDefault="00FC57C4" w:rsidP="00F527BA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C57C4" w:rsidRPr="00F527BA" w:rsidSect="006A6D2C">
      <w:pgSz w:w="11906" w:h="16838"/>
      <w:pgMar w:top="568" w:right="991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4688" w14:textId="77777777" w:rsidR="00C31316" w:rsidRDefault="00C31316" w:rsidP="002521E6">
      <w:pPr>
        <w:spacing w:after="0" w:line="240" w:lineRule="auto"/>
      </w:pPr>
      <w:r>
        <w:separator/>
      </w:r>
    </w:p>
  </w:endnote>
  <w:endnote w:type="continuationSeparator" w:id="0">
    <w:p w14:paraId="0BA0AADF" w14:textId="77777777" w:rsidR="00C31316" w:rsidRDefault="00C31316" w:rsidP="0025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7978" w14:textId="77777777" w:rsidR="00C31316" w:rsidRDefault="00C31316" w:rsidP="002521E6">
      <w:pPr>
        <w:spacing w:after="0" w:line="240" w:lineRule="auto"/>
      </w:pPr>
      <w:r>
        <w:separator/>
      </w:r>
    </w:p>
  </w:footnote>
  <w:footnote w:type="continuationSeparator" w:id="0">
    <w:p w14:paraId="693080FD" w14:textId="77777777" w:rsidR="00C31316" w:rsidRDefault="00C31316" w:rsidP="0025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72D4" w14:textId="77777777" w:rsidR="00FC57C4" w:rsidRDefault="00FC57C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81"/>
    <w:rsid w:val="00071B5A"/>
    <w:rsid w:val="000A12DC"/>
    <w:rsid w:val="000A5484"/>
    <w:rsid w:val="00145317"/>
    <w:rsid w:val="00194F8F"/>
    <w:rsid w:val="001A2C26"/>
    <w:rsid w:val="002521E6"/>
    <w:rsid w:val="00326939"/>
    <w:rsid w:val="0036655D"/>
    <w:rsid w:val="00371950"/>
    <w:rsid w:val="003D2681"/>
    <w:rsid w:val="00601656"/>
    <w:rsid w:val="00656CE7"/>
    <w:rsid w:val="006A6D2C"/>
    <w:rsid w:val="0072752F"/>
    <w:rsid w:val="007A5D46"/>
    <w:rsid w:val="0082660A"/>
    <w:rsid w:val="008A5DC2"/>
    <w:rsid w:val="008B4144"/>
    <w:rsid w:val="00957F6F"/>
    <w:rsid w:val="009859AD"/>
    <w:rsid w:val="0099245C"/>
    <w:rsid w:val="00A9610F"/>
    <w:rsid w:val="00C066E4"/>
    <w:rsid w:val="00C31316"/>
    <w:rsid w:val="00C94BA4"/>
    <w:rsid w:val="00D00CF5"/>
    <w:rsid w:val="00D36484"/>
    <w:rsid w:val="00D45B4D"/>
    <w:rsid w:val="00D608C4"/>
    <w:rsid w:val="00D6090C"/>
    <w:rsid w:val="00D86FB1"/>
    <w:rsid w:val="00D92DBE"/>
    <w:rsid w:val="00E576E9"/>
    <w:rsid w:val="00E77ECA"/>
    <w:rsid w:val="00EF441C"/>
    <w:rsid w:val="00F527BA"/>
    <w:rsid w:val="00F90583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2BC"/>
  <w15:docId w15:val="{87480876-CAA4-4703-AE8F-7F494DFC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1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1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A9610F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610F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A9610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6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52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521E6"/>
    <w:rPr>
      <w:vertAlign w:val="superscript"/>
    </w:rPr>
  </w:style>
  <w:style w:type="table" w:styleId="aa">
    <w:name w:val="Table Grid"/>
    <w:basedOn w:val="a1"/>
    <w:uiPriority w:val="39"/>
    <w:rsid w:val="006A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6D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Первая строка с отступом"/>
    <w:basedOn w:val="a"/>
    <w:rsid w:val="00371950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paragraph" w:styleId="ac">
    <w:name w:val="Body Text First Indent"/>
    <w:basedOn w:val="a3"/>
    <w:link w:val="ad"/>
    <w:uiPriority w:val="99"/>
    <w:unhideWhenUsed/>
    <w:rsid w:val="00FC57C4"/>
    <w:pPr>
      <w:tabs>
        <w:tab w:val="clear" w:pos="126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d">
    <w:name w:val="Красная строка Знак"/>
    <w:basedOn w:val="a4"/>
    <w:link w:val="ac"/>
    <w:uiPriority w:val="99"/>
    <w:rsid w:val="00FC57C4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ae">
    <w:name w:val="header"/>
    <w:basedOn w:val="a"/>
    <w:link w:val="af"/>
    <w:rsid w:val="00FC57C4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character" w:customStyle="1" w:styleId="af">
    <w:name w:val="Верхний колонтитул Знак"/>
    <w:basedOn w:val="a0"/>
    <w:link w:val="ae"/>
    <w:rsid w:val="00FC57C4"/>
    <w:rPr>
      <w:rFonts w:ascii="PT Astra Serif" w:eastAsia="source han sans cn regular" w:hAnsi="PT Astra Serif" w:cs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0D21-0F5E-4D5E-92EA-DE13BFBF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Татьяна Н. Малявка</cp:lastModifiedBy>
  <cp:revision>22</cp:revision>
  <cp:lastPrinted>2022-02-04T05:48:00Z</cp:lastPrinted>
  <dcterms:created xsi:type="dcterms:W3CDTF">2022-01-08T03:27:00Z</dcterms:created>
  <dcterms:modified xsi:type="dcterms:W3CDTF">2022-02-16T05:06:00Z</dcterms:modified>
</cp:coreProperties>
</file>