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A" w:rsidRDefault="004B664A">
      <w:pPr>
        <w:pStyle w:val="ConsPlusTitle"/>
        <w:spacing w:before="114" w:after="114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664A" w:rsidRPr="00BC4A20" w:rsidRDefault="0078432D" w:rsidP="00BC4A2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C7A" w:rsidRPr="002D2C7A">
        <w:rPr>
          <w:lang w:eastAsia="ru-RU"/>
        </w:rPr>
        <w:pict>
          <v:rect id="_x0000_s1026" style="position:absolute;left:0;text-align:left;margin-left:375.5pt;margin-top:-13.5pt;width:107.95pt;height:28.75pt;z-index:251659264;mso-position-horizontal-relative:text;mso-position-vertical-relative:text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 stroked="f">
            <v:textbox>
              <w:txbxContent>
                <w:p w:rsidR="004B664A" w:rsidRDefault="004B664A"/>
              </w:txbxContent>
            </v:textbox>
          </v:rect>
        </w:pict>
      </w:r>
    </w:p>
    <w:p w:rsidR="004B664A" w:rsidRDefault="0078432D">
      <w:pPr>
        <w:pStyle w:val="a9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4B664A" w:rsidRDefault="004B664A">
      <w:pPr>
        <w:pStyle w:val="a9"/>
        <w:rPr>
          <w:sz w:val="28"/>
          <w:szCs w:val="28"/>
        </w:rPr>
      </w:pP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B664A" w:rsidRDefault="004B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4A" w:rsidRDefault="0078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C4A20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659CC" w:rsidRPr="005659CC" w:rsidRDefault="005659CC" w:rsidP="00C8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BC4A20" w:rsidTr="005659CC">
        <w:tc>
          <w:tcPr>
            <w:tcW w:w="4786" w:type="dxa"/>
          </w:tcPr>
          <w:p w:rsidR="00BC4A20" w:rsidRPr="00BC4A20" w:rsidRDefault="00BC4A20" w:rsidP="005659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</w:tcPr>
          <w:p w:rsidR="005659CC" w:rsidRDefault="005659CC" w:rsidP="0056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Анучинского муниципального округа </w:t>
            </w:r>
          </w:p>
          <w:p w:rsidR="00BC4A20" w:rsidRDefault="005659CC" w:rsidP="0056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2023 год</w:t>
            </w:r>
          </w:p>
        </w:tc>
      </w:tr>
    </w:tbl>
    <w:p w:rsidR="00BC4A20" w:rsidRDefault="00BC4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4A" w:rsidRPr="005659CC" w:rsidRDefault="0078432D" w:rsidP="005659C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      </w:t>
      </w:r>
      <w:r w:rsidR="00AB077F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В соответствии   с 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Распоряжением Правительства РФ от 15 октября 2022 №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3046-р «О предоставлении отсрочки арендной платы по договорам аренды федерального имущества в с частичной мобилизацией», 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г. 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N 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Федерации», 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Уставом Анучинского муниципального округа Приморского края:</w:t>
      </w:r>
    </w:p>
    <w:p w:rsidR="00BC4A20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договорам аренды му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ниципального имущества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составляющего муниципальную казну Анучинского муниципального округа (в том числе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Федерации, Отделу имущественных и земельных отношений  управления по работе с территориями  администрации Анучинского муниципального  округа:</w:t>
      </w:r>
    </w:p>
    <w:p w:rsidR="004B664A" w:rsidRPr="00BC4A20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664A" w:rsidRDefault="0078432D">
      <w:pPr>
        <w:pStyle w:val="a8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б)  Обеспечить</w:t>
      </w:r>
      <w:r w:rsidR="00BC4A20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предоставление возможности расторжения договоров аренды без применения штрафных санкций.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2. Предоставление отсрочки уплаты арендной платы, указанной </w:t>
      </w:r>
      <w:r w:rsidRPr="00BC4A20">
        <w:rPr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9" w:anchor="1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подпункте "а" пункта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 осуществляется на следующих условиях: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0" w:anchor="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пункте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решения;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>
        <w:rPr>
          <w:color w:val="333333"/>
          <w:sz w:val="28"/>
          <w:szCs w:val="28"/>
          <w:shd w:val="clear" w:color="auto" w:fill="FFFFFF"/>
          <w:lang w:val="ru-RU"/>
        </w:rPr>
        <w:lastRenderedPageBreak/>
        <w:t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арендатору предоставляется отсрочка уплаты арендной платы на период прохождения лицом, указанным 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1" w:anchor="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пункте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B664A" w:rsidRDefault="0078432D">
      <w:pPr>
        <w:pStyle w:val="a8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3. Расторжение договора аренды без применения штрафных санкций, указанное в</w:t>
      </w:r>
      <w:r>
        <w:rPr>
          <w:color w:val="333333"/>
          <w:sz w:val="28"/>
          <w:szCs w:val="28"/>
          <w:shd w:val="clear" w:color="auto" w:fill="FFFFFF"/>
        </w:rPr>
        <w:t> </w:t>
      </w:r>
      <w:hyperlink r:id="rId12" w:anchor="12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подпункте "б" пункта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решения, осуществляется на следующих условиях: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</w:t>
      </w:r>
      <w:r>
        <w:rPr>
          <w:color w:val="333333"/>
          <w:sz w:val="28"/>
          <w:szCs w:val="28"/>
          <w:shd w:val="clear" w:color="auto" w:fill="FFFFFF"/>
          <w:lang w:val="ru-RU"/>
        </w:rPr>
        <w:lastRenderedPageBreak/>
        <w:t>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договор аренды подлежит расторжению со дня получения арендодателем уведомления о расторжении договора аренды.</w:t>
      </w:r>
    </w:p>
    <w:p w:rsidR="004B664A" w:rsidRDefault="0078432D" w:rsidP="005659CC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</w:t>
      </w:r>
      <w:r w:rsidR="005659CC">
        <w:rPr>
          <w:rFonts w:ascii="Times New Roman" w:hAnsi="Times New Roman" w:cs="Times New Roman"/>
          <w:sz w:val="28"/>
          <w:szCs w:val="28"/>
        </w:rPr>
        <w:t xml:space="preserve">стоящее опубликовать (обнародовать) в средствах массовой информации и </w:t>
      </w:r>
      <w:r w:rsidR="005659CC" w:rsidRPr="005659CC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Анучинского муниципального округа.</w:t>
      </w:r>
    </w:p>
    <w:p w:rsidR="004B664A" w:rsidRDefault="00BE4235" w:rsidP="00BC4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2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CC" w:rsidRPr="005659CC" w:rsidRDefault="005659CC" w:rsidP="0056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CC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659CC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:rsidR="005659CC" w:rsidRDefault="005659CC" w:rsidP="005659CC">
      <w:pPr>
        <w:tabs>
          <w:tab w:val="left" w:pos="200"/>
        </w:tabs>
        <w:ind w:left="4536"/>
        <w:jc w:val="right"/>
        <w:outlineLvl w:val="0"/>
        <w:rPr>
          <w:color w:val="000000"/>
        </w:rPr>
      </w:pPr>
    </w:p>
    <w:p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CC">
        <w:rPr>
          <w:rFonts w:ascii="Times New Roman" w:hAnsi="Times New Roman" w:cs="Times New Roman"/>
          <w:sz w:val="28"/>
          <w:szCs w:val="28"/>
        </w:rPr>
        <w:t>с. Анучино</w:t>
      </w:r>
    </w:p>
    <w:p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Pr="005659CC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659CC">
        <w:rPr>
          <w:rFonts w:ascii="Times New Roman" w:hAnsi="Times New Roman" w:cs="Times New Roman"/>
          <w:sz w:val="28"/>
          <w:szCs w:val="28"/>
        </w:rPr>
        <w:t xml:space="preserve">№ </w:t>
      </w:r>
      <w:r w:rsidR="00AB077F">
        <w:rPr>
          <w:rFonts w:ascii="Times New Roman" w:hAnsi="Times New Roman" w:cs="Times New Roman"/>
          <w:sz w:val="28"/>
          <w:szCs w:val="28"/>
        </w:rPr>
        <w:t>404</w:t>
      </w:r>
      <w:r w:rsidRPr="005659CC">
        <w:rPr>
          <w:rFonts w:ascii="Times New Roman" w:hAnsi="Times New Roman" w:cs="Times New Roman"/>
          <w:sz w:val="28"/>
          <w:szCs w:val="28"/>
        </w:rPr>
        <w:t>-НПА</w:t>
      </w:r>
    </w:p>
    <w:p w:rsidR="004B664A" w:rsidRDefault="004B664A">
      <w:pPr>
        <w:spacing w:line="240" w:lineRule="auto"/>
        <w:rPr>
          <w:rFonts w:ascii="Times New Roman" w:hAnsi="Times New Roman" w:cs="Times New Roman"/>
        </w:rPr>
      </w:pPr>
    </w:p>
    <w:p w:rsidR="004B664A" w:rsidRDefault="004B664A">
      <w:pPr>
        <w:rPr>
          <w:rFonts w:ascii="Times New Roman" w:hAnsi="Times New Roman" w:cs="Times New Roman"/>
          <w:sz w:val="28"/>
          <w:szCs w:val="28"/>
        </w:rPr>
      </w:pPr>
    </w:p>
    <w:sectPr w:rsidR="004B664A" w:rsidSect="00BC4A2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9D" w:rsidRDefault="00210E9D">
      <w:pPr>
        <w:spacing w:line="240" w:lineRule="auto"/>
      </w:pPr>
      <w:r>
        <w:separator/>
      </w:r>
    </w:p>
  </w:endnote>
  <w:endnote w:type="continuationSeparator" w:id="1">
    <w:p w:rsidR="00210E9D" w:rsidRDefault="0021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9D" w:rsidRDefault="00210E9D">
      <w:pPr>
        <w:spacing w:after="0"/>
      </w:pPr>
      <w:r>
        <w:separator/>
      </w:r>
    </w:p>
  </w:footnote>
  <w:footnote w:type="continuationSeparator" w:id="1">
    <w:p w:rsidR="00210E9D" w:rsidRDefault="00210E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9C"/>
    <w:rsid w:val="00210E9D"/>
    <w:rsid w:val="00216465"/>
    <w:rsid w:val="002D2C7A"/>
    <w:rsid w:val="00321310"/>
    <w:rsid w:val="00384DFA"/>
    <w:rsid w:val="003B3F66"/>
    <w:rsid w:val="00474821"/>
    <w:rsid w:val="004B664A"/>
    <w:rsid w:val="00500B53"/>
    <w:rsid w:val="005659CC"/>
    <w:rsid w:val="00602F00"/>
    <w:rsid w:val="0063307F"/>
    <w:rsid w:val="00656CE7"/>
    <w:rsid w:val="00774128"/>
    <w:rsid w:val="0078432D"/>
    <w:rsid w:val="007D695A"/>
    <w:rsid w:val="007F13A1"/>
    <w:rsid w:val="00845AA4"/>
    <w:rsid w:val="0099760C"/>
    <w:rsid w:val="009D0A97"/>
    <w:rsid w:val="009D742A"/>
    <w:rsid w:val="00AB077F"/>
    <w:rsid w:val="00B9625B"/>
    <w:rsid w:val="00BB13EE"/>
    <w:rsid w:val="00BC4A20"/>
    <w:rsid w:val="00BE4235"/>
    <w:rsid w:val="00BE531F"/>
    <w:rsid w:val="00C07FE0"/>
    <w:rsid w:val="00C31248"/>
    <w:rsid w:val="00C67E67"/>
    <w:rsid w:val="00C80A29"/>
    <w:rsid w:val="00CC6B9C"/>
    <w:rsid w:val="00E750E8"/>
    <w:rsid w:val="00F00D2F"/>
    <w:rsid w:val="00F11206"/>
    <w:rsid w:val="00F54AA8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Название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53865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AF37C38-08FB-4D73-AAE6-96858129B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21</cp:revision>
  <cp:lastPrinted>2023-02-14T05:59:00Z</cp:lastPrinted>
  <dcterms:created xsi:type="dcterms:W3CDTF">2022-04-18T07:52:00Z</dcterms:created>
  <dcterms:modified xsi:type="dcterms:W3CDTF">2023-02-21T21:51:00Z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