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146A" w14:textId="77777777" w:rsidR="00572521" w:rsidRDefault="00572521" w:rsidP="00572521">
      <w:pPr>
        <w:spacing w:line="360" w:lineRule="auto"/>
        <w:ind w:right="227"/>
        <w:jc w:val="center"/>
      </w:pPr>
      <w:r>
        <w:rPr>
          <w:b/>
          <w:sz w:val="28"/>
          <w:szCs w:val="28"/>
        </w:rPr>
        <w:t xml:space="preserve">ПРОТОКОЛ  </w:t>
      </w:r>
    </w:p>
    <w:p w14:paraId="1452F629" w14:textId="77777777" w:rsidR="00572521" w:rsidRDefault="00572521" w:rsidP="00572521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комитета Анучинского </w:t>
      </w:r>
    </w:p>
    <w:p w14:paraId="4DBA3997" w14:textId="77777777" w:rsidR="00572521" w:rsidRDefault="00572521" w:rsidP="00572521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7C40469F" w14:textId="77777777" w:rsidR="00572521" w:rsidRDefault="00572521" w:rsidP="00572521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48E229C3" w14:textId="10726966" w:rsidR="00572521" w:rsidRDefault="00572521" w:rsidP="00572521">
      <w:pPr>
        <w:spacing w:line="360" w:lineRule="auto"/>
        <w:jc w:val="both"/>
      </w:pPr>
      <w:r>
        <w:t>№ 19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501B14">
        <w:t>22</w:t>
      </w:r>
      <w:r>
        <w:t xml:space="preserve"> декабря 2021 года</w:t>
      </w:r>
    </w:p>
    <w:p w14:paraId="2768FC2D" w14:textId="77777777" w:rsidR="00572521" w:rsidRDefault="00572521" w:rsidP="00572521">
      <w:pPr>
        <w:spacing w:line="360" w:lineRule="auto"/>
        <w:jc w:val="center"/>
      </w:pPr>
      <w:r>
        <w:t>с. Анучино</w:t>
      </w:r>
    </w:p>
    <w:p w14:paraId="019F1821" w14:textId="77777777" w:rsidR="00572521" w:rsidRDefault="00572521" w:rsidP="00572521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572521" w14:paraId="3F43A73D" w14:textId="77777777" w:rsidTr="00AD1113">
        <w:trPr>
          <w:trHeight w:val="859"/>
        </w:trPr>
        <w:tc>
          <w:tcPr>
            <w:tcW w:w="3000" w:type="dxa"/>
            <w:hideMark/>
          </w:tcPr>
          <w:p w14:paraId="2F06CE2B" w14:textId="77777777" w:rsidR="00572521" w:rsidRDefault="00572521" w:rsidP="00AD1113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64A8EAC6" w14:textId="77777777" w:rsidR="00572521" w:rsidRDefault="00572521" w:rsidP="00AD1113">
            <w:pPr>
              <w:spacing w:line="254" w:lineRule="auto"/>
            </w:pPr>
            <w:r>
              <w:t xml:space="preserve">А.Я. Янчук, первый зам. главы администрации Анучинского </w:t>
            </w:r>
            <w:proofErr w:type="gramStart"/>
            <w:r>
              <w:t>МО ;</w:t>
            </w:r>
            <w:proofErr w:type="gramEnd"/>
            <w: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572521" w14:paraId="61235F9C" w14:textId="77777777" w:rsidTr="00AD1113">
        <w:trPr>
          <w:trHeight w:val="658"/>
        </w:trPr>
        <w:tc>
          <w:tcPr>
            <w:tcW w:w="3000" w:type="dxa"/>
            <w:hideMark/>
          </w:tcPr>
          <w:p w14:paraId="2173ABEC" w14:textId="77777777" w:rsidR="00572521" w:rsidRDefault="00572521" w:rsidP="00AD1113">
            <w:pPr>
              <w:spacing w:line="360" w:lineRule="auto"/>
              <w:jc w:val="both"/>
            </w:pPr>
            <w:proofErr w:type="gramStart"/>
            <w:r>
              <w:t xml:space="preserve">Секретарь:   </w:t>
            </w:r>
            <w:proofErr w:type="gramEnd"/>
            <w:r>
              <w:t xml:space="preserve">                          </w:t>
            </w:r>
          </w:p>
        </w:tc>
        <w:tc>
          <w:tcPr>
            <w:tcW w:w="6849" w:type="dxa"/>
            <w:hideMark/>
          </w:tcPr>
          <w:p w14:paraId="6D9751A0" w14:textId="77777777" w:rsidR="00572521" w:rsidRDefault="00572521" w:rsidP="00AD1113">
            <w:pPr>
              <w:spacing w:line="254" w:lineRule="auto"/>
              <w:ind w:right="397"/>
            </w:pPr>
            <w:proofErr w:type="spellStart"/>
            <w:r>
              <w:t>И.В.Скорикова</w:t>
            </w:r>
            <w:proofErr w:type="spellEnd"/>
            <w:r>
              <w:t>, главный специалист ФЭУ администрации Анучинского МО;</w:t>
            </w:r>
          </w:p>
        </w:tc>
      </w:tr>
      <w:tr w:rsidR="00572521" w14:paraId="7BDDA947" w14:textId="77777777" w:rsidTr="00AD1113">
        <w:trPr>
          <w:trHeight w:val="1605"/>
        </w:trPr>
        <w:tc>
          <w:tcPr>
            <w:tcW w:w="3000" w:type="dxa"/>
          </w:tcPr>
          <w:p w14:paraId="2517C083" w14:textId="77777777" w:rsidR="00572521" w:rsidRDefault="00572521" w:rsidP="00AD1113">
            <w:pPr>
              <w:spacing w:line="360" w:lineRule="auto"/>
              <w:jc w:val="both"/>
            </w:pPr>
            <w:r>
              <w:t xml:space="preserve">Члены комиссии:  </w:t>
            </w:r>
          </w:p>
          <w:p w14:paraId="1B411717" w14:textId="77777777" w:rsidR="00572521" w:rsidRDefault="00572521" w:rsidP="00AD1113">
            <w:pPr>
              <w:spacing w:line="360" w:lineRule="auto"/>
              <w:jc w:val="both"/>
            </w:pPr>
          </w:p>
          <w:p w14:paraId="2B1F9B5C" w14:textId="77777777" w:rsidR="00572521" w:rsidRDefault="00572521" w:rsidP="00AD1113">
            <w:pPr>
              <w:spacing w:line="360" w:lineRule="auto"/>
              <w:jc w:val="both"/>
            </w:pPr>
          </w:p>
          <w:p w14:paraId="7697CF44" w14:textId="77777777" w:rsidR="00572521" w:rsidRDefault="00572521" w:rsidP="00AD1113">
            <w:pPr>
              <w:spacing w:line="360" w:lineRule="auto"/>
              <w:jc w:val="both"/>
            </w:pPr>
          </w:p>
          <w:p w14:paraId="38F76268" w14:textId="77777777" w:rsidR="00572521" w:rsidRDefault="00572521" w:rsidP="00AD1113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05870F9E" w14:textId="77777777" w:rsidR="00572521" w:rsidRDefault="00572521" w:rsidP="00AD1113">
            <w:pPr>
              <w:spacing w:line="256" w:lineRule="auto"/>
              <w:ind w:right="340"/>
            </w:pPr>
            <w:r>
              <w:t xml:space="preserve">И.В. Дубовцев, заместитель главы администрации Анучинского </w:t>
            </w:r>
            <w:proofErr w:type="gramStart"/>
            <w:r>
              <w:t>МО ;</w:t>
            </w:r>
            <w:proofErr w:type="gramEnd"/>
          </w:p>
          <w:p w14:paraId="296EE017" w14:textId="77777777" w:rsidR="00572521" w:rsidRDefault="00572521" w:rsidP="00AD1113">
            <w:pPr>
              <w:spacing w:line="254" w:lineRule="auto"/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1D9794F8" w14:textId="279DB92F" w:rsidR="00572521" w:rsidRDefault="00572521" w:rsidP="00AD1113">
            <w:pPr>
              <w:spacing w:line="254" w:lineRule="auto"/>
              <w:ind w:right="340"/>
            </w:pPr>
            <w:r>
              <w:t xml:space="preserve">Е.В. </w:t>
            </w:r>
            <w:proofErr w:type="spellStart"/>
            <w:r>
              <w:t>Росейчук</w:t>
            </w:r>
            <w:proofErr w:type="spellEnd"/>
            <w:r>
              <w:t>, начальник ОИЗО администрации Анучинского М</w:t>
            </w:r>
            <w:r w:rsidR="003C0A4A">
              <w:t>О</w:t>
            </w:r>
            <w:r>
              <w:t xml:space="preserve">;  </w:t>
            </w:r>
          </w:p>
          <w:p w14:paraId="5B3AB3ED" w14:textId="21E7DEB4" w:rsidR="00572521" w:rsidRDefault="00572521" w:rsidP="00AD1113">
            <w:pPr>
              <w:spacing w:line="254" w:lineRule="auto"/>
            </w:pPr>
            <w:r>
              <w:t xml:space="preserve">О.В. </w:t>
            </w:r>
            <w:proofErr w:type="spellStart"/>
            <w:r>
              <w:t>Бурдейная</w:t>
            </w:r>
            <w:proofErr w:type="spellEnd"/>
            <w:r>
              <w:t>, начальник жизнеобеспечения администрации Анучинского МО -</w:t>
            </w:r>
            <w:r w:rsidR="00501B14" w:rsidRPr="003C0A4A">
              <w:rPr>
                <w:b/>
                <w:bCs/>
              </w:rPr>
              <w:t xml:space="preserve"> отпуск</w:t>
            </w:r>
            <w:r>
              <w:t>;</w:t>
            </w:r>
          </w:p>
          <w:p w14:paraId="76157006" w14:textId="77777777" w:rsidR="00572521" w:rsidRDefault="00572521" w:rsidP="00AD1113">
            <w:pPr>
              <w:spacing w:line="254" w:lineRule="auto"/>
            </w:pPr>
            <w:r>
              <w:t xml:space="preserve">О.В. Ведерникова, </w:t>
            </w:r>
            <w:proofErr w:type="gramStart"/>
            <w:r>
              <w:t>начальник  отдела</w:t>
            </w:r>
            <w:proofErr w:type="gramEnd"/>
            <w:r>
              <w:t xml:space="preserve"> социального развития </w:t>
            </w:r>
          </w:p>
          <w:p w14:paraId="2F7789B8" w14:textId="5FC3918F" w:rsidR="00572521" w:rsidRDefault="00572521" w:rsidP="00AD1113">
            <w:pPr>
              <w:spacing w:line="254" w:lineRule="auto"/>
            </w:pPr>
            <w:proofErr w:type="gramStart"/>
            <w:r>
              <w:t>администрации  Анучинского</w:t>
            </w:r>
            <w:proofErr w:type="gramEnd"/>
            <w:r>
              <w:t xml:space="preserve"> МО</w:t>
            </w:r>
            <w:r w:rsidR="003C0A4A">
              <w:t>-</w:t>
            </w:r>
            <w:r w:rsidR="003C0A4A" w:rsidRPr="003C0A4A">
              <w:rPr>
                <w:b/>
                <w:bCs/>
              </w:rPr>
              <w:t>отпуск</w:t>
            </w:r>
            <w:r>
              <w:t>;</w:t>
            </w:r>
          </w:p>
          <w:p w14:paraId="17EB3548" w14:textId="77777777" w:rsidR="00572521" w:rsidRDefault="00572521" w:rsidP="00AD1113">
            <w:pPr>
              <w:spacing w:line="254" w:lineRule="auto"/>
            </w:pPr>
            <w:r>
              <w:t xml:space="preserve">А.А. </w:t>
            </w:r>
            <w:proofErr w:type="spellStart"/>
            <w:r>
              <w:t>Суворенков</w:t>
            </w:r>
            <w:proofErr w:type="spellEnd"/>
            <w:r>
              <w:t>, начальник Управления по работе с территориями администрации Анучинского МО;</w:t>
            </w:r>
          </w:p>
          <w:p w14:paraId="3567D20A" w14:textId="10423264" w:rsidR="00572521" w:rsidRDefault="00572521" w:rsidP="00AD1113">
            <w:pPr>
              <w:spacing w:line="254" w:lineRule="auto"/>
            </w:pPr>
            <w:proofErr w:type="spellStart"/>
            <w:r>
              <w:t>С.В.Бурдейная</w:t>
            </w:r>
            <w:proofErr w:type="spellEnd"/>
            <w:r>
              <w:t>, начальник общего отдела администрации Анучинского МО;</w:t>
            </w:r>
          </w:p>
          <w:p w14:paraId="6AF19D07" w14:textId="77777777" w:rsidR="00572521" w:rsidRDefault="00572521" w:rsidP="00AD1113">
            <w:pPr>
              <w:spacing w:line="252" w:lineRule="auto"/>
            </w:pPr>
            <w:proofErr w:type="spellStart"/>
            <w:r>
              <w:t>Н.В.Гришакова</w:t>
            </w:r>
            <w:proofErr w:type="spellEnd"/>
            <w:r>
              <w:t xml:space="preserve">, </w:t>
            </w:r>
            <w:proofErr w:type="spellStart"/>
            <w:r>
              <w:t>начальниа</w:t>
            </w:r>
            <w:proofErr w:type="spellEnd"/>
            <w:r>
              <w:t xml:space="preserve"> КУ МОУО;</w:t>
            </w:r>
          </w:p>
          <w:p w14:paraId="5221F5C0" w14:textId="0F48DBBE" w:rsidR="00572521" w:rsidRDefault="00572521" w:rsidP="00AD1113">
            <w:pPr>
              <w:spacing w:line="254" w:lineRule="auto"/>
            </w:pPr>
            <w:r>
              <w:t xml:space="preserve">Н.Т. </w:t>
            </w:r>
            <w:proofErr w:type="spellStart"/>
            <w:r>
              <w:t>Федорец</w:t>
            </w:r>
            <w:proofErr w:type="spellEnd"/>
            <w:r>
              <w:t xml:space="preserve">, директор </w:t>
            </w:r>
            <w:bookmarkStart w:id="0" w:name="_Hlk80187262"/>
            <w:r>
              <w:t>МКУК «ИДЦ» Анучинского</w:t>
            </w:r>
            <w:bookmarkEnd w:id="0"/>
          </w:p>
        </w:tc>
      </w:tr>
    </w:tbl>
    <w:p w14:paraId="01B40388" w14:textId="46035A44" w:rsidR="00572521" w:rsidRPr="00393DA8" w:rsidRDefault="00572521" w:rsidP="00572521">
      <w:pPr>
        <w:tabs>
          <w:tab w:val="center" w:pos="4677"/>
        </w:tabs>
        <w:rPr>
          <w:bCs/>
          <w:color w:val="C00000"/>
        </w:rPr>
      </w:pPr>
      <w:r>
        <w:rPr>
          <w:bCs/>
        </w:rPr>
        <w:t xml:space="preserve">Наблюдатели:                         </w:t>
      </w:r>
    </w:p>
    <w:p w14:paraId="71F819E5" w14:textId="77777777" w:rsidR="00572521" w:rsidRDefault="00572521" w:rsidP="00572521">
      <w:pPr>
        <w:tabs>
          <w:tab w:val="center" w:pos="4677"/>
        </w:tabs>
        <w:rPr>
          <w:bCs/>
        </w:rPr>
      </w:pPr>
    </w:p>
    <w:p w14:paraId="56066DD0" w14:textId="57008624" w:rsidR="00572521" w:rsidRDefault="00572521" w:rsidP="00572521">
      <w:pPr>
        <w:tabs>
          <w:tab w:val="center" w:pos="4677"/>
        </w:tabs>
        <w:jc w:val="both"/>
      </w:pPr>
      <w:r>
        <w:t xml:space="preserve">На </w:t>
      </w:r>
      <w:proofErr w:type="gramStart"/>
      <w:r>
        <w:t>заседании  присутствует</w:t>
      </w:r>
      <w:proofErr w:type="gramEnd"/>
      <w:r w:rsidRPr="00393DA8">
        <w:rPr>
          <w:color w:val="C00000"/>
        </w:rPr>
        <w:t xml:space="preserve"> </w:t>
      </w:r>
      <w:r w:rsidR="00FD5EA8">
        <w:t>9</w:t>
      </w:r>
      <w:r w:rsidRPr="00393DA8">
        <w:rPr>
          <w:color w:val="C00000"/>
        </w:rPr>
        <w:t xml:space="preserve"> </w:t>
      </w:r>
      <w:r>
        <w:t>из 14 членов комитета. Кворум обеспечен.</w:t>
      </w:r>
    </w:p>
    <w:p w14:paraId="4FAFACA3" w14:textId="77777777" w:rsidR="00572521" w:rsidRDefault="00572521" w:rsidP="00572521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217ECE85" w14:textId="77777777" w:rsidR="00572521" w:rsidRDefault="00572521" w:rsidP="00572521">
      <w:pPr>
        <w:ind w:firstLine="737"/>
        <w:jc w:val="both"/>
        <w:rPr>
          <w:b/>
        </w:rPr>
      </w:pPr>
      <w:r>
        <w:t xml:space="preserve">                                         </w:t>
      </w:r>
      <w:r>
        <w:rPr>
          <w:b/>
        </w:rPr>
        <w:t>Повестка заседания комитета:</w:t>
      </w:r>
    </w:p>
    <w:p w14:paraId="18C58DF9" w14:textId="77777777" w:rsidR="00572521" w:rsidRDefault="00572521" w:rsidP="00572521">
      <w:pPr>
        <w:ind w:firstLine="737"/>
        <w:jc w:val="both"/>
      </w:pPr>
    </w:p>
    <w:p w14:paraId="6DE45223" w14:textId="77777777" w:rsidR="00572521" w:rsidRDefault="00572521" w:rsidP="00572521">
      <w:pPr>
        <w:pStyle w:val="a3"/>
      </w:pPr>
    </w:p>
    <w:p w14:paraId="6B2FE9E5" w14:textId="204A1816" w:rsidR="00572521" w:rsidRDefault="00572521" w:rsidP="00572521">
      <w:pPr>
        <w:pStyle w:val="a3"/>
        <w:numPr>
          <w:ilvl w:val="0"/>
          <w:numId w:val="1"/>
        </w:numPr>
        <w:rPr>
          <w:b/>
          <w:bCs/>
        </w:rPr>
      </w:pPr>
      <w:r w:rsidRPr="00585D8E">
        <w:rPr>
          <w:b/>
          <w:bCs/>
        </w:rPr>
        <w:t>О реализации мероприятий муниципальных проектов/программ на территории Анучинского МО</w:t>
      </w:r>
      <w:r w:rsidR="00501B14">
        <w:rPr>
          <w:b/>
          <w:bCs/>
        </w:rPr>
        <w:t>, кассовое исполнение МК на 22.12.2021г</w:t>
      </w:r>
      <w:r w:rsidRPr="00585D8E">
        <w:rPr>
          <w:b/>
          <w:bCs/>
        </w:rPr>
        <w:t>;</w:t>
      </w:r>
    </w:p>
    <w:p w14:paraId="0420D8C3" w14:textId="127D36F7" w:rsidR="00501B14" w:rsidRDefault="00501B14" w:rsidP="00501B14">
      <w:pPr>
        <w:pStyle w:val="a3"/>
        <w:ind w:left="644"/>
        <w:rPr>
          <w:b/>
          <w:bCs/>
        </w:rPr>
      </w:pPr>
      <w:r>
        <w:rPr>
          <w:b/>
          <w:bCs/>
        </w:rPr>
        <w:t>Итоги года.</w:t>
      </w:r>
    </w:p>
    <w:p w14:paraId="68B26E9B" w14:textId="77777777" w:rsidR="00501B14" w:rsidRPr="00585D8E" w:rsidRDefault="00501B14" w:rsidP="00501B14">
      <w:pPr>
        <w:pStyle w:val="a3"/>
        <w:ind w:left="644"/>
        <w:rPr>
          <w:b/>
          <w:bCs/>
        </w:rPr>
      </w:pPr>
    </w:p>
    <w:p w14:paraId="282CE6A9" w14:textId="77777777" w:rsidR="00572521" w:rsidRDefault="00572521" w:rsidP="00572521">
      <w:pPr>
        <w:ind w:hanging="142"/>
        <w:jc w:val="center"/>
        <w:rPr>
          <w:b/>
          <w:bCs/>
          <w:u w:val="single"/>
        </w:rPr>
      </w:pPr>
    </w:p>
    <w:p w14:paraId="29DA4B9C" w14:textId="4F4DDED2" w:rsidR="00572521" w:rsidRPr="00501B14" w:rsidRDefault="00501B14" w:rsidP="00501B14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501B14">
        <w:rPr>
          <w:b/>
          <w:bCs/>
        </w:rPr>
        <w:t>Завершение сезона работы института общественных наблюдателей в 2021 году в АМО.</w:t>
      </w:r>
      <w:r w:rsidRPr="00E07328">
        <w:t xml:space="preserve">   </w:t>
      </w:r>
    </w:p>
    <w:p w14:paraId="0EA7BEF2" w14:textId="77777777" w:rsidR="00572521" w:rsidRDefault="00572521" w:rsidP="00572521">
      <w:pPr>
        <w:pStyle w:val="a3"/>
      </w:pPr>
    </w:p>
    <w:p w14:paraId="50AEC532" w14:textId="77777777" w:rsidR="00572521" w:rsidRDefault="00572521" w:rsidP="00572521">
      <w:pPr>
        <w:pStyle w:val="a3"/>
      </w:pPr>
    </w:p>
    <w:p w14:paraId="5BCFF4B1" w14:textId="77777777" w:rsidR="00572521" w:rsidRDefault="00572521" w:rsidP="00572521">
      <w:pPr>
        <w:ind w:left="851"/>
        <w:jc w:val="center"/>
        <w:rPr>
          <w:b/>
          <w:bCs/>
        </w:rPr>
      </w:pPr>
    </w:p>
    <w:p w14:paraId="53EB08DC" w14:textId="08459FF6" w:rsidR="00572521" w:rsidRDefault="00572521" w:rsidP="00572521">
      <w:pPr>
        <w:ind w:left="851"/>
        <w:jc w:val="center"/>
        <w:rPr>
          <w:b/>
          <w:bCs/>
        </w:rPr>
      </w:pPr>
      <w:r>
        <w:rPr>
          <w:b/>
          <w:bCs/>
        </w:rPr>
        <w:t>О реализации мероприятий муниципальных проектов/программ на     территории Анучинского МО</w:t>
      </w:r>
      <w:r w:rsidR="00501B14">
        <w:rPr>
          <w:b/>
          <w:bCs/>
        </w:rPr>
        <w:t xml:space="preserve">, кассовое </w:t>
      </w:r>
      <w:r w:rsidR="00520726">
        <w:rPr>
          <w:b/>
          <w:bCs/>
        </w:rPr>
        <w:t>и</w:t>
      </w:r>
      <w:r w:rsidR="00501B14">
        <w:rPr>
          <w:b/>
          <w:bCs/>
        </w:rPr>
        <w:t xml:space="preserve">сполнение </w:t>
      </w:r>
      <w:proofErr w:type="gramStart"/>
      <w:r w:rsidR="00501B14">
        <w:rPr>
          <w:b/>
          <w:bCs/>
        </w:rPr>
        <w:t>МК  на</w:t>
      </w:r>
      <w:proofErr w:type="gramEnd"/>
      <w:r w:rsidR="00501B14">
        <w:rPr>
          <w:b/>
          <w:bCs/>
        </w:rPr>
        <w:t xml:space="preserve"> 22.12.2021г. Итоги года</w:t>
      </w:r>
    </w:p>
    <w:p w14:paraId="7ABFC299" w14:textId="77777777" w:rsidR="00572521" w:rsidRDefault="00572521" w:rsidP="00572521">
      <w:pPr>
        <w:ind w:left="709" w:hanging="709"/>
        <w:jc w:val="center"/>
        <w:rPr>
          <w:b/>
          <w:bCs/>
        </w:rPr>
      </w:pPr>
    </w:p>
    <w:p w14:paraId="29997041" w14:textId="189BA135" w:rsidR="00572521" w:rsidRDefault="00572521" w:rsidP="00572521">
      <w:pPr>
        <w:ind w:firstLine="284"/>
        <w:jc w:val="both"/>
      </w:pPr>
      <w:r>
        <w:rPr>
          <w:b/>
          <w:bCs/>
        </w:rPr>
        <w:t>Докладчики:</w:t>
      </w:r>
      <w:r>
        <w:t xml:space="preserve"> </w:t>
      </w:r>
      <w:proofErr w:type="spellStart"/>
      <w:r w:rsidR="003C0A4A">
        <w:t>А.Я.Янчук</w:t>
      </w:r>
      <w:proofErr w:type="spellEnd"/>
      <w:r w:rsidR="003C0A4A">
        <w:t xml:space="preserve">, </w:t>
      </w:r>
      <w:r w:rsidR="003C0A4A" w:rsidRPr="003C0A4A">
        <w:t>Дубовцев И.В.</w:t>
      </w:r>
      <w:r w:rsidR="003C0A4A">
        <w:t>,</w:t>
      </w:r>
      <w:r w:rsidRPr="003C0A4A">
        <w:t xml:space="preserve"> </w:t>
      </w:r>
      <w:r>
        <w:t xml:space="preserve">Н.Т. </w:t>
      </w:r>
      <w:proofErr w:type="spellStart"/>
      <w:r>
        <w:t>Федорец</w:t>
      </w:r>
      <w:proofErr w:type="spellEnd"/>
      <w:r>
        <w:t xml:space="preserve">, </w:t>
      </w:r>
      <w:proofErr w:type="spellStart"/>
      <w:r>
        <w:t>Суворенков</w:t>
      </w:r>
      <w:proofErr w:type="spellEnd"/>
      <w:r>
        <w:t xml:space="preserve"> А.А., </w:t>
      </w:r>
      <w:r w:rsidR="00551AF5">
        <w:t>Гришакова Н.В.</w:t>
      </w:r>
    </w:p>
    <w:p w14:paraId="7E742D13" w14:textId="77777777" w:rsidR="00572521" w:rsidRDefault="00572521" w:rsidP="00572521">
      <w:pPr>
        <w:ind w:firstLine="284"/>
        <w:jc w:val="both"/>
      </w:pPr>
    </w:p>
    <w:p w14:paraId="49F22C56" w14:textId="41759A43" w:rsidR="00572521" w:rsidRDefault="00572521" w:rsidP="00572521">
      <w:pPr>
        <w:rPr>
          <w:b/>
          <w:bCs/>
        </w:rPr>
      </w:pPr>
      <w:r>
        <w:t xml:space="preserve">  Информация О реализации мероприятий муниципальных проектов/программ на      территории Анучинского МО в 2021 году, </w:t>
      </w:r>
      <w:r w:rsidR="00501B14">
        <w:t>кассовое исполнение МК.</w:t>
      </w:r>
    </w:p>
    <w:p w14:paraId="6A9BB196" w14:textId="77777777" w:rsidR="00572521" w:rsidRDefault="00572521" w:rsidP="00572521">
      <w:pPr>
        <w:jc w:val="both"/>
        <w:rPr>
          <w:color w:val="000000"/>
        </w:rPr>
      </w:pPr>
      <w:bookmarkStart w:id="1" w:name="_Hlk82422844"/>
      <w:r>
        <w:rPr>
          <w:b/>
          <w:bCs/>
        </w:rPr>
        <w:t>Решили:</w:t>
      </w:r>
    </w:p>
    <w:p w14:paraId="71F8B93B" w14:textId="3D73A0BC" w:rsidR="00572521" w:rsidRDefault="00572521" w:rsidP="00572521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(прилагается).</w:t>
      </w:r>
    </w:p>
    <w:p w14:paraId="17EA2551" w14:textId="2DC9BD3C" w:rsidR="00CD3F15" w:rsidRDefault="00CD3F15" w:rsidP="00572521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Подготовить Дорожную карту проектов/ программных мероприятий на 2022г. и провести контрактацию (при наличии ПСД, сметных расчетов, технических заданий) до 01.03.2022г</w:t>
      </w:r>
    </w:p>
    <w:bookmarkEnd w:id="1"/>
    <w:p w14:paraId="07F622AF" w14:textId="77777777" w:rsidR="00520726" w:rsidRDefault="00520726" w:rsidP="00AD2244">
      <w:pPr>
        <w:pStyle w:val="a3"/>
        <w:ind w:left="644"/>
        <w:jc w:val="center"/>
        <w:rPr>
          <w:b/>
          <w:bCs/>
        </w:rPr>
      </w:pPr>
    </w:p>
    <w:p w14:paraId="14A4906F" w14:textId="77777777" w:rsidR="00520726" w:rsidRDefault="00520726" w:rsidP="00AD2244">
      <w:pPr>
        <w:pStyle w:val="a3"/>
        <w:ind w:left="644"/>
        <w:jc w:val="center"/>
        <w:rPr>
          <w:b/>
          <w:bCs/>
        </w:rPr>
      </w:pPr>
    </w:p>
    <w:p w14:paraId="49BF7AC8" w14:textId="089D4674" w:rsidR="00AD2244" w:rsidRPr="00501B14" w:rsidRDefault="00AD2244" w:rsidP="00AD2244">
      <w:pPr>
        <w:pStyle w:val="a3"/>
        <w:ind w:left="644"/>
        <w:jc w:val="center"/>
        <w:rPr>
          <w:b/>
          <w:bCs/>
          <w:u w:val="single"/>
        </w:rPr>
      </w:pPr>
      <w:r w:rsidRPr="00501B14">
        <w:rPr>
          <w:b/>
          <w:bCs/>
        </w:rPr>
        <w:t>Завершение сезона работы института общественных наблюдателей в 2021 году в АМО.</w:t>
      </w:r>
    </w:p>
    <w:p w14:paraId="0C2E3921" w14:textId="77777777" w:rsidR="00572521" w:rsidRDefault="00572521" w:rsidP="00572521">
      <w:pPr>
        <w:ind w:left="360"/>
        <w:jc w:val="center"/>
        <w:rPr>
          <w:b/>
          <w:bCs/>
        </w:rPr>
      </w:pPr>
    </w:p>
    <w:p w14:paraId="64524F73" w14:textId="73FE4D9B" w:rsidR="00572521" w:rsidRDefault="00572521" w:rsidP="00572521">
      <w:pPr>
        <w:tabs>
          <w:tab w:val="left" w:pos="975"/>
        </w:tabs>
      </w:pPr>
      <w:r>
        <w:rPr>
          <w:b/>
          <w:bCs/>
        </w:rPr>
        <w:t xml:space="preserve">      Докладчик:</w:t>
      </w:r>
      <w:r>
        <w:t xml:space="preserve"> </w:t>
      </w:r>
      <w:proofErr w:type="spellStart"/>
      <w:r>
        <w:t>И.В.Скорикова</w:t>
      </w:r>
      <w:proofErr w:type="spellEnd"/>
      <w:r w:rsidR="003C0A4A">
        <w:t>,</w:t>
      </w:r>
      <w:r>
        <w:t xml:space="preserve"> ответственный секретарь муниципального проектного комитета;</w:t>
      </w:r>
    </w:p>
    <w:p w14:paraId="44BECBEA" w14:textId="77777777" w:rsidR="00572521" w:rsidRDefault="00572521" w:rsidP="00572521">
      <w:pPr>
        <w:tabs>
          <w:tab w:val="left" w:pos="975"/>
        </w:tabs>
      </w:pPr>
    </w:p>
    <w:p w14:paraId="66A1A161" w14:textId="06B49CAD" w:rsidR="00572521" w:rsidRPr="000E5509" w:rsidRDefault="00572521" w:rsidP="003C0A4A">
      <w:pPr>
        <w:pStyle w:val="a3"/>
        <w:ind w:left="142"/>
      </w:pPr>
      <w:r w:rsidRPr="007922FA">
        <w:t xml:space="preserve">    Информация о</w:t>
      </w:r>
      <w:r w:rsidR="00551AF5">
        <w:t>б организации общественного контроля объектов строительства на территории АМО. Рейтинг общественных наблюдателей в Приморском крае и АМО</w:t>
      </w:r>
    </w:p>
    <w:p w14:paraId="61B8EA1E" w14:textId="77777777" w:rsidR="00572521" w:rsidRPr="000E5509" w:rsidRDefault="00572521" w:rsidP="00572521">
      <w:pPr>
        <w:ind w:left="360"/>
      </w:pPr>
    </w:p>
    <w:p w14:paraId="0DFA5F9C" w14:textId="77777777" w:rsidR="00572521" w:rsidRDefault="00572521" w:rsidP="00572521">
      <w:pPr>
        <w:tabs>
          <w:tab w:val="left" w:pos="975"/>
        </w:tabs>
        <w:rPr>
          <w:color w:val="000000"/>
        </w:rPr>
      </w:pPr>
    </w:p>
    <w:p w14:paraId="5932ADED" w14:textId="77777777" w:rsidR="00572521" w:rsidRDefault="00572521" w:rsidP="00572521">
      <w:pPr>
        <w:jc w:val="both"/>
        <w:rPr>
          <w:color w:val="000000"/>
        </w:rPr>
      </w:pPr>
      <w:r>
        <w:rPr>
          <w:b/>
          <w:bCs/>
        </w:rPr>
        <w:t>Решили:</w:t>
      </w:r>
    </w:p>
    <w:p w14:paraId="0847372A" w14:textId="3F43D372" w:rsidR="00572521" w:rsidRDefault="00572521" w:rsidP="00572521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сведению.</w:t>
      </w:r>
    </w:p>
    <w:p w14:paraId="5DCB9DA9" w14:textId="40AC3C8B" w:rsidR="00EF7217" w:rsidRDefault="00EF7217" w:rsidP="00EF7217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Рекомендовать общественным наблюдателям 2021г представить свои </w:t>
      </w:r>
      <w:r w:rsidR="00393DA8">
        <w:rPr>
          <w:color w:val="000000"/>
        </w:rPr>
        <w:t>кандидатуры и</w:t>
      </w:r>
      <w:r>
        <w:rPr>
          <w:color w:val="000000"/>
        </w:rPr>
        <w:t xml:space="preserve"> в 2022.</w:t>
      </w:r>
    </w:p>
    <w:p w14:paraId="2A9B783D" w14:textId="40DB5CF0" w:rsidR="00A45637" w:rsidRDefault="00A45637" w:rsidP="00EF7217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Провести работу по увеличению количества общественных наблюдателей в 2022г.</w:t>
      </w:r>
    </w:p>
    <w:p w14:paraId="28138745" w14:textId="77777777" w:rsidR="00EF7217" w:rsidRPr="003C0A4A" w:rsidRDefault="00EF7217" w:rsidP="003C0A4A">
      <w:pPr>
        <w:tabs>
          <w:tab w:val="left" w:pos="975"/>
        </w:tabs>
        <w:ind w:left="360"/>
        <w:jc w:val="both"/>
        <w:rPr>
          <w:color w:val="000000"/>
        </w:rPr>
      </w:pPr>
    </w:p>
    <w:p w14:paraId="3A076D5B" w14:textId="77777777" w:rsidR="00EF7217" w:rsidRDefault="00EF7217" w:rsidP="00572521">
      <w:pPr>
        <w:pStyle w:val="a3"/>
        <w:tabs>
          <w:tab w:val="left" w:pos="975"/>
        </w:tabs>
        <w:jc w:val="both"/>
        <w:rPr>
          <w:color w:val="000000"/>
        </w:rPr>
      </w:pPr>
    </w:p>
    <w:p w14:paraId="73753EBD" w14:textId="77777777" w:rsidR="00572521" w:rsidRDefault="00572521" w:rsidP="00572521">
      <w:pPr>
        <w:tabs>
          <w:tab w:val="left" w:pos="975"/>
        </w:tabs>
        <w:jc w:val="center"/>
        <w:rPr>
          <w:color w:val="000000"/>
        </w:rPr>
      </w:pPr>
    </w:p>
    <w:p w14:paraId="2C62ADFA" w14:textId="77777777" w:rsidR="00572521" w:rsidRDefault="00572521" w:rsidP="00572521">
      <w:pPr>
        <w:tabs>
          <w:tab w:val="left" w:pos="975"/>
        </w:tabs>
        <w:jc w:val="both"/>
        <w:rPr>
          <w:color w:val="000000"/>
        </w:rPr>
      </w:pPr>
    </w:p>
    <w:p w14:paraId="60B91ECB" w14:textId="6AA284C2" w:rsidR="00572521" w:rsidRDefault="00572521" w:rsidP="00572521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«За»- </w:t>
      </w:r>
      <w:r w:rsidR="00FD5EA8">
        <w:t>9</w:t>
      </w:r>
      <w:r>
        <w:rPr>
          <w:color w:val="000000"/>
        </w:rPr>
        <w:t xml:space="preserve"> чел., «Против – 0 чел., «Воздержались» - 0</w:t>
      </w:r>
    </w:p>
    <w:p w14:paraId="38DF3CD2" w14:textId="77777777" w:rsidR="00572521" w:rsidRDefault="00572521" w:rsidP="00572521">
      <w:pPr>
        <w:tabs>
          <w:tab w:val="left" w:pos="975"/>
        </w:tabs>
        <w:jc w:val="both"/>
        <w:rPr>
          <w:color w:val="000000"/>
        </w:rPr>
      </w:pPr>
    </w:p>
    <w:p w14:paraId="672D0D6B" w14:textId="77777777" w:rsidR="00572521" w:rsidRDefault="00572521" w:rsidP="00572521">
      <w:pPr>
        <w:tabs>
          <w:tab w:val="left" w:pos="975"/>
        </w:tabs>
        <w:jc w:val="both"/>
        <w:rPr>
          <w:color w:val="000000"/>
        </w:rPr>
      </w:pPr>
    </w:p>
    <w:p w14:paraId="4668A680" w14:textId="77777777" w:rsidR="00572521" w:rsidRDefault="00572521" w:rsidP="00572521">
      <w:pPr>
        <w:tabs>
          <w:tab w:val="left" w:pos="975"/>
        </w:tabs>
        <w:jc w:val="both"/>
        <w:rPr>
          <w:color w:val="000000"/>
        </w:rPr>
      </w:pPr>
    </w:p>
    <w:p w14:paraId="37C8542B" w14:textId="77777777" w:rsidR="00572521" w:rsidRDefault="00572521" w:rsidP="00572521">
      <w:pPr>
        <w:tabs>
          <w:tab w:val="left" w:pos="975"/>
        </w:tabs>
        <w:jc w:val="both"/>
      </w:pPr>
    </w:p>
    <w:p w14:paraId="1B51BD08" w14:textId="410734AF" w:rsidR="00572521" w:rsidRDefault="003C0A4A" w:rsidP="00572521">
      <w:pPr>
        <w:spacing w:line="360" w:lineRule="auto"/>
        <w:jc w:val="both"/>
      </w:pPr>
      <w:r>
        <w:t>Заместитель п</w:t>
      </w:r>
      <w:r w:rsidR="00572521">
        <w:t>редседател</w:t>
      </w:r>
      <w:r>
        <w:t>я</w:t>
      </w:r>
      <w:r w:rsidR="00572521">
        <w:t xml:space="preserve"> </w:t>
      </w:r>
      <w:proofErr w:type="gramStart"/>
      <w:r w:rsidR="00572521">
        <w:t xml:space="preserve">комитета:   </w:t>
      </w:r>
      <w:proofErr w:type="gramEnd"/>
      <w:r w:rsidR="00572521">
        <w:t xml:space="preserve">                                </w:t>
      </w:r>
      <w:proofErr w:type="spellStart"/>
      <w:r>
        <w:t>А.Я.Янчук</w:t>
      </w:r>
      <w:proofErr w:type="spellEnd"/>
    </w:p>
    <w:p w14:paraId="29CD935B" w14:textId="77777777" w:rsidR="00572521" w:rsidRDefault="00572521" w:rsidP="00572521">
      <w:pPr>
        <w:spacing w:line="360" w:lineRule="auto"/>
        <w:jc w:val="both"/>
      </w:pPr>
      <w:r>
        <w:t xml:space="preserve">Отв. секретарь </w:t>
      </w:r>
      <w:proofErr w:type="gramStart"/>
      <w:r>
        <w:t xml:space="preserve">комитета:   </w:t>
      </w:r>
      <w:proofErr w:type="gramEnd"/>
      <w:r>
        <w:t xml:space="preserve">                                                    </w:t>
      </w:r>
      <w:proofErr w:type="spellStart"/>
      <w:r>
        <w:t>И.В.Скорикова</w:t>
      </w:r>
      <w:proofErr w:type="spellEnd"/>
    </w:p>
    <w:p w14:paraId="4E9ACD6B" w14:textId="77777777" w:rsidR="00572521" w:rsidRDefault="00572521" w:rsidP="00572521"/>
    <w:sectPr w:rsidR="0057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9674CC2"/>
    <w:multiLevelType w:val="hybridMultilevel"/>
    <w:tmpl w:val="532C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87D3C"/>
    <w:multiLevelType w:val="hybridMultilevel"/>
    <w:tmpl w:val="5106ED48"/>
    <w:lvl w:ilvl="0" w:tplc="8CB806D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21"/>
    <w:rsid w:val="00393DA8"/>
    <w:rsid w:val="003C0A4A"/>
    <w:rsid w:val="00501B14"/>
    <w:rsid w:val="0050508B"/>
    <w:rsid w:val="00520726"/>
    <w:rsid w:val="00551AF5"/>
    <w:rsid w:val="00572521"/>
    <w:rsid w:val="00A13DE0"/>
    <w:rsid w:val="00A45637"/>
    <w:rsid w:val="00AD2244"/>
    <w:rsid w:val="00CD3F15"/>
    <w:rsid w:val="00EF7217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5EB8"/>
  <w15:chartTrackingRefBased/>
  <w15:docId w15:val="{AC7E4155-49A5-4757-AECB-C3A39CDF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11</cp:revision>
  <cp:lastPrinted>2021-12-22T01:35:00Z</cp:lastPrinted>
  <dcterms:created xsi:type="dcterms:W3CDTF">2021-12-01T03:56:00Z</dcterms:created>
  <dcterms:modified xsi:type="dcterms:W3CDTF">2021-12-22T01:35:00Z</dcterms:modified>
</cp:coreProperties>
</file>