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D6F" w:rsidRDefault="00FF1FA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000000"/>
          <w:sz w:val="18"/>
          <w:szCs w:val="22"/>
          <w:lang w:val="ru-RU" w:eastAsia="ru-RU"/>
        </w:rPr>
        <w:drawing>
          <wp:inline distT="0" distB="0" distL="0" distR="0">
            <wp:extent cx="636270" cy="906145"/>
            <wp:effectExtent l="0" t="0" r="11430" b="825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2D6F" w:rsidRPr="001044CB" w:rsidRDefault="00FF1FA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b/>
          <w:sz w:val="28"/>
          <w:szCs w:val="28"/>
          <w:lang w:val="ru-RU"/>
        </w:rPr>
        <w:t>ДУМА</w:t>
      </w:r>
      <w:r w:rsidRPr="001044CB">
        <w:rPr>
          <w:rFonts w:ascii="Times New Roman" w:hAnsi="Times New Roman" w:cs="Times New Roman"/>
          <w:b/>
          <w:sz w:val="28"/>
          <w:szCs w:val="28"/>
          <w:lang w:val="ru-RU"/>
        </w:rPr>
        <w:br/>
        <w:t xml:space="preserve"> АНУЧИНСКОГО МУНИЦИПАЛЬНОГО ОКРУГА</w:t>
      </w:r>
    </w:p>
    <w:p w:rsidR="007A2D6F" w:rsidRPr="001044CB" w:rsidRDefault="00FF1FA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b/>
          <w:sz w:val="28"/>
          <w:szCs w:val="28"/>
          <w:lang w:val="ru-RU"/>
        </w:rPr>
        <w:t>ПРИМОРСКОГО КРАЯ</w:t>
      </w:r>
    </w:p>
    <w:p w:rsidR="007A2D6F" w:rsidRPr="001044CB" w:rsidRDefault="007A2D6F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A2D6F" w:rsidRDefault="00FF1FA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РЕШЕНИЕ </w:t>
      </w:r>
    </w:p>
    <w:p w:rsidR="00610066" w:rsidRPr="001044CB" w:rsidRDefault="0061006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10066" w:rsidRPr="000411BA" w:rsidRDefault="00610066" w:rsidP="00610066">
      <w:pPr>
        <w:jc w:val="center"/>
        <w:rPr>
          <w:rFonts w:ascii="Times New Roman" w:hAnsi="Times New Roman" w:cs="Times New Roman"/>
          <w:lang w:val="ru-RU"/>
        </w:rPr>
      </w:pPr>
      <w:r w:rsidRPr="000411BA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0411BA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0411BA">
        <w:rPr>
          <w:rFonts w:ascii="Times New Roman" w:hAnsi="Times New Roman" w:cs="Times New Roman"/>
          <w:sz w:val="28"/>
          <w:szCs w:val="28"/>
          <w:lang w:val="ru-RU"/>
        </w:rPr>
        <w:t>.0</w:t>
      </w:r>
      <w:r w:rsidR="000411BA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0411BA">
        <w:rPr>
          <w:rFonts w:ascii="Times New Roman" w:hAnsi="Times New Roman" w:cs="Times New Roman"/>
          <w:sz w:val="28"/>
          <w:szCs w:val="28"/>
          <w:lang w:val="ru-RU"/>
        </w:rPr>
        <w:t xml:space="preserve">.2024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Pr="000411BA">
        <w:rPr>
          <w:rFonts w:ascii="Times New Roman" w:hAnsi="Times New Roman" w:cs="Times New Roman"/>
          <w:sz w:val="28"/>
          <w:szCs w:val="28"/>
          <w:lang w:val="ru-RU"/>
        </w:rPr>
        <w:t xml:space="preserve">    с. Анучино                             № </w:t>
      </w:r>
      <w:r w:rsidR="009B0C1E">
        <w:rPr>
          <w:rFonts w:ascii="Times New Roman" w:hAnsi="Times New Roman" w:cs="Times New Roman"/>
          <w:sz w:val="28"/>
          <w:szCs w:val="28"/>
          <w:lang w:val="ru-RU"/>
        </w:rPr>
        <w:t>590</w:t>
      </w:r>
      <w:r w:rsidR="006016A0" w:rsidRPr="000411B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0411BA">
        <w:rPr>
          <w:rFonts w:ascii="Times New Roman" w:hAnsi="Times New Roman" w:cs="Times New Roman"/>
          <w:sz w:val="28"/>
          <w:szCs w:val="28"/>
          <w:lang w:val="ru-RU"/>
        </w:rPr>
        <w:t>НПА</w:t>
      </w:r>
    </w:p>
    <w:p w:rsidR="00610066" w:rsidRPr="000411BA" w:rsidRDefault="00610066" w:rsidP="00610066">
      <w:pPr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41"/>
        <w:gridCol w:w="4729"/>
      </w:tblGrid>
      <w:tr w:rsidR="00610066" w:rsidRPr="00156E43" w:rsidTr="00B62769">
        <w:tc>
          <w:tcPr>
            <w:tcW w:w="4998" w:type="dxa"/>
          </w:tcPr>
          <w:p w:rsidR="00610066" w:rsidRPr="00726AF3" w:rsidRDefault="000411BA" w:rsidP="00156E4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О внесении изменений в </w:t>
            </w:r>
            <w:r w:rsidR="00726AF3" w:rsidRPr="00726AF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Положени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и</w:t>
            </w:r>
            <w:r w:rsidR="00726AF3" w:rsidRPr="00726AF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о муниципальном земельном контроле в границах Анучинского муниципального округа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, утвержденно</w:t>
            </w:r>
            <w:r w:rsidR="00156E4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го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решением Думы Анучинского муниципального округа от 27.03.2024 № 547-НПА</w:t>
            </w:r>
          </w:p>
        </w:tc>
        <w:tc>
          <w:tcPr>
            <w:tcW w:w="4999" w:type="dxa"/>
          </w:tcPr>
          <w:p w:rsidR="00610066" w:rsidRPr="00610066" w:rsidRDefault="00610066" w:rsidP="00B62769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7A2D6F" w:rsidRPr="001044CB" w:rsidRDefault="007A2D6F">
      <w:pPr>
        <w:shd w:val="clear" w:color="auto" w:fill="FFFFFF"/>
        <w:ind w:firstLine="567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A2D6F" w:rsidRDefault="00FF1FA2" w:rsidP="006016A0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0411BA" w:rsidRPr="000411B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Постановлением Правительства Российской Федерации от 10.03.2022 № 336</w:t>
      </w:r>
      <w:r w:rsidR="00C432E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«Об особенностях организации и осуществления государственного контроля (надзора), муниципального контроля»</w:t>
      </w:r>
      <w:r w:rsidR="000411BA" w:rsidRPr="000411BA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="000411BA">
        <w:rPr>
          <w:color w:val="000000"/>
          <w:sz w:val="28"/>
          <w:szCs w:val="28"/>
          <w:lang w:val="ru-RU"/>
        </w:rPr>
        <w:t xml:space="preserve"> </w:t>
      </w:r>
      <w:r w:rsidRPr="001044CB">
        <w:rPr>
          <w:rFonts w:ascii="Times New Roman" w:hAnsi="Times New Roman" w:cs="Times New Roman"/>
          <w:sz w:val="28"/>
          <w:szCs w:val="28"/>
          <w:lang w:val="ru-RU"/>
        </w:rPr>
        <w:t xml:space="preserve">Уставом Анучинского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округа Приморского края</w:t>
      </w:r>
      <w:r w:rsidR="00726AF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Дума округа </w:t>
      </w:r>
    </w:p>
    <w:p w:rsidR="007A2D6F" w:rsidRPr="001044CB" w:rsidRDefault="00726AF3" w:rsidP="006016A0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РЕШИЛА:</w:t>
      </w:r>
    </w:p>
    <w:p w:rsidR="007A2D6F" w:rsidRPr="001044CB" w:rsidRDefault="00726AF3" w:rsidP="006016A0">
      <w:pPr>
        <w:numPr>
          <w:ilvl w:val="0"/>
          <w:numId w:val="1"/>
        </w:numPr>
        <w:shd w:val="clear" w:color="auto" w:fill="FFFFFF"/>
        <w:spacing w:line="276" w:lineRule="auto"/>
        <w:ind w:firstLineChars="214" w:firstLine="59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Принять решение </w:t>
      </w:r>
      <w:r w:rsidR="000411BA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0411B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О внесении изменений в </w:t>
      </w:r>
      <w:r w:rsidR="000411BA" w:rsidRPr="00726AF3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Положени</w:t>
      </w:r>
      <w:r w:rsidR="000411B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и</w:t>
      </w:r>
      <w:r w:rsidR="000411BA" w:rsidRPr="00726AF3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о муниципальном земельном контроле в границах Анучинского муниципального округа</w:t>
      </w:r>
      <w:r w:rsidR="000411B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, утвержденно</w:t>
      </w:r>
      <w:r w:rsidR="00156E43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го</w:t>
      </w:r>
      <w:r w:rsidR="000411BA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решением Думы Анучинского муниципального округа от 27.03.2024 № 547-НПА</w:t>
      </w:r>
      <w:r w:rsidR="000411BA">
        <w:rPr>
          <w:rFonts w:ascii="Times New Roman" w:hAnsi="Times New Roman" w:cs="Times New Roman"/>
          <w:color w:val="000000"/>
          <w:sz w:val="28"/>
          <w:szCs w:val="28"/>
          <w:lang w:val="ru-RU"/>
        </w:rPr>
        <w:t>».</w:t>
      </w:r>
    </w:p>
    <w:p w:rsidR="000411BA" w:rsidRPr="000411BA" w:rsidRDefault="000411BA" w:rsidP="000411BA">
      <w:pPr>
        <w:numPr>
          <w:ilvl w:val="0"/>
          <w:numId w:val="1"/>
        </w:numPr>
        <w:shd w:val="clear" w:color="auto" w:fill="FFFFFF"/>
        <w:spacing w:line="300" w:lineRule="auto"/>
        <w:ind w:firstLineChars="214" w:firstLine="59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411BA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Настоящее решение направить Анучинского муниципального округа для подписания и официального опубликования (обнародования).</w:t>
      </w:r>
    </w:p>
    <w:p w:rsidR="000411BA" w:rsidRPr="000411BA" w:rsidRDefault="000411BA" w:rsidP="000411BA">
      <w:pPr>
        <w:numPr>
          <w:ilvl w:val="0"/>
          <w:numId w:val="1"/>
        </w:numPr>
        <w:shd w:val="clear" w:color="auto" w:fill="FFFFFF"/>
        <w:spacing w:line="300" w:lineRule="auto"/>
        <w:ind w:firstLineChars="214" w:firstLine="59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0411BA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Решение вступает в силу со дня его официального опубликования (обнародования)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6016A0" w:rsidRDefault="006016A0" w:rsidP="006016A0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6016A0" w:rsidRPr="006016A0" w:rsidRDefault="006016A0" w:rsidP="006016A0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C4FF7" w:rsidRDefault="00FC4FF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</w:t>
      </w:r>
    </w:p>
    <w:p w:rsidR="007A2D6F" w:rsidRPr="001044CB" w:rsidRDefault="00FC4FF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Думы </w:t>
      </w:r>
      <w:r w:rsidR="00FF1FA2" w:rsidRPr="001044CB">
        <w:rPr>
          <w:rFonts w:ascii="Times New Roman" w:hAnsi="Times New Roman" w:cs="Times New Roman"/>
          <w:sz w:val="28"/>
          <w:szCs w:val="28"/>
          <w:lang w:val="ru-RU"/>
        </w:rPr>
        <w:t>Анучинского</w:t>
      </w:r>
    </w:p>
    <w:p w:rsidR="007A2D6F" w:rsidRPr="00FC4FF7" w:rsidRDefault="00FF1FA2" w:rsidP="00FC4FF7">
      <w:pPr>
        <w:tabs>
          <w:tab w:val="left" w:pos="7513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044CB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округа                                            </w:t>
      </w:r>
      <w:r w:rsidR="00FC4FF7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Pr="001044CB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FC4FF7">
        <w:rPr>
          <w:rFonts w:ascii="Times New Roman" w:hAnsi="Times New Roman" w:cs="Times New Roman"/>
          <w:sz w:val="28"/>
          <w:szCs w:val="28"/>
          <w:lang w:val="ru-RU"/>
        </w:rPr>
        <w:t>Г.П. Тишина</w:t>
      </w:r>
    </w:p>
    <w:p w:rsidR="006016A0" w:rsidRDefault="006016A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6016A0" w:rsidSect="00FC4FF7">
      <w:pgSz w:w="11906" w:h="16838"/>
      <w:pgMar w:top="568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BB4506F"/>
    <w:multiLevelType w:val="singleLevel"/>
    <w:tmpl w:val="FBB4506F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1C785846"/>
    <w:multiLevelType w:val="multilevel"/>
    <w:tmpl w:val="1C785846"/>
    <w:lvl w:ilvl="0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59D1BE"/>
    <w:multiLevelType w:val="singleLevel"/>
    <w:tmpl w:val="2259D1BE"/>
    <w:lvl w:ilvl="0">
      <w:start w:val="1"/>
      <w:numFmt w:val="decimal"/>
      <w:suff w:val="space"/>
      <w:lvlText w:val="%1."/>
      <w:lvlJc w:val="left"/>
    </w:lvl>
  </w:abstractNum>
  <w:abstractNum w:abstractNumId="3">
    <w:nsid w:val="428CE2EB"/>
    <w:multiLevelType w:val="singleLevel"/>
    <w:tmpl w:val="428CE2EB"/>
    <w:lvl w:ilvl="0">
      <w:start w:val="2"/>
      <w:numFmt w:val="decimal"/>
      <w:suff w:val="space"/>
      <w:lvlText w:val="%1."/>
      <w:lvlJc w:val="left"/>
    </w:lvl>
  </w:abstractNum>
  <w:abstractNum w:abstractNumId="4">
    <w:nsid w:val="4E3AC24C"/>
    <w:multiLevelType w:val="singleLevel"/>
    <w:tmpl w:val="4E3AC24C"/>
    <w:lvl w:ilvl="0">
      <w:start w:val="4"/>
      <w:numFmt w:val="decimal"/>
      <w:suff w:val="space"/>
      <w:lvlText w:val="%1."/>
      <w:lvlJc w:val="left"/>
    </w:lvl>
  </w:abstractNum>
  <w:abstractNum w:abstractNumId="5">
    <w:nsid w:val="63C1FB9E"/>
    <w:multiLevelType w:val="singleLevel"/>
    <w:tmpl w:val="63C1FB9E"/>
    <w:lvl w:ilvl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08"/>
  <w:drawingGridHorizontalSpacing w:val="10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0172A27"/>
    <w:rsid w:val="000411BA"/>
    <w:rsid w:val="001044CB"/>
    <w:rsid w:val="00135DF2"/>
    <w:rsid w:val="00156E43"/>
    <w:rsid w:val="00172A27"/>
    <w:rsid w:val="0027098A"/>
    <w:rsid w:val="00567764"/>
    <w:rsid w:val="006016A0"/>
    <w:rsid w:val="00610066"/>
    <w:rsid w:val="00726AF3"/>
    <w:rsid w:val="007A2D6F"/>
    <w:rsid w:val="0080353F"/>
    <w:rsid w:val="009B0C1E"/>
    <w:rsid w:val="00B1710C"/>
    <w:rsid w:val="00B93C41"/>
    <w:rsid w:val="00C432E0"/>
    <w:rsid w:val="00E30708"/>
    <w:rsid w:val="00E50DEB"/>
    <w:rsid w:val="00FC4FF7"/>
    <w:rsid w:val="00FF1FA2"/>
    <w:rsid w:val="0A573BDF"/>
    <w:rsid w:val="2B677340"/>
    <w:rsid w:val="5B30574F"/>
    <w:rsid w:val="5BC94605"/>
    <w:rsid w:val="62327D61"/>
    <w:rsid w:val="6EB85A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D6F"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7A2D6F"/>
    <w:rPr>
      <w:color w:val="0000FF"/>
      <w:u w:val="single"/>
    </w:rPr>
  </w:style>
  <w:style w:type="paragraph" w:customStyle="1" w:styleId="ConsPlusNormal">
    <w:name w:val="ConsPlusNormal"/>
    <w:uiPriority w:val="99"/>
    <w:qFormat/>
    <w:rsid w:val="007A2D6F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rsid w:val="007A2D6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qFormat/>
    <w:rsid w:val="007A2D6F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Title">
    <w:name w:val="ConsPlusTitle"/>
    <w:qFormat/>
    <w:rsid w:val="007A2D6F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ConsTitle">
    <w:name w:val="ConsTitle"/>
    <w:qFormat/>
    <w:rsid w:val="007A2D6F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styleId="a4">
    <w:name w:val="Balloon Text"/>
    <w:basedOn w:val="a"/>
    <w:link w:val="a5"/>
    <w:rsid w:val="001044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044CB"/>
    <w:rPr>
      <w:rFonts w:ascii="Tahoma" w:hAnsi="Tahoma" w:cs="Tahoma"/>
      <w:sz w:val="16"/>
      <w:szCs w:val="16"/>
      <w:lang w:val="en-US" w:eastAsia="zh-CN"/>
    </w:rPr>
  </w:style>
  <w:style w:type="table" w:styleId="a6">
    <w:name w:val="Table Grid"/>
    <w:basedOn w:val="a1"/>
    <w:uiPriority w:val="39"/>
    <w:qFormat/>
    <w:rsid w:val="006100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4FE3D-AA13-4669-9FA1-0431A0018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TishinaGP</cp:lastModifiedBy>
  <cp:revision>12</cp:revision>
  <cp:lastPrinted>2024-07-22T23:48:00Z</cp:lastPrinted>
  <dcterms:created xsi:type="dcterms:W3CDTF">2023-12-28T00:00:00Z</dcterms:created>
  <dcterms:modified xsi:type="dcterms:W3CDTF">2024-07-22T23:51:00Z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A6F340ADC32447D8879558738B5914A4_11</vt:lpwstr>
  </property>
</Properties>
</file>