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2A" w:rsidRDefault="00DB7F2A" w:rsidP="00DB7F2A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 xml:space="preserve">ДУМА  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АНУЧИНСКОГО МУНИЦИПАЛЬНОГО  ОКРУГА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ПРИМОРСКОГО КРАЯ</w:t>
      </w:r>
    </w:p>
    <w:p w:rsidR="00DB7F2A" w:rsidRPr="006D0B88" w:rsidRDefault="00DB7F2A" w:rsidP="00DB7F2A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DB7F2A" w:rsidRPr="006D0B88" w:rsidRDefault="00DB7F2A" w:rsidP="00DB7F2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D0B8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6D0B88">
        <w:rPr>
          <w:rFonts w:ascii="Times New Roman" w:hAnsi="Times New Roman"/>
          <w:b/>
          <w:sz w:val="28"/>
          <w:szCs w:val="28"/>
        </w:rPr>
        <w:t xml:space="preserve"> Е Ш Е Н И Е</w:t>
      </w:r>
      <w:r w:rsidR="00FD3EB3">
        <w:rPr>
          <w:rFonts w:ascii="Times New Roman" w:hAnsi="Times New Roman"/>
          <w:b/>
          <w:sz w:val="28"/>
          <w:szCs w:val="28"/>
        </w:rPr>
        <w:t xml:space="preserve"> </w:t>
      </w:r>
    </w:p>
    <w:p w:rsidR="00DB7F2A" w:rsidRDefault="00DB7F2A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C157AC">
        <w:rPr>
          <w:rFonts w:ascii="Times New Roman CYR" w:hAnsi="Times New Roman CYR" w:cs="Times New Roman CYR"/>
          <w:sz w:val="28"/>
          <w:szCs w:val="28"/>
        </w:rPr>
        <w:t>2</w:t>
      </w:r>
      <w:r w:rsidR="006D1B13">
        <w:rPr>
          <w:rFonts w:ascii="Times New Roman CYR" w:hAnsi="Times New Roman CYR" w:cs="Times New Roman CYR"/>
          <w:sz w:val="28"/>
          <w:szCs w:val="28"/>
        </w:rPr>
        <w:t>4</w:t>
      </w:r>
      <w:r w:rsidR="00C157AC">
        <w:rPr>
          <w:rFonts w:ascii="Times New Roman CYR" w:hAnsi="Times New Roman CYR" w:cs="Times New Roman CYR"/>
          <w:sz w:val="28"/>
          <w:szCs w:val="28"/>
        </w:rPr>
        <w:t>.0</w:t>
      </w:r>
      <w:r w:rsidR="00BD4D1F">
        <w:rPr>
          <w:rFonts w:ascii="Times New Roman CYR" w:hAnsi="Times New Roman CYR" w:cs="Times New Roman CYR"/>
          <w:sz w:val="28"/>
          <w:szCs w:val="28"/>
        </w:rPr>
        <w:t>7</w:t>
      </w:r>
      <w:r w:rsidR="006D0B88" w:rsidRPr="006D0B88">
        <w:rPr>
          <w:rFonts w:ascii="Times New Roman CYR" w:hAnsi="Times New Roman CYR" w:cs="Times New Roman CYR"/>
          <w:sz w:val="28"/>
          <w:szCs w:val="28"/>
        </w:rPr>
        <w:t>.202</w:t>
      </w:r>
      <w:r w:rsidR="00C157A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</w:rPr>
        <w:tab/>
      </w:r>
      <w:r w:rsidRPr="006D0B88">
        <w:rPr>
          <w:rFonts w:ascii="Times New Roman CYR" w:hAnsi="Times New Roman CYR" w:cs="Times New Roman CYR"/>
          <w:sz w:val="28"/>
          <w:szCs w:val="28"/>
        </w:rPr>
        <w:t>с. Анучино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="006D1B13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FD3EB3">
        <w:rPr>
          <w:rFonts w:ascii="Times New Roman CYR" w:hAnsi="Times New Roman CYR" w:cs="Times New Roman CYR"/>
          <w:sz w:val="28"/>
          <w:szCs w:val="28"/>
        </w:rPr>
        <w:t>583</w:t>
      </w:r>
      <w:r w:rsidR="006D0B88">
        <w:rPr>
          <w:rFonts w:ascii="Times New Roman CYR" w:hAnsi="Times New Roman CYR" w:cs="Times New Roman CYR"/>
          <w:sz w:val="28"/>
          <w:szCs w:val="28"/>
        </w:rPr>
        <w:t>-НПА</w:t>
      </w:r>
    </w:p>
    <w:p w:rsidR="006D0B88" w:rsidRDefault="006D0B88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26"/>
        <w:gridCol w:w="3444"/>
      </w:tblGrid>
      <w:tr w:rsidR="006D0B88" w:rsidTr="00283113">
        <w:tc>
          <w:tcPr>
            <w:tcW w:w="6345" w:type="dxa"/>
          </w:tcPr>
          <w:p w:rsidR="006D0B88" w:rsidRPr="006D1B13" w:rsidRDefault="006D0B88" w:rsidP="006D1B13">
            <w:pPr>
              <w:jc w:val="both"/>
              <w:rPr>
                <w:sz w:val="28"/>
                <w:szCs w:val="28"/>
              </w:rPr>
            </w:pPr>
            <w:r w:rsidRPr="006D1B13">
              <w:rPr>
                <w:bCs/>
                <w:sz w:val="28"/>
                <w:szCs w:val="28"/>
              </w:rPr>
              <w:t>О</w:t>
            </w:r>
            <w:r w:rsidR="00B8104B">
              <w:rPr>
                <w:sz w:val="28"/>
                <w:szCs w:val="28"/>
              </w:rPr>
              <w:t xml:space="preserve"> Порядке</w:t>
            </w:r>
            <w:r w:rsidR="006D1B13" w:rsidRPr="006D1B13">
              <w:rPr>
                <w:sz w:val="28"/>
                <w:szCs w:val="28"/>
              </w:rPr>
              <w:t xml:space="preserve"> размещения сведений о доходах, расходах, об имуществе и обязательствах имущественного характера </w:t>
            </w:r>
            <w:r w:rsidR="00B8104B">
              <w:rPr>
                <w:sz w:val="28"/>
                <w:szCs w:val="28"/>
              </w:rPr>
              <w:t>лиц, замещающих муниципальные должности, муниципальных служащих</w:t>
            </w:r>
            <w:r w:rsidR="006D1B13" w:rsidRPr="006D1B13">
              <w:rPr>
                <w:sz w:val="28"/>
                <w:szCs w:val="28"/>
              </w:rPr>
              <w:t xml:space="preserve"> органов местного самоуправления</w:t>
            </w:r>
            <w:r w:rsidR="000C4DCE">
              <w:rPr>
                <w:sz w:val="28"/>
                <w:szCs w:val="28"/>
              </w:rPr>
              <w:t xml:space="preserve"> Анучинского муниципального округа и членов их семей в информационно-телекоммуникационной сети «Интернет» и предоставления этих</w:t>
            </w:r>
            <w:r w:rsidR="006D1B13" w:rsidRPr="006D1B13">
              <w:rPr>
                <w:sz w:val="28"/>
                <w:szCs w:val="28"/>
              </w:rPr>
              <w:t xml:space="preserve"> сведений общероссийским средствам массов</w:t>
            </w:r>
            <w:r w:rsidR="006D1B13">
              <w:rPr>
                <w:sz w:val="28"/>
                <w:szCs w:val="28"/>
              </w:rPr>
              <w:t>ой информации для опубликования</w:t>
            </w:r>
          </w:p>
        </w:tc>
        <w:tc>
          <w:tcPr>
            <w:tcW w:w="3676" w:type="dxa"/>
          </w:tcPr>
          <w:p w:rsidR="006D0B88" w:rsidRDefault="006D0B88" w:rsidP="00160643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6D0B88" w:rsidRDefault="006D0B88" w:rsidP="004220EC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E08C1" w:rsidRDefault="006D1B13" w:rsidP="00BD4D1F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7A75B5">
        <w:rPr>
          <w:sz w:val="28"/>
          <w:szCs w:val="28"/>
        </w:rPr>
        <w:t>с</w:t>
      </w:r>
      <w:r>
        <w:rPr>
          <w:sz w:val="28"/>
          <w:szCs w:val="28"/>
        </w:rPr>
        <w:t xml:space="preserve"> ф</w:t>
      </w:r>
      <w:r w:rsidRPr="007A75B5">
        <w:rPr>
          <w:sz w:val="28"/>
          <w:szCs w:val="28"/>
        </w:rPr>
        <w:t>едеральным</w:t>
      </w:r>
      <w:r>
        <w:rPr>
          <w:sz w:val="28"/>
          <w:szCs w:val="28"/>
        </w:rPr>
        <w:t>и законами</w:t>
      </w:r>
      <w:r w:rsidRPr="007A75B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</w:t>
      </w:r>
      <w:r w:rsidRPr="008A438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 03.12.2012 № 230-ФЗ «О контроле за соответствием расходов лиц, замещающих государственные должности, и иных лиц их доходам»,</w:t>
      </w:r>
      <w:r w:rsidRPr="008A438A">
        <w:rPr>
          <w:color w:val="000000"/>
          <w:sz w:val="28"/>
          <w:szCs w:val="28"/>
        </w:rPr>
        <w:t xml:space="preserve"> </w:t>
      </w:r>
      <w:hyperlink r:id="rId6" w:history="1">
        <w:r w:rsidRPr="008A438A">
          <w:rPr>
            <w:color w:val="000000"/>
            <w:sz w:val="28"/>
            <w:szCs w:val="28"/>
          </w:rPr>
          <w:t>Указ</w:t>
        </w:r>
        <w:r>
          <w:rPr>
            <w:color w:val="000000"/>
            <w:sz w:val="28"/>
            <w:szCs w:val="28"/>
          </w:rPr>
          <w:t>ом</w:t>
        </w:r>
        <w:r w:rsidRPr="008A438A">
          <w:rPr>
            <w:color w:val="000000"/>
            <w:sz w:val="28"/>
            <w:szCs w:val="28"/>
          </w:rPr>
          <w:t xml:space="preserve"> Президента Российской Федерации от 8 июля 2013 года </w:t>
        </w:r>
        <w:r>
          <w:rPr>
            <w:color w:val="000000"/>
            <w:sz w:val="28"/>
            <w:szCs w:val="28"/>
          </w:rPr>
          <w:t>№</w:t>
        </w:r>
        <w:r w:rsidRPr="008A438A">
          <w:rPr>
            <w:color w:val="000000"/>
            <w:sz w:val="28"/>
            <w:szCs w:val="28"/>
          </w:rPr>
          <w:t xml:space="preserve"> 613 "Вопросы противодействия коррупции"</w:t>
        </w:r>
      </w:hyperlink>
      <w:r w:rsidRPr="000E1D80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законом Приморского края от 25.05.2017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соблюдения», </w:t>
      </w:r>
      <w:r w:rsidRPr="00FA650E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Анучинского муниципального округа, </w:t>
      </w:r>
      <w:r w:rsidR="004220EC">
        <w:rPr>
          <w:sz w:val="28"/>
          <w:szCs w:val="28"/>
        </w:rPr>
        <w:t>Дума</w:t>
      </w:r>
      <w:r w:rsidR="006D0B88">
        <w:rPr>
          <w:sz w:val="28"/>
          <w:szCs w:val="28"/>
        </w:rPr>
        <w:t xml:space="preserve"> </w:t>
      </w:r>
      <w:r w:rsidR="004220EC">
        <w:rPr>
          <w:sz w:val="28"/>
          <w:szCs w:val="28"/>
        </w:rPr>
        <w:t>округа</w:t>
      </w:r>
    </w:p>
    <w:p w:rsidR="004220EC" w:rsidRDefault="004220EC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4220EC" w:rsidRDefault="004220EC" w:rsidP="005A720F">
      <w:pPr>
        <w:spacing w:line="276" w:lineRule="auto"/>
        <w:ind w:firstLine="540"/>
        <w:jc w:val="both"/>
        <w:rPr>
          <w:sz w:val="28"/>
          <w:szCs w:val="28"/>
        </w:rPr>
      </w:pPr>
      <w:r w:rsidRPr="004220EC">
        <w:rPr>
          <w:sz w:val="28"/>
          <w:szCs w:val="28"/>
        </w:rPr>
        <w:t>1. Принять решение «</w:t>
      </w:r>
      <w:r w:rsidR="000C4DCE" w:rsidRPr="006D1B13">
        <w:rPr>
          <w:bCs/>
          <w:sz w:val="28"/>
          <w:szCs w:val="28"/>
        </w:rPr>
        <w:t>О</w:t>
      </w:r>
      <w:r w:rsidR="000C4DCE">
        <w:rPr>
          <w:sz w:val="28"/>
          <w:szCs w:val="28"/>
        </w:rPr>
        <w:t xml:space="preserve"> Порядке</w:t>
      </w:r>
      <w:r w:rsidR="000C4DCE" w:rsidRPr="006D1B13">
        <w:rPr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</w:t>
      </w:r>
      <w:r w:rsidR="000C4DCE">
        <w:rPr>
          <w:sz w:val="28"/>
          <w:szCs w:val="28"/>
        </w:rPr>
        <w:t xml:space="preserve">лиц, </w:t>
      </w:r>
      <w:r w:rsidR="000C4DCE">
        <w:rPr>
          <w:sz w:val="28"/>
          <w:szCs w:val="28"/>
        </w:rPr>
        <w:lastRenderedPageBreak/>
        <w:t>замещающих муниципальные должности, муниципальных служащих</w:t>
      </w:r>
      <w:r w:rsidR="000C4DCE" w:rsidRPr="006D1B13">
        <w:rPr>
          <w:sz w:val="28"/>
          <w:szCs w:val="28"/>
        </w:rPr>
        <w:t xml:space="preserve"> органов местного самоуправления</w:t>
      </w:r>
      <w:r w:rsidR="000C4DCE">
        <w:rPr>
          <w:sz w:val="28"/>
          <w:szCs w:val="28"/>
        </w:rPr>
        <w:t xml:space="preserve"> Анучинского муниципального округа и членов их семей в информационно-телекоммуникационной сети «Интернет» и предоставления этих</w:t>
      </w:r>
      <w:r w:rsidR="000C4DCE" w:rsidRPr="006D1B13">
        <w:rPr>
          <w:sz w:val="28"/>
          <w:szCs w:val="28"/>
        </w:rPr>
        <w:t xml:space="preserve"> сведений общероссийским средствам массов</w:t>
      </w:r>
      <w:r w:rsidR="000C4DCE">
        <w:rPr>
          <w:sz w:val="28"/>
          <w:szCs w:val="28"/>
        </w:rPr>
        <w:t xml:space="preserve">ой информации для опубликования». </w:t>
      </w:r>
    </w:p>
    <w:p w:rsidR="000C4DCE" w:rsidRPr="004220EC" w:rsidRDefault="00BD4D1F" w:rsidP="00FD3E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4DCE">
        <w:rPr>
          <w:sz w:val="28"/>
          <w:szCs w:val="28"/>
        </w:rPr>
        <w:t xml:space="preserve">2. </w:t>
      </w:r>
      <w:proofErr w:type="gramStart"/>
      <w:r w:rsidR="000C4DCE">
        <w:rPr>
          <w:sz w:val="28"/>
          <w:szCs w:val="28"/>
        </w:rPr>
        <w:t>Признать утратившим силу решение Думы Анучинского муниципального округа от 26.05.2021 № 189-НПА «</w:t>
      </w:r>
      <w:r w:rsidR="000C4DCE">
        <w:rPr>
          <w:bCs/>
          <w:sz w:val="28"/>
          <w:szCs w:val="28"/>
        </w:rPr>
        <w:t xml:space="preserve">О </w:t>
      </w:r>
      <w:r w:rsidR="000C4DCE">
        <w:rPr>
          <w:sz w:val="28"/>
          <w:szCs w:val="28"/>
        </w:rPr>
        <w:t>Порядке</w:t>
      </w:r>
      <w:r w:rsidR="000C4DCE" w:rsidRPr="000C4DCE">
        <w:rPr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главы Анучинского муниципального округа, лиц, замещающих, муниципальные должности, и членов их семей на официальных сайтах, органов местного самоуправления и предоставления этих сведений общероссийским средствам массово</w:t>
      </w:r>
      <w:r w:rsidR="000C4DCE">
        <w:rPr>
          <w:sz w:val="28"/>
          <w:szCs w:val="28"/>
        </w:rPr>
        <w:t>й информации для опубликования» в редакции решения от 24.04.2024 № 552-НПА).</w:t>
      </w:r>
      <w:proofErr w:type="gramEnd"/>
    </w:p>
    <w:p w:rsidR="00C84F43" w:rsidRDefault="000C4DCE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220EC" w:rsidRPr="00841363">
        <w:rPr>
          <w:rFonts w:ascii="Times New Roman" w:hAnsi="Times New Roman"/>
          <w:sz w:val="28"/>
          <w:szCs w:val="28"/>
        </w:rPr>
        <w:t xml:space="preserve">. </w:t>
      </w:r>
      <w:r w:rsidR="004220EC">
        <w:rPr>
          <w:rFonts w:ascii="Times New Roman" w:hAnsi="Times New Roman"/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4220EC" w:rsidRDefault="00BD4D1F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220EC" w:rsidRPr="0084136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92944" w:rsidRDefault="0099294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137A4" w:rsidRDefault="000137A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4220EC" w:rsidRPr="00992944" w:rsidRDefault="00DB7F2A" w:rsidP="009929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p w:rsidR="0047155C" w:rsidRPr="006D0B88" w:rsidRDefault="0047155C" w:rsidP="006D0B88"/>
    <w:sectPr w:rsidR="0047155C" w:rsidRPr="006D0B88" w:rsidSect="00756430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47155C"/>
    <w:rsid w:val="000137A4"/>
    <w:rsid w:val="000B7A69"/>
    <w:rsid w:val="000C4DCE"/>
    <w:rsid w:val="00160643"/>
    <w:rsid w:val="001C06C7"/>
    <w:rsid w:val="00283113"/>
    <w:rsid w:val="00306A6F"/>
    <w:rsid w:val="00344A30"/>
    <w:rsid w:val="0039075C"/>
    <w:rsid w:val="003C5784"/>
    <w:rsid w:val="003C6E3F"/>
    <w:rsid w:val="004220EC"/>
    <w:rsid w:val="004410A6"/>
    <w:rsid w:val="0047155C"/>
    <w:rsid w:val="00505823"/>
    <w:rsid w:val="005A720F"/>
    <w:rsid w:val="006332ED"/>
    <w:rsid w:val="00690154"/>
    <w:rsid w:val="006D0B88"/>
    <w:rsid w:val="006D1B13"/>
    <w:rsid w:val="00724893"/>
    <w:rsid w:val="00756430"/>
    <w:rsid w:val="007C38AF"/>
    <w:rsid w:val="007E0D53"/>
    <w:rsid w:val="00874F98"/>
    <w:rsid w:val="008E387E"/>
    <w:rsid w:val="00940058"/>
    <w:rsid w:val="00944479"/>
    <w:rsid w:val="00951EAB"/>
    <w:rsid w:val="00992944"/>
    <w:rsid w:val="009F528F"/>
    <w:rsid w:val="00A50EEE"/>
    <w:rsid w:val="00A81CE6"/>
    <w:rsid w:val="00AA1347"/>
    <w:rsid w:val="00AE4987"/>
    <w:rsid w:val="00B072AA"/>
    <w:rsid w:val="00B21214"/>
    <w:rsid w:val="00B25395"/>
    <w:rsid w:val="00B8104B"/>
    <w:rsid w:val="00BD4D1F"/>
    <w:rsid w:val="00C157AC"/>
    <w:rsid w:val="00C718C3"/>
    <w:rsid w:val="00C84F43"/>
    <w:rsid w:val="00C876A3"/>
    <w:rsid w:val="00DB7F2A"/>
    <w:rsid w:val="00DD4720"/>
    <w:rsid w:val="00E023F1"/>
    <w:rsid w:val="00E57AF7"/>
    <w:rsid w:val="00EE08C1"/>
    <w:rsid w:val="00FD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  <w:style w:type="table" w:styleId="a8">
    <w:name w:val="Table Grid"/>
    <w:basedOn w:val="a1"/>
    <w:locked/>
    <w:rsid w:val="006D0B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990309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DEC2-9D69-4EBC-B06A-9E1418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TishinaGP</cp:lastModifiedBy>
  <cp:revision>40</cp:revision>
  <cp:lastPrinted>2024-07-23T00:38:00Z</cp:lastPrinted>
  <dcterms:created xsi:type="dcterms:W3CDTF">2022-07-27T06:04:00Z</dcterms:created>
  <dcterms:modified xsi:type="dcterms:W3CDTF">2024-07-23T00:38:00Z</dcterms:modified>
  <dc:language>ru-RU</dc:language>
</cp:coreProperties>
</file>