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C1D2E08">
      <w:pPr>
        <w:pStyle w:val="5"/>
        <w:ind w:firstLine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Приложение</w:t>
      </w:r>
    </w:p>
    <w:p w14:paraId="710A30E4">
      <w:pPr>
        <w:pStyle w:val="5"/>
        <w:ind w:firstLine="0"/>
        <w:jc w:val="righ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к Положению о муниципальном </w:t>
      </w:r>
    </w:p>
    <w:p w14:paraId="7BCE70AB">
      <w:pPr>
        <w:pStyle w:val="5"/>
        <w:ind w:firstLine="0"/>
        <w:jc w:val="righ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контроле в сфере благоустройства в границах </w:t>
      </w:r>
    </w:p>
    <w:p w14:paraId="34413390">
      <w:pPr>
        <w:pStyle w:val="5"/>
        <w:ind w:firstLine="0"/>
        <w:jc w:val="righ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Анучинского муниципального округа </w:t>
      </w:r>
    </w:p>
    <w:p w14:paraId="74A0E001">
      <w:pPr>
        <w:widowControl w:val="0"/>
        <w:autoSpaceDE w:val="0"/>
        <w:spacing w:line="276" w:lineRule="auto"/>
        <w:ind w:firstLine="540"/>
        <w:jc w:val="both"/>
        <w:rPr>
          <w:rFonts w:hint="default" w:ascii="Times New Roman" w:hAnsi="Times New Roman" w:cs="Times New Roman"/>
          <w:color w:val="000000"/>
        </w:rPr>
      </w:pPr>
    </w:p>
    <w:p w14:paraId="3D220BC9">
      <w:pPr>
        <w:pStyle w:val="4"/>
        <w:shd w:val="clear" w:color="auto" w:fill="FFFFFF"/>
        <w:spacing w:after="240"/>
        <w:jc w:val="center"/>
        <w:textAlignment w:val="baseline"/>
        <w:rPr>
          <w:rFonts w:hint="default"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Анучинского муниципального округа муниципального контроля в сфере благоустройства</w:t>
      </w:r>
    </w:p>
    <w:p w14:paraId="1849D68B">
      <w:pPr>
        <w:ind w:firstLine="709"/>
        <w:jc w:val="both"/>
        <w:rPr>
          <w:rFonts w:hint="default"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8"/>
          <w:shd w:val="clear" w:color="auto" w:fill="FFFFFF"/>
        </w:rPr>
        <w:t>Индикаторами риска нарушения обязательных требований при осуществлении муниципального контроля в сфере благоустройства устанавливаются:</w:t>
      </w:r>
    </w:p>
    <w:p w14:paraId="09FF95D7">
      <w:pPr>
        <w:numPr>
          <w:ilvl w:val="0"/>
          <w:numId w:val="1"/>
        </w:numPr>
        <w:tabs>
          <w:tab w:val="left" w:pos="993"/>
        </w:tabs>
        <w:suppressAutoHyphens/>
        <w:ind w:firstLine="709"/>
        <w:jc w:val="both"/>
        <w:rPr>
          <w:rFonts w:hint="default" w:ascii="Times New Roman" w:hAnsi="Times New Roman" w:cs="Times New Roman"/>
          <w:color w:val="000000"/>
          <w:sz w:val="28"/>
        </w:rPr>
      </w:pPr>
      <w:r>
        <w:rPr>
          <w:rFonts w:hint="default" w:ascii="Times New Roman" w:hAnsi="Times New Roman" w:cs="Times New Roman"/>
          <w:color w:val="000000"/>
          <w:sz w:val="28"/>
          <w:shd w:val="clear" w:color="auto" w:fill="FFFFFF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14:paraId="38166771">
      <w:pPr>
        <w:numPr>
          <w:ilvl w:val="0"/>
          <w:numId w:val="1"/>
        </w:numPr>
        <w:tabs>
          <w:tab w:val="left" w:pos="993"/>
        </w:tabs>
        <w:suppressAutoHyphens/>
        <w:ind w:firstLine="709"/>
        <w:jc w:val="both"/>
        <w:rPr>
          <w:rFonts w:hint="default" w:ascii="Times New Roman" w:hAnsi="Times New Roman" w:cs="Times New Roman"/>
          <w:color w:val="000000"/>
          <w:sz w:val="28"/>
        </w:rPr>
      </w:pPr>
      <w:r>
        <w:rPr>
          <w:rFonts w:hint="default" w:ascii="Times New Roman" w:hAnsi="Times New Roman" w:cs="Times New Roman"/>
          <w:color w:val="000000"/>
          <w:sz w:val="28"/>
          <w:shd w:val="clear" w:color="auto" w:fill="FFFFFF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14:paraId="582D3408">
      <w:pPr>
        <w:numPr>
          <w:ilvl w:val="0"/>
          <w:numId w:val="1"/>
        </w:numPr>
        <w:tabs>
          <w:tab w:val="left" w:pos="993"/>
        </w:tabs>
        <w:suppressAutoHyphens/>
        <w:ind w:firstLine="709"/>
        <w:jc w:val="both"/>
        <w:rPr>
          <w:rFonts w:hint="default"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8"/>
          <w:shd w:val="clear" w:color="auto" w:fill="FFFFFF"/>
        </w:rPr>
        <w:t>повторное в течение 60 календарных дней выявление при проведении контрольного (надзорного) мероприятия без взаимодействия с контролируемым лицом нарушений одних и тех же обязательных требований на одном и том же предмете муниципального контроля, виды которых указаны в пункте 1.6 настоящего Положения, одном и том же месте осуществления контролируемым лицом деятельности.</w:t>
      </w:r>
    </w:p>
    <w:p w14:paraId="1D86E134"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01CDE"/>
    <w:rsid w:val="2180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</w:style>
  <w:style w:type="paragraph" w:customStyle="1" w:styleId="5">
    <w:name w:val="ConsPlusNormal"/>
    <w:qFormat/>
    <w:uiPriority w:val="99"/>
    <w:pPr>
      <w:suppressAutoHyphens/>
      <w:autoSpaceDE w:val="0"/>
      <w:ind w:firstLine="720"/>
    </w:pPr>
    <w:rPr>
      <w:rFonts w:ascii="Arial" w:hAnsi="Arial" w:eastAsia="Times New Roman" w:cs="Arial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2024-07-05T02:32:00Z</dcterms:created>
  <dc:creator>MehovskiyVV</dc:creator>
  <cp:lastModifiedBy>MehovskiyVV</cp:lastModifiedBy>
  <dcterms:modified xsi:type="dcterms:W3CDTF">2024-07-05T02:34:13Z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A2C1F1FBD1D9498CBAC70F63BF900387_11</vt:lpwstr>
  </property>
</Properties>
</file>