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0"/>
          <w:szCs w:val="20"/>
          <w:vertAlign w:val="subscript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0"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0"/>
          <w:szCs w:val="20"/>
          <w:vertAlign w:val="subscript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0"/>
          <w:szCs w:val="20"/>
          <w:vertAlign w:val="subscript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0"/>
          <w:szCs w:val="20"/>
          <w:vertAlign w:val="subscript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 xml:space="preserve"> АНУЧИНСКОГО МУНИЦИПАЛЬНОГО ОКРУГА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</w:p>
    <w:p>
      <w:pPr>
        <w:spacing w:before="240" w:after="0" w:line="400" w:lineRule="exact"/>
        <w:jc w:val="center"/>
        <w:rPr>
          <w:rFonts w:ascii="Times New Roman" w:hAnsi="Times New Roman" w:eastAsia="Times New Roman" w:cs="Times New Roman"/>
          <w:spacing w:val="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80"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pacing w:val="60"/>
          <w:sz w:val="16"/>
          <w:szCs w:val="1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60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03.11.2023 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с. Анучино      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903</w:t>
      </w:r>
    </w:p>
    <w:p>
      <w:pPr>
        <w:spacing w:after="0" w:line="240" w:lineRule="auto"/>
        <w:rPr>
          <w:rFonts w:ascii="Calibri" w:hAnsi="Calibri" w:eastAsia="Times New Roman" w:cs="Times New Roman"/>
          <w:sz w:val="16"/>
          <w:szCs w:val="16"/>
          <w:lang w:eastAsia="ru-RU"/>
        </w:rPr>
      </w:pPr>
    </w:p>
    <w:p>
      <w:pPr>
        <w:pStyle w:val="6"/>
        <w:jc w:val="center"/>
        <w:rPr>
          <w:bCs w:val="0"/>
          <w:color w:val="000000"/>
          <w:sz w:val="28"/>
          <w:szCs w:val="28"/>
          <w:shd w:val="clear" w:color="auto" w:fill="FFFFFF"/>
          <w:lang w:eastAsia="ar-SA"/>
        </w:rPr>
      </w:pPr>
      <w:bookmarkStart w:id="0" w:name="_GoBack"/>
      <w:r>
        <w:rPr>
          <w:bCs w:val="0"/>
          <w:color w:val="000000"/>
          <w:sz w:val="28"/>
          <w:szCs w:val="28"/>
          <w:shd w:val="clear" w:color="auto" w:fill="FFFFFF"/>
          <w:lang w:eastAsia="ar-SA"/>
        </w:rPr>
        <w:t>О введении на территории Анучинского муниципального округа режима функционирования Анучинского районного звена РСЧС</w:t>
      </w:r>
    </w:p>
    <w:p>
      <w:pPr>
        <w:pStyle w:val="6"/>
        <w:jc w:val="center"/>
        <w:rPr>
          <w:bCs w:val="0"/>
          <w:sz w:val="28"/>
          <w:szCs w:val="28"/>
        </w:rPr>
      </w:pPr>
      <w:r>
        <w:rPr>
          <w:bCs w:val="0"/>
          <w:color w:val="000000"/>
          <w:sz w:val="28"/>
          <w:szCs w:val="28"/>
          <w:shd w:val="clear" w:color="auto" w:fill="FFFFFF"/>
          <w:lang w:eastAsia="ar-SA"/>
        </w:rPr>
        <w:t xml:space="preserve"> «Повышенная готовность»</w:t>
      </w:r>
    </w:p>
    <w:bookmarkEnd w:id="0"/>
    <w:p>
      <w:pPr>
        <w:spacing w:after="0" w:line="21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pStyle w:val="6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связанных с неблагоприятным прогнозом по прохождению в период 06-07.11.2023 на территории Приморского края циклона с выпадением значительного количества осадков в виде дождя и мокрого снега с количеством от 10 до 22 мм за 12 часов и менее, усилением ветра до 15-22 м/с,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pStyle w:val="6"/>
        <w:spacing w:line="360" w:lineRule="auto"/>
        <w:ind w:firstLine="708"/>
        <w:jc w:val="both"/>
        <w:rPr>
          <w:b w:val="0"/>
          <w:sz w:val="28"/>
          <w:szCs w:val="28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ПОСТАНОВЛЯЕТ: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1. Перевести органы управления, силы и средства Анучинского районного звена Приморской территориальной подсистемы РСЧС в режим функционирования «Повышенная готовность» с 08:00 06 ноября 2023 года.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2. Проведение комплекса превентивных мероприятий, направленных на снижение рисков возникновения ЧС, оперативных мер по предупреждению чрезвычайной ситуации, связанной с возможным обильным выпадением осадков осуществлять в соответствии с решением комиссии по предупреждению и ликвидации чрезвычайных ситуаций и обеспечению пожарной безопасности Анучинского муниципального округа от 03 ноября 2023 года № 25 «О переводе органов управления, сил и средств  Анучинского звена территориальной подсистемы РСЧС в режим функционирования – «Повышенная готовность», Планом действий по предупреждению и ликвидации чрезвычайных ситуаций природного и техногенного характера.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3. Руководителям предприятий и организаций всех форм собственности округа: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- привести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условиях;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- в случае ухудшения обстановки немедленно сообщать по телефонам: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8 - (42362) 97-0-66 и 8 (902)-069-24-84 в ЕДДС Анучинского округа.   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Начальнику общего отдела администрации Анучинского муниципального округа (Бурдейная) опубликовать настоящее постановление в газете «Анучинские зори», а также разместить на сайте администрации Анучинского муниципального округа.</w:t>
      </w:r>
    </w:p>
    <w:p>
      <w:pPr>
        <w:pStyle w:val="6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Контроль за выполнением данного решения оставляю за собой.</w:t>
      </w:r>
    </w:p>
    <w:p>
      <w:pPr>
        <w:widowControl w:val="0"/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Анучинского</w:t>
      </w:r>
    </w:p>
    <w:p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</w:t>
      </w:r>
      <w:r>
        <w:rPr>
          <w:rFonts w:ascii="Calibri" w:hAnsi="Calibri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С.А. Понуровский</w:t>
      </w: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4B"/>
    <w:rsid w:val="000106F5"/>
    <w:rsid w:val="0007510D"/>
    <w:rsid w:val="000C3D35"/>
    <w:rsid w:val="000E6A4B"/>
    <w:rsid w:val="00102731"/>
    <w:rsid w:val="00107FC6"/>
    <w:rsid w:val="0011404B"/>
    <w:rsid w:val="001E4E64"/>
    <w:rsid w:val="00246B79"/>
    <w:rsid w:val="002B304C"/>
    <w:rsid w:val="00400352"/>
    <w:rsid w:val="004128A6"/>
    <w:rsid w:val="004C79C4"/>
    <w:rsid w:val="004F303D"/>
    <w:rsid w:val="00553216"/>
    <w:rsid w:val="00594B95"/>
    <w:rsid w:val="005F7DAB"/>
    <w:rsid w:val="0068704D"/>
    <w:rsid w:val="00722672"/>
    <w:rsid w:val="00734FDC"/>
    <w:rsid w:val="007C5243"/>
    <w:rsid w:val="0081464A"/>
    <w:rsid w:val="00891307"/>
    <w:rsid w:val="0089355E"/>
    <w:rsid w:val="008A6997"/>
    <w:rsid w:val="008C4492"/>
    <w:rsid w:val="00952839"/>
    <w:rsid w:val="00957742"/>
    <w:rsid w:val="0099243A"/>
    <w:rsid w:val="009B567B"/>
    <w:rsid w:val="00A65B03"/>
    <w:rsid w:val="00B01B99"/>
    <w:rsid w:val="00B12262"/>
    <w:rsid w:val="00B34D9E"/>
    <w:rsid w:val="00BA22B5"/>
    <w:rsid w:val="00BC25D4"/>
    <w:rsid w:val="00C318BB"/>
    <w:rsid w:val="00C422CC"/>
    <w:rsid w:val="00CE584F"/>
    <w:rsid w:val="00DA48AF"/>
    <w:rsid w:val="00E068E0"/>
    <w:rsid w:val="00E835FE"/>
    <w:rsid w:val="00ED7F50"/>
    <w:rsid w:val="00EE28C4"/>
    <w:rsid w:val="00EE42A1"/>
    <w:rsid w:val="00FE70DD"/>
    <w:rsid w:val="140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2358</Characters>
  <Lines>19</Lines>
  <Paragraphs>5</Paragraphs>
  <TotalTime>16</TotalTime>
  <ScaleCrop>false</ScaleCrop>
  <LinksUpToDate>false</LinksUpToDate>
  <CharactersWithSpaces>2766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2023-11-03T07:12:00Z</dcterms:created>
  <dc:creator>Рыбаков Игорь Николаевич</dc:creator>
  <cp:lastModifiedBy>BurdeynayaSV</cp:lastModifiedBy>
  <cp:lastPrinted>2023-10-20T07:14:00Z</cp:lastPrinted>
  <dcterms:modified xsi:type="dcterms:W3CDTF">2023-11-07T05:39:58Z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9DE774EDF827405E89786946072C239E_12</vt:lpwstr>
  </property>
</Properties>
</file>