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A6BF0" w14:textId="77777777" w:rsidR="0010753E" w:rsidRPr="0010753E" w:rsidRDefault="0010753E" w:rsidP="0010753E">
      <w:pPr>
        <w:shd w:val="clear" w:color="auto" w:fill="FFFFFF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</w:pPr>
      <w:r w:rsidRPr="0010753E"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>Объединенная программа льготного кредитования бизнеса на 2023 год.</w:t>
      </w:r>
    </w:p>
    <w:p w14:paraId="3EBCCE37" w14:textId="622FD868" w:rsidR="0010753E" w:rsidRPr="0010753E" w:rsidRDefault="0010753E" w:rsidP="0010753E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6C3FED5E" w14:textId="77777777" w:rsidR="0010753E" w:rsidRPr="0010753E" w:rsidRDefault="0010753E" w:rsidP="0010753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FB77654" wp14:editId="0C432E10">
            <wp:extent cx="5715000" cy="3810000"/>
            <wp:effectExtent l="0" t="0" r="0" b="0"/>
            <wp:docPr id="7" name="Рисунок 7" descr="Объединенная программа льготного кредитования бизнеса на 202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ъединенная программа льготного кредитования бизнеса на 2023 год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23BC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Объединенная программа льготного кредитования бизнеса на 2023 год</w:t>
      </w:r>
    </w:p>
    <w:p w14:paraId="7AA1D569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В продолжение темы поддержки малого и среднего бизнеса, правительство коллегиально с ЦБ РФ и Корпорацией МСП, выкатило программу льготного инвестиционного кредитования для производственных МСП, логистики и гостиничного бизнеса.</w:t>
      </w:r>
    </w:p>
    <w:p w14:paraId="2D850F90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Оператор программы - Корпорация МСП.</w:t>
      </w:r>
    </w:p>
    <w:p w14:paraId="64B2C8DF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Льготные условия обеспечивает совмещение уже известных программ:</w:t>
      </w:r>
    </w:p>
    <w:p w14:paraId="39D110BE" w14:textId="77777777" w:rsidR="0010753E" w:rsidRPr="0010753E" w:rsidRDefault="0010753E" w:rsidP="0010753E">
      <w:pPr>
        <w:numPr>
          <w:ilvl w:val="0"/>
          <w:numId w:val="1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Программы льготного кредитования МСП (Программа 1764). Это неофициальное название программа получила по номеру узаконившего ее постановления правительства РФ и</w:t>
      </w:r>
    </w:p>
    <w:p w14:paraId="247C1AEC" w14:textId="77777777" w:rsidR="0010753E" w:rsidRPr="0010753E" w:rsidRDefault="0010753E" w:rsidP="0010753E">
      <w:pPr>
        <w:numPr>
          <w:ilvl w:val="0"/>
          <w:numId w:val="1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lastRenderedPageBreak/>
        <w:t>Программы льготного фондирования «ПСК» (Программа стимулирования кредитования) ЦБ РФ и Корпорации МСП.</w:t>
      </w:r>
    </w:p>
    <w:p w14:paraId="482197AA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Формат и основные параметры Программы</w:t>
      </w:r>
    </w:p>
    <w:p w14:paraId="4BC43CFC" w14:textId="77777777" w:rsidR="0010753E" w:rsidRPr="0010753E" w:rsidRDefault="0010753E" w:rsidP="0010753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84AE279" wp14:editId="3BDEFA73">
            <wp:extent cx="5715000" cy="3810000"/>
            <wp:effectExtent l="0" t="0" r="0" b="0"/>
            <wp:docPr id="8" name="Рисунок 8" descr="Объединенная программа льготного кредитования бизнеса на 202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ъединенная программа льготного кредитования бизнеса на 2023 год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5C6C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Программа предусматривает следующие сроки кредитования:</w:t>
      </w:r>
    </w:p>
    <w:p w14:paraId="1F3A8303" w14:textId="77777777" w:rsidR="0010753E" w:rsidRPr="0010753E" w:rsidRDefault="0010753E" w:rsidP="0010753E">
      <w:pPr>
        <w:numPr>
          <w:ilvl w:val="0"/>
          <w:numId w:val="2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максимальный срок кредитования - до 10 лет,</w:t>
      </w:r>
    </w:p>
    <w:p w14:paraId="22C0D386" w14:textId="77777777" w:rsidR="0010753E" w:rsidRPr="0010753E" w:rsidRDefault="0010753E" w:rsidP="0010753E">
      <w:pPr>
        <w:numPr>
          <w:ilvl w:val="0"/>
          <w:numId w:val="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льготный период действует первые 5 лет.</w:t>
      </w:r>
    </w:p>
    <w:p w14:paraId="5A7F6F74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течение льготного периода:</w:t>
      </w:r>
    </w:p>
    <w:p w14:paraId="65E3A2AF" w14:textId="77777777" w:rsidR="0010753E" w:rsidRPr="0010753E" w:rsidRDefault="0010753E" w:rsidP="0010753E">
      <w:pPr>
        <w:numPr>
          <w:ilvl w:val="0"/>
          <w:numId w:val="3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ставки 2,5 - 4% действуют на протяжении первых 3-х лет,</w:t>
      </w:r>
    </w:p>
    <w:p w14:paraId="68E502D7" w14:textId="77777777" w:rsidR="0010753E" w:rsidRPr="0010753E" w:rsidRDefault="0010753E" w:rsidP="0010753E">
      <w:pPr>
        <w:numPr>
          <w:ilvl w:val="0"/>
          <w:numId w:val="3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на следующие 2 года действуют ставки Программы «1764» на момент подписания договора.</w:t>
      </w:r>
    </w:p>
    <w:p w14:paraId="34AAE832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Цели кредитования ограничены.</w:t>
      </w:r>
    </w:p>
    <w:p w14:paraId="1B9A83D5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Полученные средства Заемщик имеет право направить лишь на:</w:t>
      </w:r>
    </w:p>
    <w:p w14:paraId="11C048AA" w14:textId="77777777" w:rsidR="0010753E" w:rsidRPr="0010753E" w:rsidRDefault="0010753E" w:rsidP="0010753E">
      <w:pPr>
        <w:numPr>
          <w:ilvl w:val="0"/>
          <w:numId w:val="4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инвестиции,</w:t>
      </w:r>
    </w:p>
    <w:p w14:paraId="18B063C6" w14:textId="77777777" w:rsidR="0010753E" w:rsidRPr="0010753E" w:rsidRDefault="0010753E" w:rsidP="0010753E">
      <w:pPr>
        <w:numPr>
          <w:ilvl w:val="0"/>
          <w:numId w:val="4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проектное финансирование.</w:t>
      </w:r>
    </w:p>
    <w:p w14:paraId="41F05761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Расходовать полученные средства малый и средний бизнес может, например, на:</w:t>
      </w:r>
    </w:p>
    <w:p w14:paraId="3C5503C6" w14:textId="77777777" w:rsidR="0010753E" w:rsidRPr="0010753E" w:rsidRDefault="0010753E" w:rsidP="0010753E">
      <w:pPr>
        <w:numPr>
          <w:ilvl w:val="0"/>
          <w:numId w:val="5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приобретение оборудования,</w:t>
      </w:r>
    </w:p>
    <w:p w14:paraId="247E8D1C" w14:textId="77777777" w:rsidR="0010753E" w:rsidRPr="0010753E" w:rsidRDefault="0010753E" w:rsidP="0010753E">
      <w:pPr>
        <w:numPr>
          <w:ilvl w:val="0"/>
          <w:numId w:val="5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проведение капремонта производственных помещений или</w:t>
      </w:r>
    </w:p>
    <w:p w14:paraId="25F83E45" w14:textId="77777777" w:rsidR="0010753E" w:rsidRPr="0010753E" w:rsidRDefault="0010753E" w:rsidP="0010753E">
      <w:pPr>
        <w:numPr>
          <w:ilvl w:val="0"/>
          <w:numId w:val="5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старта нового производства.</w:t>
      </w:r>
    </w:p>
    <w:p w14:paraId="3F79A167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Отрасли </w:t>
      </w:r>
      <w:proofErr w:type="gramStart"/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экономики</w:t>
      </w:r>
      <w:proofErr w:type="gramEnd"/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на которые распространяется действие Программы</w:t>
      </w:r>
    </w:p>
    <w:p w14:paraId="3831B912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Кредитование по Программе доступно лишь очень ограниченному перечню сфер бизнеса.</w:t>
      </w:r>
    </w:p>
    <w:p w14:paraId="6695BA68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Кредит предоставляется только заемщикам, чья деятельность осуществляется в таких сферах экономики:</w:t>
      </w:r>
    </w:p>
    <w:p w14:paraId="191D23F1" w14:textId="77777777" w:rsidR="0010753E" w:rsidRPr="0010753E" w:rsidRDefault="0010753E" w:rsidP="0010753E">
      <w:pPr>
        <w:numPr>
          <w:ilvl w:val="0"/>
          <w:numId w:val="6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обрабатывающее производство,</w:t>
      </w:r>
    </w:p>
    <w:p w14:paraId="0DF88735" w14:textId="77777777" w:rsidR="0010753E" w:rsidRPr="0010753E" w:rsidRDefault="0010753E" w:rsidP="0010753E">
      <w:pPr>
        <w:numPr>
          <w:ilvl w:val="0"/>
          <w:numId w:val="6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переработка сельхозпродукции,</w:t>
      </w:r>
    </w:p>
    <w:p w14:paraId="1267A7A4" w14:textId="77777777" w:rsidR="0010753E" w:rsidRPr="0010753E" w:rsidRDefault="0010753E" w:rsidP="0010753E">
      <w:pPr>
        <w:numPr>
          <w:ilvl w:val="0"/>
          <w:numId w:val="6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логистика</w:t>
      </w:r>
    </w:p>
    <w:p w14:paraId="2D96F893" w14:textId="77777777" w:rsidR="0010753E" w:rsidRPr="0010753E" w:rsidRDefault="0010753E" w:rsidP="0010753E">
      <w:pPr>
        <w:numPr>
          <w:ilvl w:val="0"/>
          <w:numId w:val="6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гостиничный бизнес и пр.</w:t>
      </w:r>
    </w:p>
    <w:p w14:paraId="13CAE982" w14:textId="77777777" w:rsidR="0010753E" w:rsidRPr="0010753E" w:rsidRDefault="0010753E" w:rsidP="0010753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743AD3FB" wp14:editId="0FE34BF5">
            <wp:extent cx="5715000" cy="3810000"/>
            <wp:effectExtent l="0" t="0" r="0" b="0"/>
            <wp:docPr id="9" name="Рисунок 9" descr="Объединенная программа льготного кредитования бизнеса на 202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ъединенная программа льготного кредитования бизнеса на 2023 год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EC5A" w14:textId="77777777" w:rsidR="0010753E" w:rsidRPr="0010753E" w:rsidRDefault="0010753E" w:rsidP="0010753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DE5AE94" wp14:editId="0F671C91">
            <wp:extent cx="5715000" cy="3810000"/>
            <wp:effectExtent l="0" t="0" r="0" b="0"/>
            <wp:docPr id="10" name="Рисунок 10" descr="Объединенная программа льготного кредитования бизнеса на 202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ъединенная программа льготного кредитования бизнеса на 2023 год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2783" w14:textId="77777777" w:rsidR="0010753E" w:rsidRPr="0010753E" w:rsidRDefault="0010753E" w:rsidP="0010753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1BF8E04" wp14:editId="2CB7F0CB">
            <wp:extent cx="5715000" cy="3810000"/>
            <wp:effectExtent l="0" t="0" r="0" b="0"/>
            <wp:docPr id="11" name="Рисунок 11" descr="Объединенная программа льготного кредитования бизнеса на 202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ъединенная программа льготного кредитования бизнеса на 2023 год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BF3A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Общие требования к Заемщику сводятся к нескольким пунктам - он должен</w:t>
      </w:r>
    </w:p>
    <w:p w14:paraId="1A2110FA" w14:textId="77777777" w:rsidR="0010753E" w:rsidRPr="0010753E" w:rsidRDefault="0010753E" w:rsidP="0010753E">
      <w:pPr>
        <w:numPr>
          <w:ilvl w:val="0"/>
          <w:numId w:val="7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состоять в едином реестре субъектов малого и среднего предпринимательства,</w:t>
      </w:r>
    </w:p>
    <w:p w14:paraId="019518DF" w14:textId="77777777" w:rsidR="0010753E" w:rsidRPr="0010753E" w:rsidRDefault="0010753E" w:rsidP="0010753E">
      <w:pPr>
        <w:numPr>
          <w:ilvl w:val="0"/>
          <w:numId w:val="7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lastRenderedPageBreak/>
        <w:t>не осуществлять подакцизную деятельность и добычу/реализацию полезных ископаемых,</w:t>
      </w:r>
    </w:p>
    <w:p w14:paraId="4FE7D284" w14:textId="77777777" w:rsidR="0010753E" w:rsidRPr="0010753E" w:rsidRDefault="0010753E" w:rsidP="0010753E">
      <w:pPr>
        <w:numPr>
          <w:ilvl w:val="0"/>
          <w:numId w:val="7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не входить в группу с компаниями крупного бизнеса,</w:t>
      </w:r>
    </w:p>
    <w:p w14:paraId="0B83F1F1" w14:textId="77777777" w:rsidR="0010753E" w:rsidRPr="0010753E" w:rsidRDefault="0010753E" w:rsidP="0010753E">
      <w:pPr>
        <w:numPr>
          <w:ilvl w:val="0"/>
          <w:numId w:val="7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не находиться процедуре банкротства.</w:t>
      </w:r>
    </w:p>
    <w:p w14:paraId="5FE55D47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Для участия в Программе нужно обратиться в один из банков-участников Программ.</w:t>
      </w:r>
    </w:p>
    <w:p w14:paraId="7D384581" w14:textId="77777777" w:rsidR="0010753E" w:rsidRPr="0010753E" w:rsidRDefault="0010753E" w:rsidP="0010753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279D5E36" wp14:editId="5B340C84">
            <wp:extent cx="8410575" cy="5581650"/>
            <wp:effectExtent l="0" t="0" r="9525" b="0"/>
            <wp:docPr id="12" name="Рисунок 12" descr="Объединенная программа льготного кредитования бизнеса на 202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ъединенная программа льготного кредитования бизнеса на 2023 год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6876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Корпорация МСП так же планирует оказывать помощь предпринимателям:</w:t>
      </w:r>
    </w:p>
    <w:p w14:paraId="19E767C9" w14:textId="77777777" w:rsidR="0010753E" w:rsidRPr="0010753E" w:rsidRDefault="0010753E" w:rsidP="0010753E">
      <w:pPr>
        <w:numPr>
          <w:ilvl w:val="0"/>
          <w:numId w:val="8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структурировать проекты и заявки,</w:t>
      </w:r>
    </w:p>
    <w:p w14:paraId="5D8559AB" w14:textId="77777777" w:rsidR="0010753E" w:rsidRPr="0010753E" w:rsidRDefault="0010753E" w:rsidP="0010753E">
      <w:pPr>
        <w:numPr>
          <w:ilvl w:val="0"/>
          <w:numId w:val="8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консультировать по подготовке документов и другим вопросам.</w:t>
      </w:r>
    </w:p>
    <w:p w14:paraId="5FCDD22E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Данная программа начинала свою жизнь в экспериментальном режиме в августе 22-го. В кризисный год она дала возможность многим предприятиям не просто удержаться на плаву, а и расширить бизнес.</w:t>
      </w:r>
    </w:p>
    <w:p w14:paraId="76051F7A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Объединенная Программа кредитования не единственная, которую планируется осуществлять в наступающем году.</w:t>
      </w:r>
    </w:p>
    <w:p w14:paraId="3D957352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Параллельно с ней будут продолжать автономно функционировать уже известные бизнесу:</w:t>
      </w:r>
    </w:p>
    <w:p w14:paraId="2975EF20" w14:textId="77777777" w:rsidR="0010753E" w:rsidRPr="0010753E" w:rsidRDefault="0010753E" w:rsidP="0010753E">
      <w:pPr>
        <w:numPr>
          <w:ilvl w:val="0"/>
          <w:numId w:val="9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Программа стимулирования кредитования субъектов МСП и</w:t>
      </w:r>
    </w:p>
    <w:p w14:paraId="2C636C67" w14:textId="77777777" w:rsidR="0010753E" w:rsidRPr="0010753E" w:rsidRDefault="0010753E" w:rsidP="0010753E">
      <w:pPr>
        <w:numPr>
          <w:ilvl w:val="0"/>
          <w:numId w:val="9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Программа Льготного кредита «1764»</w:t>
      </w:r>
    </w:p>
    <w:p w14:paraId="7D4273B8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Программа стимулирования кредитования субъектов МСП</w:t>
      </w:r>
    </w:p>
    <w:p w14:paraId="795E64E8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Условия этого проекта пока находятся на стадии пересмотра. На сегодня известно следующее:</w:t>
      </w:r>
    </w:p>
    <w:p w14:paraId="35521D48" w14:textId="77777777" w:rsidR="0010753E" w:rsidRPr="0010753E" w:rsidRDefault="0010753E" w:rsidP="0010753E">
      <w:pPr>
        <w:numPr>
          <w:ilvl w:val="0"/>
          <w:numId w:val="10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 2023 год планируется, предоставить возможность ИП и ООО получить целевые кредиты сроком до 3-х лет в суммах от 3 млн. рублей до 1 млрд. рублей.</w:t>
      </w:r>
    </w:p>
    <w:p w14:paraId="2A3A1685" w14:textId="77777777" w:rsidR="0010753E" w:rsidRPr="0010753E" w:rsidRDefault="0010753E" w:rsidP="0010753E">
      <w:pPr>
        <w:numPr>
          <w:ilvl w:val="0"/>
          <w:numId w:val="10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Программа предполагает более широкий перечень целей кредитования. Средства предприниматели могут направлять на</w:t>
      </w:r>
    </w:p>
    <w:p w14:paraId="117EAB1C" w14:textId="77777777" w:rsidR="0010753E" w:rsidRPr="0010753E" w:rsidRDefault="0010753E" w:rsidP="0010753E">
      <w:pPr>
        <w:numPr>
          <w:ilvl w:val="0"/>
          <w:numId w:val="11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инвестиции для строительства, реконструкции, модернизации или приобретения ОС,</w:t>
      </w:r>
    </w:p>
    <w:p w14:paraId="43770CE4" w14:textId="77777777" w:rsidR="0010753E" w:rsidRPr="0010753E" w:rsidRDefault="0010753E" w:rsidP="0010753E">
      <w:pPr>
        <w:numPr>
          <w:ilvl w:val="0"/>
          <w:numId w:val="11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хозяйственные нужды бизнеса, например, выплата заработной платы или закупка сырья,</w:t>
      </w:r>
    </w:p>
    <w:p w14:paraId="493657C0" w14:textId="77777777" w:rsidR="0010753E" w:rsidRPr="0010753E" w:rsidRDefault="0010753E" w:rsidP="0010753E">
      <w:pPr>
        <w:numPr>
          <w:ilvl w:val="0"/>
          <w:numId w:val="11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рефинансирование ранее предоставленных кредитов на более выгодных условиях,</w:t>
      </w:r>
    </w:p>
    <w:p w14:paraId="44D1412F" w14:textId="77777777" w:rsidR="0010753E" w:rsidRPr="0010753E" w:rsidRDefault="0010753E" w:rsidP="0010753E">
      <w:pPr>
        <w:numPr>
          <w:ilvl w:val="0"/>
          <w:numId w:val="11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другие цели, связанные с осуществлением и развитием предпринимательской деятельности, в размере до 50 млн рублей.</w:t>
      </w:r>
    </w:p>
    <w:p w14:paraId="2ABE7926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3. Ставка по кредиту не может превышать ключевую ставку, которую увеличили на три процентных пункта.</w:t>
      </w:r>
    </w:p>
    <w:p w14:paraId="683A6ECF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Программа льготного кредита «1764»</w:t>
      </w:r>
    </w:p>
    <w:p w14:paraId="24B9EA65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следующем году бизнесу будут доступны кредиты под 8,5% годовых на проекты по приобретению/ созданию/ пополнению ОС в отраслях:</w:t>
      </w:r>
    </w:p>
    <w:p w14:paraId="0B61ED73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бытовые услуги и общепит,</w:t>
      </w:r>
    </w:p>
    <w:p w14:paraId="46DF1690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торговля,</w:t>
      </w:r>
    </w:p>
    <w:p w14:paraId="77717E95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сельское хозяйство,</w:t>
      </w:r>
    </w:p>
    <w:p w14:paraId="58120606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обрабатывающее производство,</w:t>
      </w:r>
    </w:p>
    <w:p w14:paraId="467E0399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строительства,</w:t>
      </w:r>
    </w:p>
    <w:p w14:paraId="6B5CE23D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транспортировка и хранение,</w:t>
      </w:r>
    </w:p>
    <w:p w14:paraId="6560404F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утилизации отходов,</w:t>
      </w:r>
    </w:p>
    <w:p w14:paraId="3890042C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производство и распределение электроэнергии, газа и воды,</w:t>
      </w:r>
    </w:p>
    <w:p w14:paraId="07FCCDED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туризм,</w:t>
      </w:r>
    </w:p>
    <w:p w14:paraId="0874AA95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образование и</w:t>
      </w:r>
    </w:p>
    <w:p w14:paraId="7EC0D36B" w14:textId="77777777" w:rsidR="0010753E" w:rsidRPr="0010753E" w:rsidRDefault="0010753E" w:rsidP="0010753E">
      <w:pPr>
        <w:numPr>
          <w:ilvl w:val="0"/>
          <w:numId w:val="12"/>
        </w:numPr>
        <w:shd w:val="clear" w:color="auto" w:fill="FFFFFF"/>
        <w:spacing w:after="240" w:line="420" w:lineRule="atLeast"/>
        <w:ind w:left="96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здравоохранение.</w:t>
      </w:r>
    </w:p>
    <w:p w14:paraId="467BA00A" w14:textId="77777777" w:rsidR="0010753E" w:rsidRPr="0010753E" w:rsidRDefault="0010753E" w:rsidP="0010753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0753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Наряду с этими, уже обкатанными программами Правительством рассматриваются возможности внедрения новых программ/ льгот/ преференций.</w:t>
      </w:r>
    </w:p>
    <w:p w14:paraId="17ADDFC5" w14:textId="77777777" w:rsidR="003914B5" w:rsidRDefault="003914B5"/>
    <w:sectPr w:rsidR="00391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85EF1"/>
    <w:multiLevelType w:val="multilevel"/>
    <w:tmpl w:val="4046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0162A"/>
    <w:multiLevelType w:val="multilevel"/>
    <w:tmpl w:val="F796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96250"/>
    <w:multiLevelType w:val="multilevel"/>
    <w:tmpl w:val="E70C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E121AE"/>
    <w:multiLevelType w:val="multilevel"/>
    <w:tmpl w:val="9300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B3AB5"/>
    <w:multiLevelType w:val="multilevel"/>
    <w:tmpl w:val="C654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6E3DA9"/>
    <w:multiLevelType w:val="multilevel"/>
    <w:tmpl w:val="6610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B827CA"/>
    <w:multiLevelType w:val="multilevel"/>
    <w:tmpl w:val="6036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04E33"/>
    <w:multiLevelType w:val="multilevel"/>
    <w:tmpl w:val="5C36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101CBF"/>
    <w:multiLevelType w:val="multilevel"/>
    <w:tmpl w:val="0758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7E714B"/>
    <w:multiLevelType w:val="multilevel"/>
    <w:tmpl w:val="321A6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661B5E"/>
    <w:multiLevelType w:val="multilevel"/>
    <w:tmpl w:val="5B96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C00C4D"/>
    <w:multiLevelType w:val="multilevel"/>
    <w:tmpl w:val="55E21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3362478">
    <w:abstractNumId w:val="2"/>
  </w:num>
  <w:num w:numId="2" w16cid:durableId="1080911026">
    <w:abstractNumId w:val="0"/>
  </w:num>
  <w:num w:numId="3" w16cid:durableId="1481188407">
    <w:abstractNumId w:val="1"/>
  </w:num>
  <w:num w:numId="4" w16cid:durableId="396587951">
    <w:abstractNumId w:val="8"/>
  </w:num>
  <w:num w:numId="5" w16cid:durableId="1392195459">
    <w:abstractNumId w:val="5"/>
  </w:num>
  <w:num w:numId="6" w16cid:durableId="1503935619">
    <w:abstractNumId w:val="6"/>
  </w:num>
  <w:num w:numId="7" w16cid:durableId="701831303">
    <w:abstractNumId w:val="10"/>
  </w:num>
  <w:num w:numId="8" w16cid:durableId="510996562">
    <w:abstractNumId w:val="9"/>
  </w:num>
  <w:num w:numId="9" w16cid:durableId="2098596486">
    <w:abstractNumId w:val="7"/>
  </w:num>
  <w:num w:numId="10" w16cid:durableId="1485052805">
    <w:abstractNumId w:val="11"/>
  </w:num>
  <w:num w:numId="11" w16cid:durableId="1743991649">
    <w:abstractNumId w:val="4"/>
  </w:num>
  <w:num w:numId="12" w16cid:durableId="1434667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53E"/>
    <w:rsid w:val="0010753E"/>
    <w:rsid w:val="0039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E2494"/>
  <w15:chartTrackingRefBased/>
  <w15:docId w15:val="{4F34498A-D52C-42A2-945D-D720BAC4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8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0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3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2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3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1495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169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7753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52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1534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9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284412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3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82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3227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16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0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76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49190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1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620</Words>
  <Characters>3539</Characters>
  <Application>Microsoft Office Word</Application>
  <DocSecurity>0</DocSecurity>
  <Lines>29</Lines>
  <Paragraphs>8</Paragraphs>
  <ScaleCrop>false</ScaleCrop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В. Клыкова</dc:creator>
  <cp:keywords/>
  <dc:description/>
  <cp:lastModifiedBy>Вера В. Клыкова</cp:lastModifiedBy>
  <cp:revision>1</cp:revision>
  <dcterms:created xsi:type="dcterms:W3CDTF">2023-03-02T23:40:00Z</dcterms:created>
  <dcterms:modified xsi:type="dcterms:W3CDTF">2023-03-02T23:43:00Z</dcterms:modified>
</cp:coreProperties>
</file>