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1" w:rsidRDefault="00534271" w:rsidP="00534271">
      <w:pPr>
        <w:jc w:val="center"/>
        <w:rPr>
          <w:sz w:val="28"/>
          <w:szCs w:val="28"/>
        </w:rPr>
      </w:pPr>
      <w:r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63" w:rsidRDefault="00534271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4271" w:rsidRDefault="00534271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ДУМА              </w:t>
      </w:r>
      <w:r w:rsidR="009A346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br/>
        <w:t xml:space="preserve"> АНУЧИНСКОГО МУНИЦИПАЛЬНОГО ОКРУГА</w:t>
      </w:r>
    </w:p>
    <w:p w:rsidR="00534271" w:rsidRDefault="00534271" w:rsidP="00534271">
      <w:pPr>
        <w:jc w:val="center"/>
        <w:rPr>
          <w:b/>
          <w:sz w:val="28"/>
          <w:szCs w:val="28"/>
        </w:rPr>
      </w:pPr>
    </w:p>
    <w:p w:rsidR="00534271" w:rsidRPr="009A3463" w:rsidRDefault="00534271" w:rsidP="009A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63A26">
        <w:rPr>
          <w:b/>
          <w:sz w:val="28"/>
          <w:szCs w:val="28"/>
        </w:rPr>
        <w:t xml:space="preserve"> </w:t>
      </w:r>
    </w:p>
    <w:p w:rsidR="00534271" w:rsidRDefault="00534271" w:rsidP="0053427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34271" w:rsidRPr="00700821" w:rsidRDefault="00534271" w:rsidP="00534271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F8152F">
        <w:rPr>
          <w:b/>
          <w:bCs/>
          <w:color w:val="000000"/>
          <w:sz w:val="28"/>
          <w:szCs w:val="28"/>
        </w:rPr>
        <w:t>Анучинского муниципального округа</w:t>
      </w:r>
    </w:p>
    <w:p w:rsidR="00534271" w:rsidRDefault="00534271" w:rsidP="00534271">
      <w:pPr>
        <w:shd w:val="clear" w:color="auto" w:fill="FFFFFF"/>
        <w:ind w:firstLine="567"/>
        <w:rPr>
          <w:b/>
          <w:color w:val="000000"/>
        </w:rPr>
      </w:pPr>
    </w:p>
    <w:p w:rsidR="009A3463" w:rsidRPr="009A3463" w:rsidRDefault="009A3463" w:rsidP="009A34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9A3463">
        <w:rPr>
          <w:color w:val="000000"/>
          <w:sz w:val="28"/>
          <w:szCs w:val="28"/>
        </w:rPr>
        <w:t xml:space="preserve">Принято Думой </w:t>
      </w:r>
    </w:p>
    <w:p w:rsidR="009A3463" w:rsidRPr="009A3463" w:rsidRDefault="009A3463" w:rsidP="009A34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9A3463">
        <w:rPr>
          <w:color w:val="000000"/>
          <w:sz w:val="28"/>
          <w:szCs w:val="28"/>
        </w:rPr>
        <w:t xml:space="preserve">Анучинского муниципального </w:t>
      </w:r>
    </w:p>
    <w:p w:rsidR="009A3463" w:rsidRDefault="00130C55" w:rsidP="009A34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A3463" w:rsidRPr="009A3463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9A3463" w:rsidRPr="009A3463">
        <w:rPr>
          <w:color w:val="000000"/>
          <w:sz w:val="28"/>
          <w:szCs w:val="28"/>
        </w:rPr>
        <w:t>27 октября 2021 года</w:t>
      </w:r>
    </w:p>
    <w:p w:rsidR="009A3463" w:rsidRPr="009A3463" w:rsidRDefault="009A3463" w:rsidP="009A34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534271" w:rsidRPr="009A3463" w:rsidRDefault="00534271" w:rsidP="009A3463">
      <w:pPr>
        <w:shd w:val="clear" w:color="auto" w:fill="FFFFFF"/>
        <w:spacing w:line="30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A3463">
        <w:rPr>
          <w:color w:val="000000"/>
          <w:sz w:val="28"/>
          <w:szCs w:val="28"/>
        </w:rPr>
        <w:t xml:space="preserve"> </w:t>
      </w:r>
      <w:r w:rsidRPr="00F8152F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>:</w:t>
      </w:r>
    </w:p>
    <w:p w:rsidR="00534271" w:rsidRDefault="00534271" w:rsidP="00534271">
      <w:pPr>
        <w:shd w:val="clear" w:color="auto" w:fill="FFFFFF"/>
        <w:ind w:firstLine="709"/>
        <w:jc w:val="both"/>
        <w:rPr>
          <w:color w:val="000000"/>
        </w:rPr>
      </w:pPr>
    </w:p>
    <w:p w:rsidR="00534271" w:rsidRDefault="00534271" w:rsidP="009A3463">
      <w:pPr>
        <w:shd w:val="clear" w:color="auto" w:fill="FFFFFF"/>
        <w:spacing w:line="300" w:lineRule="auto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9A3463">
        <w:rPr>
          <w:color w:val="000000"/>
          <w:sz w:val="28"/>
          <w:szCs w:val="28"/>
        </w:rPr>
        <w:t xml:space="preserve">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</w:rPr>
        <w:t>.</w:t>
      </w:r>
    </w:p>
    <w:p w:rsidR="009A3463" w:rsidRPr="009A3463" w:rsidRDefault="009A3463" w:rsidP="009A3463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9A3463">
        <w:rPr>
          <w:color w:val="000000"/>
          <w:sz w:val="28"/>
          <w:szCs w:val="28"/>
        </w:rPr>
        <w:t>2. Настоящее решение опубл</w:t>
      </w:r>
      <w:r>
        <w:rPr>
          <w:color w:val="000000"/>
          <w:sz w:val="28"/>
          <w:szCs w:val="28"/>
        </w:rPr>
        <w:t>и</w:t>
      </w:r>
      <w:r w:rsidRPr="009A3463">
        <w:rPr>
          <w:color w:val="000000"/>
          <w:sz w:val="28"/>
          <w:szCs w:val="28"/>
        </w:rPr>
        <w:t>ковать в средствах массовой информации и разместить на официальном сайте Анучинского муниципального округа.</w:t>
      </w:r>
    </w:p>
    <w:p w:rsidR="00534271" w:rsidRPr="008629D3" w:rsidRDefault="009A3463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4271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534271">
        <w:rPr>
          <w:color w:val="000000"/>
          <w:sz w:val="28"/>
          <w:szCs w:val="28"/>
        </w:rPr>
        <w:t xml:space="preserve">, </w:t>
      </w:r>
      <w:r w:rsidR="00534271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34271" w:rsidRPr="00F8152F">
        <w:rPr>
          <w:color w:val="000000"/>
          <w:sz w:val="28"/>
          <w:szCs w:val="28"/>
        </w:rPr>
        <w:t>Анучинского муниципального округа</w:t>
      </w:r>
      <w:r w:rsidR="00534271" w:rsidRPr="008629D3">
        <w:rPr>
          <w:color w:val="000000"/>
          <w:sz w:val="28"/>
          <w:szCs w:val="28"/>
        </w:rPr>
        <w:t xml:space="preserve">. </w:t>
      </w:r>
    </w:p>
    <w:p w:rsidR="00534271" w:rsidRPr="00700821" w:rsidRDefault="00534271" w:rsidP="009A3463">
      <w:pPr>
        <w:spacing w:line="30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534271" w:rsidRDefault="00534271" w:rsidP="005342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34271" w:rsidRDefault="00534271" w:rsidP="005342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4271" w:rsidRDefault="00534271" w:rsidP="00534271">
      <w:pPr>
        <w:rPr>
          <w:sz w:val="28"/>
          <w:szCs w:val="28"/>
        </w:rPr>
      </w:pPr>
    </w:p>
    <w:p w:rsidR="00534271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534271" w:rsidRDefault="00534271" w:rsidP="00534271">
      <w:pPr>
        <w:tabs>
          <w:tab w:val="left" w:pos="7513"/>
        </w:tabs>
        <w:rPr>
          <w:color w:val="000000"/>
        </w:rPr>
      </w:pPr>
      <w:r>
        <w:rPr>
          <w:sz w:val="28"/>
          <w:szCs w:val="28"/>
        </w:rPr>
        <w:t>муниципального округа                                                             С.А. Понуровский</w:t>
      </w: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863A26" w:rsidRDefault="00863A26" w:rsidP="009A346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863A26" w:rsidRDefault="00863A26" w:rsidP="009A346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863A26" w:rsidRDefault="00863A26" w:rsidP="009A346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03C14" w:rsidRPr="00A45D53" w:rsidRDefault="00D03C14" w:rsidP="009A3463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A45D53">
        <w:rPr>
          <w:sz w:val="28"/>
          <w:szCs w:val="28"/>
        </w:rPr>
        <w:lastRenderedPageBreak/>
        <w:t>УТВЕРЖДЕНО</w:t>
      </w:r>
    </w:p>
    <w:p w:rsidR="00D03C14" w:rsidRPr="00A45D53" w:rsidRDefault="00D03C14" w:rsidP="009A3463">
      <w:pPr>
        <w:ind w:left="4536"/>
        <w:jc w:val="right"/>
        <w:rPr>
          <w:i/>
          <w:iCs/>
          <w:color w:val="000000"/>
          <w:sz w:val="28"/>
          <w:szCs w:val="28"/>
        </w:rPr>
      </w:pPr>
      <w:r w:rsidRPr="00A45D53">
        <w:rPr>
          <w:color w:val="000000"/>
          <w:sz w:val="28"/>
          <w:szCs w:val="28"/>
        </w:rPr>
        <w:t xml:space="preserve">решением </w:t>
      </w:r>
      <w:r w:rsidR="00F8152F" w:rsidRPr="00A45D53">
        <w:rPr>
          <w:bCs/>
          <w:color w:val="000000"/>
          <w:sz w:val="28"/>
          <w:szCs w:val="28"/>
        </w:rPr>
        <w:t>Думы Анучинского               муниципального округа</w:t>
      </w:r>
    </w:p>
    <w:p w:rsidR="00D03C14" w:rsidRPr="00A45D53" w:rsidRDefault="009A3463" w:rsidP="009A346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октября 2021 года № </w:t>
      </w:r>
      <w:r w:rsidR="00863A26">
        <w:rPr>
          <w:sz w:val="28"/>
          <w:szCs w:val="28"/>
        </w:rPr>
        <w:t>248</w:t>
      </w:r>
      <w:r>
        <w:rPr>
          <w:sz w:val="28"/>
          <w:szCs w:val="28"/>
        </w:rPr>
        <w:t>-НПА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F8152F">
        <w:rPr>
          <w:b/>
          <w:bCs/>
          <w:color w:val="000000"/>
          <w:sz w:val="28"/>
          <w:szCs w:val="28"/>
        </w:rPr>
        <w:t>территории</w:t>
      </w:r>
      <w:r w:rsidR="00130C55">
        <w:rPr>
          <w:b/>
          <w:bCs/>
          <w:color w:val="000000"/>
          <w:sz w:val="28"/>
          <w:szCs w:val="28"/>
        </w:rPr>
        <w:t xml:space="preserve"> </w:t>
      </w:r>
      <w:r w:rsidR="00F8152F" w:rsidRPr="00F8152F">
        <w:rPr>
          <w:b/>
          <w:color w:val="000000"/>
          <w:sz w:val="28"/>
          <w:szCs w:val="28"/>
        </w:rPr>
        <w:t>Анучинского муниципального округа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8152F" w:rsidRPr="00F8152F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8152F" w:rsidRPr="00F8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9A3463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63A26">
        <w:rPr>
          <w:color w:val="000000"/>
          <w:sz w:val="28"/>
          <w:szCs w:val="28"/>
        </w:rPr>
        <w:t xml:space="preserve"> </w:t>
      </w:r>
      <w:r w:rsidR="00F8152F" w:rsidRPr="00F8152F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9A3463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34271" w:rsidRPr="00534271">
        <w:rPr>
          <w:sz w:val="28"/>
          <w:szCs w:val="28"/>
        </w:rPr>
        <w:t>должностные лица Управления по работе с территориями администрации Анучинского муниципального округа</w:t>
      </w:r>
      <w:r w:rsidR="00863A26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9A3463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8152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8152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8152F">
        <w:rPr>
          <w:color w:val="000000"/>
          <w:sz w:val="28"/>
          <w:szCs w:val="28"/>
        </w:rPr>
        <w:t>Приморского края</w:t>
      </w:r>
      <w:r w:rsidR="00863A2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F7F23" w:rsidRPr="007F7F23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F7F23" w:rsidRPr="007F7F23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63A2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9A3463">
      <w:pPr>
        <w:pStyle w:val="2"/>
        <w:tabs>
          <w:tab w:val="left" w:pos="1200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863A2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дворовые территории;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9A3463">
      <w:pPr>
        <w:widowControl w:val="0"/>
        <w:suppressAutoHyphens/>
        <w:autoSpaceDE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9A3463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(заместителю главы) </w:t>
      </w:r>
      <w:r w:rsidR="002813A5" w:rsidRPr="002813A5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2813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2813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813A5" w:rsidRPr="002813A5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812666" w:rsidRPr="00812666">
        <w:rPr>
          <w:color w:val="000000"/>
          <w:sz w:val="28"/>
          <w:szCs w:val="28"/>
        </w:rPr>
        <w:t>Анучинского муниципального округа</w:t>
      </w:r>
      <w:r w:rsidR="00863A2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63A26" w:rsidRDefault="00D03C14" w:rsidP="00863A2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863A2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81266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863A26"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A3463">
      <w:pPr>
        <w:pStyle w:val="s1"/>
        <w:spacing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9A3463">
      <w:pPr>
        <w:pStyle w:val="s1"/>
        <w:spacing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9A3463">
      <w:pPr>
        <w:pStyle w:val="s1"/>
        <w:spacing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9A346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9A346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12666"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63A26" w:rsidRDefault="00D03C14" w:rsidP="00863A26">
      <w:pPr>
        <w:spacing w:line="30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A3463">
      <w:pPr>
        <w:pStyle w:val="s1"/>
        <w:spacing w:line="2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</w:t>
      </w:r>
      <w:r w:rsidR="0086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9A346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продлен главой (заместителем главы) </w:t>
      </w:r>
      <w:r w:rsidR="00187A9D" w:rsidRPr="00187A9D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9A3463">
      <w:pPr>
        <w:pStyle w:val="14"/>
        <w:spacing w:line="2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A3463">
      <w:pPr>
        <w:pStyle w:val="1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863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9A3463">
      <w:pPr>
        <w:pStyle w:val="1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A3463">
      <w:pPr>
        <w:pStyle w:val="14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9A3463">
      <w:pPr>
        <w:pStyle w:val="14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87A9D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187A9D" w:rsidRPr="00187A9D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A3463">
      <w:pPr>
        <w:pStyle w:val="ConsTitle"/>
        <w:widowControl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9A3463">
      <w:pPr>
        <w:pStyle w:val="ConsPlusNormal"/>
        <w:spacing w:line="25" w:lineRule="atLeast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863A26">
      <w:headerReference w:type="even" r:id="rId14"/>
      <w:headerReference w:type="default" r:id="rId15"/>
      <w:pgSz w:w="11906" w:h="16838"/>
      <w:pgMar w:top="709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12" w:rsidRDefault="00986E12" w:rsidP="00D03C14">
      <w:r>
        <w:separator/>
      </w:r>
    </w:p>
  </w:endnote>
  <w:endnote w:type="continuationSeparator" w:id="1">
    <w:p w:rsidR="00986E12" w:rsidRDefault="00986E1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12" w:rsidRDefault="00986E12" w:rsidP="00D03C14">
      <w:r>
        <w:separator/>
      </w:r>
    </w:p>
  </w:footnote>
  <w:footnote w:type="continuationSeparator" w:id="1">
    <w:p w:rsidR="00986E12" w:rsidRDefault="00986E1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715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86E1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715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3A26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986E1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30C55"/>
    <w:rsid w:val="00187A9D"/>
    <w:rsid w:val="00231064"/>
    <w:rsid w:val="002813A5"/>
    <w:rsid w:val="00302685"/>
    <w:rsid w:val="0047715E"/>
    <w:rsid w:val="00534271"/>
    <w:rsid w:val="007100F8"/>
    <w:rsid w:val="00727BEF"/>
    <w:rsid w:val="007F7F23"/>
    <w:rsid w:val="00812666"/>
    <w:rsid w:val="008629D3"/>
    <w:rsid w:val="00863A26"/>
    <w:rsid w:val="008B141A"/>
    <w:rsid w:val="009023A7"/>
    <w:rsid w:val="00935631"/>
    <w:rsid w:val="00986E12"/>
    <w:rsid w:val="009A3463"/>
    <w:rsid w:val="009D07EB"/>
    <w:rsid w:val="00A106A0"/>
    <w:rsid w:val="00A45D53"/>
    <w:rsid w:val="00C564FC"/>
    <w:rsid w:val="00D03C14"/>
    <w:rsid w:val="00E51076"/>
    <w:rsid w:val="00EC4F9B"/>
    <w:rsid w:val="00ED330E"/>
    <w:rsid w:val="00F8152F"/>
    <w:rsid w:val="00FD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A035-FF1E-4BE5-A001-10C156E0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TishinaGP</cp:lastModifiedBy>
  <cp:revision>12</cp:revision>
  <cp:lastPrinted>2021-10-27T22:16:00Z</cp:lastPrinted>
  <dcterms:created xsi:type="dcterms:W3CDTF">2021-09-13T05:55:00Z</dcterms:created>
  <dcterms:modified xsi:type="dcterms:W3CDTF">2021-10-27T22:16:00Z</dcterms:modified>
</cp:coreProperties>
</file>