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447" w:rsidRPr="00290447" w:rsidRDefault="00290447" w:rsidP="0029044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41350" cy="9080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447" w:rsidRPr="00290447" w:rsidRDefault="00290447" w:rsidP="00290447">
      <w:pPr>
        <w:pStyle w:val="ac"/>
        <w:rPr>
          <w:sz w:val="28"/>
          <w:szCs w:val="28"/>
        </w:rPr>
      </w:pPr>
      <w:r w:rsidRPr="00290447">
        <w:rPr>
          <w:sz w:val="28"/>
          <w:szCs w:val="28"/>
        </w:rPr>
        <w:t>ДУМА</w:t>
      </w:r>
    </w:p>
    <w:p w:rsidR="00290447" w:rsidRPr="00290447" w:rsidRDefault="00290447" w:rsidP="0029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47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290447" w:rsidRPr="00290447" w:rsidRDefault="00290447" w:rsidP="0029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47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290447" w:rsidRPr="00290447" w:rsidRDefault="00290447" w:rsidP="0029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447" w:rsidRPr="00290447" w:rsidRDefault="00AA2AC0" w:rsidP="002904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290447" w:rsidRPr="00B80302" w:rsidRDefault="00290447" w:rsidP="00290447">
      <w:pPr>
        <w:jc w:val="both"/>
        <w:rPr>
          <w:sz w:val="26"/>
        </w:rPr>
      </w:pPr>
    </w:p>
    <w:p w:rsidR="00290447" w:rsidRDefault="00290447" w:rsidP="00290447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447">
        <w:rPr>
          <w:rFonts w:ascii="Times New Roman" w:hAnsi="Times New Roman" w:cs="Times New Roman"/>
          <w:sz w:val="28"/>
          <w:szCs w:val="28"/>
        </w:rPr>
        <w:t>25.09.2024                                  с. Анучино                                          №</w:t>
      </w:r>
      <w:r w:rsidR="00AA2AC0">
        <w:rPr>
          <w:rFonts w:ascii="Times New Roman" w:hAnsi="Times New Roman" w:cs="Times New Roman"/>
          <w:sz w:val="28"/>
          <w:szCs w:val="28"/>
        </w:rPr>
        <w:t xml:space="preserve"> 605</w:t>
      </w:r>
    </w:p>
    <w:p w:rsidR="00290447" w:rsidRPr="00290447" w:rsidRDefault="00290447" w:rsidP="0029044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69"/>
        <w:gridCol w:w="4201"/>
      </w:tblGrid>
      <w:tr w:rsidR="00290447" w:rsidRPr="000F3AA1" w:rsidTr="00290447">
        <w:tc>
          <w:tcPr>
            <w:tcW w:w="5369" w:type="dxa"/>
          </w:tcPr>
          <w:p w:rsidR="00290447" w:rsidRPr="000B336D" w:rsidRDefault="00290447" w:rsidP="006D0EC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0B336D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О предоставлени</w:t>
            </w:r>
            <w:r w:rsidR="008B27D7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</w:t>
            </w:r>
            <w:r w:rsidRPr="000B336D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отсрочки уплаты арендной платы по договорам аренды земельных уча</w:t>
            </w: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стков, </w:t>
            </w:r>
            <w:r w:rsidR="006D0EC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заключенным</w:t>
            </w: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на территории</w:t>
            </w:r>
            <w:r w:rsidRPr="000B336D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Анучинского муниципального округа</w:t>
            </w:r>
          </w:p>
        </w:tc>
        <w:tc>
          <w:tcPr>
            <w:tcW w:w="4201" w:type="dxa"/>
          </w:tcPr>
          <w:p w:rsidR="00290447" w:rsidRPr="000F3AA1" w:rsidRDefault="00290447" w:rsidP="009C562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290447" w:rsidRDefault="0029044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2BD" w:rsidRDefault="007C42BD" w:rsidP="007C42BD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Федеральными законами от 06 октября 2003 № 131-ФЗ «Об общих принципах организации местного самоуправления в Российской Федерации»,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Анучинского муниципального округа от 04 июля 2024 года № 630 «О введении на территории Анучинского муниципального округа режима чрезвычайной ситуации природного характера муниципального уровня реагирования», </w:t>
      </w: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постановлением администрации Анучинского муниципального округа от 24.07.2024 № 682 (ред. от 18.09.2024) «Об установлении границ чрезвычайной ситуации, связанной с прохождением продолжительных ливневых дождей на территории Анучинского муниципального округа Приморского края», в соответствии с Уставом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Анучинского муниципального округа Приморского края,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Дума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Анучинского муниципального округа Приморского края</w:t>
      </w:r>
    </w:p>
    <w:p w:rsidR="00AA2AC0" w:rsidRDefault="00AA2AC0" w:rsidP="007C42BD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4D4D4D"/>
          <w:sz w:val="28"/>
          <w:szCs w:val="28"/>
        </w:rPr>
      </w:pPr>
    </w:p>
    <w:p w:rsidR="007C42BD" w:rsidRDefault="007C42BD" w:rsidP="007C42BD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РЕШИЛА:</w:t>
      </w:r>
    </w:p>
    <w:p w:rsidR="007C42BD" w:rsidRDefault="007C42BD" w:rsidP="007C42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2BD" w:rsidRDefault="007C42BD" w:rsidP="007C42BD">
      <w:pPr>
        <w:numPr>
          <w:ilvl w:val="0"/>
          <w:numId w:val="1"/>
        </w:numPr>
        <w:spacing w:after="0" w:line="36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отсрочку по внесению арендной платы за пользование земельными участками указанными в Приложении № 2 </w:t>
      </w: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«Перечень земельных участков сельскохозяйственного </w:t>
      </w:r>
      <w:r>
        <w:rPr>
          <w:rFonts w:ascii="Times New Roman" w:hAnsi="Times New Roman"/>
          <w:sz w:val="28"/>
          <w:szCs w:val="28"/>
        </w:rPr>
        <w:t xml:space="preserve">назначения расположенных в границах чрезвычайной ситуации, связанной с прохождением продолжительных ливневых дождей на территории Анучинского муниципального округа приморского края» (далее «Перечень земельных участков»), к </w:t>
      </w: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постановлению администрации Анучинского муниципального округа от 24.07.2024 № 682 «Об установлении границ чрезвычайной ситуации, связанной с прохождением продолжительных ливневых дождей на территории Анучинского муниципального округа Приморского края». </w:t>
      </w:r>
    </w:p>
    <w:p w:rsidR="007C42BD" w:rsidRDefault="007C42BD" w:rsidP="007C42BD">
      <w:pPr>
        <w:numPr>
          <w:ilvl w:val="0"/>
          <w:numId w:val="1"/>
        </w:numPr>
        <w:spacing w:after="0" w:line="360" w:lineRule="auto"/>
        <w:ind w:firstLineChars="157" w:firstLine="43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Установить срок предоставления отсрочки по внесению арендной платы с 05.07.2024 года по 30.10.2025 года включительно. </w:t>
      </w:r>
    </w:p>
    <w:p w:rsidR="007C42BD" w:rsidRDefault="007C42BD" w:rsidP="007C42BD">
      <w:pPr>
        <w:numPr>
          <w:ilvl w:val="1"/>
          <w:numId w:val="1"/>
        </w:numPr>
        <w:spacing w:after="0" w:line="360" w:lineRule="auto"/>
        <w:ind w:firstLineChars="160" w:firstLine="443"/>
        <w:jc w:val="both"/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Срок предоставления отсрочки по внесению арендной платы может быть уменьшен, установлен или сокращён по заявлению арендатора земельного участка, указанного в п. 1 настоящего решения, в течение срока установленного пунктом 2 настоящего решения. </w:t>
      </w:r>
    </w:p>
    <w:p w:rsidR="007C42BD" w:rsidRDefault="007C42BD" w:rsidP="007C42BD">
      <w:pPr>
        <w:numPr>
          <w:ilvl w:val="0"/>
          <w:numId w:val="1"/>
        </w:numPr>
        <w:spacing w:after="0" w:line="360" w:lineRule="auto"/>
        <w:ind w:firstLineChars="157" w:firstLine="435"/>
        <w:jc w:val="both"/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Уполномочить Администрацию Анучинского муниципального округа на рассмотрение заявлений о предоставлении отсрочки по внесению арендной платы в отношении земельных участков указанных в пункте 1 настоящего решения. </w:t>
      </w:r>
    </w:p>
    <w:p w:rsidR="007C42BD" w:rsidRDefault="007C42BD" w:rsidP="007C42BD">
      <w:pPr>
        <w:numPr>
          <w:ilvl w:val="0"/>
          <w:numId w:val="1"/>
        </w:numPr>
        <w:spacing w:after="0" w:line="360" w:lineRule="auto"/>
        <w:ind w:firstLineChars="157" w:firstLine="435"/>
        <w:jc w:val="both"/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Администрации Анучинского муниципального округа: </w:t>
      </w:r>
    </w:p>
    <w:p w:rsidR="007C42BD" w:rsidRDefault="007C42BD" w:rsidP="007C42BD">
      <w:pPr>
        <w:pStyle w:val="af"/>
        <w:widowControl w:val="0"/>
        <w:tabs>
          <w:tab w:val="left" w:pos="709"/>
        </w:tabs>
        <w:spacing w:line="360" w:lineRule="auto"/>
        <w:ind w:firstLineChars="150"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а) обеспечить предоставление отсрочки </w:t>
      </w:r>
      <w:r>
        <w:rPr>
          <w:rFonts w:ascii="Times New Roman" w:hAnsi="Times New Roman"/>
          <w:sz w:val="28"/>
          <w:szCs w:val="28"/>
        </w:rPr>
        <w:t xml:space="preserve">по внесению арендной платы в соответствии с пунктами 1 и 2 настоящего решения; </w:t>
      </w:r>
    </w:p>
    <w:p w:rsidR="007C42BD" w:rsidRDefault="007C42BD" w:rsidP="007C42BD">
      <w:pPr>
        <w:pStyle w:val="af"/>
        <w:widowControl w:val="0"/>
        <w:tabs>
          <w:tab w:val="left" w:pos="709"/>
        </w:tabs>
        <w:spacing w:line="360" w:lineRule="auto"/>
        <w:ind w:firstLineChars="150" w:firstLine="42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  в срок до 31.12.2024 года предоставить арендаторам земельных участков, указанных в п. 1 настоящего решения, возможность расторжения договоров аренды, без применения штрафных санкций.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Предоставление отсрочки </w:t>
      </w:r>
      <w:r>
        <w:rPr>
          <w:sz w:val="28"/>
          <w:szCs w:val="28"/>
          <w:lang w:val="ru-RU"/>
        </w:rPr>
        <w:t xml:space="preserve">по внесению арендной платы, в отношении земельных участков указанных в п. 1 настоящего решения,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осуществляется на следующих условиях: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на основании заявления арендатора земельного участка;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б) отсутствия задолженности по внесению арендной платы за пользование земельным участком, указанного в п. 1 настоящего распоряжения, по состоянию на 01.07.2024 года. 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о предоставлении отсрочки по внесению арендной платы принимается администрацией Анучинского муниципального округа на основании следующих документов: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Chars="157" w:left="34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заявления арендатора земельного участка;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Chars="157" w:left="34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акт обследования земельного участка;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Chars="157" w:left="34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в) договора аренды земельного участка;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г) справки об отсутствии задолженности по внесению арендной платы (по состоянию на 01.07.2024 года).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Документы указанные в пунктах «а» и «б» настоящего пункта предоставляются заявителем (арендатором) самостоятельно.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Документы указанные в пунктах «в» и «г» настоящего пункта запрашиваются/предоставляются администрацией Анучинского муниципального округа самостоятельно. 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Основаниями для отказа предоставления отсрочки являются: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заявление подано лицом не являющегося арендатором земельного участка;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непредоставление документов указанных в пунктах «а-б» пункта 6 настоящего решения;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в) наличие задолженности по внесению арендной платы (по состоянию на 01.07.2024 года). 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о предоставлении или об отказе в предоставлении отсрочки по внесению арендной платы принимается администрацией Анучинского муниципального округа в виде распоряжения. 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Распоряжение о предоставлении отсрочки по внесению арендной платы направляется: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 в течение 2 (двух) рабочих дней, следующих за днём принятия решения, по подведомственности в структурное подразделение администрации Анучинского муниципального округа для исполнения;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б) в течение 3 (трех) рабочих дней, следующих за днём принятия решения, заявителю/арендатору земельного участка. </w:t>
      </w:r>
    </w:p>
    <w:p w:rsidR="007C42BD" w:rsidRDefault="007C42BD" w:rsidP="007C42BD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Распоряжение об отказе в предоставлении отсрочки по внесению арендной платы направляется заявителю в течении 3 рабочих дней, следующих за днём принятия решения. </w:t>
      </w:r>
    </w:p>
    <w:p w:rsidR="007C42BD" w:rsidRDefault="007C42BD" w:rsidP="007C42BD">
      <w:pPr>
        <w:pStyle w:val="ab"/>
        <w:numPr>
          <w:ilvl w:val="1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период предоставления отсрочки по внесению арендной платы арендатор вправе вносить арендную плату в любое время и в любом размере. Указанные обстоятельства не являются основанием для отмены решения о предоставлении отсрочки по внесению арендной платы. 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случае отказа в предоставлении отср</w:t>
      </w:r>
      <w:r w:rsidR="00AA2AC0">
        <w:rPr>
          <w:sz w:val="28"/>
          <w:szCs w:val="28"/>
          <w:lang w:val="ru-RU"/>
        </w:rPr>
        <w:t>очки по внесению арендной платы</w:t>
      </w:r>
      <w:r>
        <w:rPr>
          <w:sz w:val="28"/>
          <w:szCs w:val="28"/>
          <w:lang w:val="ru-RU"/>
        </w:rPr>
        <w:t xml:space="preserve"> по основаниям</w:t>
      </w:r>
      <w:r w:rsidR="00AA2AC0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установленным пунктом 6 настоящего решения, арендатор земельного участка вправе повторно обратиться в администрацию Анучинского муниципального округа с заявлением о предоставлении отсрочки, после устранения оснований послуживших отказом для предоставления отсрочки по внесению арендной платы. </w:t>
      </w:r>
    </w:p>
    <w:p w:rsidR="007C42BD" w:rsidRDefault="007C42BD" w:rsidP="007C42BD">
      <w:pPr>
        <w:pStyle w:val="ab"/>
        <w:numPr>
          <w:ilvl w:val="0"/>
          <w:numId w:val="1"/>
        </w:numPr>
        <w:spacing w:before="0" w:beforeAutospacing="0" w:after="0" w:afterAutospacing="0" w:line="360" w:lineRule="auto"/>
        <w:ind w:firstLineChars="157" w:firstLine="440"/>
        <w:jc w:val="both"/>
        <w:rPr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Расторжение договора аренды осуществляется на основании заявления арендатора.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Договор аренды земельного участка подлежит расторжению со дня получения арендодателем заявления  о расторжении договора аренды.</w:t>
      </w:r>
    </w:p>
    <w:p w:rsidR="007C42BD" w:rsidRDefault="007C42BD" w:rsidP="007C42BD">
      <w:pPr>
        <w:spacing w:after="0" w:line="360" w:lineRule="auto"/>
        <w:ind w:firstLine="4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Настоящее решение направить </w:t>
      </w:r>
      <w:r w:rsidR="005629A1">
        <w:rPr>
          <w:rFonts w:ascii="Times New Roman" w:hAnsi="Times New Roman" w:cs="Times New Roman"/>
          <w:color w:val="000000" w:themeColor="text1"/>
          <w:sz w:val="28"/>
          <w:szCs w:val="28"/>
        </w:rPr>
        <w:t>и.о. главы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Анучинского муниципального округа для подписания и официального опубликования.</w:t>
      </w:r>
    </w:p>
    <w:p w:rsidR="007C42BD" w:rsidRDefault="007C42BD" w:rsidP="007C42B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Chars="157" w:firstLine="4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 Настоящее решение вступает в силу со дня его официального опубликования.</w:t>
      </w:r>
    </w:p>
    <w:p w:rsidR="008A7D20" w:rsidRDefault="008A7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D20" w:rsidRDefault="008A7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D20" w:rsidRDefault="00185A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Председатель</w:t>
      </w:r>
    </w:p>
    <w:p w:rsidR="008A7D20" w:rsidRDefault="00185A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Думы Анучинского</w:t>
      </w:r>
    </w:p>
    <w:p w:rsidR="008A7D20" w:rsidRDefault="00185A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                                                                     Г.П. Тишина</w:t>
      </w:r>
    </w:p>
    <w:p w:rsidR="008A7D20" w:rsidRDefault="008A7D20"/>
    <w:p w:rsidR="008A7D20" w:rsidRDefault="008A7D20"/>
    <w:p w:rsidR="008A7D20" w:rsidRDefault="008A7D20">
      <w:pPr>
        <w:rPr>
          <w:rFonts w:ascii="Times New Roman" w:hAnsi="Times New Roman" w:cs="Times New Roman"/>
          <w:sz w:val="28"/>
          <w:szCs w:val="28"/>
        </w:rPr>
      </w:pPr>
    </w:p>
    <w:sectPr w:rsidR="008A7D20" w:rsidSect="00290447">
      <w:pgSz w:w="11906" w:h="16838"/>
      <w:pgMar w:top="709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522" w:rsidRDefault="001B1522">
      <w:pPr>
        <w:spacing w:line="240" w:lineRule="auto"/>
      </w:pPr>
      <w:r>
        <w:separator/>
      </w:r>
    </w:p>
  </w:endnote>
  <w:endnote w:type="continuationSeparator" w:id="1">
    <w:p w:rsidR="001B1522" w:rsidRDefault="001B1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522" w:rsidRDefault="001B1522">
      <w:pPr>
        <w:spacing w:after="0"/>
      </w:pPr>
      <w:r>
        <w:separator/>
      </w:r>
    </w:p>
  </w:footnote>
  <w:footnote w:type="continuationSeparator" w:id="1">
    <w:p w:rsidR="001B1522" w:rsidRDefault="001B152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5539F"/>
    <w:multiLevelType w:val="multilevel"/>
    <w:tmpl w:val="7125539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6B9C"/>
    <w:rsid w:val="00185AD9"/>
    <w:rsid w:val="001B1522"/>
    <w:rsid w:val="00216465"/>
    <w:rsid w:val="00290447"/>
    <w:rsid w:val="002C24EA"/>
    <w:rsid w:val="00321310"/>
    <w:rsid w:val="00384DFA"/>
    <w:rsid w:val="00474821"/>
    <w:rsid w:val="00500B53"/>
    <w:rsid w:val="00523710"/>
    <w:rsid w:val="005629A1"/>
    <w:rsid w:val="00602F00"/>
    <w:rsid w:val="0063307F"/>
    <w:rsid w:val="00656CE7"/>
    <w:rsid w:val="006D0ECC"/>
    <w:rsid w:val="00741A47"/>
    <w:rsid w:val="00774128"/>
    <w:rsid w:val="007A4F2D"/>
    <w:rsid w:val="007C42BD"/>
    <w:rsid w:val="007D695A"/>
    <w:rsid w:val="007F13A1"/>
    <w:rsid w:val="00845AA4"/>
    <w:rsid w:val="008A7D20"/>
    <w:rsid w:val="008B27D7"/>
    <w:rsid w:val="009053DD"/>
    <w:rsid w:val="0099760C"/>
    <w:rsid w:val="009A29F2"/>
    <w:rsid w:val="009B37D2"/>
    <w:rsid w:val="009D0A97"/>
    <w:rsid w:val="009F50B6"/>
    <w:rsid w:val="00AA2AC0"/>
    <w:rsid w:val="00B80A83"/>
    <w:rsid w:val="00BB13EE"/>
    <w:rsid w:val="00BE531F"/>
    <w:rsid w:val="00C07FE0"/>
    <w:rsid w:val="00C1729E"/>
    <w:rsid w:val="00C31248"/>
    <w:rsid w:val="00C537C5"/>
    <w:rsid w:val="00C67E67"/>
    <w:rsid w:val="00CC6B9C"/>
    <w:rsid w:val="00D47DA0"/>
    <w:rsid w:val="00D7259B"/>
    <w:rsid w:val="00D94380"/>
    <w:rsid w:val="00E8574C"/>
    <w:rsid w:val="00F00D2F"/>
    <w:rsid w:val="00F11206"/>
    <w:rsid w:val="00FF774D"/>
    <w:rsid w:val="068C0603"/>
    <w:rsid w:val="0B1915A2"/>
    <w:rsid w:val="10CD713A"/>
    <w:rsid w:val="1AB11C7B"/>
    <w:rsid w:val="1F9C0440"/>
    <w:rsid w:val="24465A09"/>
    <w:rsid w:val="28096270"/>
    <w:rsid w:val="2F8F1814"/>
    <w:rsid w:val="3315776A"/>
    <w:rsid w:val="39C42948"/>
    <w:rsid w:val="3DA716AF"/>
    <w:rsid w:val="3ED16434"/>
    <w:rsid w:val="5C6B2D83"/>
    <w:rsid w:val="6F042117"/>
    <w:rsid w:val="72A8254B"/>
    <w:rsid w:val="77C375BF"/>
    <w:rsid w:val="7B170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page number" w:semiHidden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2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next w:val="a"/>
    <w:link w:val="20"/>
    <w:qFormat/>
    <w:rsid w:val="008A7D20"/>
    <w:pPr>
      <w:spacing w:before="100" w:beforeAutospacing="1" w:after="100" w:afterAutospacing="1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8A7D20"/>
    <w:rPr>
      <w:color w:val="0000FF"/>
      <w:u w:val="single"/>
    </w:rPr>
  </w:style>
  <w:style w:type="character" w:styleId="a4">
    <w:name w:val="page number"/>
    <w:uiPriority w:val="99"/>
    <w:qFormat/>
    <w:rsid w:val="008A7D20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qFormat/>
    <w:rsid w:val="008A7D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uiPriority w:val="99"/>
    <w:qFormat/>
    <w:rsid w:val="008A7D20"/>
    <w:pPr>
      <w:tabs>
        <w:tab w:val="center" w:pos="4677"/>
        <w:tab w:val="right" w:pos="9355"/>
      </w:tabs>
    </w:pPr>
  </w:style>
  <w:style w:type="paragraph" w:styleId="a8">
    <w:name w:val="Title"/>
    <w:basedOn w:val="a"/>
    <w:link w:val="a9"/>
    <w:qFormat/>
    <w:rsid w:val="008A7D2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footer"/>
    <w:basedOn w:val="a"/>
    <w:uiPriority w:val="99"/>
    <w:qFormat/>
    <w:rsid w:val="008A7D20"/>
    <w:pPr>
      <w:tabs>
        <w:tab w:val="center" w:pos="4677"/>
        <w:tab w:val="right" w:pos="9355"/>
      </w:tabs>
    </w:pPr>
  </w:style>
  <w:style w:type="paragraph" w:styleId="ab">
    <w:name w:val="Normal (Web)"/>
    <w:qFormat/>
    <w:rsid w:val="008A7D20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c">
    <w:name w:val="Subtitle"/>
    <w:basedOn w:val="a"/>
    <w:link w:val="ad"/>
    <w:qFormat/>
    <w:rsid w:val="008A7D2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qFormat/>
    <w:rsid w:val="008A7D20"/>
    <w:pPr>
      <w:widowControl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qFormat/>
    <w:rsid w:val="008A7D20"/>
    <w:pPr>
      <w:widowControl w:val="0"/>
    </w:pPr>
    <w:rPr>
      <w:rFonts w:ascii="Calibri" w:eastAsia="Times New Roman" w:hAnsi="Calibri" w:cs="Calibri"/>
      <w:b/>
      <w:sz w:val="22"/>
    </w:rPr>
  </w:style>
  <w:style w:type="character" w:customStyle="1" w:styleId="a9">
    <w:name w:val="Название Знак"/>
    <w:basedOn w:val="a0"/>
    <w:link w:val="a8"/>
    <w:qFormat/>
    <w:rsid w:val="008A7D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d">
    <w:name w:val="Подзаголовок Знак"/>
    <w:basedOn w:val="a0"/>
    <w:link w:val="ac"/>
    <w:qFormat/>
    <w:rsid w:val="008A7D2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8A7D20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qFormat/>
    <w:rsid w:val="008A7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8A7D20"/>
    <w:pPr>
      <w:ind w:left="720"/>
      <w:contextualSpacing/>
    </w:pPr>
  </w:style>
  <w:style w:type="character" w:customStyle="1" w:styleId="20">
    <w:name w:val="Заголовок 2 Знак"/>
    <w:basedOn w:val="a0"/>
    <w:link w:val="2"/>
    <w:qFormat/>
    <w:rsid w:val="008A7D20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paragraph" w:styleId="af">
    <w:name w:val="No Spacing"/>
    <w:uiPriority w:val="1"/>
    <w:qFormat/>
    <w:rsid w:val="008A7D20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00D7BF17-6DD0-4312-9593-9B879D6A24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TishinaGP</cp:lastModifiedBy>
  <cp:revision>31</cp:revision>
  <cp:lastPrinted>2024-09-26T00:44:00Z</cp:lastPrinted>
  <dcterms:created xsi:type="dcterms:W3CDTF">2022-04-18T07:52:00Z</dcterms:created>
  <dcterms:modified xsi:type="dcterms:W3CDTF">2024-09-26T00:45:00Z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6BA6550ECDBF442CB519EE1132E93F73_13</vt:lpwstr>
  </property>
</Properties>
</file>