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ИТОГОВЫЙ ПРОТОКОЛ АУКЦИОНА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на право заключения договора  аренды земельного участка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17.01.2019г.                                                                                      с. Анучино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1. Сведения о месте, дате и времени проведения аукциона.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Аукцион состоялся в "11 час."00"мин"" 17 января 2020г. по адресу   с.Анучино, ул. Лазо, д. 6, 3 –этаж,  актовый зал администрации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2. Сведения о предмете аукциона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Предмет аукциона</w:t>
      </w:r>
      <w:r>
        <w:rPr>
          <w:rFonts w:cs="Times New Roman" w:ascii="Times New Roman" w:hAnsi="Times New Roman"/>
          <w:sz w:val="28"/>
          <w:szCs w:val="28"/>
        </w:rPr>
        <w:t xml:space="preserve">: </w:t>
      </w:r>
      <w:r>
        <w:rPr>
          <w:rFonts w:cs="Times New Roman" w:ascii="Times New Roman" w:hAnsi="Times New Roman"/>
          <w:sz w:val="28"/>
        </w:rPr>
        <w:t>право заключения договора  аренды земельного участка</w:t>
      </w:r>
    </w:p>
    <w:p>
      <w:pPr>
        <w:pStyle w:val="ListParagraph"/>
        <w:shd w:val="clear" w:color="auto" w:fill="FFFFFF"/>
        <w:ind w:left="0" w:hanging="0"/>
        <w:jc w:val="both"/>
        <w:rPr/>
      </w:pPr>
      <w:r>
        <w:rPr>
          <w:b/>
          <w:sz w:val="28"/>
        </w:rPr>
        <w:t>Лот № 1</w:t>
      </w:r>
      <w:r>
        <w:rPr>
          <w:sz w:val="28"/>
        </w:rPr>
        <w:t xml:space="preserve"> Кадастровый номер земельного участка – 25:01:150001:5879                 площадь 2440 кв.м., категория земель – земли населенного пункта.  Местоположение установлено относительно ориентира, расположенного за пределами участка. Ориентир жилое строение. Участок находится примерно в  85 м от ориентира по направлению на  юго-восток. Почтовый адрес ориентира: Приморский край, Анучинский район, с. Анучино, ул. Ленинская, д.11. Вид разрешенного использования: среднеэтажная жилая застройка.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3. Сведения об участниках аукциона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АО «Корпорация развития жилищного строительства», юридический  адрес: 692806 Приморский край, г. Большой Камень, ул. Аллея Труда, д.35 А, почтовый адрес: 690091, г. Владивосток, Краснознаменный переулок, 5В     Заявка подана 27.12.2019г. за  № 1,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задаток в сумме 3129,15 рулей  внесен платежным поручением 27.12.2019г.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b/>
          <w:sz w:val="28"/>
          <w:szCs w:val="28"/>
        </w:rPr>
        <w:t>4. Сведения о начальной цене предмета аукциона, последнем и предпоследнем предложениях о цене предмета аукциона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4.1. Начальная цена предмета аукциона по </w:t>
      </w:r>
      <w:r>
        <w:rPr>
          <w:rFonts w:cs="Times New Roman" w:ascii="Times New Roman" w:hAnsi="Times New Roman"/>
          <w:sz w:val="28"/>
          <w:szCs w:val="28"/>
        </w:rPr>
        <w:t>лоту  №1: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15645.77 ( пятнадцать тысяч шестьсот сорок пять) рублей 77 коп.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4.2. Последнее предложение о цене предмета аукциона -  </w:t>
      </w:r>
      <w:r>
        <w:rPr>
          <w:rFonts w:cs="Times New Roman" w:ascii="Times New Roman" w:hAnsi="Times New Roman"/>
          <w:b/>
          <w:sz w:val="28"/>
        </w:rPr>
        <w:t>нет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4.3.Предпоследнее предложение о цене предмета аукциона -  </w:t>
      </w:r>
      <w:r>
        <w:rPr>
          <w:rFonts w:cs="Times New Roman" w:ascii="Times New Roman" w:hAnsi="Times New Roman"/>
          <w:sz w:val="28"/>
        </w:rPr>
        <w:t>нет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5. </w:t>
      </w:r>
      <w:r>
        <w:rPr>
          <w:rFonts w:cs="Times New Roman" w:ascii="Times New Roman" w:hAnsi="Times New Roman"/>
          <w:b/>
          <w:sz w:val="28"/>
          <w:szCs w:val="28"/>
        </w:rPr>
        <w:t xml:space="preserve">Сведения о победителе аукциона и лице, который сделало предпоследнее предложение о цене предмета аукциона  -  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5.2.Лицом, которое сделало предпоследнее предложение о цене предмета аукциона, является  - нет</w:t>
      </w:r>
    </w:p>
    <w:p>
      <w:pPr>
        <w:pStyle w:val="Normal"/>
        <w:spacing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Договор заключен  с единственным участником аукциона – с АО «Корпорация развития жилищного строительства»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jc w:val="both"/>
        <w:rPr/>
      </w:pPr>
      <w:r>
        <w:rPr>
          <w:rFonts w:cs="Times New Roman" w:ascii="Times New Roman" w:hAnsi="Times New Roman"/>
          <w:b/>
          <w:sz w:val="28"/>
        </w:rPr>
        <w:t>Лот № 2</w:t>
      </w:r>
      <w:r>
        <w:rPr>
          <w:rFonts w:cs="Times New Roman" w:ascii="Times New Roman" w:hAnsi="Times New Roman"/>
          <w:sz w:val="28"/>
        </w:rPr>
        <w:t xml:space="preserve"> Кадастровый номер земельного участка – 25:01:020524:9                площадь 562 кв.м, категория земель – земли населенного пункта.  Местоположение установлено относительно ориентира, расположенного за пределами участка. Ориентир жилой дом. Участок находится примерно в 1301 м от ориентира по направлению на  юго-восток. Почтовый адрес ориентира: Приморский край, Анучинский район, с. Таежка, ул. Новая, д. 9. Вид разрешенного использования- для ведения садоводства.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3. Сведения об участниках аукциона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аукцион не состоялся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hd w:val="clear" w:color="auto" w:fill="FFFFFF"/>
        <w:ind w:left="0" w:hanging="0"/>
        <w:jc w:val="both"/>
        <w:rPr/>
      </w:pPr>
      <w:r>
        <w:rPr>
          <w:b/>
          <w:sz w:val="28"/>
        </w:rPr>
        <w:t>Лот № 3</w:t>
      </w:r>
      <w:r>
        <w:rPr>
          <w:sz w:val="28"/>
        </w:rPr>
        <w:t xml:space="preserve"> Кадастровый номер земельного участка – 25:01:090001:1071                площадь 845 кв.м., категория земель – земли населенного пункта. Местоположение установлено относительно ориентира, расположенного за пределами участка. Ориентир здание. Участок находится примерно 13 м от ориентира по направлению на северо-восток. Почтовый адрес ориентира: Приморский край, Анучинский район, с. Пухово, ул. Строительная, д.1. Вид разрешенного использования — малоэтажная застройка.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3. Сведения об участниках аукциона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Гонголь Александр Николаевич,  адрес: Приморский край, Анучинский район, с. Пухово, ул. Строительная, д.1    Заявка подана 20.12.2019г. за  № 3,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задаток в сумме 152.91 руля  внесен платежным поручением 20.12.2019г.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4. Сведения о начальной цене предмета аукциона, последнем и предпоследнем предложениях о цене предмета аукциона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4.1. Начальная цена предмета аукциона по </w:t>
      </w:r>
      <w:r>
        <w:rPr>
          <w:rFonts w:cs="Times New Roman" w:ascii="Times New Roman" w:hAnsi="Times New Roman"/>
          <w:sz w:val="28"/>
          <w:szCs w:val="28"/>
        </w:rPr>
        <w:t>лоту  №3: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764.55 (семьсот шестьдесят четыре) рубля 55 коп.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4.2. Последнее предложение о цене предмета аукциона -  </w:t>
      </w:r>
      <w:r>
        <w:rPr>
          <w:rFonts w:cs="Times New Roman" w:ascii="Times New Roman" w:hAnsi="Times New Roman"/>
          <w:sz w:val="28"/>
        </w:rPr>
        <w:t>нет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4.3.Предпоследнее предложение о цене предмета аукциона -  </w:t>
      </w:r>
      <w:r>
        <w:rPr>
          <w:rFonts w:cs="Times New Roman" w:ascii="Times New Roman" w:hAnsi="Times New Roman"/>
          <w:sz w:val="28"/>
        </w:rPr>
        <w:t>нет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 </w:t>
      </w:r>
      <w:r>
        <w:rPr>
          <w:rFonts w:cs="Times New Roman" w:ascii="Times New Roman" w:hAnsi="Times New Roman"/>
          <w:b/>
          <w:sz w:val="28"/>
          <w:szCs w:val="28"/>
        </w:rPr>
        <w:t>Сведения о победителе аукциона и лице, который сделало предпоследнее предложение о цене предмета аукциона  -  нет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5.2.Лицом, которое сделало предпоследнее предложение о цене предмета аукциона, является  - нет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Договор заключен  с единственным участником аукциона – с  Гонголь Александром Николаевичем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Лот № 4</w:t>
      </w:r>
      <w:r>
        <w:rPr>
          <w:rFonts w:cs="Times New Roman" w:ascii="Times New Roman" w:hAnsi="Times New Roman"/>
          <w:sz w:val="28"/>
          <w:szCs w:val="28"/>
        </w:rPr>
        <w:t xml:space="preserve"> Кадастровый номер земельного участка – 25:01:100001: 3150 площадь 3273 кв.м., категория земель – земли населенного пункта. Местоположение установлено относительно ориентира, расположенного за пределами участка. Ориентир жилой дом. Участок находится примерно в 168 м от ориентира по направлению на  юго - восток. Почтовый адрес ориентира: Приморский край, Анучинский район, с. Чернышевка, ул. Школьная, д. 11 а. Вид разрешенного использования- для ведения личного подсобного хозяйства (приусадебный земельный участок).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3. Сведения об участниках аукциона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8"/>
          <w:szCs w:val="28"/>
        </w:rPr>
        <w:t>Кислова Марина Валерьевна,  адрес: Приморский край,  Анучинский район, с. Чернышевка, ул. Школьная, д. 11 а.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8"/>
          <w:szCs w:val="28"/>
        </w:rPr>
        <w:t xml:space="preserve">Заявка подана 06.12.2019г. за  № 4, задаток в сумме 1018.32  рубля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внесен платежным поручением от 06.12.2019г.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4. Сведения о начальной цене предмета аукциона, последнем и предпоследнем предложениях о цене предмета аукциона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4.1. Начальная цена предмета аукциона по </w:t>
      </w:r>
      <w:r>
        <w:rPr>
          <w:rFonts w:cs="Times New Roman" w:ascii="Times New Roman" w:hAnsi="Times New Roman"/>
          <w:sz w:val="28"/>
          <w:szCs w:val="28"/>
        </w:rPr>
        <w:t>лоту  №4: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5091.64 (пять тысяч девяносто один ) рубль 64 коп.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4.2. Последнее предложение о цене предмета аукциона -  </w:t>
      </w:r>
      <w:r>
        <w:rPr>
          <w:rFonts w:cs="Times New Roman" w:ascii="Times New Roman" w:hAnsi="Times New Roman"/>
          <w:sz w:val="28"/>
        </w:rPr>
        <w:t>нет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4.3.Предпоследнее предложение о цене предмета аукциона -  </w:t>
      </w:r>
      <w:r>
        <w:rPr>
          <w:rFonts w:cs="Times New Roman" w:ascii="Times New Roman" w:hAnsi="Times New Roman"/>
          <w:sz w:val="28"/>
        </w:rPr>
        <w:t>нет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 </w:t>
      </w:r>
      <w:r>
        <w:rPr>
          <w:rFonts w:cs="Times New Roman" w:ascii="Times New Roman" w:hAnsi="Times New Roman"/>
          <w:b/>
          <w:sz w:val="28"/>
          <w:szCs w:val="28"/>
        </w:rPr>
        <w:t>Сведения о победителе аукциона и лице, который сделало предпоследнее предложение о цене предмета аукциона  -  нет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5.2.Лицом, которое сделало предпоследнее предложение о цене предмета аукциона, является  - нет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Договор заключен  с единственным участником аукциона – с  Кисловой Мариной Валерьевной.</w:t>
      </w:r>
    </w:p>
    <w:p>
      <w:pPr>
        <w:pStyle w:val="Normal"/>
        <w:shd w:val="clear" w:color="auto" w:fill="FFFFFF"/>
        <w:jc w:val="both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rmal"/>
        <w:shd w:val="clear" w:color="auto" w:fill="FFFFFF"/>
        <w:jc w:val="both"/>
        <w:rPr/>
      </w:pPr>
      <w:r>
        <w:rPr>
          <w:rFonts w:cs="Times New Roman" w:ascii="Times New Roman" w:hAnsi="Times New Roman"/>
          <w:b/>
          <w:sz w:val="28"/>
        </w:rPr>
        <w:t>Лот № 5</w:t>
      </w:r>
      <w:r>
        <w:rPr>
          <w:rFonts w:cs="Times New Roman" w:ascii="Times New Roman" w:hAnsi="Times New Roman"/>
          <w:sz w:val="28"/>
        </w:rPr>
        <w:t xml:space="preserve"> Кадастровый номер земельного участка – 25:01:000000:81                площадь 88063 кв.м, категория земель – земли  сельскохозяйственного назначения.  Местоположение установлено относительно ориентира, расположенного за пределами участка. Ориентир жилой дом. Участок находится примерно в 465 м от ориентира по направлению на  северо-запад. Почтовый адрес ориентира: Приморский край, Анучинский район, с. Чернышевка, ул. Семиреченская, д. 7. Вид разрешенного использования- для ведения крестьянского( фермерского) хозяйства.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3. Сведения об участниках аукциона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аукцион не состоялся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Лот № 6 </w:t>
      </w:r>
      <w:r>
        <w:rPr>
          <w:rFonts w:cs="Times New Roman" w:ascii="Times New Roman" w:hAnsi="Times New Roman"/>
          <w:sz w:val="28"/>
          <w:szCs w:val="28"/>
        </w:rPr>
        <w:t>Кадастровый номер земельного участка – 25:01:010201: 666 площадь 3140075 кв.м, категория земель – земли сельскохозяйственного назначения. Местоположение установлено относительно ориентира, расположенного за пределами участка. Ориентир административное здание. Участок находится примерно в 10637 м от ориентира по направлению на  юго - восток. Почтовый адрес ориентира: Приморский край, Анучинский район, с. Гражданка, ул. Центральная, д. 1. Вид разрешенного использования- для сельскохозяйственного использования.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3. Сведения об участниках аукциона</w:t>
      </w:r>
    </w:p>
    <w:p>
      <w:pPr>
        <w:pStyle w:val="Normal"/>
        <w:spacing w:lineRule="auto" w:line="240" w:before="0" w:after="0"/>
        <w:ind w:firstLine="709"/>
        <w:rPr/>
      </w:pPr>
      <w:bookmarkStart w:id="0" w:name="__DdeLink__84_1960189927"/>
      <w:r>
        <w:rPr>
          <w:rFonts w:cs="Times New Roman" w:ascii="Times New Roman" w:hAnsi="Times New Roman"/>
          <w:sz w:val="28"/>
          <w:szCs w:val="28"/>
        </w:rPr>
        <w:t>ООО « Жемчужный рис»</w:t>
      </w:r>
      <w:bookmarkEnd w:id="0"/>
      <w:r>
        <w:rPr>
          <w:rFonts w:cs="Times New Roman" w:ascii="Times New Roman" w:hAnsi="Times New Roman"/>
          <w:sz w:val="28"/>
          <w:szCs w:val="28"/>
        </w:rPr>
        <w:t>,  юридический адрес: Приморский край,  г. Арсеньев, ул. Малиновая (с/т Междуречье), д.29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8"/>
          <w:szCs w:val="28"/>
        </w:rPr>
        <w:t xml:space="preserve">Заявка подана 09.01.2020г. за  № 6, задаток в сумме 67072 рубля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внесен платежным поручением от 08.01.2020г.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b/>
          <w:sz w:val="28"/>
          <w:szCs w:val="28"/>
        </w:rPr>
        <w:t>4. Сведения о начальной цене предмета аукциона, последнем и предпоследнем предложениях о цене предмета аукциона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4.1. Начальная цена предмета аукциона по </w:t>
      </w:r>
      <w:r>
        <w:rPr>
          <w:rFonts w:cs="Times New Roman" w:ascii="Times New Roman" w:hAnsi="Times New Roman"/>
          <w:sz w:val="28"/>
          <w:szCs w:val="28"/>
        </w:rPr>
        <w:t>лоту  №6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335360.01 (триста тридцать пять тысяч триста шестьдесят ) рублей 01 коп.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4.2. Последнее предложение о цене предмета аукциона -  </w:t>
      </w:r>
      <w:r>
        <w:rPr>
          <w:rFonts w:cs="Times New Roman" w:ascii="Times New Roman" w:hAnsi="Times New Roman"/>
          <w:sz w:val="28"/>
        </w:rPr>
        <w:t>нет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4.3.Предпоследнее предложение о цене предмета аукциона -  </w:t>
      </w:r>
      <w:r>
        <w:rPr>
          <w:rFonts w:cs="Times New Roman" w:ascii="Times New Roman" w:hAnsi="Times New Roman"/>
          <w:sz w:val="28"/>
        </w:rPr>
        <w:t>нет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5. </w:t>
      </w:r>
      <w:r>
        <w:rPr>
          <w:rFonts w:cs="Times New Roman" w:ascii="Times New Roman" w:hAnsi="Times New Roman"/>
          <w:b/>
          <w:sz w:val="28"/>
          <w:szCs w:val="28"/>
        </w:rPr>
        <w:t>Сведения о победителе аукциона и лице, который сделало предпоследнее предложение о цене предмета аукциона  -  нет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5.2.Лицом, которое сделало предпоследнее предложение о цене предмета аукциона, является  - нет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Договор заключен  с единственным участником аукциона – с ООО « Жемчужный рис».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Председатель комиссии                                                                    А.Я. Янчук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Секретарь                                                                                       Д.Ю.Гордеева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Члены комиссии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В.В. Меховский                                                                                                  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С.С.Толстикова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Г.В. Мартынова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Е.В.Росейчук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ИТОГО  "за"__",  против "0", воздержались "0".</w:t>
      </w:r>
    </w:p>
    <w:sectPr>
      <w:headerReference w:type="default" r:id="rId2"/>
      <w:type w:val="nextPage"/>
      <w:pgSz w:w="11906" w:h="16838"/>
      <w:pgMar w:left="1701" w:right="850" w:header="708" w:top="1134" w:footer="0" w:bottom="709" w:gutter="0"/>
      <w:pgNumType w:start="162"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976415092"/>
    </w:sdtPr>
    <w:sdtContent>
      <w:p>
        <w:pPr>
          <w:pStyle w:val="Style23"/>
          <w:jc w:val="center"/>
          <w:rPr/>
        </w:pPr>
        <w:r>
          <w:rPr/>
        </w:r>
      </w:p>
    </w:sdtContent>
  </w:sdt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f3416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7343fa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7343fa"/>
    <w:rPr/>
  </w:style>
  <w:style w:type="character" w:styleId="Style16" w:customStyle="1">
    <w:name w:val="Основной текст Знак"/>
    <w:basedOn w:val="DefaultParagraphFont"/>
    <w:link w:val="a7"/>
    <w:qFormat/>
    <w:rsid w:val="0084199e"/>
    <w:rPr>
      <w:rFonts w:ascii="Times New Roman" w:hAnsi="Times New Roman" w:eastAsia="Times New Roman" w:cs="Times New Roman"/>
      <w:sz w:val="24"/>
      <w:szCs w:val="24"/>
    </w:rPr>
  </w:style>
  <w:style w:type="character" w:styleId="Style17">
    <w:name w:val="Символ нумерации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9">
    <w:name w:val="Body Text"/>
    <w:basedOn w:val="Normal"/>
    <w:link w:val="a8"/>
    <w:unhideWhenUsed/>
    <w:rsid w:val="0084199e"/>
    <w:pPr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</w:rPr>
  </w:style>
  <w:style w:type="paragraph" w:styleId="Style20">
    <w:name w:val="List"/>
    <w:basedOn w:val="Style19"/>
    <w:pPr/>
    <w:rPr>
      <w:rFonts w:cs="Droid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23">
    <w:name w:val="Header"/>
    <w:basedOn w:val="Normal"/>
    <w:link w:val="a4"/>
    <w:uiPriority w:val="99"/>
    <w:unhideWhenUsed/>
    <w:rsid w:val="007343f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6"/>
    <w:uiPriority w:val="99"/>
    <w:unhideWhenUsed/>
    <w:rsid w:val="007343f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84199e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6"/>
      <w:szCs w:val="28"/>
    </w:rPr>
  </w:style>
  <w:style w:type="paragraph" w:styleId="ConsPlusNormal" w:customStyle="1">
    <w:name w:val="ConsPlusNormal"/>
    <w:qFormat/>
    <w:rsid w:val="00f335e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LibreOffice/6.2.8.2$Linux_X86_64 LibreOffice_project/20$Build-2</Application>
  <Pages>5</Pages>
  <Words>954</Words>
  <Characters>6307</Characters>
  <CharactersWithSpaces>7893</CharactersWithSpaces>
  <Paragraphs>72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2019-12-19T00:45:00Z</dcterms:created>
  <dc:creator>Гость</dc:creator>
  <dc:description/>
  <dc:language>ru-RU</dc:language>
  <cp:lastModifiedBy/>
  <cp:lastPrinted>2020-03-19T14:39:59Z</cp:lastPrinted>
  <dcterms:modified xsi:type="dcterms:W3CDTF">2020-03-19T14:40:11Z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