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7F2A" w:rsidRDefault="00DB7F2A" w:rsidP="00DB7F2A">
      <w:pPr>
        <w:jc w:val="center"/>
      </w:pPr>
      <w:r w:rsidRPr="00DE1730">
        <w:rPr>
          <w:noProof/>
          <w:sz w:val="18"/>
        </w:rPr>
        <w:drawing>
          <wp:inline distT="0" distB="0" distL="0" distR="0">
            <wp:extent cx="601980" cy="853440"/>
            <wp:effectExtent l="0" t="0" r="7620" b="381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980" cy="853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B7F2A" w:rsidRPr="006D0B88" w:rsidRDefault="00DB7F2A" w:rsidP="00DB7F2A">
      <w:pPr>
        <w:pStyle w:val="2"/>
        <w:spacing w:before="0" w:after="0"/>
        <w:jc w:val="center"/>
        <w:rPr>
          <w:rFonts w:ascii="Times New Roman" w:hAnsi="Times New Roman"/>
          <w:bCs w:val="0"/>
          <w:i w:val="0"/>
        </w:rPr>
      </w:pPr>
      <w:r w:rsidRPr="006D0B88">
        <w:rPr>
          <w:rFonts w:ascii="Times New Roman" w:hAnsi="Times New Roman"/>
          <w:bCs w:val="0"/>
          <w:i w:val="0"/>
        </w:rPr>
        <w:t xml:space="preserve">ДУМА  </w:t>
      </w:r>
    </w:p>
    <w:p w:rsidR="00DB7F2A" w:rsidRPr="006D0B88" w:rsidRDefault="00DB7F2A" w:rsidP="00DB7F2A">
      <w:pPr>
        <w:pStyle w:val="2"/>
        <w:spacing w:before="0" w:after="0"/>
        <w:jc w:val="center"/>
        <w:rPr>
          <w:rFonts w:ascii="Times New Roman" w:hAnsi="Times New Roman"/>
          <w:bCs w:val="0"/>
          <w:i w:val="0"/>
        </w:rPr>
      </w:pPr>
      <w:r w:rsidRPr="006D0B88">
        <w:rPr>
          <w:rFonts w:ascii="Times New Roman" w:hAnsi="Times New Roman"/>
          <w:bCs w:val="0"/>
          <w:i w:val="0"/>
        </w:rPr>
        <w:t>АНУЧИНСКОГО МУНИЦИПАЛЬНОГО  ОКРУГА</w:t>
      </w:r>
    </w:p>
    <w:p w:rsidR="00DB7F2A" w:rsidRPr="006D0B88" w:rsidRDefault="00DB7F2A" w:rsidP="00DB7F2A">
      <w:pPr>
        <w:pStyle w:val="2"/>
        <w:spacing w:before="0" w:after="0"/>
        <w:jc w:val="center"/>
        <w:rPr>
          <w:rFonts w:ascii="Times New Roman" w:hAnsi="Times New Roman"/>
          <w:bCs w:val="0"/>
          <w:i w:val="0"/>
        </w:rPr>
      </w:pPr>
      <w:r w:rsidRPr="006D0B88">
        <w:rPr>
          <w:rFonts w:ascii="Times New Roman" w:hAnsi="Times New Roman"/>
          <w:bCs w:val="0"/>
          <w:i w:val="0"/>
        </w:rPr>
        <w:t>ПРИМОРСКОГО КРАЯ</w:t>
      </w:r>
    </w:p>
    <w:p w:rsidR="00DB7F2A" w:rsidRPr="006D0B88" w:rsidRDefault="00DB7F2A" w:rsidP="00DB7F2A">
      <w:pPr>
        <w:pStyle w:val="ConsPlusNormal"/>
        <w:jc w:val="center"/>
        <w:rPr>
          <w:color w:val="000000"/>
          <w:spacing w:val="-4"/>
          <w:sz w:val="28"/>
          <w:szCs w:val="28"/>
        </w:rPr>
      </w:pPr>
    </w:p>
    <w:p w:rsidR="00DB7F2A" w:rsidRPr="006D0B88" w:rsidRDefault="00DB7F2A" w:rsidP="00DB7F2A">
      <w:pPr>
        <w:pStyle w:val="ConsPlusNormal"/>
        <w:jc w:val="center"/>
        <w:rPr>
          <w:rFonts w:ascii="Times New Roman" w:hAnsi="Times New Roman"/>
          <w:b/>
          <w:sz w:val="28"/>
          <w:szCs w:val="28"/>
        </w:rPr>
      </w:pPr>
      <w:proofErr w:type="gramStart"/>
      <w:r w:rsidRPr="006D0B88">
        <w:rPr>
          <w:rFonts w:ascii="Times New Roman" w:hAnsi="Times New Roman"/>
          <w:b/>
          <w:sz w:val="28"/>
          <w:szCs w:val="28"/>
        </w:rPr>
        <w:t>Р</w:t>
      </w:r>
      <w:proofErr w:type="gramEnd"/>
      <w:r w:rsidRPr="006D0B88">
        <w:rPr>
          <w:rFonts w:ascii="Times New Roman" w:hAnsi="Times New Roman"/>
          <w:b/>
          <w:sz w:val="28"/>
          <w:szCs w:val="28"/>
        </w:rPr>
        <w:t xml:space="preserve"> Е Ш Е Н И Е</w:t>
      </w:r>
    </w:p>
    <w:p w:rsidR="00DB7F2A" w:rsidRDefault="00DB7F2A" w:rsidP="00DB7F2A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sz w:val="16"/>
          <w:szCs w:val="16"/>
        </w:rPr>
      </w:pPr>
    </w:p>
    <w:p w:rsidR="00160643" w:rsidRDefault="00160643" w:rsidP="00DB7F2A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sz w:val="16"/>
          <w:szCs w:val="16"/>
        </w:rPr>
      </w:pPr>
    </w:p>
    <w:p w:rsidR="00160643" w:rsidRDefault="00160643" w:rsidP="00160643">
      <w:pPr>
        <w:widowControl w:val="0"/>
        <w:shd w:val="clear" w:color="auto" w:fill="FFFFFF"/>
        <w:tabs>
          <w:tab w:val="left" w:pos="612"/>
          <w:tab w:val="center" w:pos="4902"/>
        </w:tabs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</w:rPr>
        <w:tab/>
      </w:r>
      <w:r w:rsidR="00C157AC">
        <w:rPr>
          <w:rFonts w:ascii="Times New Roman CYR" w:hAnsi="Times New Roman CYR" w:cs="Times New Roman CYR"/>
          <w:sz w:val="28"/>
          <w:szCs w:val="28"/>
        </w:rPr>
        <w:t>2</w:t>
      </w:r>
      <w:r w:rsidR="006D1B13">
        <w:rPr>
          <w:rFonts w:ascii="Times New Roman CYR" w:hAnsi="Times New Roman CYR" w:cs="Times New Roman CYR"/>
          <w:sz w:val="28"/>
          <w:szCs w:val="28"/>
        </w:rPr>
        <w:t>4</w:t>
      </w:r>
      <w:r w:rsidR="00C157AC">
        <w:rPr>
          <w:rFonts w:ascii="Times New Roman CYR" w:hAnsi="Times New Roman CYR" w:cs="Times New Roman CYR"/>
          <w:sz w:val="28"/>
          <w:szCs w:val="28"/>
        </w:rPr>
        <w:t>.0</w:t>
      </w:r>
      <w:r w:rsidR="006D1B13">
        <w:rPr>
          <w:rFonts w:ascii="Times New Roman CYR" w:hAnsi="Times New Roman CYR" w:cs="Times New Roman CYR"/>
          <w:sz w:val="28"/>
          <w:szCs w:val="28"/>
        </w:rPr>
        <w:t>4</w:t>
      </w:r>
      <w:r w:rsidR="006D0B88" w:rsidRPr="006D0B88">
        <w:rPr>
          <w:rFonts w:ascii="Times New Roman CYR" w:hAnsi="Times New Roman CYR" w:cs="Times New Roman CYR"/>
          <w:sz w:val="28"/>
          <w:szCs w:val="28"/>
        </w:rPr>
        <w:t>.202</w:t>
      </w:r>
      <w:r w:rsidR="00C157AC">
        <w:rPr>
          <w:rFonts w:ascii="Times New Roman CYR" w:hAnsi="Times New Roman CYR" w:cs="Times New Roman CYR"/>
          <w:sz w:val="28"/>
          <w:szCs w:val="28"/>
        </w:rPr>
        <w:t>4</w:t>
      </w:r>
      <w:r>
        <w:rPr>
          <w:rFonts w:ascii="Times New Roman CYR" w:hAnsi="Times New Roman CYR" w:cs="Times New Roman CYR"/>
        </w:rPr>
        <w:tab/>
      </w:r>
      <w:r w:rsidRPr="006D0B88">
        <w:rPr>
          <w:rFonts w:ascii="Times New Roman CYR" w:hAnsi="Times New Roman CYR" w:cs="Times New Roman CYR"/>
          <w:sz w:val="28"/>
          <w:szCs w:val="28"/>
        </w:rPr>
        <w:t>с. Анучино</w:t>
      </w:r>
      <w:r>
        <w:rPr>
          <w:rFonts w:ascii="Times New Roman CYR" w:hAnsi="Times New Roman CYR" w:cs="Times New Roman CYR"/>
        </w:rPr>
        <w:tab/>
      </w:r>
      <w:r>
        <w:rPr>
          <w:rFonts w:ascii="Times New Roman CYR" w:hAnsi="Times New Roman CYR" w:cs="Times New Roman CYR"/>
        </w:rPr>
        <w:tab/>
      </w:r>
      <w:r>
        <w:rPr>
          <w:rFonts w:ascii="Times New Roman CYR" w:hAnsi="Times New Roman CYR" w:cs="Times New Roman CYR"/>
        </w:rPr>
        <w:tab/>
      </w:r>
      <w:r>
        <w:rPr>
          <w:rFonts w:ascii="Times New Roman CYR" w:hAnsi="Times New Roman CYR" w:cs="Times New Roman CYR"/>
        </w:rPr>
        <w:tab/>
      </w:r>
      <w:r w:rsidR="006D1B13">
        <w:rPr>
          <w:rFonts w:ascii="Times New Roman CYR" w:hAnsi="Times New Roman CYR" w:cs="Times New Roman CYR"/>
          <w:sz w:val="28"/>
          <w:szCs w:val="28"/>
        </w:rPr>
        <w:t xml:space="preserve">№ </w:t>
      </w:r>
      <w:r w:rsidR="00EE08C1">
        <w:rPr>
          <w:rFonts w:ascii="Times New Roman CYR" w:hAnsi="Times New Roman CYR" w:cs="Times New Roman CYR"/>
          <w:sz w:val="28"/>
          <w:szCs w:val="28"/>
        </w:rPr>
        <w:t>552</w:t>
      </w:r>
      <w:r w:rsidR="006D0B88">
        <w:rPr>
          <w:rFonts w:ascii="Times New Roman CYR" w:hAnsi="Times New Roman CYR" w:cs="Times New Roman CYR"/>
          <w:sz w:val="28"/>
          <w:szCs w:val="28"/>
        </w:rPr>
        <w:t>-НПА</w:t>
      </w:r>
    </w:p>
    <w:p w:rsidR="006D0B88" w:rsidRDefault="006D0B88" w:rsidP="00160643">
      <w:pPr>
        <w:widowControl w:val="0"/>
        <w:shd w:val="clear" w:color="auto" w:fill="FFFFFF"/>
        <w:tabs>
          <w:tab w:val="left" w:pos="612"/>
          <w:tab w:val="center" w:pos="4902"/>
        </w:tabs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100"/>
        <w:gridCol w:w="3470"/>
      </w:tblGrid>
      <w:tr w:rsidR="006D0B88" w:rsidTr="00283113">
        <w:tc>
          <w:tcPr>
            <w:tcW w:w="6345" w:type="dxa"/>
          </w:tcPr>
          <w:p w:rsidR="006D0B88" w:rsidRPr="006D1B13" w:rsidRDefault="006D0B88" w:rsidP="006D1B13">
            <w:pPr>
              <w:jc w:val="both"/>
              <w:rPr>
                <w:sz w:val="28"/>
                <w:szCs w:val="28"/>
              </w:rPr>
            </w:pPr>
            <w:proofErr w:type="gramStart"/>
            <w:r w:rsidRPr="006D1B13">
              <w:rPr>
                <w:bCs/>
                <w:sz w:val="28"/>
                <w:szCs w:val="28"/>
              </w:rPr>
              <w:t>О</w:t>
            </w:r>
            <w:r w:rsidR="00B25395" w:rsidRPr="006D1B13">
              <w:rPr>
                <w:bCs/>
                <w:sz w:val="28"/>
                <w:szCs w:val="28"/>
              </w:rPr>
              <w:t xml:space="preserve"> внесении изменений </w:t>
            </w:r>
            <w:r w:rsidR="005A720F" w:rsidRPr="006D1B13">
              <w:rPr>
                <w:bCs/>
                <w:sz w:val="28"/>
                <w:szCs w:val="28"/>
              </w:rPr>
              <w:t>в</w:t>
            </w:r>
            <w:r w:rsidR="006D1B13" w:rsidRPr="006D1B13">
              <w:rPr>
                <w:sz w:val="28"/>
                <w:szCs w:val="28"/>
              </w:rPr>
              <w:t xml:space="preserve"> Порядок размещения сведений о доходах, расходах, об имуществе и обязательствах имущественного характера главы Анучинского муниципального округа, лиц, замещающих, муниципальные должности, и членов их семей на официальных сайтах, органов местного самоуправления и предоставления этих сведений общероссийским средствам массов</w:t>
            </w:r>
            <w:r w:rsidR="006D1B13">
              <w:rPr>
                <w:sz w:val="28"/>
                <w:szCs w:val="28"/>
              </w:rPr>
              <w:t xml:space="preserve">ой информации для опубликования, </w:t>
            </w:r>
            <w:r w:rsidR="00B25395">
              <w:rPr>
                <w:bCs/>
                <w:sz w:val="28"/>
                <w:szCs w:val="28"/>
              </w:rPr>
              <w:t>утвержденн</w:t>
            </w:r>
            <w:r w:rsidR="005A720F">
              <w:rPr>
                <w:bCs/>
                <w:sz w:val="28"/>
                <w:szCs w:val="28"/>
              </w:rPr>
              <w:t>ы</w:t>
            </w:r>
            <w:r w:rsidR="006D1B13">
              <w:rPr>
                <w:bCs/>
                <w:sz w:val="28"/>
                <w:szCs w:val="28"/>
              </w:rPr>
              <w:t>й</w:t>
            </w:r>
            <w:r w:rsidR="00B25395">
              <w:rPr>
                <w:bCs/>
                <w:sz w:val="28"/>
                <w:szCs w:val="28"/>
              </w:rPr>
              <w:t xml:space="preserve"> решением Думы Анучинского муни</w:t>
            </w:r>
            <w:r w:rsidR="005A720F">
              <w:rPr>
                <w:bCs/>
                <w:sz w:val="28"/>
                <w:szCs w:val="28"/>
              </w:rPr>
              <w:t>ципального округа</w:t>
            </w:r>
            <w:r w:rsidR="006D1B13">
              <w:rPr>
                <w:sz w:val="28"/>
                <w:szCs w:val="28"/>
              </w:rPr>
              <w:t xml:space="preserve"> от 26.05</w:t>
            </w:r>
            <w:r w:rsidR="005A720F">
              <w:rPr>
                <w:sz w:val="28"/>
                <w:szCs w:val="28"/>
              </w:rPr>
              <w:t>.202</w:t>
            </w:r>
            <w:r w:rsidR="006D1B13">
              <w:rPr>
                <w:sz w:val="28"/>
                <w:szCs w:val="28"/>
              </w:rPr>
              <w:t>1 № 189</w:t>
            </w:r>
            <w:r w:rsidR="005A720F">
              <w:rPr>
                <w:sz w:val="28"/>
                <w:szCs w:val="28"/>
              </w:rPr>
              <w:t>-НПА</w:t>
            </w:r>
            <w:proofErr w:type="gramEnd"/>
          </w:p>
        </w:tc>
        <w:tc>
          <w:tcPr>
            <w:tcW w:w="3676" w:type="dxa"/>
          </w:tcPr>
          <w:p w:rsidR="006D0B88" w:rsidRDefault="006D0B88" w:rsidP="00160643">
            <w:pPr>
              <w:widowControl w:val="0"/>
              <w:tabs>
                <w:tab w:val="left" w:pos="612"/>
                <w:tab w:val="center" w:pos="4902"/>
              </w:tabs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</w:p>
        </w:tc>
      </w:tr>
    </w:tbl>
    <w:p w:rsidR="006D0B88" w:rsidRDefault="006D0B88" w:rsidP="004220EC">
      <w:pPr>
        <w:pStyle w:val="ConsPlusNormal"/>
        <w:spacing w:line="36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6D0B88" w:rsidRDefault="006D1B13" w:rsidP="006D1B13">
      <w:pPr>
        <w:widowControl w:val="0"/>
        <w:autoSpaceDE w:val="0"/>
        <w:spacing w:line="276" w:lineRule="auto"/>
        <w:ind w:firstLine="567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соответствии </w:t>
      </w:r>
      <w:r w:rsidRPr="007A75B5">
        <w:rPr>
          <w:sz w:val="28"/>
          <w:szCs w:val="28"/>
        </w:rPr>
        <w:t>с</w:t>
      </w:r>
      <w:r>
        <w:rPr>
          <w:sz w:val="28"/>
          <w:szCs w:val="28"/>
        </w:rPr>
        <w:t xml:space="preserve"> ф</w:t>
      </w:r>
      <w:r w:rsidRPr="007A75B5">
        <w:rPr>
          <w:sz w:val="28"/>
          <w:szCs w:val="28"/>
        </w:rPr>
        <w:t>едеральным</w:t>
      </w:r>
      <w:r>
        <w:rPr>
          <w:sz w:val="28"/>
          <w:szCs w:val="28"/>
        </w:rPr>
        <w:t>и законами</w:t>
      </w:r>
      <w:r w:rsidRPr="007A75B5">
        <w:rPr>
          <w:sz w:val="28"/>
          <w:szCs w:val="28"/>
        </w:rPr>
        <w:t xml:space="preserve"> от 6 октября 2003 года № 131-ФЗ «Об общих принципах организации местного самоуправления в Российской Федерации», от 25 декабря 2008 года № 273-ФЗ «О противодействии коррупции»</w:t>
      </w:r>
      <w:r w:rsidRPr="008A438A">
        <w:rPr>
          <w:color w:val="000000"/>
          <w:sz w:val="28"/>
          <w:szCs w:val="28"/>
        </w:rPr>
        <w:t xml:space="preserve">, </w:t>
      </w:r>
      <w:r>
        <w:rPr>
          <w:color w:val="000000"/>
          <w:sz w:val="28"/>
          <w:szCs w:val="28"/>
        </w:rPr>
        <w:t>от 03.12.2012 № 230-ФЗ «О контроле за соответствием расходов лиц, замещающих государственные должности, и иных лиц их доходам»,</w:t>
      </w:r>
      <w:r w:rsidRPr="008A438A">
        <w:rPr>
          <w:color w:val="000000"/>
          <w:sz w:val="28"/>
          <w:szCs w:val="28"/>
        </w:rPr>
        <w:t xml:space="preserve"> </w:t>
      </w:r>
      <w:hyperlink r:id="rId6" w:history="1">
        <w:r w:rsidRPr="008A438A">
          <w:rPr>
            <w:color w:val="000000"/>
            <w:sz w:val="28"/>
            <w:szCs w:val="28"/>
          </w:rPr>
          <w:t>Указ</w:t>
        </w:r>
        <w:r>
          <w:rPr>
            <w:color w:val="000000"/>
            <w:sz w:val="28"/>
            <w:szCs w:val="28"/>
          </w:rPr>
          <w:t>ом</w:t>
        </w:r>
        <w:r w:rsidRPr="008A438A">
          <w:rPr>
            <w:color w:val="000000"/>
            <w:sz w:val="28"/>
            <w:szCs w:val="28"/>
          </w:rPr>
          <w:t xml:space="preserve"> Президента Российской Федерации от 8 июля 2013 года </w:t>
        </w:r>
        <w:r>
          <w:rPr>
            <w:color w:val="000000"/>
            <w:sz w:val="28"/>
            <w:szCs w:val="28"/>
          </w:rPr>
          <w:t>№</w:t>
        </w:r>
        <w:r w:rsidRPr="008A438A">
          <w:rPr>
            <w:color w:val="000000"/>
            <w:sz w:val="28"/>
            <w:szCs w:val="28"/>
          </w:rPr>
          <w:t xml:space="preserve"> 613 "Вопросы противодействия коррупции"</w:t>
        </w:r>
      </w:hyperlink>
      <w:r w:rsidRPr="000E1D80">
        <w:rPr>
          <w:color w:val="000000"/>
          <w:sz w:val="28"/>
          <w:szCs w:val="28"/>
        </w:rPr>
        <w:t>,</w:t>
      </w:r>
      <w:r>
        <w:rPr>
          <w:sz w:val="28"/>
          <w:szCs w:val="28"/>
        </w:rPr>
        <w:t xml:space="preserve"> законом</w:t>
      </w:r>
      <w:proofErr w:type="gramEnd"/>
      <w:r>
        <w:rPr>
          <w:sz w:val="28"/>
          <w:szCs w:val="28"/>
        </w:rPr>
        <w:t xml:space="preserve"> Приморского края от 25.05.2017 № 122-КЗ «О порядке исполнения гражданами, претендующими на замещение должности главы местной администрации по контракту, муниципальной должности, лицами, замещающими указанные должности, предусмотренных законодательством о противодействии коррупции отдельных обязанностей, запретов и ограничений, проверки их соблюдения», </w:t>
      </w:r>
      <w:r w:rsidRPr="00FA650E">
        <w:rPr>
          <w:sz w:val="28"/>
          <w:szCs w:val="28"/>
        </w:rPr>
        <w:t xml:space="preserve">Уставом </w:t>
      </w:r>
      <w:r>
        <w:rPr>
          <w:sz w:val="28"/>
          <w:szCs w:val="28"/>
        </w:rPr>
        <w:t xml:space="preserve">Анучинского муниципального округа, </w:t>
      </w:r>
      <w:r w:rsidR="004220EC">
        <w:rPr>
          <w:sz w:val="28"/>
          <w:szCs w:val="28"/>
        </w:rPr>
        <w:t>Дума</w:t>
      </w:r>
      <w:r w:rsidR="006D0B88">
        <w:rPr>
          <w:sz w:val="28"/>
          <w:szCs w:val="28"/>
        </w:rPr>
        <w:t xml:space="preserve"> </w:t>
      </w:r>
      <w:r w:rsidR="004220EC">
        <w:rPr>
          <w:sz w:val="28"/>
          <w:szCs w:val="28"/>
        </w:rPr>
        <w:t>округа</w:t>
      </w:r>
    </w:p>
    <w:p w:rsidR="00306A6F" w:rsidRDefault="00306A6F" w:rsidP="005A720F">
      <w:pPr>
        <w:pStyle w:val="ConsPlusNormal"/>
        <w:spacing w:line="276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EE08C1" w:rsidRDefault="00EE08C1" w:rsidP="005A720F">
      <w:pPr>
        <w:pStyle w:val="ConsPlusNormal"/>
        <w:spacing w:line="276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EE08C1" w:rsidRDefault="00EE08C1" w:rsidP="005A720F">
      <w:pPr>
        <w:pStyle w:val="ConsPlusNormal"/>
        <w:spacing w:line="276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4220EC" w:rsidRDefault="004220EC" w:rsidP="005A720F">
      <w:pPr>
        <w:pStyle w:val="ConsPlusNormal"/>
        <w:spacing w:line="276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РЕШИЛА:</w:t>
      </w:r>
    </w:p>
    <w:p w:rsidR="004220EC" w:rsidRPr="004220EC" w:rsidRDefault="004220EC" w:rsidP="005A720F">
      <w:pPr>
        <w:spacing w:line="276" w:lineRule="auto"/>
        <w:ind w:firstLine="540"/>
        <w:jc w:val="both"/>
        <w:rPr>
          <w:sz w:val="28"/>
          <w:szCs w:val="28"/>
        </w:rPr>
      </w:pPr>
      <w:r w:rsidRPr="004220EC">
        <w:rPr>
          <w:sz w:val="28"/>
          <w:szCs w:val="28"/>
        </w:rPr>
        <w:t xml:space="preserve">1. </w:t>
      </w:r>
      <w:proofErr w:type="gramStart"/>
      <w:r w:rsidRPr="004220EC">
        <w:rPr>
          <w:sz w:val="28"/>
          <w:szCs w:val="28"/>
        </w:rPr>
        <w:t>Принять решение «</w:t>
      </w:r>
      <w:r w:rsidR="006D1B13" w:rsidRPr="006D1B13">
        <w:rPr>
          <w:bCs/>
          <w:sz w:val="28"/>
          <w:szCs w:val="28"/>
        </w:rPr>
        <w:t>О внесении изменений в</w:t>
      </w:r>
      <w:r w:rsidR="006D1B13" w:rsidRPr="006D1B13">
        <w:rPr>
          <w:sz w:val="28"/>
          <w:szCs w:val="28"/>
        </w:rPr>
        <w:t xml:space="preserve"> Порядок размещения сведений о доходах, расходах, об имуществе и обязательствах имущественного характера главы Анучинского муниципального округа, лиц, замещающих, муниципальные должности, и членов их семей на официальных сайтах, органов местного самоуправления и предоставления этих сведений общероссийским средствам массов</w:t>
      </w:r>
      <w:r w:rsidR="006D1B13">
        <w:rPr>
          <w:sz w:val="28"/>
          <w:szCs w:val="28"/>
        </w:rPr>
        <w:t xml:space="preserve">ой информации для опубликования, </w:t>
      </w:r>
      <w:r w:rsidR="006D1B13">
        <w:rPr>
          <w:bCs/>
          <w:sz w:val="28"/>
          <w:szCs w:val="28"/>
        </w:rPr>
        <w:t>утвержденный решением Думы Анучинского муниципального округа</w:t>
      </w:r>
      <w:r w:rsidR="006D1B13">
        <w:rPr>
          <w:sz w:val="28"/>
          <w:szCs w:val="28"/>
        </w:rPr>
        <w:t xml:space="preserve"> от 26.05.2021 № 189-НПА</w:t>
      </w:r>
      <w:r w:rsidR="007E0D53">
        <w:rPr>
          <w:sz w:val="28"/>
          <w:szCs w:val="28"/>
        </w:rPr>
        <w:t xml:space="preserve">». </w:t>
      </w:r>
      <w:proofErr w:type="gramEnd"/>
    </w:p>
    <w:p w:rsidR="00C84F43" w:rsidRDefault="004220EC" w:rsidP="005A720F">
      <w:pPr>
        <w:pStyle w:val="ConsPlusNormal"/>
        <w:spacing w:line="276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Pr="00841363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>Настоящее решение направить главе Анучинского муниципального округа для подписания и официального опубликования (обнародования).</w:t>
      </w:r>
    </w:p>
    <w:p w:rsidR="004220EC" w:rsidRDefault="004220EC" w:rsidP="005A720F">
      <w:pPr>
        <w:pStyle w:val="ConsPlusNormal"/>
        <w:spacing w:line="276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Pr="00841363">
        <w:rPr>
          <w:rFonts w:ascii="Times New Roman" w:hAnsi="Times New Roman"/>
          <w:sz w:val="28"/>
          <w:szCs w:val="28"/>
        </w:rPr>
        <w:t>. Настоящее решение вступает в силу со дня его официального опубликования.</w:t>
      </w:r>
    </w:p>
    <w:p w:rsidR="00992944" w:rsidRDefault="00992944" w:rsidP="00992944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0137A4" w:rsidRDefault="000137A4" w:rsidP="00992944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DB7F2A" w:rsidRDefault="00DB7F2A" w:rsidP="00DB7F2A">
      <w:pPr>
        <w:pStyle w:val="ConsPlusNormal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Председатель</w:t>
      </w:r>
    </w:p>
    <w:p w:rsidR="00DB7F2A" w:rsidRDefault="00DB7F2A" w:rsidP="00DB7F2A">
      <w:pPr>
        <w:pStyle w:val="ConsPlusNormal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Думы Анучинского</w:t>
      </w:r>
    </w:p>
    <w:p w:rsidR="004220EC" w:rsidRPr="00992944" w:rsidRDefault="00DB7F2A" w:rsidP="00992944">
      <w:pPr>
        <w:pStyle w:val="ConsPlusNormal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муниципального округа                                                                     Г.П. Тишина</w:t>
      </w:r>
    </w:p>
    <w:p w:rsidR="0047155C" w:rsidRPr="006D0B88" w:rsidRDefault="0047155C" w:rsidP="006D0B88"/>
    <w:sectPr w:rsidR="0047155C" w:rsidRPr="006D0B88" w:rsidSect="00756430">
      <w:pgSz w:w="11906" w:h="16838"/>
      <w:pgMar w:top="1134" w:right="851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iberation Sans">
    <w:altName w:val="Arial"/>
    <w:charset w:val="CC"/>
    <w:family w:val="roman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Lucida Sans">
    <w:altName w:val="Times New Roman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drawingGridHorizontalSpacing w:val="120"/>
  <w:displayHorizontalDrawingGridEvery w:val="2"/>
  <w:characterSpacingControl w:val="doNotCompress"/>
  <w:compat/>
  <w:rsids>
    <w:rsidRoot w:val="0047155C"/>
    <w:rsid w:val="000137A4"/>
    <w:rsid w:val="000B7A69"/>
    <w:rsid w:val="00160643"/>
    <w:rsid w:val="001C06C7"/>
    <w:rsid w:val="00283113"/>
    <w:rsid w:val="00306A6F"/>
    <w:rsid w:val="00344A30"/>
    <w:rsid w:val="0039075C"/>
    <w:rsid w:val="003C5784"/>
    <w:rsid w:val="003C6E3F"/>
    <w:rsid w:val="004220EC"/>
    <w:rsid w:val="004410A6"/>
    <w:rsid w:val="0047155C"/>
    <w:rsid w:val="00505823"/>
    <w:rsid w:val="005A720F"/>
    <w:rsid w:val="006332ED"/>
    <w:rsid w:val="006D0B88"/>
    <w:rsid w:val="006D1B13"/>
    <w:rsid w:val="00724893"/>
    <w:rsid w:val="00756430"/>
    <w:rsid w:val="007C38AF"/>
    <w:rsid w:val="007E0D53"/>
    <w:rsid w:val="00874F98"/>
    <w:rsid w:val="008E387E"/>
    <w:rsid w:val="00940058"/>
    <w:rsid w:val="00951EAB"/>
    <w:rsid w:val="00992944"/>
    <w:rsid w:val="009F528F"/>
    <w:rsid w:val="00A50EEE"/>
    <w:rsid w:val="00A81CE6"/>
    <w:rsid w:val="00AA1347"/>
    <w:rsid w:val="00AE4987"/>
    <w:rsid w:val="00B072AA"/>
    <w:rsid w:val="00B21214"/>
    <w:rsid w:val="00B25395"/>
    <w:rsid w:val="00C157AC"/>
    <w:rsid w:val="00C718C3"/>
    <w:rsid w:val="00C84F43"/>
    <w:rsid w:val="00C876A3"/>
    <w:rsid w:val="00DB7F2A"/>
    <w:rsid w:val="00DD4720"/>
    <w:rsid w:val="00E023F1"/>
    <w:rsid w:val="00E57AF7"/>
    <w:rsid w:val="00EE08C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5669"/>
    <w:rPr>
      <w:sz w:val="24"/>
      <w:szCs w:val="24"/>
    </w:rPr>
  </w:style>
  <w:style w:type="paragraph" w:styleId="2">
    <w:name w:val="heading 2"/>
    <w:basedOn w:val="a"/>
    <w:next w:val="a"/>
    <w:link w:val="20"/>
    <w:qFormat/>
    <w:locked/>
    <w:rsid w:val="00DB7F2A"/>
    <w:pPr>
      <w:keepNext/>
      <w:suppressAutoHyphens w:val="0"/>
      <w:autoSpaceDE w:val="0"/>
      <w:autoSpaceDN w:val="0"/>
      <w:adjustRightInd w:val="0"/>
      <w:spacing w:before="240" w:after="60"/>
      <w:outlineLvl w:val="1"/>
    </w:pPr>
    <w:rPr>
      <w:rFonts w:ascii="Cambria" w:eastAsia="Calibri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3 Знак"/>
    <w:basedOn w:val="a0"/>
    <w:link w:val="30"/>
    <w:uiPriority w:val="99"/>
    <w:qFormat/>
    <w:locked/>
    <w:rsid w:val="0005787F"/>
    <w:rPr>
      <w:rFonts w:cs="Times New Roman"/>
      <w:sz w:val="16"/>
      <w:lang w:val="ru-RU" w:eastAsia="ru-RU"/>
    </w:rPr>
  </w:style>
  <w:style w:type="character" w:customStyle="1" w:styleId="-">
    <w:name w:val="Интернет-ссылка"/>
    <w:basedOn w:val="a0"/>
    <w:rsid w:val="0047155C"/>
    <w:rPr>
      <w:color w:val="0000FF"/>
      <w:u w:val="single"/>
    </w:rPr>
  </w:style>
  <w:style w:type="paragraph" w:customStyle="1" w:styleId="1">
    <w:name w:val="Заголовок1"/>
    <w:basedOn w:val="a"/>
    <w:next w:val="a3"/>
    <w:qFormat/>
    <w:rsid w:val="0047155C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3">
    <w:name w:val="Body Text"/>
    <w:basedOn w:val="a"/>
    <w:rsid w:val="0047155C"/>
    <w:pPr>
      <w:spacing w:after="140" w:line="276" w:lineRule="auto"/>
    </w:pPr>
  </w:style>
  <w:style w:type="paragraph" w:styleId="a4">
    <w:name w:val="List"/>
    <w:basedOn w:val="a3"/>
    <w:rsid w:val="0047155C"/>
    <w:rPr>
      <w:rFonts w:cs="Lucida Sans"/>
    </w:rPr>
  </w:style>
  <w:style w:type="paragraph" w:customStyle="1" w:styleId="10">
    <w:name w:val="Название объекта1"/>
    <w:basedOn w:val="a"/>
    <w:qFormat/>
    <w:rsid w:val="0047155C"/>
    <w:pPr>
      <w:suppressLineNumbers/>
      <w:spacing w:before="120" w:after="120"/>
    </w:pPr>
    <w:rPr>
      <w:rFonts w:cs="Lucida Sans"/>
      <w:i/>
      <w:iCs/>
    </w:rPr>
  </w:style>
  <w:style w:type="paragraph" w:styleId="a5">
    <w:name w:val="index heading"/>
    <w:basedOn w:val="a"/>
    <w:qFormat/>
    <w:rsid w:val="0047155C"/>
    <w:pPr>
      <w:suppressLineNumbers/>
    </w:pPr>
    <w:rPr>
      <w:rFonts w:cs="Lucida Sans"/>
    </w:rPr>
  </w:style>
  <w:style w:type="paragraph" w:customStyle="1" w:styleId="ConsPlusTitle">
    <w:name w:val="ConsPlusTitle"/>
    <w:qFormat/>
    <w:rsid w:val="0005787F"/>
    <w:pPr>
      <w:widowControl w:val="0"/>
    </w:pPr>
    <w:rPr>
      <w:rFonts w:ascii="Arial" w:hAnsi="Arial" w:cs="Arial"/>
      <w:b/>
      <w:bCs/>
      <w:sz w:val="20"/>
      <w:szCs w:val="20"/>
    </w:rPr>
  </w:style>
  <w:style w:type="paragraph" w:styleId="30">
    <w:name w:val="Body Text 3"/>
    <w:basedOn w:val="a"/>
    <w:link w:val="3"/>
    <w:uiPriority w:val="99"/>
    <w:qFormat/>
    <w:rsid w:val="0005787F"/>
    <w:pPr>
      <w:spacing w:after="120"/>
    </w:pPr>
    <w:rPr>
      <w:sz w:val="16"/>
      <w:szCs w:val="16"/>
    </w:rPr>
  </w:style>
  <w:style w:type="paragraph" w:customStyle="1" w:styleId="ConsPlusNormal">
    <w:name w:val="ConsPlusNormal"/>
    <w:link w:val="ConsPlusNormal0"/>
    <w:qFormat/>
    <w:rsid w:val="009C23DF"/>
    <w:pPr>
      <w:widowControl w:val="0"/>
    </w:pPr>
    <w:rPr>
      <w:rFonts w:ascii="Arial" w:hAnsi="Arial" w:cs="Arial"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DD4720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D4720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DB7F2A"/>
    <w:rPr>
      <w:rFonts w:ascii="Cambria" w:eastAsia="Calibri" w:hAnsi="Cambria"/>
      <w:b/>
      <w:bCs/>
      <w:i/>
      <w:iCs/>
      <w:sz w:val="28"/>
      <w:szCs w:val="28"/>
    </w:rPr>
  </w:style>
  <w:style w:type="character" w:customStyle="1" w:styleId="ConsPlusNormal0">
    <w:name w:val="ConsPlusNormal Знак"/>
    <w:link w:val="ConsPlusNormal"/>
    <w:locked/>
    <w:rsid w:val="00DB7F2A"/>
    <w:rPr>
      <w:rFonts w:ascii="Arial" w:hAnsi="Arial" w:cs="Arial"/>
      <w:sz w:val="20"/>
      <w:szCs w:val="20"/>
    </w:rPr>
  </w:style>
  <w:style w:type="table" w:styleId="a8">
    <w:name w:val="Table Grid"/>
    <w:basedOn w:val="a1"/>
    <w:locked/>
    <w:rsid w:val="006D0B88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docs.cntd.ru/document/499030963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1BDEC2-9D69-4EBC-B06A-9E1418038B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197</TotalTime>
  <Pages>1</Pages>
  <Words>348</Words>
  <Characters>1990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RePack by SPecialiST</Company>
  <LinksUpToDate>false</LinksUpToDate>
  <CharactersWithSpaces>2334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Preobr</dc:creator>
  <cp:lastModifiedBy>TishinaGP</cp:lastModifiedBy>
  <cp:revision>36</cp:revision>
  <cp:lastPrinted>2024-04-08T23:26:00Z</cp:lastPrinted>
  <dcterms:created xsi:type="dcterms:W3CDTF">2022-07-27T06:04:00Z</dcterms:created>
  <dcterms:modified xsi:type="dcterms:W3CDTF">2024-04-19T01:33:00Z</dcterms:modified>
  <dc:language>ru-RU</dc:language>
</cp:coreProperties>
</file>