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7" w:rsidRDefault="009E1437" w:rsidP="009E14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ПРИМОРСКИЙ КРАЙ</w:t>
      </w:r>
    </w:p>
    <w:p w:rsidR="009E1437" w:rsidRDefault="009E1437" w:rsidP="009E1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1437" w:rsidRDefault="009E1437" w:rsidP="009E14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для замещения должности главы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округа</w:t>
      </w:r>
    </w:p>
    <w:p w:rsidR="009E1437" w:rsidRDefault="009E1437" w:rsidP="009E14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10.08.2020                               с. Анучино                                                № 3</w:t>
      </w:r>
    </w:p>
    <w:p w:rsidR="009E1437" w:rsidRDefault="009E1437" w:rsidP="009E14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437" w:rsidRDefault="009E1437" w:rsidP="009E14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Положением «О порядке проведения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27.05.2020                          № 31,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27.05.2020 № 35 «О назначении членов конкурсной комиссии по проведению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округа», распоряжением Губернатора Приморского края от 18.06.2020 № 209-рг «О назначении членов конкурсной комиссии для проведения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 конкурсная комиссия по проведению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</w:p>
    <w:p w:rsidR="009E1437" w:rsidRDefault="009E1437" w:rsidP="009E143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9E1437" w:rsidRDefault="009E1437" w:rsidP="009E1437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секретарем конкурсной комиссии по проведению конкурса на замещение  должности главы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 </w:t>
      </w:r>
      <w:proofErr w:type="spellStart"/>
      <w:r>
        <w:rPr>
          <w:sz w:val="28"/>
          <w:szCs w:val="28"/>
        </w:rPr>
        <w:t>Глушак</w:t>
      </w:r>
      <w:proofErr w:type="spellEnd"/>
      <w:r>
        <w:rPr>
          <w:sz w:val="28"/>
          <w:szCs w:val="28"/>
        </w:rPr>
        <w:t xml:space="preserve"> Ольгу Сергеевну, депутата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округа, члена конкурсной комиссии по проведению конкурса на замещение  должности главы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9E1437" w:rsidRDefault="009E1437" w:rsidP="009E1437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9E1437" w:rsidRDefault="009E1437" w:rsidP="009E1437">
      <w:pPr>
        <w:pStyle w:val="aj"/>
        <w:spacing w:line="360" w:lineRule="auto"/>
        <w:ind w:firstLine="567"/>
        <w:jc w:val="both"/>
        <w:rPr>
          <w:sz w:val="28"/>
          <w:szCs w:val="28"/>
        </w:rPr>
      </w:pPr>
    </w:p>
    <w:p w:rsidR="009E1437" w:rsidRDefault="009E1437" w:rsidP="009E1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9E1437" w:rsidRDefault="009E1437" w:rsidP="009E1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      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</w:p>
    <w:p w:rsidR="009E1437" w:rsidRDefault="009E1437" w:rsidP="009E1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437" w:rsidRDefault="009E1437" w:rsidP="009E1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</w:p>
    <w:p w:rsidR="009E1437" w:rsidRDefault="009E1437" w:rsidP="009E1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___________О.С.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proofErr w:type="spellEnd"/>
    </w:p>
    <w:p w:rsidR="00D73435" w:rsidRPr="00041BC5" w:rsidRDefault="00D73435" w:rsidP="005A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73435" w:rsidRPr="00041BC5" w:rsidSect="0082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2B"/>
    <w:rsid w:val="00041BC5"/>
    <w:rsid w:val="0023395C"/>
    <w:rsid w:val="002F182B"/>
    <w:rsid w:val="003A637B"/>
    <w:rsid w:val="004C7665"/>
    <w:rsid w:val="0057372C"/>
    <w:rsid w:val="005A182F"/>
    <w:rsid w:val="00820034"/>
    <w:rsid w:val="009C78B7"/>
    <w:rsid w:val="009E1437"/>
    <w:rsid w:val="00B96048"/>
    <w:rsid w:val="00D73435"/>
    <w:rsid w:val="00DD2725"/>
    <w:rsid w:val="00F26632"/>
    <w:rsid w:val="00F8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semiHidden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14</cp:revision>
  <cp:lastPrinted>2020-08-05T00:48:00Z</cp:lastPrinted>
  <dcterms:created xsi:type="dcterms:W3CDTF">2015-12-21T23:20:00Z</dcterms:created>
  <dcterms:modified xsi:type="dcterms:W3CDTF">2020-08-05T00:48:00Z</dcterms:modified>
</cp:coreProperties>
</file>