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E06CBB">
        <w:rPr>
          <w:rFonts w:ascii="Times New Roman CYR" w:hAnsi="Times New Roman CYR" w:cs="Times New Roman CYR"/>
          <w:b/>
          <w:color w:val="000000"/>
          <w:sz w:val="28"/>
          <w:szCs w:val="28"/>
        </w:rPr>
        <w:t>(проект)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06CBB">
        <w:rPr>
          <w:rFonts w:ascii="Times New Roman CYR" w:hAnsi="Times New Roman CYR" w:cs="Times New Roman CYR"/>
          <w:color w:val="000000"/>
          <w:sz w:val="26"/>
          <w:szCs w:val="26"/>
        </w:rPr>
        <w:t xml:space="preserve">27 сентября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E06CBB" w:rsidRPr="00672212" w:rsidRDefault="00E06CBB" w:rsidP="00E06C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E06CBB" w:rsidRPr="00672212" w:rsidRDefault="00E06CBB" w:rsidP="00E06CB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AE450D">
        <w:rPr>
          <w:szCs w:val="28"/>
        </w:rPr>
        <w:t>1</w:t>
      </w:r>
      <w:r>
        <w:rPr>
          <w:szCs w:val="28"/>
        </w:rPr>
        <w:t xml:space="preserve">. 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23</w:t>
      </w:r>
      <w:r w:rsidRPr="00672212">
        <w:rPr>
          <w:szCs w:val="28"/>
        </w:rPr>
        <w:t xml:space="preserve"> год:</w:t>
      </w:r>
    </w:p>
    <w:p w:rsidR="00E06CBB" w:rsidRPr="00672212" w:rsidRDefault="00E06CBB" w:rsidP="00E06CBB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754341875,72</w:t>
      </w:r>
      <w:r w:rsidRPr="00672212">
        <w:rPr>
          <w:szCs w:val="28"/>
        </w:rPr>
        <w:t xml:space="preserve"> руб.;</w:t>
      </w:r>
    </w:p>
    <w:p w:rsidR="00E06CBB" w:rsidRDefault="00E06CBB" w:rsidP="00E06CBB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816914748,74 руб</w:t>
      </w:r>
      <w:r w:rsidRPr="00672212">
        <w:rPr>
          <w:szCs w:val="28"/>
        </w:rPr>
        <w:t>.;</w:t>
      </w:r>
    </w:p>
    <w:p w:rsidR="00E06CBB" w:rsidRDefault="00E06CBB" w:rsidP="00E06CBB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>
        <w:rPr>
          <w:szCs w:val="28"/>
        </w:rPr>
        <w:t xml:space="preserve"> </w:t>
      </w:r>
      <w:r w:rsidRPr="00672212">
        <w:rPr>
          <w:szCs w:val="28"/>
        </w:rPr>
        <w:t>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62572873,02</w:t>
      </w:r>
      <w:r w:rsidRPr="00672212">
        <w:rPr>
          <w:szCs w:val="28"/>
        </w:rPr>
        <w:t>руб.</w:t>
      </w:r>
      <w:bookmarkStart w:id="0" w:name="_GoBack"/>
      <w:bookmarkEnd w:id="0"/>
    </w:p>
    <w:p w:rsidR="00E06CBB" w:rsidRDefault="00E06CBB" w:rsidP="00E06CB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E06CBB" w:rsidRDefault="00E06CBB" w:rsidP="00E06CB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E06CBB" w:rsidRDefault="00E06CBB" w:rsidP="00E06CB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E06CBB" w:rsidRPr="0029732C" w:rsidRDefault="00E06CBB" w:rsidP="00E06CB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E06CBB" w:rsidRDefault="00E06CBB" w:rsidP="00E06CB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E06CBB" w:rsidRPr="00967E85" w:rsidRDefault="00E06CBB" w:rsidP="00E06CBB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абзаце первом Статьи 8 цифры «1,055» заменить цифрами «1,109» </w:t>
      </w:r>
    </w:p>
    <w:p w:rsidR="00E06CBB" w:rsidRPr="00A17077" w:rsidRDefault="00E06CBB" w:rsidP="00E06CBB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6. Настоящее решение опубликовать в средствах массовой информации           Анучинского муниципального округа.    </w:t>
      </w:r>
    </w:p>
    <w:p w:rsidR="00E06CBB" w:rsidRDefault="00E06CBB" w:rsidP="00E06C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CBB">
        <w:rPr>
          <w:sz w:val="28"/>
          <w:szCs w:val="28"/>
        </w:rPr>
        <w:t>27 сентября</w:t>
      </w:r>
      <w:r w:rsidR="00AB735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240C8">
        <w:rPr>
          <w:sz w:val="28"/>
          <w:szCs w:val="28"/>
        </w:rPr>
        <w:t xml:space="preserve">  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52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06F72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1935"/>
    <w:rsid w:val="004A25F7"/>
    <w:rsid w:val="004A780D"/>
    <w:rsid w:val="004B2780"/>
    <w:rsid w:val="004B359A"/>
    <w:rsid w:val="004B3BCC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02E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0D2B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69C4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26967"/>
    <w:rsid w:val="009340A3"/>
    <w:rsid w:val="0093410F"/>
    <w:rsid w:val="00934303"/>
    <w:rsid w:val="009350A8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B735F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424D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0BF1"/>
    <w:rsid w:val="00BE4E04"/>
    <w:rsid w:val="00BE5A1E"/>
    <w:rsid w:val="00BF45BC"/>
    <w:rsid w:val="00C01322"/>
    <w:rsid w:val="00C049F8"/>
    <w:rsid w:val="00C10B61"/>
    <w:rsid w:val="00C1538C"/>
    <w:rsid w:val="00C240C8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4641A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2582"/>
    <w:rsid w:val="00D85725"/>
    <w:rsid w:val="00D918AD"/>
    <w:rsid w:val="00D91F67"/>
    <w:rsid w:val="00DA1958"/>
    <w:rsid w:val="00DA1A8B"/>
    <w:rsid w:val="00DB0571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06CBB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7C6B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136C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134</cp:revision>
  <cp:lastPrinted>2023-09-11T05:46:00Z</cp:lastPrinted>
  <dcterms:created xsi:type="dcterms:W3CDTF">2020-11-16T07:28:00Z</dcterms:created>
  <dcterms:modified xsi:type="dcterms:W3CDTF">2023-09-11T05:47:00Z</dcterms:modified>
</cp:coreProperties>
</file>