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70DA7" w14:textId="77777777" w:rsidR="004D18B7" w:rsidRDefault="004D18B7" w:rsidP="004D18B7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333333"/>
          <w:sz w:val="42"/>
          <w:szCs w:val="42"/>
        </w:rPr>
      </w:pPr>
      <w:r>
        <w:rPr>
          <w:rFonts w:ascii="Arial" w:hAnsi="Arial" w:cs="Arial"/>
          <w:b w:val="0"/>
          <w:bCs w:val="0"/>
          <w:color w:val="333333"/>
          <w:sz w:val="42"/>
          <w:szCs w:val="42"/>
          <w:bdr w:val="none" w:sz="0" w:space="0" w:color="auto" w:frame="1"/>
        </w:rPr>
        <w:t>Совещание по вопросам реализации мероприятий, направленных на повышение экологической культуры жителей Приморского края в вопросах обращения с ТКО от 18.10.2019г.</w:t>
      </w:r>
    </w:p>
    <w:p w14:paraId="17D3AF2A" w14:textId="77777777" w:rsidR="004D18B7" w:rsidRDefault="004D18B7" w:rsidP="004D18B7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Экологическое просвещение — важная часть реализации реформы обращения с ТКО</w:t>
      </w:r>
    </w:p>
    <w:p w14:paraId="2EF39C86" w14:textId="77777777" w:rsidR="004D18B7" w:rsidRDefault="004D18B7" w:rsidP="004D18B7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Вопросы реализации в нынешнем и наступающем году мероприятий, направленных на повышение экологической культуры жителей Приморского края в вопросах обращения с твердыми коммунальными отходами, обсудили на площадке пресс-центра администрации Приморья.</w:t>
      </w:r>
    </w:p>
    <w:p w14:paraId="52C89858" w14:textId="77777777" w:rsidR="004D18B7" w:rsidRDefault="004D18B7" w:rsidP="004D18B7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Мероприятие было организовано департаментом по жилищно-коммунальному хозяйству и топливным ресурсам Приморского края совместно с информационно-методическим центром «Тихоокеанский Проект» под эгидой федерального проекта «Чистая страна». За круглым столом собрались те, в чью компетенцию входят вопросы реализации в крае реформы обращения с ТКО и экологического просвещения: представители органов исполнительной и законодательной власти края, социально-ориентированных некоммерческих организаций, общественности.</w:t>
      </w:r>
    </w:p>
    <w:p w14:paraId="748955BC" w14:textId="77777777" w:rsidR="004D18B7" w:rsidRDefault="004D18B7" w:rsidP="004D18B7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Модератором площадки выступил директор ИМЦ «Тихоокеанский Проект» Александр Смышляев.</w:t>
      </w:r>
    </w:p>
    <w:p w14:paraId="53AB1178" w14:textId="77777777" w:rsidR="004D18B7" w:rsidRDefault="004D18B7" w:rsidP="004D18B7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Как отметили участники дискуссии, формирование экологической культуры в обществе предполагает широкую эколого-просветительскую работу для разных категорий населения, а федеральный закон «Об охране окружающей среды» регулирует, в том числе, организацию и развитие системы экологическогообразования, воспитание и формирование экологической культуры.</w:t>
      </w:r>
    </w:p>
    <w:p w14:paraId="64CA1251" w14:textId="77777777" w:rsidR="004D18B7" w:rsidRDefault="004D18B7" w:rsidP="004D18B7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Председатель Законодательного Собрания, координатор проекта «Чистая страна» в Приморском крае Александр Ролик рассказал, что в рамках, предоставленных субъектам РФ полномочий правовая база для этого в Приморье полностью сформирована. «Сегодня вопросы, связанные с экологией, охраной окружающей среды и природопользованием на территории Приморского края регулируют 11 краевых законов, в том числе, закон «Об экологическом образовании в Приморском крае», — сказал спикер краевого парламента.</w:t>
      </w:r>
    </w:p>
    <w:p w14:paraId="372D9294" w14:textId="77777777" w:rsidR="004D18B7" w:rsidRDefault="004D18B7" w:rsidP="004D18B7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В то же время он отметил, что сегодня данный закон требует корректировки. В частности, он не учитывает нормы, введенные федеральным законом № 503- ФЗ «О внесении изменений в Федеральный закон «Об отходах производства и потребления». «Мы планируем кардинально переработать действующий закон, и я надеюсь на помощь экспертного сообщества в этом вопросе», — также подчеркнул председатель краевого парламента. Он, в частности, рассказал, что уже в ближайшее время по предложению директора ИМЦ «Тихоокеанский Проект» Александра Смышляева депутатами будет внесена законодательная инициатива по внесению в данный закон изменений, в соответствии с которыми к полномочиям органов местного самоуправления в области </w:t>
      </w:r>
      <w:r>
        <w:rPr>
          <w:rFonts w:ascii="Arial" w:hAnsi="Arial" w:cs="Arial"/>
          <w:color w:val="333333"/>
          <w:sz w:val="20"/>
          <w:szCs w:val="20"/>
        </w:rPr>
        <w:lastRenderedPageBreak/>
        <w:t>обращения с твердыми коммунальными отходами будут отнесены вопросы организации экологического воспитания и формирования экологической культуры.</w:t>
      </w:r>
    </w:p>
    <w:p w14:paraId="6A5D19D8" w14:textId="77777777" w:rsidR="004D18B7" w:rsidRDefault="004D18B7" w:rsidP="004D18B7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Сегодня тема экологии интересует не только профессионалов, экспертов, но и простых жителей Приморского края. О том, что в нашем регионе началась реализация национального проекта «Экология», в рамках которого реализуется ряд региональных проектов, где один из основных это формирование современной системы обращения с ТКО рассказала, выступая на совещании, врио вице-губернатора Приморского края Елена Пархоменко. Она подчеркнула, это касается всех муниципальных образований, всех приморцев, независимо от того, живут они в многоквартирных домах либо в частном доме. «С 1 января 2020 года край переходит на новую систему обращения с ТКО. Вся система вывоза, сортировки, захоронения либо переработки отходов, их утилизации —   все будет в руках единого регионального оператора, и он будет выстраивать согласно утвержденной территориальной схемы потоки отходов и те процессы, которые с этими отходами будут происходить, для того, чтобы наша экология улучшалась, чтобы не было несанкционированных свалок», — подчеркнула Елена Пархоменко, отметив, что сегодня необходимо выстраивать систему экологического просвещения собственников.</w:t>
      </w:r>
    </w:p>
    <w:p w14:paraId="10B56AC2" w14:textId="77777777" w:rsidR="004D18B7" w:rsidRDefault="004D18B7" w:rsidP="004D18B7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Также о том, как в этом году реализуются в крае мероприятия по переходу к осуществлению деятельности по обращению с ТКО региональным оператором на территории Приморского края, что делается для развития экологической культуры населения в рамках госпрограммы «Охрана окружающей среды Приморского края» подробно рассказали директор департамента по ЖКХ и топливным ресурсам Приморского края Владимир Бабич и первый заместитель директора КГУП «Приморский экологический оператор» Сергей Лазарев, начальник отдела стратегического развития инвестиционной деятельности и бюджетного процесса Департамента природных ресурсов и охраны окружающей среды Приморского края Юрий Тарасенко.</w:t>
      </w:r>
    </w:p>
    <w:p w14:paraId="1ACD4E8C" w14:textId="77777777" w:rsidR="004D18B7" w:rsidRDefault="004D18B7" w:rsidP="004D18B7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 том, как работает проект Приморская выездная школа «Повышение экологической культуры жителей Приморского края в сфере обращения с ТКО» говорил директор ИМЦ «Тихоокеанский Проект» Александр Смышляев, а начальник отдела воспитания и дополнительного образования департамента образования и науки Приморского края Наталья Гришина подробнее остановилась на практике включения экологической тематики в базовые учебные программы средних общеобразовательных школ Приморья.</w:t>
      </w:r>
    </w:p>
    <w:p w14:paraId="514B21EE" w14:textId="77777777" w:rsidR="004D18B7" w:rsidRDefault="004D18B7" w:rsidP="004D18B7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ходе обсуждения, помимо предложений, касающихся внедрения экологических программ в образовательных учреждениях, выделения дополнительных средств для решения вопросов экологического просвещения в органах местного самоуправления, также поступили инициативы по корректировке законодательства. Так, например, было предложено рассмотреть возможность внесения изменений в закон «О поддержке социально ориентированных некоммерческих организаций в Приморском крае», предусмотрев, что такую поддержку в Приморье могут получать социально-ориентированные НКО, осуществляющие мероприятия, направленные на повышение экологической культуры населения края.</w:t>
      </w:r>
    </w:p>
    <w:p w14:paraId="02FE953E" w14:textId="77777777" w:rsidR="00AF2FAA" w:rsidRPr="004D18B7" w:rsidRDefault="00AF2FAA" w:rsidP="004D18B7">
      <w:bookmarkStart w:id="0" w:name="_GoBack"/>
      <w:bookmarkEnd w:id="0"/>
    </w:p>
    <w:sectPr w:rsidR="00AF2FAA" w:rsidRPr="004D1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5C0307"/>
    <w:multiLevelType w:val="multilevel"/>
    <w:tmpl w:val="8778A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FAA"/>
    <w:rsid w:val="004D18B7"/>
    <w:rsid w:val="00AF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EB082-6C11-4C85-B49E-60D03FE4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18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8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D1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18B7"/>
    <w:rPr>
      <w:color w:val="0000FF"/>
      <w:u w:val="single"/>
    </w:rPr>
  </w:style>
  <w:style w:type="paragraph" w:customStyle="1" w:styleId="menu-item">
    <w:name w:val="menu-item"/>
    <w:basedOn w:val="a"/>
    <w:rsid w:val="004D1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cjq-count">
    <w:name w:val="dcjq-count"/>
    <w:basedOn w:val="a0"/>
    <w:rsid w:val="004D1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9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598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87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322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9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8" w:color="05990A"/>
                        <w:right w:val="none" w:sz="0" w:space="0" w:color="auto"/>
                      </w:divBdr>
                      <w:divsChild>
                        <w:div w:id="190344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30681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14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8" w:color="05990A"/>
                        <w:right w:val="none" w:sz="0" w:space="0" w:color="auto"/>
                      </w:divBdr>
                      <w:divsChild>
                        <w:div w:id="142927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848</Words>
  <Characters>4837</Characters>
  <Application>Microsoft Office Word</Application>
  <DocSecurity>0</DocSecurity>
  <Lines>40</Lines>
  <Paragraphs>11</Paragraphs>
  <ScaleCrop>false</ScaleCrop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2020-01-18T22:00:00Z</dcterms:created>
  <dcterms:modified xsi:type="dcterms:W3CDTF">2020-01-18T22:00:00Z</dcterms:modified>
</cp:coreProperties>
</file>