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FE3451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1053">
        <w:rPr>
          <w:rFonts w:ascii="Times New Roman" w:hAnsi="Times New Roman" w:cs="Times New Roman"/>
          <w:b/>
          <w:sz w:val="28"/>
          <w:szCs w:val="28"/>
        </w:rPr>
        <w:t xml:space="preserve">Муниципальном казенном учреждении « </w:t>
      </w:r>
      <w:proofErr w:type="spellStart"/>
      <w:r w:rsidR="00A854D6">
        <w:rPr>
          <w:rFonts w:ascii="Times New Roman" w:hAnsi="Times New Roman" w:cs="Times New Roman"/>
          <w:b/>
          <w:sz w:val="28"/>
          <w:szCs w:val="28"/>
        </w:rPr>
        <w:t>Анучинский</w:t>
      </w:r>
      <w:proofErr w:type="spellEnd"/>
      <w:r w:rsidR="00A854D6">
        <w:rPr>
          <w:rFonts w:ascii="Times New Roman" w:hAnsi="Times New Roman" w:cs="Times New Roman"/>
          <w:b/>
          <w:sz w:val="28"/>
          <w:szCs w:val="28"/>
        </w:rPr>
        <w:t xml:space="preserve"> районный историко-</w:t>
      </w:r>
      <w:r w:rsidR="009E1053">
        <w:rPr>
          <w:rFonts w:ascii="Times New Roman" w:hAnsi="Times New Roman" w:cs="Times New Roman"/>
          <w:b/>
          <w:sz w:val="28"/>
          <w:szCs w:val="28"/>
        </w:rPr>
        <w:t>краеведческий музей»</w:t>
      </w:r>
      <w:r w:rsidR="005F3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1053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836921" w:rsidRDefault="00836921" w:rsidP="00FE3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9E1053">
        <w:rPr>
          <w:rFonts w:ascii="Times New Roman" w:hAnsi="Times New Roman" w:cs="Times New Roman"/>
          <w:sz w:val="28"/>
          <w:szCs w:val="28"/>
        </w:rPr>
        <w:t>1</w:t>
      </w:r>
      <w:r w:rsidR="00772F5A">
        <w:rPr>
          <w:rFonts w:ascii="Times New Roman" w:hAnsi="Times New Roman" w:cs="Times New Roman"/>
          <w:sz w:val="28"/>
          <w:szCs w:val="28"/>
        </w:rPr>
        <w:t>3</w:t>
      </w:r>
      <w:r w:rsidR="009E1053">
        <w:rPr>
          <w:rFonts w:ascii="Times New Roman" w:hAnsi="Times New Roman" w:cs="Times New Roman"/>
          <w:sz w:val="28"/>
          <w:szCs w:val="28"/>
        </w:rPr>
        <w:t>4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9E1053">
        <w:rPr>
          <w:rFonts w:ascii="Times New Roman" w:hAnsi="Times New Roman" w:cs="Times New Roman"/>
          <w:sz w:val="28"/>
          <w:szCs w:val="28"/>
        </w:rPr>
        <w:t>2</w:t>
      </w:r>
      <w:r w:rsidR="00772F5A">
        <w:rPr>
          <w:rFonts w:ascii="Times New Roman" w:hAnsi="Times New Roman" w:cs="Times New Roman"/>
          <w:sz w:val="28"/>
          <w:szCs w:val="28"/>
        </w:rPr>
        <w:t>5</w:t>
      </w:r>
      <w:r w:rsidR="008724DD" w:rsidRPr="00392407">
        <w:rPr>
          <w:rFonts w:ascii="Times New Roman" w:hAnsi="Times New Roman" w:cs="Times New Roman"/>
          <w:sz w:val="28"/>
          <w:szCs w:val="28"/>
        </w:rPr>
        <w:t>.</w:t>
      </w:r>
      <w:r w:rsidR="009E1053">
        <w:rPr>
          <w:rFonts w:ascii="Times New Roman" w:hAnsi="Times New Roman" w:cs="Times New Roman"/>
          <w:sz w:val="28"/>
          <w:szCs w:val="28"/>
        </w:rPr>
        <w:t>04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E1053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культуры « </w:t>
      </w:r>
      <w:proofErr w:type="spellStart"/>
      <w:r w:rsidR="009E1053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9E1053">
        <w:rPr>
          <w:rFonts w:ascii="Times New Roman" w:hAnsi="Times New Roman" w:cs="Times New Roman"/>
          <w:sz w:val="28"/>
          <w:szCs w:val="28"/>
        </w:rPr>
        <w:t xml:space="preserve"> районно-краеведческий музей»</w:t>
      </w:r>
      <w:r w:rsidR="00800CB7">
        <w:rPr>
          <w:rFonts w:ascii="Times New Roman" w:hAnsi="Times New Roman" w:cs="Times New Roman"/>
          <w:sz w:val="28"/>
          <w:szCs w:val="28"/>
        </w:rPr>
        <w:t xml:space="preserve">   </w:t>
      </w:r>
      <w:r w:rsidR="00257E11">
        <w:rPr>
          <w:rFonts w:ascii="Times New Roman" w:hAnsi="Times New Roman" w:cs="Times New Roman"/>
          <w:sz w:val="28"/>
          <w:szCs w:val="28"/>
        </w:rPr>
        <w:t>за 201</w:t>
      </w:r>
      <w:r w:rsidR="009E1053">
        <w:rPr>
          <w:rFonts w:ascii="Times New Roman" w:hAnsi="Times New Roman" w:cs="Times New Roman"/>
          <w:sz w:val="28"/>
          <w:szCs w:val="28"/>
        </w:rPr>
        <w:t>8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r w:rsidR="00772F5A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053" w:rsidRPr="009E1053">
        <w:rPr>
          <w:rFonts w:ascii="Times New Roman" w:hAnsi="Times New Roman" w:cs="Times New Roman"/>
          <w:sz w:val="28"/>
          <w:szCs w:val="28"/>
        </w:rPr>
        <w:t>Муниципальное</w:t>
      </w:r>
      <w:r w:rsidR="009E1053">
        <w:rPr>
          <w:rFonts w:ascii="Times New Roman" w:hAnsi="Times New Roman" w:cs="Times New Roman"/>
          <w:sz w:val="28"/>
          <w:szCs w:val="28"/>
        </w:rPr>
        <w:t xml:space="preserve"> казенное учреждение культуры                            « </w:t>
      </w:r>
      <w:proofErr w:type="spellStart"/>
      <w:r w:rsidR="009E1053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9E1053">
        <w:rPr>
          <w:rFonts w:ascii="Times New Roman" w:hAnsi="Times New Roman" w:cs="Times New Roman"/>
          <w:sz w:val="28"/>
          <w:szCs w:val="28"/>
        </w:rPr>
        <w:t xml:space="preserve"> районно-краеведческий музей» 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9E1053">
        <w:rPr>
          <w:rFonts w:ascii="Times New Roman" w:hAnsi="Times New Roman" w:cs="Times New Roman"/>
          <w:sz w:val="28"/>
          <w:szCs w:val="28"/>
        </w:rPr>
        <w:t>29</w:t>
      </w:r>
      <w:r w:rsidR="008724DD" w:rsidRPr="00392407">
        <w:rPr>
          <w:rFonts w:ascii="Times New Roman" w:hAnsi="Times New Roman" w:cs="Times New Roman"/>
          <w:sz w:val="28"/>
          <w:szCs w:val="28"/>
        </w:rPr>
        <w:t>.</w:t>
      </w:r>
      <w:r w:rsidR="009E1053">
        <w:rPr>
          <w:rFonts w:ascii="Times New Roman" w:hAnsi="Times New Roman" w:cs="Times New Roman"/>
          <w:sz w:val="28"/>
          <w:szCs w:val="28"/>
        </w:rPr>
        <w:t>05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772F5A">
        <w:rPr>
          <w:rFonts w:ascii="Times New Roman" w:hAnsi="Times New Roman" w:cs="Times New Roman"/>
          <w:sz w:val="28"/>
          <w:szCs w:val="28"/>
        </w:rPr>
        <w:t>2</w:t>
      </w:r>
      <w:r w:rsidR="009E1053">
        <w:rPr>
          <w:rFonts w:ascii="Times New Roman" w:hAnsi="Times New Roman" w:cs="Times New Roman"/>
          <w:sz w:val="28"/>
          <w:szCs w:val="28"/>
        </w:rPr>
        <w:t>3</w:t>
      </w:r>
      <w:r w:rsidR="008724DD" w:rsidRPr="00392407">
        <w:rPr>
          <w:rFonts w:ascii="Times New Roman" w:hAnsi="Times New Roman" w:cs="Times New Roman"/>
          <w:sz w:val="28"/>
          <w:szCs w:val="28"/>
        </w:rPr>
        <w:t>.</w:t>
      </w:r>
      <w:r w:rsidR="009E1053">
        <w:rPr>
          <w:rFonts w:ascii="Times New Roman" w:hAnsi="Times New Roman" w:cs="Times New Roman"/>
          <w:sz w:val="28"/>
          <w:szCs w:val="28"/>
        </w:rPr>
        <w:t>05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="00772F5A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4C2DB6">
        <w:rPr>
          <w:rFonts w:ascii="Times New Roman" w:hAnsi="Times New Roman" w:cs="Times New Roman"/>
          <w:b/>
          <w:sz w:val="28"/>
          <w:szCs w:val="28"/>
        </w:rPr>
        <w:t>:</w:t>
      </w:r>
      <w:r w:rsidRPr="004C2DB6">
        <w:rPr>
          <w:rFonts w:ascii="Times New Roman" w:hAnsi="Times New Roman" w:cs="Times New Roman"/>
          <w:sz w:val="28"/>
          <w:szCs w:val="28"/>
        </w:rPr>
        <w:t xml:space="preserve"> </w:t>
      </w:r>
      <w:r w:rsidR="00772F5A" w:rsidRPr="004C2DB6">
        <w:rPr>
          <w:rFonts w:ascii="Times New Roman" w:hAnsi="Times New Roman" w:cs="Times New Roman"/>
          <w:sz w:val="28"/>
          <w:szCs w:val="28"/>
        </w:rPr>
        <w:t>2</w:t>
      </w:r>
      <w:r w:rsidR="009E1053" w:rsidRPr="004C2DB6">
        <w:rPr>
          <w:rFonts w:ascii="Times New Roman" w:hAnsi="Times New Roman" w:cs="Times New Roman"/>
          <w:sz w:val="28"/>
          <w:szCs w:val="28"/>
        </w:rPr>
        <w:t>3</w:t>
      </w:r>
      <w:r w:rsidR="008724DD" w:rsidRPr="004C2DB6">
        <w:rPr>
          <w:rFonts w:ascii="Times New Roman" w:hAnsi="Times New Roman" w:cs="Times New Roman"/>
          <w:sz w:val="28"/>
          <w:szCs w:val="28"/>
        </w:rPr>
        <w:t>.</w:t>
      </w:r>
      <w:r w:rsidR="009E1053" w:rsidRPr="004C2DB6">
        <w:rPr>
          <w:rFonts w:ascii="Times New Roman" w:hAnsi="Times New Roman" w:cs="Times New Roman"/>
          <w:sz w:val="28"/>
          <w:szCs w:val="28"/>
        </w:rPr>
        <w:t>05</w:t>
      </w:r>
      <w:r w:rsidRPr="004C2DB6">
        <w:rPr>
          <w:rFonts w:ascii="Times New Roman" w:hAnsi="Times New Roman" w:cs="Times New Roman"/>
          <w:sz w:val="28"/>
          <w:szCs w:val="28"/>
        </w:rPr>
        <w:t>.201</w:t>
      </w:r>
      <w:r w:rsidR="009E1053" w:rsidRPr="004C2DB6">
        <w:rPr>
          <w:rFonts w:ascii="Times New Roman" w:hAnsi="Times New Roman" w:cs="Times New Roman"/>
          <w:sz w:val="28"/>
          <w:szCs w:val="28"/>
        </w:rPr>
        <w:t xml:space="preserve">9 </w:t>
      </w:r>
      <w:r w:rsidRPr="004C2DB6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478">
        <w:rPr>
          <w:rFonts w:ascii="Times New Roman" w:hAnsi="Times New Roman" w:cs="Times New Roman"/>
          <w:sz w:val="28"/>
          <w:szCs w:val="28"/>
        </w:rPr>
        <w:t>Алё</w:t>
      </w:r>
      <w:r w:rsidR="00772F5A">
        <w:rPr>
          <w:rFonts w:ascii="Times New Roman" w:hAnsi="Times New Roman" w:cs="Times New Roman"/>
          <w:sz w:val="28"/>
          <w:szCs w:val="28"/>
        </w:rPr>
        <w:t>шина</w:t>
      </w:r>
      <w:proofErr w:type="gramEnd"/>
      <w:r w:rsidR="00772F5A">
        <w:rPr>
          <w:rFonts w:ascii="Times New Roman" w:hAnsi="Times New Roman" w:cs="Times New Roman"/>
          <w:sz w:val="28"/>
          <w:szCs w:val="28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 xml:space="preserve">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604C51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0555E" w:rsidRPr="00DE74FB" w:rsidRDefault="00D8255E" w:rsidP="00604C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контракты (гражданско-правовые договоры), заключенные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акты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отчеты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реестры закупок</w:t>
      </w:r>
      <w:r w:rsidR="0030555E">
        <w:rPr>
          <w:rFonts w:ascii="Times New Roman" w:hAnsi="Times New Roman" w:cs="Times New Roman"/>
          <w:sz w:val="28"/>
          <w:szCs w:val="28"/>
        </w:rPr>
        <w:t>; планы- графики и другие нормативные акты учреждения.</w:t>
      </w:r>
    </w:p>
    <w:p w:rsidR="00800CB7" w:rsidRDefault="00800CB7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proofErr w:type="gramStart"/>
      <w:r w:rsidR="00522478">
        <w:rPr>
          <w:rFonts w:ascii="Times New Roman" w:hAnsi="Times New Roman" w:cs="Times New Roman"/>
          <w:sz w:val="28"/>
          <w:szCs w:val="28"/>
        </w:rPr>
        <w:t>Алё</w:t>
      </w:r>
      <w:r w:rsidR="00772F5A">
        <w:rPr>
          <w:rFonts w:ascii="Times New Roman" w:hAnsi="Times New Roman" w:cs="Times New Roman"/>
          <w:sz w:val="28"/>
          <w:szCs w:val="28"/>
        </w:rPr>
        <w:t>шина</w:t>
      </w:r>
      <w:proofErr w:type="gramEnd"/>
      <w:r w:rsidR="00772F5A">
        <w:rPr>
          <w:rFonts w:ascii="Times New Roman" w:hAnsi="Times New Roman" w:cs="Times New Roman"/>
          <w:sz w:val="28"/>
          <w:szCs w:val="28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053" w:rsidRDefault="009E1053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DB6" w:rsidRDefault="004C2DB6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E33457" w:rsidRPr="0045634C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</w:p>
    <w:p w:rsidR="005F3943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30555E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>работ,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услуг для обеспечения государственных и муниципальных нужд» </w:t>
      </w:r>
      <w:r w:rsidR="008724DD" w:rsidRPr="004563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1053">
        <w:rPr>
          <w:rFonts w:ascii="Times New Roman" w:hAnsi="Times New Roman" w:cs="Times New Roman"/>
          <w:b/>
          <w:sz w:val="28"/>
          <w:szCs w:val="28"/>
        </w:rPr>
        <w:t xml:space="preserve">Муниципальном казенном учреждении « </w:t>
      </w:r>
      <w:proofErr w:type="spellStart"/>
      <w:r w:rsidR="009E1053">
        <w:rPr>
          <w:rFonts w:ascii="Times New Roman" w:hAnsi="Times New Roman" w:cs="Times New Roman"/>
          <w:b/>
          <w:sz w:val="28"/>
          <w:szCs w:val="28"/>
        </w:rPr>
        <w:t>Анучинский</w:t>
      </w:r>
      <w:proofErr w:type="spellEnd"/>
      <w:r w:rsidR="009E1053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61678B">
        <w:rPr>
          <w:rFonts w:ascii="Times New Roman" w:hAnsi="Times New Roman" w:cs="Times New Roman"/>
          <w:b/>
          <w:sz w:val="28"/>
          <w:szCs w:val="28"/>
        </w:rPr>
        <w:t>ый</w:t>
      </w:r>
      <w:r w:rsidR="008C106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1678B">
        <w:rPr>
          <w:rFonts w:ascii="Times New Roman" w:hAnsi="Times New Roman" w:cs="Times New Roman"/>
          <w:b/>
          <w:sz w:val="28"/>
          <w:szCs w:val="28"/>
        </w:rPr>
        <w:t>историко-</w:t>
      </w:r>
      <w:r w:rsidR="009E1053">
        <w:rPr>
          <w:rFonts w:ascii="Times New Roman" w:hAnsi="Times New Roman" w:cs="Times New Roman"/>
          <w:b/>
          <w:sz w:val="28"/>
          <w:szCs w:val="28"/>
        </w:rPr>
        <w:t>краеведческий музей»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1053">
        <w:rPr>
          <w:rFonts w:ascii="Times New Roman" w:hAnsi="Times New Roman" w:cs="Times New Roman"/>
          <w:b/>
          <w:sz w:val="28"/>
          <w:szCs w:val="28"/>
        </w:rPr>
        <w:t>8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E1053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3457" w:rsidRDefault="009E1053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C507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457" w:rsidRPr="00C42A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07C3" w:rsidRPr="00C42A8C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C42A8C">
        <w:rPr>
          <w:rFonts w:ascii="Times New Roman" w:hAnsi="Times New Roman" w:cs="Times New Roman"/>
          <w:b/>
          <w:sz w:val="28"/>
          <w:szCs w:val="28"/>
        </w:rPr>
        <w:t>ма</w:t>
      </w:r>
      <w:r w:rsidR="0066012A" w:rsidRPr="00C42A8C">
        <w:rPr>
          <w:rFonts w:ascii="Times New Roman" w:hAnsi="Times New Roman" w:cs="Times New Roman"/>
          <w:b/>
          <w:sz w:val="28"/>
          <w:szCs w:val="28"/>
        </w:rPr>
        <w:t>я</w:t>
      </w:r>
      <w:r w:rsidR="00836921" w:rsidRPr="00C4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C42A8C">
        <w:rPr>
          <w:rFonts w:ascii="Times New Roman" w:hAnsi="Times New Roman" w:cs="Times New Roman"/>
          <w:b/>
          <w:sz w:val="28"/>
          <w:szCs w:val="28"/>
        </w:rPr>
        <w:t>9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9E1053">
        <w:rPr>
          <w:rFonts w:ascii="Times New Roman" w:hAnsi="Times New Roman" w:cs="Times New Roman"/>
          <w:sz w:val="28"/>
          <w:szCs w:val="28"/>
        </w:rPr>
        <w:t>1</w:t>
      </w:r>
      <w:r w:rsidR="00FE3451">
        <w:rPr>
          <w:rFonts w:ascii="Times New Roman" w:hAnsi="Times New Roman" w:cs="Times New Roman"/>
          <w:sz w:val="28"/>
          <w:szCs w:val="28"/>
        </w:rPr>
        <w:t>3</w:t>
      </w:r>
      <w:r w:rsidR="009E1053">
        <w:rPr>
          <w:rFonts w:ascii="Times New Roman" w:hAnsi="Times New Roman" w:cs="Times New Roman"/>
          <w:sz w:val="28"/>
          <w:szCs w:val="28"/>
        </w:rPr>
        <w:t>4</w:t>
      </w:r>
      <w:r w:rsidRPr="0066012A">
        <w:rPr>
          <w:rFonts w:ascii="Times New Roman" w:hAnsi="Times New Roman" w:cs="Times New Roman"/>
          <w:sz w:val="28"/>
          <w:szCs w:val="28"/>
        </w:rPr>
        <w:t xml:space="preserve">-р от </w:t>
      </w:r>
      <w:r w:rsidR="009E1053">
        <w:rPr>
          <w:rFonts w:ascii="Times New Roman" w:hAnsi="Times New Roman" w:cs="Times New Roman"/>
          <w:sz w:val="28"/>
          <w:szCs w:val="28"/>
        </w:rPr>
        <w:t>2</w:t>
      </w:r>
      <w:r w:rsidR="00FE3451">
        <w:rPr>
          <w:rFonts w:ascii="Times New Roman" w:hAnsi="Times New Roman" w:cs="Times New Roman"/>
          <w:sz w:val="28"/>
          <w:szCs w:val="28"/>
        </w:rPr>
        <w:t>5</w:t>
      </w:r>
      <w:r w:rsidR="0066012A" w:rsidRPr="0066012A">
        <w:rPr>
          <w:rFonts w:ascii="Times New Roman" w:hAnsi="Times New Roman" w:cs="Times New Roman"/>
          <w:sz w:val="28"/>
          <w:szCs w:val="28"/>
        </w:rPr>
        <w:t>.</w:t>
      </w:r>
      <w:r w:rsidR="009E1053">
        <w:rPr>
          <w:rFonts w:ascii="Times New Roman" w:hAnsi="Times New Roman" w:cs="Times New Roman"/>
          <w:sz w:val="28"/>
          <w:szCs w:val="28"/>
        </w:rPr>
        <w:t>04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="00DD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AE6D98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AE6D98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 </w:t>
      </w:r>
      <w:r w:rsidR="008724DD" w:rsidRPr="008724DD">
        <w:rPr>
          <w:rFonts w:ascii="Times New Roman" w:hAnsi="Times New Roman" w:cs="Times New Roman"/>
          <w:sz w:val="28"/>
          <w:szCs w:val="28"/>
        </w:rPr>
        <w:t xml:space="preserve">в </w:t>
      </w:r>
      <w:r w:rsidR="009E1053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</w:t>
      </w:r>
      <w:r w:rsidR="00B54DA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B54DA2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B54DA2">
        <w:rPr>
          <w:rFonts w:ascii="Times New Roman" w:hAnsi="Times New Roman" w:cs="Times New Roman"/>
          <w:sz w:val="28"/>
          <w:szCs w:val="28"/>
        </w:rPr>
        <w:t xml:space="preserve"> районный историко-</w:t>
      </w:r>
      <w:r w:rsidR="009E1053">
        <w:rPr>
          <w:rFonts w:ascii="Times New Roman" w:hAnsi="Times New Roman" w:cs="Times New Roman"/>
          <w:sz w:val="28"/>
          <w:szCs w:val="28"/>
        </w:rPr>
        <w:t xml:space="preserve">краеведческий музей» </w:t>
      </w:r>
      <w:r w:rsidR="007D2347">
        <w:rPr>
          <w:rFonts w:ascii="Times New Roman" w:hAnsi="Times New Roman" w:cs="Times New Roman"/>
          <w:sz w:val="28"/>
          <w:szCs w:val="28"/>
        </w:rPr>
        <w:t>за 201</w:t>
      </w:r>
      <w:r w:rsidR="009E1053">
        <w:rPr>
          <w:rFonts w:ascii="Times New Roman" w:hAnsi="Times New Roman" w:cs="Times New Roman"/>
          <w:sz w:val="28"/>
          <w:szCs w:val="28"/>
        </w:rPr>
        <w:t>8</w:t>
      </w:r>
      <w:r w:rsidR="007D2347">
        <w:rPr>
          <w:rFonts w:ascii="Times New Roman" w:hAnsi="Times New Roman" w:cs="Times New Roman"/>
          <w:sz w:val="28"/>
          <w:szCs w:val="28"/>
        </w:rPr>
        <w:t xml:space="preserve"> год</w:t>
      </w:r>
      <w:r w:rsidR="00FE3451">
        <w:rPr>
          <w:rFonts w:ascii="Times New Roman" w:hAnsi="Times New Roman" w:cs="Times New Roman"/>
          <w:sz w:val="28"/>
          <w:szCs w:val="28"/>
        </w:rPr>
        <w:t>.</w:t>
      </w:r>
    </w:p>
    <w:p w:rsidR="00AE6D98" w:rsidRPr="004C2DB6" w:rsidRDefault="00AE6D98" w:rsidP="00604C51">
      <w:pPr>
        <w:spacing w:after="0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9E1053" w:rsidRPr="009E1053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866A3A">
        <w:rPr>
          <w:rFonts w:ascii="Times New Roman" w:hAnsi="Times New Roman" w:cs="Times New Roman"/>
          <w:sz w:val="28"/>
          <w:szCs w:val="28"/>
        </w:rPr>
        <w:t xml:space="preserve"> казенное учреждение</w:t>
      </w:r>
      <w:r w:rsidR="00B54DA2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B54DA2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B54DA2">
        <w:rPr>
          <w:rFonts w:ascii="Times New Roman" w:hAnsi="Times New Roman" w:cs="Times New Roman"/>
          <w:sz w:val="28"/>
          <w:szCs w:val="28"/>
        </w:rPr>
        <w:t xml:space="preserve"> районный  историко-</w:t>
      </w:r>
      <w:r w:rsidR="009E1053">
        <w:rPr>
          <w:rFonts w:ascii="Times New Roman" w:hAnsi="Times New Roman" w:cs="Times New Roman"/>
          <w:sz w:val="28"/>
          <w:szCs w:val="28"/>
        </w:rPr>
        <w:t>краеведческий музей»</w:t>
      </w:r>
      <w:r w:rsidRPr="009901DF">
        <w:rPr>
          <w:rFonts w:ascii="Times New Roman" w:hAnsi="Times New Roman" w:cs="Times New Roman"/>
          <w:sz w:val="28"/>
          <w:szCs w:val="28"/>
        </w:rPr>
        <w:t>.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9E1053">
        <w:rPr>
          <w:rFonts w:ascii="Times New Roman" w:hAnsi="Times New Roman" w:cs="Times New Roman"/>
          <w:sz w:val="28"/>
          <w:szCs w:val="28"/>
        </w:rPr>
        <w:t>29</w:t>
      </w:r>
      <w:r w:rsidR="008724DD" w:rsidRPr="0066012A">
        <w:rPr>
          <w:rFonts w:ascii="Times New Roman" w:hAnsi="Times New Roman" w:cs="Times New Roman"/>
          <w:sz w:val="28"/>
          <w:szCs w:val="28"/>
        </w:rPr>
        <w:t>.</w:t>
      </w:r>
      <w:r w:rsidR="009E1053">
        <w:rPr>
          <w:rFonts w:ascii="Times New Roman" w:hAnsi="Times New Roman" w:cs="Times New Roman"/>
          <w:sz w:val="28"/>
          <w:szCs w:val="28"/>
        </w:rPr>
        <w:t>04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FE3451">
        <w:rPr>
          <w:rFonts w:ascii="Times New Roman" w:hAnsi="Times New Roman" w:cs="Times New Roman"/>
          <w:sz w:val="28"/>
          <w:szCs w:val="28"/>
        </w:rPr>
        <w:t>2</w:t>
      </w:r>
      <w:r w:rsidR="009E1053">
        <w:rPr>
          <w:rFonts w:ascii="Times New Roman" w:hAnsi="Times New Roman" w:cs="Times New Roman"/>
          <w:sz w:val="28"/>
          <w:szCs w:val="28"/>
        </w:rPr>
        <w:t>3</w:t>
      </w:r>
      <w:r w:rsidR="008724DD" w:rsidRPr="0066012A">
        <w:rPr>
          <w:rFonts w:ascii="Times New Roman" w:hAnsi="Times New Roman" w:cs="Times New Roman"/>
          <w:sz w:val="28"/>
          <w:szCs w:val="28"/>
        </w:rPr>
        <w:t>.</w:t>
      </w:r>
      <w:r w:rsidR="009E1053">
        <w:rPr>
          <w:rFonts w:ascii="Times New Roman" w:hAnsi="Times New Roman" w:cs="Times New Roman"/>
          <w:sz w:val="28"/>
          <w:szCs w:val="28"/>
        </w:rPr>
        <w:t>05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C2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FD" w:rsidRPr="00E825E0" w:rsidRDefault="00C507C3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00FD" w:rsidRPr="00E825E0">
        <w:rPr>
          <w:rFonts w:ascii="Times New Roman" w:hAnsi="Times New Roman" w:cs="Times New Roman"/>
          <w:sz w:val="28"/>
          <w:szCs w:val="28"/>
        </w:rPr>
        <w:t>ИНН 251300</w:t>
      </w:r>
      <w:r w:rsidR="00A72199" w:rsidRPr="00E825E0">
        <w:rPr>
          <w:rFonts w:ascii="Times New Roman" w:hAnsi="Times New Roman" w:cs="Times New Roman"/>
          <w:sz w:val="28"/>
          <w:szCs w:val="28"/>
        </w:rPr>
        <w:t>4156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="007000FD" w:rsidRPr="00E825E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7000FD" w:rsidRPr="00E825E0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6A02BF" w:rsidRPr="00E825E0">
        <w:rPr>
          <w:rFonts w:ascii="Times New Roman" w:hAnsi="Times New Roman" w:cs="Times New Roman"/>
          <w:sz w:val="28"/>
          <w:szCs w:val="28"/>
        </w:rPr>
        <w:t>.</w:t>
      </w:r>
      <w:r w:rsidR="00FE5ACF" w:rsidRPr="00E825E0">
        <w:rPr>
          <w:rFonts w:ascii="Times New Roman" w:hAnsi="Times New Roman" w:cs="Times New Roman"/>
          <w:sz w:val="28"/>
          <w:szCs w:val="28"/>
        </w:rPr>
        <w:t xml:space="preserve"> </w:t>
      </w:r>
      <w:r w:rsidR="00854D71" w:rsidRPr="00E825E0">
        <w:rPr>
          <w:rFonts w:ascii="Times New Roman" w:hAnsi="Times New Roman" w:cs="Times New Roman"/>
          <w:sz w:val="28"/>
          <w:szCs w:val="28"/>
        </w:rPr>
        <w:t>Анучино</w:t>
      </w:r>
      <w:r w:rsidR="007000FD" w:rsidRPr="00E825E0">
        <w:rPr>
          <w:rFonts w:ascii="Times New Roman" w:hAnsi="Times New Roman" w:cs="Times New Roman"/>
          <w:sz w:val="28"/>
          <w:szCs w:val="28"/>
        </w:rPr>
        <w:t>, ул.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Лазо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 д.</w:t>
      </w:r>
      <w:r w:rsidR="00A72199" w:rsidRPr="00E825E0">
        <w:rPr>
          <w:rFonts w:ascii="Times New Roman" w:hAnsi="Times New Roman" w:cs="Times New Roman"/>
          <w:sz w:val="28"/>
          <w:szCs w:val="28"/>
        </w:rPr>
        <w:t>6</w:t>
      </w:r>
      <w:r w:rsidR="007000FD" w:rsidRPr="00E825E0">
        <w:rPr>
          <w:rFonts w:ascii="Times New Roman" w:hAnsi="Times New Roman" w:cs="Times New Roman"/>
          <w:sz w:val="28"/>
          <w:szCs w:val="28"/>
        </w:rPr>
        <w:t>.</w:t>
      </w:r>
    </w:p>
    <w:p w:rsidR="00E825E0" w:rsidRDefault="00E825E0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E0">
        <w:rPr>
          <w:rFonts w:ascii="Times New Roman" w:hAnsi="Times New Roman" w:cs="Times New Roman"/>
          <w:sz w:val="28"/>
          <w:szCs w:val="28"/>
        </w:rPr>
        <w:t xml:space="preserve">          Местонахождение:  </w:t>
      </w:r>
      <w:proofErr w:type="gramStart"/>
      <w:r w:rsidRPr="00E825E0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 w:rsidRPr="00E825E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E825E0">
        <w:rPr>
          <w:rFonts w:ascii="Times New Roman" w:hAnsi="Times New Roman" w:cs="Times New Roman"/>
          <w:sz w:val="28"/>
          <w:szCs w:val="28"/>
        </w:rPr>
        <w:t xml:space="preserve"> район, с. Анучино, ул.50-лет ВЛКСМ, д.26</w:t>
      </w:r>
      <w:proofErr w:type="gramEnd"/>
    </w:p>
    <w:p w:rsidR="00E825E0" w:rsidRPr="00854D71" w:rsidRDefault="00866A3A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Филиал: Приморский 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="00E825E0" w:rsidRPr="00E825E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E825E0" w:rsidRPr="00E825E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05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825E0" w:rsidRPr="00E825E0">
        <w:rPr>
          <w:rFonts w:ascii="Times New Roman" w:hAnsi="Times New Roman" w:cs="Times New Roman"/>
          <w:sz w:val="28"/>
          <w:szCs w:val="28"/>
        </w:rPr>
        <w:t>с.</w:t>
      </w:r>
      <w:r w:rsidR="00805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5E0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gramStart"/>
      <w:r w:rsidR="00E825E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E825E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825E0">
        <w:rPr>
          <w:rFonts w:ascii="Times New Roman" w:hAnsi="Times New Roman" w:cs="Times New Roman"/>
          <w:sz w:val="28"/>
          <w:szCs w:val="28"/>
        </w:rPr>
        <w:t>.</w:t>
      </w:r>
      <w:r w:rsidR="0080558C">
        <w:rPr>
          <w:rFonts w:ascii="Times New Roman" w:hAnsi="Times New Roman" w:cs="Times New Roman"/>
          <w:sz w:val="28"/>
          <w:szCs w:val="28"/>
        </w:rPr>
        <w:t xml:space="preserve"> </w:t>
      </w:r>
      <w:r w:rsidR="00E825E0">
        <w:rPr>
          <w:rFonts w:ascii="Times New Roman" w:hAnsi="Times New Roman" w:cs="Times New Roman"/>
          <w:sz w:val="28"/>
          <w:szCs w:val="28"/>
        </w:rPr>
        <w:t>Луговая,д.20.</w:t>
      </w:r>
    </w:p>
    <w:p w:rsidR="008C499E" w:rsidRDefault="00282F82" w:rsidP="004C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C52">
        <w:rPr>
          <w:rFonts w:ascii="Times New Roman" w:hAnsi="Times New Roman" w:cs="Times New Roman"/>
          <w:sz w:val="28"/>
          <w:szCs w:val="28"/>
        </w:rPr>
        <w:t>районн</w:t>
      </w:r>
      <w:r w:rsidR="00B54DA2">
        <w:rPr>
          <w:rFonts w:ascii="Times New Roman" w:hAnsi="Times New Roman" w:cs="Times New Roman"/>
          <w:sz w:val="28"/>
          <w:szCs w:val="28"/>
        </w:rPr>
        <w:t>ый историко-</w:t>
      </w:r>
      <w:r w:rsidR="003C3C52">
        <w:rPr>
          <w:rFonts w:ascii="Times New Roman" w:hAnsi="Times New Roman" w:cs="Times New Roman"/>
          <w:sz w:val="28"/>
          <w:szCs w:val="28"/>
        </w:rPr>
        <w:t xml:space="preserve">краеведческий музей» </w:t>
      </w:r>
      <w:r w:rsidR="005016B8">
        <w:rPr>
          <w:rFonts w:ascii="Times New Roman" w:hAnsi="Times New Roman" w:cs="Times New Roman"/>
          <w:sz w:val="28"/>
          <w:szCs w:val="28"/>
        </w:rPr>
        <w:t>з</w:t>
      </w:r>
      <w:r w:rsidR="00EE26B5" w:rsidRPr="002758FA">
        <w:rPr>
          <w:rFonts w:ascii="Times New Roman" w:hAnsi="Times New Roman" w:cs="Times New Roman"/>
          <w:sz w:val="28"/>
          <w:szCs w:val="28"/>
        </w:rPr>
        <w:t>акупк</w:t>
      </w:r>
      <w:r w:rsidR="005016B8">
        <w:rPr>
          <w:rFonts w:ascii="Times New Roman" w:hAnsi="Times New Roman" w:cs="Times New Roman"/>
          <w:sz w:val="28"/>
          <w:szCs w:val="28"/>
        </w:rPr>
        <w:t>у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5016B8">
        <w:rPr>
          <w:rFonts w:ascii="Times New Roman" w:hAnsi="Times New Roman" w:cs="Times New Roman"/>
          <w:sz w:val="28"/>
          <w:szCs w:val="28"/>
        </w:rPr>
        <w:t>ов</w:t>
      </w:r>
      <w:r w:rsidR="00EE26B5" w:rsidRPr="002758FA">
        <w:rPr>
          <w:rFonts w:ascii="Times New Roman" w:hAnsi="Times New Roman" w:cs="Times New Roman"/>
          <w:sz w:val="28"/>
          <w:szCs w:val="28"/>
        </w:rPr>
        <w:t>, работ, услуг для обеспечения</w:t>
      </w:r>
      <w:r w:rsidR="005016B8">
        <w:rPr>
          <w:rFonts w:ascii="Times New Roman" w:hAnsi="Times New Roman" w:cs="Times New Roman"/>
          <w:sz w:val="28"/>
          <w:szCs w:val="28"/>
        </w:rPr>
        <w:t xml:space="preserve"> нужд учреждения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8617C">
        <w:rPr>
          <w:rFonts w:ascii="Times New Roman" w:hAnsi="Times New Roman" w:cs="Times New Roman"/>
          <w:sz w:val="28"/>
          <w:szCs w:val="28"/>
        </w:rPr>
        <w:t>е</w:t>
      </w:r>
      <w:r w:rsidR="00EE26B5" w:rsidRPr="002758FA">
        <w:rPr>
          <w:rFonts w:ascii="Times New Roman" w:hAnsi="Times New Roman" w:cs="Times New Roman"/>
          <w:sz w:val="28"/>
          <w:szCs w:val="28"/>
        </w:rPr>
        <w:t>т в порядке, установленном  Федеральным законом</w:t>
      </w:r>
      <w:r w:rsidR="00286B59" w:rsidRPr="002758F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от 05.04.2013 года «О контрактной системе в сфере закупок  товаров, работ, услуг для обеспечения государственных и муниципальных нужд».</w:t>
      </w:r>
      <w:r w:rsidR="00EE26B5" w:rsidRPr="008724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70F75" w:rsidRPr="00C93174" w:rsidRDefault="001616FE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3C52">
        <w:rPr>
          <w:rFonts w:ascii="Times New Roman" w:hAnsi="Times New Roman" w:cs="Times New Roman"/>
          <w:sz w:val="28"/>
          <w:szCs w:val="28"/>
        </w:rPr>
        <w:t>Директором Муниципального казенного учреждения</w:t>
      </w:r>
      <w:r w:rsidR="006861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7BD1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987BD1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B54DA2">
        <w:rPr>
          <w:rFonts w:ascii="Times New Roman" w:hAnsi="Times New Roman" w:cs="Times New Roman"/>
          <w:sz w:val="28"/>
          <w:szCs w:val="28"/>
        </w:rPr>
        <w:t>ый историко-</w:t>
      </w:r>
      <w:r w:rsidR="00987BD1">
        <w:rPr>
          <w:rFonts w:ascii="Times New Roman" w:hAnsi="Times New Roman" w:cs="Times New Roman"/>
          <w:sz w:val="28"/>
          <w:szCs w:val="28"/>
        </w:rPr>
        <w:t xml:space="preserve">краеведческий музей» </w:t>
      </w:r>
      <w:r w:rsidR="00D81166">
        <w:rPr>
          <w:rFonts w:ascii="Times New Roman" w:hAnsi="Times New Roman" w:cs="Times New Roman"/>
          <w:sz w:val="28"/>
          <w:szCs w:val="28"/>
        </w:rPr>
        <w:t xml:space="preserve">на период проверки  является  </w:t>
      </w:r>
      <w:r w:rsidR="00987BD1">
        <w:rPr>
          <w:rFonts w:ascii="Times New Roman" w:hAnsi="Times New Roman" w:cs="Times New Roman"/>
          <w:sz w:val="28"/>
          <w:szCs w:val="28"/>
        </w:rPr>
        <w:t>Зорина Т.Н</w:t>
      </w:r>
      <w:r w:rsidR="00987BD1" w:rsidRPr="000B3B48">
        <w:rPr>
          <w:rFonts w:ascii="Times New Roman" w:hAnsi="Times New Roman" w:cs="Times New Roman"/>
          <w:sz w:val="28"/>
          <w:szCs w:val="28"/>
        </w:rPr>
        <w:t>.</w:t>
      </w:r>
      <w:r w:rsidR="00C93174">
        <w:rPr>
          <w:rFonts w:ascii="Times New Roman" w:hAnsi="Times New Roman" w:cs="Times New Roman"/>
          <w:sz w:val="28"/>
          <w:szCs w:val="28"/>
        </w:rPr>
        <w:t xml:space="preserve"> </w:t>
      </w:r>
      <w:r w:rsidR="00D81166" w:rsidRPr="000B3B48">
        <w:rPr>
          <w:rFonts w:ascii="Times New Roman" w:hAnsi="Times New Roman" w:cs="Times New Roman"/>
          <w:sz w:val="28"/>
          <w:szCs w:val="28"/>
        </w:rPr>
        <w:t>(</w:t>
      </w:r>
      <w:r w:rsidR="000B3B48">
        <w:rPr>
          <w:rFonts w:ascii="Times New Roman" w:hAnsi="Times New Roman" w:cs="Times New Roman"/>
          <w:sz w:val="28"/>
          <w:szCs w:val="28"/>
        </w:rPr>
        <w:t>распоряжен</w:t>
      </w:r>
      <w:r w:rsidR="00D81166" w:rsidRPr="000B3B48">
        <w:rPr>
          <w:rFonts w:ascii="Times New Roman" w:hAnsi="Times New Roman" w:cs="Times New Roman"/>
          <w:sz w:val="28"/>
          <w:szCs w:val="28"/>
        </w:rPr>
        <w:t xml:space="preserve">ие главы </w:t>
      </w:r>
      <w:proofErr w:type="spellStart"/>
      <w:r w:rsidR="00D81166" w:rsidRPr="000B3B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81166" w:rsidRPr="000B3B48">
        <w:rPr>
          <w:rFonts w:ascii="Times New Roman" w:hAnsi="Times New Roman" w:cs="Times New Roman"/>
          <w:sz w:val="28"/>
          <w:szCs w:val="28"/>
        </w:rPr>
        <w:t xml:space="preserve"> </w:t>
      </w:r>
      <w:r w:rsidR="000B3B48">
        <w:rPr>
          <w:rFonts w:ascii="Times New Roman" w:hAnsi="Times New Roman" w:cs="Times New Roman"/>
          <w:sz w:val="28"/>
          <w:szCs w:val="28"/>
        </w:rPr>
        <w:t>муниципального р</w:t>
      </w:r>
      <w:r w:rsidR="0068617C">
        <w:rPr>
          <w:rFonts w:ascii="Times New Roman" w:hAnsi="Times New Roman" w:cs="Times New Roman"/>
          <w:sz w:val="28"/>
          <w:szCs w:val="28"/>
        </w:rPr>
        <w:t>а</w:t>
      </w:r>
      <w:r w:rsidR="000B3B48">
        <w:rPr>
          <w:rFonts w:ascii="Times New Roman" w:hAnsi="Times New Roman" w:cs="Times New Roman"/>
          <w:sz w:val="28"/>
          <w:szCs w:val="28"/>
        </w:rPr>
        <w:t xml:space="preserve">йона               </w:t>
      </w:r>
      <w:r w:rsidR="00D81166" w:rsidRPr="000B3B48">
        <w:rPr>
          <w:rFonts w:ascii="Times New Roman" w:hAnsi="Times New Roman" w:cs="Times New Roman"/>
          <w:sz w:val="28"/>
          <w:szCs w:val="28"/>
        </w:rPr>
        <w:t xml:space="preserve"> </w:t>
      </w:r>
      <w:r w:rsidR="003829BF" w:rsidRPr="000B3B48">
        <w:rPr>
          <w:rFonts w:ascii="Times New Roman" w:hAnsi="Times New Roman" w:cs="Times New Roman"/>
          <w:sz w:val="28"/>
          <w:szCs w:val="28"/>
        </w:rPr>
        <w:t xml:space="preserve">№ </w:t>
      </w:r>
      <w:r w:rsidR="000B3B48">
        <w:rPr>
          <w:rFonts w:ascii="Times New Roman" w:hAnsi="Times New Roman" w:cs="Times New Roman"/>
          <w:sz w:val="28"/>
          <w:szCs w:val="28"/>
        </w:rPr>
        <w:t>487-р</w:t>
      </w:r>
      <w:r w:rsidR="003829BF" w:rsidRPr="000B3B48">
        <w:rPr>
          <w:rFonts w:ascii="Times New Roman" w:hAnsi="Times New Roman" w:cs="Times New Roman"/>
          <w:sz w:val="28"/>
          <w:szCs w:val="28"/>
        </w:rPr>
        <w:t xml:space="preserve"> от 2</w:t>
      </w:r>
      <w:r w:rsidR="000B3B48">
        <w:rPr>
          <w:rFonts w:ascii="Times New Roman" w:hAnsi="Times New Roman" w:cs="Times New Roman"/>
          <w:sz w:val="28"/>
          <w:szCs w:val="28"/>
        </w:rPr>
        <w:t>9</w:t>
      </w:r>
      <w:r w:rsidR="003829BF" w:rsidRPr="000B3B48">
        <w:rPr>
          <w:rFonts w:ascii="Times New Roman" w:hAnsi="Times New Roman" w:cs="Times New Roman"/>
          <w:sz w:val="28"/>
          <w:szCs w:val="28"/>
        </w:rPr>
        <w:t>.</w:t>
      </w:r>
      <w:r w:rsidR="000B3B48">
        <w:rPr>
          <w:rFonts w:ascii="Times New Roman" w:hAnsi="Times New Roman" w:cs="Times New Roman"/>
          <w:sz w:val="28"/>
          <w:szCs w:val="28"/>
        </w:rPr>
        <w:t>12</w:t>
      </w:r>
      <w:r w:rsidR="003829BF" w:rsidRPr="000B3B48">
        <w:rPr>
          <w:rFonts w:ascii="Times New Roman" w:hAnsi="Times New Roman" w:cs="Times New Roman"/>
          <w:sz w:val="28"/>
          <w:szCs w:val="28"/>
        </w:rPr>
        <w:t>.20</w:t>
      </w:r>
      <w:r w:rsidR="000B3B48">
        <w:rPr>
          <w:rFonts w:ascii="Times New Roman" w:hAnsi="Times New Roman" w:cs="Times New Roman"/>
          <w:sz w:val="28"/>
          <w:szCs w:val="28"/>
        </w:rPr>
        <w:t>06</w:t>
      </w:r>
      <w:r w:rsidR="003829BF" w:rsidRPr="000B3B48">
        <w:rPr>
          <w:rFonts w:ascii="Times New Roman" w:hAnsi="Times New Roman" w:cs="Times New Roman"/>
          <w:sz w:val="28"/>
          <w:szCs w:val="28"/>
        </w:rPr>
        <w:t>г.</w:t>
      </w:r>
      <w:r w:rsidR="00D81166" w:rsidRPr="000B3B48">
        <w:rPr>
          <w:rFonts w:ascii="Times New Roman" w:hAnsi="Times New Roman" w:cs="Times New Roman"/>
          <w:sz w:val="28"/>
          <w:szCs w:val="28"/>
        </w:rPr>
        <w:t>)</w:t>
      </w:r>
    </w:p>
    <w:p w:rsidR="00A70F98" w:rsidRPr="00A70F98" w:rsidRDefault="00C93174" w:rsidP="004C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>В ходе проверки по соблюдению требований законодательства в сфере</w:t>
      </w:r>
    </w:p>
    <w:p w:rsidR="00A70F98" w:rsidRPr="00A70F98" w:rsidRDefault="00A70F98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закупок для нужд </w:t>
      </w:r>
      <w:r w:rsidR="00987BD1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518F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518F6">
        <w:rPr>
          <w:rFonts w:ascii="Times New Roman" w:eastAsia="Times New Roman" w:hAnsi="Times New Roman" w:cs="Times New Roman"/>
          <w:sz w:val="28"/>
          <w:szCs w:val="28"/>
        </w:rPr>
        <w:t>Анучинский</w:t>
      </w:r>
      <w:proofErr w:type="spellEnd"/>
      <w:r w:rsidR="003518F6">
        <w:rPr>
          <w:rFonts w:ascii="Times New Roman" w:eastAsia="Times New Roman" w:hAnsi="Times New Roman" w:cs="Times New Roman"/>
          <w:sz w:val="28"/>
          <w:szCs w:val="28"/>
        </w:rPr>
        <w:t xml:space="preserve"> районный историко</w:t>
      </w:r>
      <w:r w:rsidR="00987BD1">
        <w:rPr>
          <w:rFonts w:ascii="Times New Roman" w:eastAsia="Times New Roman" w:hAnsi="Times New Roman" w:cs="Times New Roman"/>
          <w:sz w:val="28"/>
          <w:szCs w:val="28"/>
        </w:rPr>
        <w:t xml:space="preserve">-краеведческий музей»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были рассмотрены: </w:t>
      </w:r>
      <w:r w:rsidR="00257FCE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закупок,</w:t>
      </w:r>
      <w:r w:rsidR="00122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>план-график размещения заказов</w:t>
      </w:r>
      <w:r w:rsidR="001616F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FE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выполнения работ,</w:t>
      </w:r>
      <w:r w:rsidR="00257FCE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оказания услуг, реестр контрактов,</w:t>
      </w:r>
      <w:r w:rsidR="00257FC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контракты,</w:t>
      </w:r>
      <w:r w:rsidR="00C22470" w:rsidRPr="00C2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943">
        <w:rPr>
          <w:rFonts w:ascii="Times New Roman" w:eastAsia="Times New Roman" w:hAnsi="Times New Roman" w:cs="Times New Roman"/>
          <w:sz w:val="28"/>
          <w:szCs w:val="28"/>
        </w:rPr>
        <w:t>договоры</w:t>
      </w:r>
      <w:r w:rsidR="00927653" w:rsidRPr="00927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выполнение работ, оказание услуг,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заключенные з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>аказчиком за период с 01.01.201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года и по 31.12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первичные документы (накладные, акты выполненных работ, счета-фактуры);</w:t>
      </w:r>
      <w:proofErr w:type="gramEnd"/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платежные поручения; журналы операций №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4, 7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7653" w:rsidRPr="006606B8">
        <w:rPr>
          <w:rFonts w:ascii="Times New Roman" w:eastAsia="Times New Roman" w:hAnsi="Times New Roman" w:cs="Times New Roman"/>
          <w:sz w:val="28"/>
          <w:szCs w:val="28"/>
        </w:rPr>
        <w:t>Необходимые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0B3B48" w:rsidRPr="001B0C42" w:rsidRDefault="000D3FA4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F98">
        <w:rPr>
          <w:rFonts w:ascii="Times New Roman" w:hAnsi="Times New Roman" w:cs="Times New Roman"/>
          <w:sz w:val="28"/>
          <w:szCs w:val="28"/>
        </w:rPr>
        <w:t>На основании ч.2 ст.38 Федерального Закона от 05.04.2013г. № 44-ФЗ  учреждение назначает должностное лицо, ответственное за осуществление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98">
        <w:rPr>
          <w:rFonts w:ascii="Times New Roman" w:hAnsi="Times New Roman" w:cs="Times New Roman"/>
          <w:sz w:val="28"/>
          <w:szCs w:val="28"/>
        </w:rPr>
        <w:t xml:space="preserve">или нескольких закупок, включая исполнение </w:t>
      </w:r>
      <w:r w:rsidR="00B367D7">
        <w:rPr>
          <w:rFonts w:ascii="Times New Roman" w:hAnsi="Times New Roman" w:cs="Times New Roman"/>
          <w:sz w:val="28"/>
          <w:szCs w:val="28"/>
        </w:rPr>
        <w:t>каждого контракта (далее-контрактный управляющий</w:t>
      </w:r>
      <w:r w:rsidR="00866A3A">
        <w:rPr>
          <w:rFonts w:ascii="Times New Roman" w:hAnsi="Times New Roman" w:cs="Times New Roman"/>
          <w:sz w:val="28"/>
          <w:szCs w:val="28"/>
        </w:rPr>
        <w:t>)</w:t>
      </w:r>
      <w:r w:rsidR="0080558C">
        <w:rPr>
          <w:rFonts w:ascii="Times New Roman" w:hAnsi="Times New Roman" w:cs="Times New Roman"/>
          <w:sz w:val="28"/>
          <w:szCs w:val="28"/>
        </w:rPr>
        <w:t xml:space="preserve">. </w:t>
      </w:r>
      <w:r w:rsidR="00B367D7" w:rsidRPr="0080558C">
        <w:rPr>
          <w:rFonts w:ascii="Times New Roman" w:hAnsi="Times New Roman" w:cs="Times New Roman"/>
          <w:sz w:val="28"/>
          <w:szCs w:val="28"/>
        </w:rPr>
        <w:t>П</w:t>
      </w:r>
      <w:r w:rsidR="003B7972" w:rsidRPr="0080558C">
        <w:rPr>
          <w:rFonts w:ascii="Times New Roman" w:hAnsi="Times New Roman" w:cs="Times New Roman"/>
          <w:sz w:val="28"/>
          <w:szCs w:val="28"/>
        </w:rPr>
        <w:t>р</w:t>
      </w:r>
      <w:r w:rsidR="001B0C42" w:rsidRPr="0080558C">
        <w:rPr>
          <w:rFonts w:ascii="Times New Roman" w:hAnsi="Times New Roman" w:cs="Times New Roman"/>
          <w:sz w:val="28"/>
          <w:szCs w:val="28"/>
        </w:rPr>
        <w:t>иказ</w:t>
      </w:r>
      <w:r w:rsidR="009862A3" w:rsidRPr="0080558C">
        <w:rPr>
          <w:rFonts w:ascii="Times New Roman" w:hAnsi="Times New Roman" w:cs="Times New Roman"/>
          <w:sz w:val="28"/>
          <w:szCs w:val="28"/>
        </w:rPr>
        <w:t xml:space="preserve">ом  от  </w:t>
      </w:r>
      <w:r w:rsidR="0080558C" w:rsidRPr="0080558C">
        <w:rPr>
          <w:rFonts w:ascii="Times New Roman" w:hAnsi="Times New Roman" w:cs="Times New Roman"/>
          <w:sz w:val="28"/>
          <w:szCs w:val="28"/>
        </w:rPr>
        <w:t>28</w:t>
      </w:r>
      <w:r w:rsidR="009862A3" w:rsidRPr="0080558C">
        <w:rPr>
          <w:rFonts w:ascii="Times New Roman" w:hAnsi="Times New Roman" w:cs="Times New Roman"/>
          <w:sz w:val="28"/>
          <w:szCs w:val="28"/>
        </w:rPr>
        <w:t>.</w:t>
      </w:r>
      <w:r w:rsidR="0080558C" w:rsidRPr="0080558C">
        <w:rPr>
          <w:rFonts w:ascii="Times New Roman" w:hAnsi="Times New Roman" w:cs="Times New Roman"/>
          <w:sz w:val="28"/>
          <w:szCs w:val="28"/>
        </w:rPr>
        <w:t>1</w:t>
      </w:r>
      <w:r w:rsidR="009862A3" w:rsidRPr="0080558C">
        <w:rPr>
          <w:rFonts w:ascii="Times New Roman" w:hAnsi="Times New Roman" w:cs="Times New Roman"/>
          <w:sz w:val="28"/>
          <w:szCs w:val="28"/>
        </w:rPr>
        <w:t>2.201</w:t>
      </w:r>
      <w:r w:rsidR="0080558C" w:rsidRPr="0080558C">
        <w:rPr>
          <w:rFonts w:ascii="Times New Roman" w:hAnsi="Times New Roman" w:cs="Times New Roman"/>
          <w:sz w:val="28"/>
          <w:szCs w:val="28"/>
        </w:rPr>
        <w:t>3</w:t>
      </w:r>
      <w:r w:rsidR="009862A3" w:rsidRPr="0080558C">
        <w:rPr>
          <w:rFonts w:ascii="Times New Roman" w:hAnsi="Times New Roman" w:cs="Times New Roman"/>
          <w:sz w:val="28"/>
          <w:szCs w:val="28"/>
        </w:rPr>
        <w:t xml:space="preserve">г. № </w:t>
      </w:r>
      <w:r w:rsidR="0080558C" w:rsidRPr="0080558C">
        <w:rPr>
          <w:rFonts w:ascii="Times New Roman" w:hAnsi="Times New Roman" w:cs="Times New Roman"/>
          <w:sz w:val="28"/>
          <w:szCs w:val="28"/>
        </w:rPr>
        <w:t>23</w:t>
      </w:r>
      <w:r w:rsidR="000B3B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62A3" w:rsidRPr="0080558C">
        <w:rPr>
          <w:rFonts w:ascii="Times New Roman" w:hAnsi="Times New Roman" w:cs="Times New Roman"/>
          <w:sz w:val="28"/>
          <w:szCs w:val="28"/>
        </w:rPr>
        <w:t xml:space="preserve"> </w:t>
      </w:r>
      <w:r w:rsidR="000B3B48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80558C">
        <w:rPr>
          <w:rFonts w:ascii="Times New Roman" w:hAnsi="Times New Roman" w:cs="Times New Roman"/>
          <w:sz w:val="28"/>
          <w:szCs w:val="28"/>
        </w:rPr>
        <w:t xml:space="preserve"> контрактного управляющего</w:t>
      </w:r>
      <w:r w:rsidR="000B3B48">
        <w:rPr>
          <w:rFonts w:ascii="Times New Roman" w:hAnsi="Times New Roman" w:cs="Times New Roman"/>
          <w:sz w:val="28"/>
          <w:szCs w:val="28"/>
        </w:rPr>
        <w:t xml:space="preserve"> МКУ   « </w:t>
      </w:r>
      <w:proofErr w:type="spellStart"/>
      <w:r w:rsidR="000B3B48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0B3B48">
        <w:rPr>
          <w:rFonts w:ascii="Times New Roman" w:hAnsi="Times New Roman" w:cs="Times New Roman"/>
          <w:sz w:val="28"/>
          <w:szCs w:val="28"/>
        </w:rPr>
        <w:t xml:space="preserve"> </w:t>
      </w:r>
      <w:r w:rsidRPr="0080558C">
        <w:rPr>
          <w:rFonts w:ascii="Times New Roman" w:hAnsi="Times New Roman" w:cs="Times New Roman"/>
          <w:sz w:val="28"/>
          <w:szCs w:val="28"/>
        </w:rPr>
        <w:t xml:space="preserve"> </w:t>
      </w:r>
      <w:r w:rsidR="000B3B48" w:rsidRPr="0080558C">
        <w:rPr>
          <w:rFonts w:ascii="Times New Roman" w:hAnsi="Times New Roman" w:cs="Times New Roman"/>
          <w:sz w:val="28"/>
          <w:szCs w:val="28"/>
        </w:rPr>
        <w:t>районный историко-краеведческий музей»</w:t>
      </w:r>
      <w:r w:rsidR="000B3B48">
        <w:rPr>
          <w:rFonts w:ascii="Times New Roman" w:hAnsi="Times New Roman" w:cs="Times New Roman"/>
          <w:sz w:val="28"/>
          <w:szCs w:val="28"/>
        </w:rPr>
        <w:t xml:space="preserve"> возложены на директора Зорину Т.Н</w:t>
      </w:r>
      <w:r w:rsidR="000B3B48" w:rsidRPr="0080558C">
        <w:rPr>
          <w:rFonts w:ascii="Times New Roman" w:hAnsi="Times New Roman" w:cs="Times New Roman"/>
          <w:sz w:val="28"/>
          <w:szCs w:val="28"/>
        </w:rPr>
        <w:t>.</w:t>
      </w:r>
      <w:r w:rsidR="000B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A3" w:rsidRPr="001B0C42" w:rsidRDefault="009862A3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031" w:rsidRDefault="00315031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FA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682E5A" w:rsidRDefault="00682E5A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5A" w:rsidRPr="00090C3E" w:rsidRDefault="00682E5A" w:rsidP="00604C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90C3E">
        <w:rPr>
          <w:rFonts w:ascii="Times New Roman" w:hAnsi="Times New Roman" w:cs="Times New Roman"/>
          <w:b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планов закупок и планов-графиков закупок объекта проверки.</w:t>
      </w:r>
    </w:p>
    <w:p w:rsidR="007F10CB" w:rsidRPr="007F10CB" w:rsidRDefault="007F10CB" w:rsidP="00C4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7F10CB">
        <w:rPr>
          <w:rFonts w:ascii="Times New Roman" w:eastAsia="Times New Roman" w:hAnsi="Times New Roman" w:cs="Times New Roman"/>
          <w:sz w:val="28"/>
          <w:szCs w:val="28"/>
        </w:rPr>
        <w:t>План закупок в соответствии с ч.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A8C">
        <w:rPr>
          <w:rFonts w:ascii="Times New Roman" w:eastAsia="Times New Roman" w:hAnsi="Times New Roman" w:cs="Times New Roman"/>
          <w:sz w:val="28"/>
          <w:szCs w:val="28"/>
        </w:rPr>
        <w:t>ст.17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44-ФЗ и Постановления Правительства РФ от 21.11.2013 № 1043 «О требованиях к формированию,  утверждению и ведению  планов закупок товаров, работ, услуг для обеспечения нужд субъекта Российской Федерации и муниципальных нужд, а также требованиях  к форме планов закупок товаров, работ, услуг» утверждается в течение 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 после доведения</w:t>
      </w:r>
      <w:proofErr w:type="gramEnd"/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до заказчика  объема сре</w:t>
      </w:r>
      <w:proofErr w:type="gramStart"/>
      <w:r w:rsidRPr="007F10CB">
        <w:rPr>
          <w:rFonts w:ascii="Times New Roman" w:eastAsia="Times New Roman" w:hAnsi="Times New Roman" w:cs="Times New Roman"/>
          <w:sz w:val="28"/>
          <w:szCs w:val="28"/>
        </w:rPr>
        <w:t>дств  в д</w:t>
      </w:r>
      <w:proofErr w:type="gramEnd"/>
      <w:r w:rsidRPr="007F10CB">
        <w:rPr>
          <w:rFonts w:ascii="Times New Roman" w:eastAsia="Times New Roman" w:hAnsi="Times New Roman" w:cs="Times New Roman"/>
          <w:sz w:val="28"/>
          <w:szCs w:val="28"/>
        </w:rPr>
        <w:t>енежном выражении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после утверждения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согласно ч.9 ст.17</w:t>
      </w:r>
      <w:r w:rsidR="004235B9" w:rsidRPr="004235B9">
        <w:rPr>
          <w:rFonts w:ascii="Times New Roman" w:hAnsi="Times New Roman" w:cs="Times New Roman"/>
          <w:sz w:val="28"/>
          <w:szCs w:val="28"/>
        </w:rPr>
        <w:t xml:space="preserve"> </w:t>
      </w:r>
      <w:r w:rsidR="004235B9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трех рабочих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 дня утверждения или изменения такого плана</w:t>
      </w:r>
      <w:r w:rsidRPr="007F10CB">
        <w:rPr>
          <w:rFonts w:ascii="Times New Roman" w:hAnsi="Times New Roman"/>
          <w:sz w:val="28"/>
          <w:szCs w:val="28"/>
        </w:rPr>
        <w:t>, за исключением сведений составляющих государственную тайну</w:t>
      </w:r>
      <w:r w:rsidR="004235B9">
        <w:rPr>
          <w:rFonts w:ascii="Times New Roman" w:hAnsi="Times New Roman"/>
          <w:sz w:val="28"/>
          <w:szCs w:val="28"/>
        </w:rPr>
        <w:t xml:space="preserve"> подлежит размещению в единой информационной системе</w:t>
      </w:r>
      <w:r w:rsidRPr="007F10CB">
        <w:rPr>
          <w:rFonts w:ascii="Times New Roman" w:hAnsi="Times New Roman"/>
          <w:sz w:val="28"/>
          <w:szCs w:val="28"/>
        </w:rPr>
        <w:t>.</w:t>
      </w:r>
    </w:p>
    <w:p w:rsidR="004235B9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940" w:rsidRPr="000F4D93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="005A6940">
        <w:rPr>
          <w:rFonts w:ascii="Times New Roman" w:hAnsi="Times New Roman" w:cs="Times New Roman"/>
          <w:sz w:val="28"/>
          <w:szCs w:val="28"/>
        </w:rPr>
        <w:t>смета на 201</w:t>
      </w:r>
      <w:r w:rsidR="00E93067">
        <w:rPr>
          <w:rFonts w:ascii="Times New Roman" w:hAnsi="Times New Roman" w:cs="Times New Roman"/>
          <w:sz w:val="28"/>
          <w:szCs w:val="28"/>
        </w:rPr>
        <w:t>8</w:t>
      </w:r>
      <w:r w:rsidR="005A6940">
        <w:rPr>
          <w:rFonts w:ascii="Times New Roman" w:hAnsi="Times New Roman" w:cs="Times New Roman"/>
          <w:sz w:val="28"/>
          <w:szCs w:val="28"/>
        </w:rPr>
        <w:t xml:space="preserve"> финансовый год (плановый период 201</w:t>
      </w:r>
      <w:r w:rsidR="00E93067">
        <w:rPr>
          <w:rFonts w:ascii="Times New Roman" w:hAnsi="Times New Roman" w:cs="Times New Roman"/>
          <w:sz w:val="28"/>
          <w:szCs w:val="28"/>
        </w:rPr>
        <w:t>9</w:t>
      </w:r>
      <w:r w:rsidR="005A6940">
        <w:rPr>
          <w:rFonts w:ascii="Times New Roman" w:hAnsi="Times New Roman" w:cs="Times New Roman"/>
          <w:sz w:val="28"/>
          <w:szCs w:val="28"/>
        </w:rPr>
        <w:t xml:space="preserve"> и 20</w:t>
      </w:r>
      <w:r w:rsidR="00E93067">
        <w:rPr>
          <w:rFonts w:ascii="Times New Roman" w:hAnsi="Times New Roman" w:cs="Times New Roman"/>
          <w:sz w:val="28"/>
          <w:szCs w:val="28"/>
        </w:rPr>
        <w:t>20</w:t>
      </w:r>
      <w:r w:rsidR="005A6940">
        <w:rPr>
          <w:rFonts w:ascii="Times New Roman" w:hAnsi="Times New Roman" w:cs="Times New Roman"/>
          <w:sz w:val="28"/>
          <w:szCs w:val="28"/>
        </w:rPr>
        <w:t xml:space="preserve"> годов) была утверждена </w:t>
      </w:r>
      <w:r w:rsidR="00E93067">
        <w:rPr>
          <w:rFonts w:ascii="Times New Roman" w:hAnsi="Times New Roman" w:cs="Times New Roman"/>
          <w:sz w:val="28"/>
          <w:szCs w:val="28"/>
        </w:rPr>
        <w:t>29</w:t>
      </w:r>
      <w:r w:rsidR="005A6940" w:rsidRPr="00176F20">
        <w:rPr>
          <w:rFonts w:ascii="Times New Roman" w:hAnsi="Times New Roman" w:cs="Times New Roman"/>
          <w:sz w:val="28"/>
          <w:szCs w:val="28"/>
        </w:rPr>
        <w:t>.12.201</w:t>
      </w:r>
      <w:r w:rsidR="00E9306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года, таким образом, план закупок должен быть утвержден не позднее 22.01.2018 года.</w:t>
      </w:r>
      <w:r w:rsidRPr="00A56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нужд субъекта Российской Федерации и муниципальных нужд на 2018 год и плановый период 2019 и 2020 годов (далее - план закупок на 2018 год) утвержден 18.01.2018 года.</w:t>
      </w:r>
    </w:p>
    <w:p w:rsidR="00907C2E" w:rsidRDefault="00257FCE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067">
        <w:rPr>
          <w:rFonts w:ascii="Times New Roman" w:hAnsi="Times New Roman" w:cs="Times New Roman"/>
          <w:sz w:val="28"/>
          <w:szCs w:val="28"/>
        </w:rPr>
        <w:t xml:space="preserve">  </w:t>
      </w:r>
      <w:r w:rsidR="00A56B46">
        <w:rPr>
          <w:rFonts w:ascii="Times New Roman" w:hAnsi="Times New Roman" w:cs="Times New Roman"/>
          <w:sz w:val="28"/>
          <w:szCs w:val="28"/>
        </w:rPr>
        <w:t>На</w:t>
      </w:r>
      <w:r w:rsidR="00907C2E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A56B46">
        <w:rPr>
          <w:rFonts w:ascii="Times New Roman" w:hAnsi="Times New Roman" w:cs="Times New Roman"/>
          <w:sz w:val="28"/>
          <w:szCs w:val="28"/>
        </w:rPr>
        <w:t xml:space="preserve"> </w:t>
      </w:r>
      <w:r w:rsidR="00907C2E">
        <w:rPr>
          <w:rFonts w:ascii="Times New Roman" w:hAnsi="Times New Roman" w:cs="Times New Roman"/>
          <w:sz w:val="28"/>
          <w:szCs w:val="28"/>
        </w:rPr>
        <w:t>сайте в ЕИС план закупок на 201</w:t>
      </w:r>
      <w:r w:rsidR="00E93067">
        <w:rPr>
          <w:rFonts w:ascii="Times New Roman" w:hAnsi="Times New Roman" w:cs="Times New Roman"/>
          <w:sz w:val="28"/>
          <w:szCs w:val="28"/>
        </w:rPr>
        <w:t>8</w:t>
      </w:r>
      <w:r w:rsidR="00907C2E">
        <w:rPr>
          <w:rFonts w:ascii="Times New Roman" w:hAnsi="Times New Roman" w:cs="Times New Roman"/>
          <w:sz w:val="28"/>
          <w:szCs w:val="28"/>
        </w:rPr>
        <w:t xml:space="preserve"> год размещен </w:t>
      </w:r>
      <w:r w:rsidR="00E93067">
        <w:rPr>
          <w:rFonts w:ascii="Times New Roman" w:hAnsi="Times New Roman" w:cs="Times New Roman"/>
          <w:sz w:val="28"/>
          <w:szCs w:val="28"/>
        </w:rPr>
        <w:t>18</w:t>
      </w:r>
      <w:r w:rsidR="00907C2E">
        <w:rPr>
          <w:rFonts w:ascii="Times New Roman" w:hAnsi="Times New Roman" w:cs="Times New Roman"/>
          <w:sz w:val="28"/>
          <w:szCs w:val="28"/>
        </w:rPr>
        <w:t>.01.201</w:t>
      </w:r>
      <w:r w:rsidR="00E93067">
        <w:rPr>
          <w:rFonts w:ascii="Times New Roman" w:hAnsi="Times New Roman" w:cs="Times New Roman"/>
          <w:sz w:val="28"/>
          <w:szCs w:val="28"/>
        </w:rPr>
        <w:t>8</w:t>
      </w:r>
      <w:r w:rsidR="00907C2E">
        <w:rPr>
          <w:rFonts w:ascii="Times New Roman" w:hAnsi="Times New Roman" w:cs="Times New Roman"/>
          <w:sz w:val="28"/>
          <w:szCs w:val="28"/>
        </w:rPr>
        <w:t xml:space="preserve"> года без нарушения сроков</w:t>
      </w:r>
      <w:r w:rsidR="00866A3A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907C2E">
        <w:rPr>
          <w:rFonts w:ascii="Times New Roman" w:hAnsi="Times New Roman" w:cs="Times New Roman"/>
          <w:sz w:val="28"/>
          <w:szCs w:val="28"/>
        </w:rPr>
        <w:t>.</w:t>
      </w:r>
    </w:p>
    <w:p w:rsidR="004235B9" w:rsidRDefault="004235B9" w:rsidP="00C4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B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235B9">
        <w:rPr>
          <w:rFonts w:ascii="Times New Roman" w:hAnsi="Times New Roman"/>
          <w:sz w:val="28"/>
          <w:szCs w:val="28"/>
        </w:rPr>
        <w:t xml:space="preserve">На основании плана закупок  формируется план-график в соответствии с </w:t>
      </w:r>
      <w:r>
        <w:rPr>
          <w:rFonts w:ascii="Times New Roman" w:hAnsi="Times New Roman"/>
          <w:sz w:val="28"/>
          <w:szCs w:val="28"/>
        </w:rPr>
        <w:t xml:space="preserve">ч.10 </w:t>
      </w:r>
      <w:r w:rsidRPr="00C42A8C">
        <w:rPr>
          <w:rFonts w:ascii="Times New Roman" w:hAnsi="Times New Roman"/>
          <w:sz w:val="28"/>
          <w:szCs w:val="28"/>
        </w:rPr>
        <w:t>ст.21</w:t>
      </w:r>
      <w:r>
        <w:rPr>
          <w:rFonts w:ascii="Times New Roman" w:hAnsi="Times New Roman"/>
          <w:sz w:val="28"/>
          <w:szCs w:val="28"/>
        </w:rPr>
        <w:t xml:space="preserve"> Закона о контрактной системе и </w:t>
      </w:r>
      <w:r w:rsidRPr="004235B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235B9">
        <w:rPr>
          <w:rFonts w:ascii="Times New Roman" w:hAnsi="Times New Roman"/>
          <w:sz w:val="28"/>
          <w:szCs w:val="28"/>
        </w:rPr>
        <w:t xml:space="preserve"> Правительства РФ </w:t>
      </w:r>
      <w:r w:rsidRPr="004235B9">
        <w:rPr>
          <w:rFonts w:ascii="Times New Roman" w:hAnsi="Times New Roman"/>
          <w:sz w:val="28"/>
          <w:szCs w:val="28"/>
        </w:rPr>
        <w:lastRenderedPageBreak/>
        <w:t>от 05.06.2015</w:t>
      </w:r>
      <w:r>
        <w:rPr>
          <w:rFonts w:ascii="Times New Roman" w:hAnsi="Times New Roman"/>
          <w:sz w:val="28"/>
          <w:szCs w:val="28"/>
        </w:rPr>
        <w:t>г.</w:t>
      </w:r>
      <w:r w:rsidRPr="004235B9">
        <w:rPr>
          <w:rFonts w:ascii="Times New Roman" w:hAnsi="Times New Roman"/>
          <w:sz w:val="28"/>
          <w:szCs w:val="28"/>
        </w:rPr>
        <w:t xml:space="preserve"> № 554 « О требованиях к формированию, утверждению и ведению плана – графика закупок  товаров, работ, услуг для обеспечения нужд субъекта РФ и муниципальных нужд, а также о  требованиях к форме плана-графика закупок товаров, работ, услуг», </w:t>
      </w:r>
      <w:r w:rsidRPr="004235B9">
        <w:rPr>
          <w:rFonts w:ascii="Times New Roman" w:hAnsi="Times New Roman" w:cs="Times New Roman"/>
          <w:sz w:val="28"/>
          <w:szCs w:val="28"/>
        </w:rPr>
        <w:t xml:space="preserve"> утверждается в течение</w:t>
      </w:r>
      <w:proofErr w:type="gramEnd"/>
      <w:r w:rsidRPr="004235B9">
        <w:rPr>
          <w:rFonts w:ascii="Times New Roman" w:hAnsi="Times New Roman" w:cs="Times New Roman"/>
          <w:sz w:val="28"/>
          <w:szCs w:val="28"/>
        </w:rPr>
        <w:t xml:space="preserve"> 10 рабочих дней,  со дня доведения до заказчика объема сре</w:t>
      </w:r>
      <w:proofErr w:type="gramStart"/>
      <w:r w:rsidRPr="004235B9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4235B9">
        <w:rPr>
          <w:rFonts w:ascii="Times New Roman" w:hAnsi="Times New Roman" w:cs="Times New Roman"/>
          <w:sz w:val="28"/>
          <w:szCs w:val="28"/>
        </w:rPr>
        <w:t>енежном выражении.</w:t>
      </w:r>
    </w:p>
    <w:p w:rsidR="00907C2E" w:rsidRPr="00F46E73" w:rsidRDefault="002638A8" w:rsidP="00C42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Частью 15 ст.21 Закона о контрактной системе  план-график подлежит размещению в единой информационной системе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утверждения</w:t>
      </w:r>
      <w:r w:rsidR="00866A3A">
        <w:rPr>
          <w:rFonts w:ascii="Times New Roman" w:hAnsi="Times New Roman" w:cs="Times New Roman"/>
          <w:sz w:val="28"/>
          <w:szCs w:val="28"/>
        </w:rPr>
        <w:t xml:space="preserve"> или изменения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35C1" w:rsidRPr="0017061B">
        <w:rPr>
          <w:rFonts w:ascii="Times New Roman" w:hAnsi="Times New Roman"/>
          <w:sz w:val="28"/>
          <w:szCs w:val="28"/>
        </w:rPr>
        <w:t>План-график</w:t>
      </w:r>
      <w:r w:rsidR="007435C1">
        <w:rPr>
          <w:rFonts w:ascii="Times New Roman" w:hAnsi="Times New Roman"/>
          <w:sz w:val="28"/>
          <w:szCs w:val="28"/>
        </w:rPr>
        <w:t xml:space="preserve"> закупок</w:t>
      </w:r>
      <w:r w:rsidR="007435C1" w:rsidRPr="00891858">
        <w:rPr>
          <w:rFonts w:ascii="Times New Roman" w:hAnsi="Times New Roman"/>
          <w:sz w:val="28"/>
          <w:szCs w:val="28"/>
        </w:rPr>
        <w:t xml:space="preserve"> проверяемого субъекта</w:t>
      </w:r>
      <w:r w:rsidR="007435C1">
        <w:rPr>
          <w:rFonts w:ascii="Times New Roman" w:hAnsi="Times New Roman"/>
          <w:sz w:val="28"/>
          <w:szCs w:val="28"/>
        </w:rPr>
        <w:t xml:space="preserve"> на 2018 год</w:t>
      </w:r>
      <w:r w:rsidR="007435C1" w:rsidRPr="00891858">
        <w:rPr>
          <w:rFonts w:ascii="Times New Roman" w:hAnsi="Times New Roman"/>
          <w:sz w:val="28"/>
          <w:szCs w:val="28"/>
        </w:rPr>
        <w:t xml:space="preserve"> утвержден </w:t>
      </w:r>
      <w:r w:rsidR="007435C1">
        <w:rPr>
          <w:rFonts w:ascii="Times New Roman" w:hAnsi="Times New Roman"/>
          <w:sz w:val="28"/>
          <w:szCs w:val="28"/>
        </w:rPr>
        <w:t>18.01.2018г.</w:t>
      </w:r>
      <w:r w:rsidR="007435C1" w:rsidRPr="00891858">
        <w:rPr>
          <w:rFonts w:ascii="Times New Roman" w:hAnsi="Times New Roman"/>
          <w:sz w:val="28"/>
          <w:szCs w:val="28"/>
        </w:rPr>
        <w:t>, и размещен</w:t>
      </w:r>
      <w:r w:rsidR="007435C1">
        <w:rPr>
          <w:rFonts w:ascii="Times New Roman" w:hAnsi="Times New Roman"/>
          <w:sz w:val="28"/>
          <w:szCs w:val="28"/>
        </w:rPr>
        <w:t xml:space="preserve"> в</w:t>
      </w:r>
      <w:r w:rsidR="007435C1" w:rsidRPr="00891858">
        <w:rPr>
          <w:rFonts w:ascii="Times New Roman" w:hAnsi="Times New Roman"/>
          <w:sz w:val="28"/>
          <w:szCs w:val="28"/>
        </w:rPr>
        <w:t xml:space="preserve"> </w:t>
      </w:r>
      <w:r w:rsidR="007435C1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7435C1" w:rsidRPr="00891858">
        <w:rPr>
          <w:rFonts w:ascii="Times New Roman" w:hAnsi="Times New Roman"/>
          <w:sz w:val="28"/>
          <w:szCs w:val="28"/>
        </w:rPr>
        <w:t xml:space="preserve">  </w:t>
      </w:r>
      <w:r w:rsidR="007435C1">
        <w:rPr>
          <w:rFonts w:ascii="Times New Roman" w:hAnsi="Times New Roman"/>
          <w:sz w:val="28"/>
          <w:szCs w:val="28"/>
        </w:rPr>
        <w:t>18</w:t>
      </w:r>
      <w:r w:rsidR="007435C1" w:rsidRPr="00891858">
        <w:rPr>
          <w:rFonts w:ascii="Times New Roman" w:hAnsi="Times New Roman"/>
          <w:sz w:val="28"/>
          <w:szCs w:val="28"/>
        </w:rPr>
        <w:t xml:space="preserve"> января </w:t>
      </w:r>
      <w:r w:rsidR="007435C1">
        <w:rPr>
          <w:rFonts w:ascii="Times New Roman" w:hAnsi="Times New Roman"/>
          <w:sz w:val="28"/>
          <w:szCs w:val="28"/>
        </w:rPr>
        <w:t xml:space="preserve"> 2018</w:t>
      </w:r>
      <w:r w:rsidR="007435C1" w:rsidRPr="00891858">
        <w:rPr>
          <w:rFonts w:ascii="Times New Roman" w:hAnsi="Times New Roman"/>
          <w:sz w:val="28"/>
          <w:szCs w:val="28"/>
        </w:rPr>
        <w:t xml:space="preserve"> года, что соответствует утвержденным срокам. </w:t>
      </w:r>
    </w:p>
    <w:p w:rsidR="00B367D7" w:rsidRDefault="00B367D7" w:rsidP="00C42A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67D7" w:rsidRPr="00090C3E" w:rsidRDefault="00D96A89" w:rsidP="00C42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418D" w:rsidRPr="00090C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Определение совокупного годового объема закупок учреждения.</w:t>
      </w:r>
    </w:p>
    <w:p w:rsidR="00D11F85" w:rsidRPr="00D11F85" w:rsidRDefault="00D11F85" w:rsidP="00C42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6A89" w:rsidRPr="00200F40" w:rsidRDefault="00532238" w:rsidP="00C42A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B6">
        <w:rPr>
          <w:rFonts w:ascii="Times New Roman" w:hAnsi="Times New Roman" w:cs="Times New Roman"/>
          <w:sz w:val="28"/>
          <w:szCs w:val="28"/>
        </w:rPr>
        <w:t xml:space="preserve"> </w:t>
      </w:r>
      <w:r w:rsidR="00200F40">
        <w:rPr>
          <w:rFonts w:ascii="Times New Roman" w:hAnsi="Times New Roman" w:cs="Times New Roman"/>
          <w:sz w:val="28"/>
          <w:szCs w:val="28"/>
        </w:rPr>
        <w:t xml:space="preserve"> </w:t>
      </w:r>
      <w:r w:rsidRPr="00182EB6">
        <w:rPr>
          <w:rFonts w:ascii="Times New Roman" w:hAnsi="Times New Roman" w:cs="Times New Roman"/>
          <w:sz w:val="28"/>
          <w:szCs w:val="28"/>
        </w:rPr>
        <w:t xml:space="preserve"> 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67D7" w:rsidRPr="00060111">
        <w:rPr>
          <w:rFonts w:ascii="Times New Roman" w:hAnsi="Times New Roman" w:cs="Times New Roman"/>
          <w:sz w:val="28"/>
          <w:szCs w:val="28"/>
        </w:rPr>
        <w:t xml:space="preserve">п.11 статьи 21 </w:t>
      </w:r>
      <w:r w:rsidR="002010E1" w:rsidRPr="00060111">
        <w:rPr>
          <w:rFonts w:ascii="Times New Roman" w:hAnsi="Times New Roman" w:cs="Times New Roman"/>
          <w:sz w:val="28"/>
          <w:szCs w:val="28"/>
        </w:rPr>
        <w:t>Федеральн</w:t>
      </w:r>
      <w:r w:rsidR="00B367D7" w:rsidRPr="00060111">
        <w:rPr>
          <w:rFonts w:ascii="Times New Roman" w:hAnsi="Times New Roman" w:cs="Times New Roman"/>
          <w:sz w:val="28"/>
          <w:szCs w:val="28"/>
        </w:rPr>
        <w:t>ого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67D7" w:rsidRPr="00060111">
        <w:rPr>
          <w:rFonts w:ascii="Times New Roman" w:hAnsi="Times New Roman" w:cs="Times New Roman"/>
          <w:sz w:val="28"/>
          <w:szCs w:val="28"/>
        </w:rPr>
        <w:t>а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 от 05.04.2013г. № 44-ФЗ «О контрактной системе в сфере закупок товаров, работ,  услуг для обеспечения государственных и муниципальных нужд»,</w:t>
      </w:r>
      <w:r w:rsidR="00060111" w:rsidRPr="00060111">
        <w:rPr>
          <w:rFonts w:ascii="Times New Roman" w:hAnsi="Times New Roman" w:cs="Times New Roman"/>
          <w:sz w:val="28"/>
          <w:szCs w:val="28"/>
        </w:rPr>
        <w:t xml:space="preserve"> заказчики осуществляют закупки в соответствии с информацией,</w:t>
      </w:r>
      <w:r w:rsidR="00060111">
        <w:rPr>
          <w:rFonts w:ascii="Times New Roman" w:hAnsi="Times New Roman" w:cs="Times New Roman"/>
          <w:sz w:val="28"/>
          <w:szCs w:val="28"/>
        </w:rPr>
        <w:t xml:space="preserve"> </w:t>
      </w:r>
      <w:r w:rsidR="00060111" w:rsidRPr="00060111">
        <w:rPr>
          <w:rFonts w:ascii="Times New Roman" w:hAnsi="Times New Roman" w:cs="Times New Roman"/>
          <w:sz w:val="28"/>
          <w:szCs w:val="28"/>
        </w:rPr>
        <w:t>включенной в планы-графики в соответствии с ч.3 этой статьи.</w:t>
      </w:r>
    </w:p>
    <w:p w:rsidR="00D96A89" w:rsidRPr="00182EB6" w:rsidRDefault="00200F40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A89" w:rsidRPr="00182EB6">
        <w:rPr>
          <w:rFonts w:ascii="Times New Roman" w:hAnsi="Times New Roman" w:cs="Times New Roman"/>
          <w:sz w:val="28"/>
          <w:szCs w:val="28"/>
        </w:rPr>
        <w:t xml:space="preserve">Расходы на осуществление закупок по </w:t>
      </w:r>
      <w:r w:rsidR="00072E14" w:rsidRPr="00182EB6">
        <w:rPr>
          <w:rFonts w:ascii="Times New Roman" w:hAnsi="Times New Roman" w:cs="Times New Roman"/>
          <w:sz w:val="28"/>
          <w:szCs w:val="28"/>
        </w:rPr>
        <w:t>бюджетной смете на 201</w:t>
      </w:r>
      <w:r w:rsidR="00EA0F66">
        <w:rPr>
          <w:rFonts w:ascii="Times New Roman" w:hAnsi="Times New Roman" w:cs="Times New Roman"/>
          <w:sz w:val="28"/>
          <w:szCs w:val="28"/>
        </w:rPr>
        <w:t>8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 (плановый период 201</w:t>
      </w:r>
      <w:r w:rsidR="00EA0F66">
        <w:rPr>
          <w:rFonts w:ascii="Times New Roman" w:hAnsi="Times New Roman" w:cs="Times New Roman"/>
          <w:sz w:val="28"/>
          <w:szCs w:val="28"/>
        </w:rPr>
        <w:t>9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и 20</w:t>
      </w:r>
      <w:r w:rsidR="00EA0F66">
        <w:rPr>
          <w:rFonts w:ascii="Times New Roman" w:hAnsi="Times New Roman" w:cs="Times New Roman"/>
          <w:sz w:val="28"/>
          <w:szCs w:val="28"/>
        </w:rPr>
        <w:t>20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годы),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 </w:t>
      </w:r>
      <w:r w:rsidR="00072E14" w:rsidRPr="00182EB6">
        <w:rPr>
          <w:rFonts w:ascii="Times New Roman" w:hAnsi="Times New Roman" w:cs="Times New Roman"/>
          <w:sz w:val="28"/>
          <w:szCs w:val="28"/>
        </w:rPr>
        <w:t>утвержденн</w:t>
      </w:r>
      <w:r w:rsidR="00B4758A">
        <w:rPr>
          <w:rFonts w:ascii="Times New Roman" w:hAnsi="Times New Roman" w:cs="Times New Roman"/>
          <w:sz w:val="28"/>
          <w:szCs w:val="28"/>
        </w:rPr>
        <w:t>о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й </w:t>
      </w:r>
      <w:r w:rsidR="00EA0F66">
        <w:rPr>
          <w:rFonts w:ascii="Times New Roman" w:hAnsi="Times New Roman" w:cs="Times New Roman"/>
          <w:sz w:val="28"/>
          <w:szCs w:val="28"/>
        </w:rPr>
        <w:t>29</w:t>
      </w:r>
      <w:r w:rsidR="00072E14" w:rsidRPr="00182EB6">
        <w:rPr>
          <w:rFonts w:ascii="Times New Roman" w:hAnsi="Times New Roman" w:cs="Times New Roman"/>
          <w:sz w:val="28"/>
          <w:szCs w:val="28"/>
        </w:rPr>
        <w:t>.12.201</w:t>
      </w:r>
      <w:r w:rsidR="00EA0F66">
        <w:rPr>
          <w:rFonts w:ascii="Times New Roman" w:hAnsi="Times New Roman" w:cs="Times New Roman"/>
          <w:sz w:val="28"/>
          <w:szCs w:val="28"/>
        </w:rPr>
        <w:t>7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года составили 61</w:t>
      </w:r>
      <w:r w:rsidR="00EA0F66">
        <w:rPr>
          <w:rFonts w:ascii="Times New Roman" w:hAnsi="Times New Roman" w:cs="Times New Roman"/>
          <w:sz w:val="28"/>
          <w:szCs w:val="28"/>
        </w:rPr>
        <w:t>4</w:t>
      </w:r>
      <w:r w:rsidR="00072E14" w:rsidRPr="00182EB6">
        <w:rPr>
          <w:rFonts w:ascii="Times New Roman" w:hAnsi="Times New Roman" w:cs="Times New Roman"/>
          <w:sz w:val="28"/>
          <w:szCs w:val="28"/>
        </w:rPr>
        <w:t>000,00 рублей.</w:t>
      </w:r>
    </w:p>
    <w:p w:rsidR="00D034F4" w:rsidRDefault="00200F40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E14" w:rsidRPr="00182EB6">
        <w:rPr>
          <w:rFonts w:ascii="Times New Roman" w:hAnsi="Times New Roman" w:cs="Times New Roman"/>
          <w:sz w:val="28"/>
          <w:szCs w:val="28"/>
        </w:rPr>
        <w:t>Итоговая сумм</w:t>
      </w:r>
      <w:r w:rsidR="00F964CB">
        <w:rPr>
          <w:rFonts w:ascii="Times New Roman" w:hAnsi="Times New Roman" w:cs="Times New Roman"/>
          <w:sz w:val="28"/>
          <w:szCs w:val="28"/>
        </w:rPr>
        <w:t>а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в плане 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закупок учреждения размещенного в ЕИС </w:t>
      </w:r>
      <w:r w:rsidR="00EA0F66">
        <w:rPr>
          <w:rFonts w:ascii="Times New Roman" w:hAnsi="Times New Roman" w:cs="Times New Roman"/>
          <w:sz w:val="28"/>
          <w:szCs w:val="28"/>
        </w:rPr>
        <w:t>18</w:t>
      </w:r>
      <w:r w:rsidR="00182EB6" w:rsidRPr="00182EB6">
        <w:rPr>
          <w:rFonts w:ascii="Times New Roman" w:hAnsi="Times New Roman" w:cs="Times New Roman"/>
          <w:sz w:val="28"/>
          <w:szCs w:val="28"/>
        </w:rPr>
        <w:t>.01.201</w:t>
      </w:r>
      <w:r w:rsidR="00EA0F66">
        <w:rPr>
          <w:rFonts w:ascii="Times New Roman" w:hAnsi="Times New Roman" w:cs="Times New Roman"/>
          <w:sz w:val="28"/>
          <w:szCs w:val="28"/>
        </w:rPr>
        <w:t>8года   составила 614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000,00 рублей. </w:t>
      </w:r>
      <w:proofErr w:type="gramStart"/>
      <w:r w:rsidR="00182EB6" w:rsidRPr="00182EB6">
        <w:rPr>
          <w:rFonts w:ascii="Times New Roman" w:hAnsi="Times New Roman" w:cs="Times New Roman"/>
          <w:sz w:val="28"/>
          <w:szCs w:val="28"/>
        </w:rPr>
        <w:t>Сумма  в плане</w:t>
      </w:r>
      <w:r w:rsidR="00853BC4">
        <w:rPr>
          <w:rFonts w:ascii="Times New Roman" w:hAnsi="Times New Roman" w:cs="Times New Roman"/>
          <w:sz w:val="28"/>
          <w:szCs w:val="28"/>
        </w:rPr>
        <w:t xml:space="preserve"> </w:t>
      </w:r>
      <w:r w:rsidR="005B156D">
        <w:rPr>
          <w:rFonts w:ascii="Times New Roman" w:hAnsi="Times New Roman" w:cs="Times New Roman"/>
          <w:sz w:val="28"/>
          <w:szCs w:val="28"/>
        </w:rPr>
        <w:t>–</w:t>
      </w:r>
      <w:r w:rsidR="00305CCE">
        <w:rPr>
          <w:rFonts w:ascii="Times New Roman" w:hAnsi="Times New Roman" w:cs="Times New Roman"/>
          <w:sz w:val="28"/>
          <w:szCs w:val="28"/>
        </w:rPr>
        <w:t xml:space="preserve"> </w:t>
      </w:r>
      <w:r w:rsidR="00182EB6" w:rsidRPr="00182EB6">
        <w:rPr>
          <w:rFonts w:ascii="Times New Roman" w:hAnsi="Times New Roman" w:cs="Times New Roman"/>
          <w:sz w:val="28"/>
          <w:szCs w:val="28"/>
        </w:rPr>
        <w:t>графике</w:t>
      </w:r>
      <w:r w:rsidR="005B156D">
        <w:rPr>
          <w:rFonts w:ascii="Times New Roman" w:hAnsi="Times New Roman" w:cs="Times New Roman"/>
          <w:sz w:val="28"/>
          <w:szCs w:val="28"/>
        </w:rPr>
        <w:t>,</w:t>
      </w:r>
      <w:r w:rsidR="00634BB4">
        <w:rPr>
          <w:rFonts w:ascii="Times New Roman" w:hAnsi="Times New Roman" w:cs="Times New Roman"/>
          <w:sz w:val="28"/>
          <w:szCs w:val="28"/>
        </w:rPr>
        <w:t xml:space="preserve"> реестровый № 201808203000093004,</w:t>
      </w:r>
      <w:r w:rsidR="005B156D">
        <w:rPr>
          <w:rFonts w:ascii="Times New Roman" w:hAnsi="Times New Roman" w:cs="Times New Roman"/>
          <w:sz w:val="28"/>
          <w:szCs w:val="28"/>
        </w:rPr>
        <w:t xml:space="preserve"> 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 размещенном в ЕИС </w:t>
      </w:r>
      <w:r w:rsidR="00EA0F66">
        <w:rPr>
          <w:rFonts w:ascii="Times New Roman" w:hAnsi="Times New Roman" w:cs="Times New Roman"/>
          <w:sz w:val="28"/>
          <w:szCs w:val="28"/>
        </w:rPr>
        <w:t>18</w:t>
      </w:r>
      <w:r w:rsidR="00182EB6" w:rsidRPr="00182EB6">
        <w:rPr>
          <w:rFonts w:ascii="Times New Roman" w:hAnsi="Times New Roman" w:cs="Times New Roman"/>
          <w:sz w:val="28"/>
          <w:szCs w:val="28"/>
        </w:rPr>
        <w:t>.01.201</w:t>
      </w:r>
      <w:r w:rsidR="00EA0F66">
        <w:rPr>
          <w:rFonts w:ascii="Times New Roman" w:hAnsi="Times New Roman" w:cs="Times New Roman"/>
          <w:sz w:val="28"/>
          <w:szCs w:val="28"/>
        </w:rPr>
        <w:t>8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 года соответствует сумме расходов на осуществление закупок по бюджетной смете на 201</w:t>
      </w:r>
      <w:r w:rsidR="00EA0F66">
        <w:rPr>
          <w:rFonts w:ascii="Times New Roman" w:hAnsi="Times New Roman" w:cs="Times New Roman"/>
          <w:sz w:val="28"/>
          <w:szCs w:val="28"/>
        </w:rPr>
        <w:t>8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 год и итоговой сумме, размещенной в плане закупок в ЕИС </w:t>
      </w:r>
      <w:r w:rsidR="00EA0F66">
        <w:rPr>
          <w:rFonts w:ascii="Times New Roman" w:hAnsi="Times New Roman" w:cs="Times New Roman"/>
          <w:sz w:val="28"/>
          <w:szCs w:val="28"/>
        </w:rPr>
        <w:t>18</w:t>
      </w:r>
      <w:r w:rsidR="00182EB6" w:rsidRPr="00182EB6">
        <w:rPr>
          <w:rFonts w:ascii="Times New Roman" w:hAnsi="Times New Roman" w:cs="Times New Roman"/>
          <w:sz w:val="28"/>
          <w:szCs w:val="28"/>
        </w:rPr>
        <w:t>.01.201</w:t>
      </w:r>
      <w:r w:rsidR="00EA0F66">
        <w:rPr>
          <w:rFonts w:ascii="Times New Roman" w:hAnsi="Times New Roman" w:cs="Times New Roman"/>
          <w:sz w:val="28"/>
          <w:szCs w:val="28"/>
        </w:rPr>
        <w:t>8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693E">
        <w:rPr>
          <w:rFonts w:ascii="Times New Roman" w:hAnsi="Times New Roman" w:cs="Times New Roman"/>
          <w:sz w:val="28"/>
          <w:szCs w:val="28"/>
        </w:rPr>
        <w:t xml:space="preserve"> </w:t>
      </w:r>
      <w:r w:rsidR="00DD28E9">
        <w:rPr>
          <w:rFonts w:ascii="Times New Roman" w:hAnsi="Times New Roman" w:cs="Times New Roman"/>
          <w:sz w:val="28"/>
          <w:szCs w:val="28"/>
        </w:rPr>
        <w:t xml:space="preserve"> </w:t>
      </w:r>
      <w:r w:rsidR="00DB5CF2">
        <w:rPr>
          <w:rFonts w:ascii="Times New Roman" w:hAnsi="Times New Roman" w:cs="Times New Roman"/>
          <w:sz w:val="28"/>
          <w:szCs w:val="28"/>
        </w:rPr>
        <w:t>(614</w:t>
      </w:r>
      <w:r w:rsidR="00182EB6" w:rsidRPr="00182EB6">
        <w:rPr>
          <w:rFonts w:ascii="Times New Roman" w:hAnsi="Times New Roman" w:cs="Times New Roman"/>
          <w:sz w:val="28"/>
          <w:szCs w:val="28"/>
        </w:rPr>
        <w:t>000,00 рублей).</w:t>
      </w:r>
      <w:proofErr w:type="gramEnd"/>
    </w:p>
    <w:p w:rsidR="00C93174" w:rsidRPr="000A1862" w:rsidRDefault="005B156D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05B5">
        <w:rPr>
          <w:rFonts w:ascii="Times New Roman" w:hAnsi="Times New Roman" w:cs="Times New Roman"/>
          <w:sz w:val="28"/>
          <w:szCs w:val="28"/>
        </w:rPr>
        <w:t>Финансовое обеспечение МКУ «</w:t>
      </w:r>
      <w:proofErr w:type="spellStart"/>
      <w:r w:rsidR="004B05B5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4B05B5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 на 2018 год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F4">
        <w:rPr>
          <w:rFonts w:ascii="Times New Roman" w:hAnsi="Times New Roman" w:cs="Times New Roman"/>
          <w:sz w:val="28"/>
          <w:szCs w:val="28"/>
        </w:rPr>
        <w:t xml:space="preserve">учетом изменений производимых в течение года составили </w:t>
      </w:r>
      <w:r w:rsidR="004B05B5">
        <w:rPr>
          <w:rFonts w:ascii="Times New Roman" w:hAnsi="Times New Roman" w:cs="Times New Roman"/>
          <w:sz w:val="28"/>
          <w:szCs w:val="28"/>
        </w:rPr>
        <w:t xml:space="preserve">2516100,00 рублей, из них совокупный годовой объем закупок </w:t>
      </w:r>
      <w:r w:rsidR="001042ED">
        <w:rPr>
          <w:rFonts w:ascii="Times New Roman" w:hAnsi="Times New Roman" w:cs="Times New Roman"/>
          <w:sz w:val="28"/>
          <w:szCs w:val="28"/>
        </w:rPr>
        <w:t>должен был составить</w:t>
      </w:r>
      <w:r w:rsidR="004B05B5">
        <w:rPr>
          <w:rFonts w:ascii="Times New Roman" w:hAnsi="Times New Roman" w:cs="Times New Roman"/>
          <w:sz w:val="28"/>
          <w:szCs w:val="28"/>
        </w:rPr>
        <w:t xml:space="preserve"> </w:t>
      </w:r>
      <w:r w:rsidR="00DB5CF2">
        <w:rPr>
          <w:rFonts w:ascii="Times New Roman" w:hAnsi="Times New Roman" w:cs="Times New Roman"/>
          <w:sz w:val="28"/>
          <w:szCs w:val="28"/>
        </w:rPr>
        <w:t>1130836,32</w:t>
      </w:r>
      <w:r w:rsidR="00D034F4" w:rsidRPr="001226C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05B5">
        <w:rPr>
          <w:rFonts w:ascii="Times New Roman" w:hAnsi="Times New Roman" w:cs="Times New Roman"/>
          <w:sz w:val="28"/>
          <w:szCs w:val="28"/>
        </w:rPr>
        <w:t xml:space="preserve"> (изменения вносились 27.07.2018г</w:t>
      </w:r>
      <w:r w:rsidR="00D034F4" w:rsidRPr="001226C2">
        <w:rPr>
          <w:rFonts w:ascii="Times New Roman" w:hAnsi="Times New Roman" w:cs="Times New Roman"/>
          <w:sz w:val="28"/>
          <w:szCs w:val="28"/>
        </w:rPr>
        <w:t>.</w:t>
      </w:r>
      <w:r w:rsidR="004B05B5">
        <w:rPr>
          <w:rFonts w:ascii="Times New Roman" w:hAnsi="Times New Roman" w:cs="Times New Roman"/>
          <w:sz w:val="28"/>
          <w:szCs w:val="28"/>
        </w:rPr>
        <w:t>,</w:t>
      </w:r>
      <w:r w:rsidR="00E80B33">
        <w:rPr>
          <w:rFonts w:ascii="Times New Roman" w:hAnsi="Times New Roman" w:cs="Times New Roman"/>
          <w:sz w:val="28"/>
          <w:szCs w:val="28"/>
        </w:rPr>
        <w:t xml:space="preserve"> </w:t>
      </w:r>
      <w:r w:rsidR="004B05B5">
        <w:rPr>
          <w:rFonts w:ascii="Times New Roman" w:hAnsi="Times New Roman" w:cs="Times New Roman"/>
          <w:sz w:val="28"/>
          <w:szCs w:val="28"/>
        </w:rPr>
        <w:t>28.09.2018г.,</w:t>
      </w:r>
      <w:r w:rsidR="00E80B33">
        <w:rPr>
          <w:rFonts w:ascii="Times New Roman" w:hAnsi="Times New Roman" w:cs="Times New Roman"/>
          <w:sz w:val="28"/>
          <w:szCs w:val="28"/>
        </w:rPr>
        <w:t xml:space="preserve"> </w:t>
      </w:r>
      <w:r w:rsidR="004B05B5">
        <w:rPr>
          <w:rFonts w:ascii="Times New Roman" w:hAnsi="Times New Roman" w:cs="Times New Roman"/>
          <w:sz w:val="28"/>
          <w:szCs w:val="28"/>
        </w:rPr>
        <w:t>20.12.2018г.).</w:t>
      </w:r>
      <w:r w:rsidR="00D034F4" w:rsidRPr="001226C2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853BC4" w:rsidRPr="001226C2">
        <w:rPr>
          <w:rFonts w:ascii="Times New Roman" w:hAnsi="Times New Roman" w:cs="Times New Roman"/>
          <w:sz w:val="28"/>
          <w:szCs w:val="28"/>
        </w:rPr>
        <w:t>в</w:t>
      </w:r>
      <w:r w:rsidR="00511EAA">
        <w:rPr>
          <w:rFonts w:ascii="Times New Roman" w:hAnsi="Times New Roman" w:cs="Times New Roman"/>
          <w:sz w:val="28"/>
          <w:szCs w:val="28"/>
        </w:rPr>
        <w:t xml:space="preserve"> план закупок и</w:t>
      </w:r>
      <w:r w:rsidR="00853BC4" w:rsidRPr="001226C2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1226C2">
        <w:rPr>
          <w:rFonts w:ascii="Times New Roman" w:hAnsi="Times New Roman" w:cs="Times New Roman"/>
          <w:sz w:val="28"/>
          <w:szCs w:val="28"/>
        </w:rPr>
        <w:t>план -</w:t>
      </w:r>
      <w:r w:rsidR="00305CCE" w:rsidRPr="001226C2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1226C2">
        <w:rPr>
          <w:rFonts w:ascii="Times New Roman" w:hAnsi="Times New Roman" w:cs="Times New Roman"/>
          <w:sz w:val="28"/>
          <w:szCs w:val="28"/>
        </w:rPr>
        <w:t>график</w:t>
      </w:r>
      <w:r w:rsidR="00305CCE" w:rsidRPr="001226C2">
        <w:rPr>
          <w:rFonts w:ascii="Times New Roman" w:hAnsi="Times New Roman" w:cs="Times New Roman"/>
          <w:sz w:val="28"/>
          <w:szCs w:val="28"/>
        </w:rPr>
        <w:t xml:space="preserve"> закупок в течение года вносились</w:t>
      </w:r>
      <w:r w:rsidR="00DB5CF2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634BB4">
        <w:rPr>
          <w:rFonts w:ascii="Times New Roman" w:hAnsi="Times New Roman" w:cs="Times New Roman"/>
          <w:sz w:val="28"/>
          <w:szCs w:val="28"/>
        </w:rPr>
        <w:t xml:space="preserve"> </w:t>
      </w:r>
      <w:r w:rsidR="00DB5CF2">
        <w:rPr>
          <w:rFonts w:ascii="Times New Roman" w:hAnsi="Times New Roman" w:cs="Times New Roman"/>
          <w:sz w:val="28"/>
          <w:szCs w:val="28"/>
        </w:rPr>
        <w:t>в августе 2018г.</w:t>
      </w:r>
      <w:r w:rsidR="00305CCE" w:rsidRPr="001226C2">
        <w:rPr>
          <w:rFonts w:ascii="Times New Roman" w:hAnsi="Times New Roman" w:cs="Times New Roman"/>
          <w:sz w:val="28"/>
          <w:szCs w:val="28"/>
        </w:rPr>
        <w:t>,</w:t>
      </w:r>
      <w:r w:rsidR="002D647D">
        <w:rPr>
          <w:rFonts w:ascii="Times New Roman" w:hAnsi="Times New Roman" w:cs="Times New Roman"/>
          <w:sz w:val="28"/>
          <w:szCs w:val="28"/>
        </w:rPr>
        <w:t xml:space="preserve"> </w:t>
      </w:r>
      <w:r w:rsidR="00640881">
        <w:rPr>
          <w:rFonts w:ascii="Times New Roman" w:hAnsi="Times New Roman" w:cs="Times New Roman"/>
          <w:sz w:val="28"/>
          <w:szCs w:val="28"/>
        </w:rPr>
        <w:t xml:space="preserve">итоговая сумма </w:t>
      </w:r>
      <w:r w:rsidR="002D647D">
        <w:rPr>
          <w:rFonts w:ascii="Times New Roman" w:hAnsi="Times New Roman" w:cs="Times New Roman"/>
          <w:sz w:val="28"/>
          <w:szCs w:val="28"/>
        </w:rPr>
        <w:t>по данным плана-графика</w:t>
      </w:r>
      <w:r w:rsidR="00B4758A" w:rsidRPr="00B4758A">
        <w:rPr>
          <w:rFonts w:ascii="Times New Roman" w:hAnsi="Times New Roman" w:cs="Times New Roman"/>
          <w:sz w:val="28"/>
          <w:szCs w:val="28"/>
        </w:rPr>
        <w:t xml:space="preserve"> </w:t>
      </w:r>
      <w:r w:rsidR="00B4758A">
        <w:rPr>
          <w:rFonts w:ascii="Times New Roman" w:hAnsi="Times New Roman" w:cs="Times New Roman"/>
          <w:sz w:val="28"/>
          <w:szCs w:val="28"/>
        </w:rPr>
        <w:t>от  13.08.2018г.</w:t>
      </w:r>
      <w:r w:rsidR="00634BB4">
        <w:rPr>
          <w:rFonts w:ascii="Times New Roman" w:hAnsi="Times New Roman" w:cs="Times New Roman"/>
          <w:sz w:val="28"/>
          <w:szCs w:val="28"/>
        </w:rPr>
        <w:t xml:space="preserve"> </w:t>
      </w:r>
      <w:r w:rsidR="00B4758A">
        <w:rPr>
          <w:rFonts w:ascii="Times New Roman" w:hAnsi="Times New Roman" w:cs="Times New Roman"/>
          <w:sz w:val="28"/>
          <w:szCs w:val="28"/>
        </w:rPr>
        <w:t>планируемых закупок на 2018 г.</w:t>
      </w:r>
      <w:r w:rsidR="00634BB4">
        <w:rPr>
          <w:rFonts w:ascii="Times New Roman" w:hAnsi="Times New Roman" w:cs="Times New Roman"/>
          <w:sz w:val="28"/>
          <w:szCs w:val="28"/>
        </w:rPr>
        <w:t>,</w:t>
      </w:r>
      <w:r w:rsidR="002D647D">
        <w:rPr>
          <w:rFonts w:ascii="Times New Roman" w:hAnsi="Times New Roman" w:cs="Times New Roman"/>
          <w:sz w:val="28"/>
          <w:szCs w:val="28"/>
        </w:rPr>
        <w:t xml:space="preserve"> </w:t>
      </w:r>
      <w:r w:rsidR="00634BB4">
        <w:rPr>
          <w:rFonts w:ascii="Times New Roman" w:hAnsi="Times New Roman" w:cs="Times New Roman"/>
          <w:sz w:val="28"/>
          <w:szCs w:val="28"/>
        </w:rPr>
        <w:t xml:space="preserve">размещенного в ЕИС - </w:t>
      </w:r>
      <w:r w:rsidR="002D647D">
        <w:rPr>
          <w:rFonts w:ascii="Times New Roman" w:hAnsi="Times New Roman" w:cs="Times New Roman"/>
          <w:sz w:val="28"/>
          <w:szCs w:val="28"/>
        </w:rPr>
        <w:t xml:space="preserve">1096000,00 рублей, дальнейшие изменения в план-график не вносились, </w:t>
      </w:r>
      <w:r w:rsidR="00305CCE" w:rsidRPr="001226C2">
        <w:rPr>
          <w:rFonts w:ascii="Times New Roman" w:hAnsi="Times New Roman" w:cs="Times New Roman"/>
          <w:sz w:val="28"/>
          <w:szCs w:val="28"/>
        </w:rPr>
        <w:t xml:space="preserve"> т.е.</w:t>
      </w:r>
      <w:r w:rsidR="00305CCE" w:rsidRPr="00305CCE">
        <w:rPr>
          <w:rFonts w:ascii="Times New Roman" w:hAnsi="Times New Roman" w:cs="Times New Roman"/>
          <w:sz w:val="28"/>
          <w:szCs w:val="28"/>
        </w:rPr>
        <w:t xml:space="preserve"> данные размещенные в плане</w:t>
      </w:r>
      <w:r w:rsidR="00305CCE">
        <w:rPr>
          <w:rFonts w:ascii="Times New Roman" w:hAnsi="Times New Roman" w:cs="Times New Roman"/>
          <w:sz w:val="28"/>
          <w:szCs w:val="28"/>
        </w:rPr>
        <w:t xml:space="preserve"> </w:t>
      </w:r>
      <w:r w:rsidR="00305CCE" w:rsidRPr="00305CCE">
        <w:rPr>
          <w:rFonts w:ascii="Times New Roman" w:hAnsi="Times New Roman" w:cs="Times New Roman"/>
          <w:sz w:val="28"/>
          <w:szCs w:val="28"/>
        </w:rPr>
        <w:t>- графике  являются недостоверными.</w:t>
      </w:r>
      <w:r w:rsidR="00200F40">
        <w:rPr>
          <w:rFonts w:ascii="Times New Roman" w:hAnsi="Times New Roman" w:cs="Times New Roman"/>
          <w:sz w:val="28"/>
          <w:szCs w:val="28"/>
        </w:rPr>
        <w:t xml:space="preserve"> </w:t>
      </w:r>
      <w:r w:rsidR="00200F40" w:rsidRPr="00C42A8C">
        <w:rPr>
          <w:rFonts w:ascii="Times New Roman" w:hAnsi="Times New Roman" w:cs="Times New Roman"/>
          <w:sz w:val="28"/>
          <w:szCs w:val="28"/>
        </w:rPr>
        <w:t>Согласно п.11 ст.21 Федерального Закона з</w:t>
      </w:r>
      <w:r w:rsidR="00B367D7" w:rsidRPr="00C42A8C">
        <w:rPr>
          <w:rFonts w:ascii="Times New Roman" w:hAnsi="Times New Roman" w:cs="Times New Roman"/>
          <w:sz w:val="28"/>
          <w:szCs w:val="28"/>
        </w:rPr>
        <w:t>акупки</w:t>
      </w:r>
      <w:r w:rsidR="00200F40" w:rsidRPr="00C42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42BE" w:rsidRPr="00C42A8C">
        <w:rPr>
          <w:rFonts w:ascii="Times New Roman" w:eastAsia="Times New Roman" w:hAnsi="Times New Roman" w:cs="Times New Roman"/>
          <w:sz w:val="28"/>
          <w:szCs w:val="28"/>
        </w:rPr>
        <w:t>не предусмотренные планами</w:t>
      </w:r>
      <w:r w:rsidR="00200F40" w:rsidRPr="00C42A8C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CC42BE" w:rsidRPr="00C42A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0F40" w:rsidRPr="00C42A8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42BE" w:rsidRPr="00C42A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0F40" w:rsidRPr="00C42A8C">
        <w:rPr>
          <w:rFonts w:ascii="Times New Roman" w:eastAsia="Times New Roman" w:hAnsi="Times New Roman" w:cs="Times New Roman"/>
          <w:sz w:val="28"/>
          <w:szCs w:val="28"/>
        </w:rPr>
        <w:t>, не могут быть осуществлены.</w:t>
      </w:r>
    </w:p>
    <w:p w:rsidR="00634BB4" w:rsidRDefault="00C93174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91E0B">
        <w:rPr>
          <w:rFonts w:ascii="Times New Roman" w:hAnsi="Times New Roman" w:cs="Times New Roman"/>
          <w:sz w:val="28"/>
          <w:szCs w:val="28"/>
        </w:rPr>
        <w:t>1</w:t>
      </w:r>
      <w:r w:rsidR="00D30428">
        <w:rPr>
          <w:rFonts w:ascii="Times New Roman" w:hAnsi="Times New Roman" w:cs="Times New Roman"/>
          <w:sz w:val="28"/>
          <w:szCs w:val="28"/>
        </w:rPr>
        <w:t>8</w:t>
      </w:r>
      <w:r w:rsidR="00991E0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="00D22A70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 </w:t>
      </w:r>
      <w:proofErr w:type="spellStart"/>
      <w:r w:rsidR="00D22A7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D22A70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</w:t>
      </w:r>
      <w:r w:rsidR="00991E0B">
        <w:rPr>
          <w:rFonts w:ascii="Times New Roman" w:hAnsi="Times New Roman" w:cs="Times New Roman"/>
          <w:sz w:val="28"/>
          <w:szCs w:val="28"/>
        </w:rPr>
        <w:t xml:space="preserve"> заключено:</w:t>
      </w:r>
    </w:p>
    <w:p w:rsidR="009862A3" w:rsidRPr="00005EEB" w:rsidRDefault="009862A3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EB">
        <w:rPr>
          <w:rFonts w:ascii="Times New Roman" w:hAnsi="Times New Roman" w:cs="Times New Roman"/>
          <w:sz w:val="28"/>
          <w:szCs w:val="28"/>
        </w:rPr>
        <w:t xml:space="preserve">-1 договор с единственным поставщиком (подрядчиком, исполнителем) по пункту </w:t>
      </w:r>
      <w:r w:rsidR="00691DAE">
        <w:rPr>
          <w:rFonts w:ascii="Times New Roman" w:hAnsi="Times New Roman" w:cs="Times New Roman"/>
          <w:sz w:val="28"/>
          <w:szCs w:val="28"/>
        </w:rPr>
        <w:t>29</w:t>
      </w:r>
      <w:r w:rsidRPr="00005EEB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</w:t>
      </w:r>
      <w:r w:rsidR="00D22A70">
        <w:rPr>
          <w:rFonts w:ascii="Times New Roman" w:hAnsi="Times New Roman" w:cs="Times New Roman"/>
          <w:sz w:val="28"/>
          <w:szCs w:val="28"/>
        </w:rPr>
        <w:t xml:space="preserve">44-ФЗ </w:t>
      </w:r>
      <w:r w:rsidRPr="00005EEB">
        <w:rPr>
          <w:rFonts w:ascii="Times New Roman" w:hAnsi="Times New Roman" w:cs="Times New Roman"/>
          <w:sz w:val="28"/>
          <w:szCs w:val="28"/>
        </w:rPr>
        <w:t>(договор</w:t>
      </w:r>
      <w:r w:rsidR="00691DAE">
        <w:rPr>
          <w:rFonts w:ascii="Times New Roman" w:hAnsi="Times New Roman" w:cs="Times New Roman"/>
          <w:sz w:val="28"/>
          <w:szCs w:val="28"/>
        </w:rPr>
        <w:t xml:space="preserve"> </w:t>
      </w:r>
      <w:r w:rsidR="00691DAE">
        <w:rPr>
          <w:rFonts w:ascii="Times New Roman" w:hAnsi="Times New Roman" w:cs="Times New Roman"/>
          <w:sz w:val="28"/>
          <w:szCs w:val="28"/>
        </w:rPr>
        <w:lastRenderedPageBreak/>
        <w:t>энергоснабжения или договора купли-продажи электрической энергии с гарантирующим поставщиком электрической энергии</w:t>
      </w:r>
      <w:r w:rsidRPr="00005EEB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691DAE">
        <w:rPr>
          <w:rFonts w:ascii="Times New Roman" w:hAnsi="Times New Roman" w:cs="Times New Roman"/>
          <w:sz w:val="28"/>
          <w:szCs w:val="28"/>
        </w:rPr>
        <w:t xml:space="preserve">8000,00 </w:t>
      </w:r>
      <w:r w:rsidRPr="00005EEB">
        <w:rPr>
          <w:rFonts w:ascii="Calibri" w:eastAsia="Times New Roman" w:hAnsi="Calibri" w:cs="Times New Roman"/>
          <w:color w:val="000000"/>
        </w:rPr>
        <w:t xml:space="preserve"> </w:t>
      </w:r>
      <w:r w:rsidRPr="00005EEB">
        <w:rPr>
          <w:rFonts w:ascii="Times New Roman" w:hAnsi="Times New Roman" w:cs="Times New Roman"/>
          <w:sz w:val="28"/>
          <w:szCs w:val="28"/>
        </w:rPr>
        <w:t>рублей;</w:t>
      </w:r>
    </w:p>
    <w:p w:rsidR="00D034F4" w:rsidRDefault="00820752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-1 контракт с единственным поставщиком</w:t>
      </w:r>
      <w:r w:rsidR="001C6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(подрядчиком, исполнителем) по пункту 8 части 1 статьи 93</w:t>
      </w:r>
      <w:r w:rsidR="006A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22A70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(оказание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</w:t>
      </w:r>
      <w:r w:rsidR="001C6F2A">
        <w:rPr>
          <w:rFonts w:ascii="Times New Roman" w:hAnsi="Times New Roman" w:cs="Times New Roman"/>
          <w:sz w:val="28"/>
          <w:szCs w:val="28"/>
        </w:rPr>
        <w:t xml:space="preserve"> </w:t>
      </w:r>
      <w:r w:rsidR="001226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присоединению) к сетям инженерно-технического обеспечения по регулируемым в соответствии с законодательством Российской Федерации ценам</w:t>
      </w:r>
      <w:r w:rsidR="00257FCE">
        <w:rPr>
          <w:rFonts w:ascii="Times New Roman" w:hAnsi="Times New Roman" w:cs="Times New Roman"/>
          <w:sz w:val="28"/>
          <w:szCs w:val="28"/>
        </w:rPr>
        <w:t xml:space="preserve"> </w:t>
      </w:r>
      <w:r w:rsidR="001226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тарифам),</w:t>
      </w:r>
      <w:r w:rsidR="00122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хранению </w:t>
      </w:r>
      <w:r w:rsidR="00EE664D">
        <w:rPr>
          <w:rFonts w:ascii="Times New Roman" w:hAnsi="Times New Roman" w:cs="Times New Roman"/>
          <w:sz w:val="28"/>
          <w:szCs w:val="28"/>
        </w:rPr>
        <w:t xml:space="preserve"> и вводу (</w:t>
      </w:r>
      <w:r w:rsidR="00950BDE">
        <w:rPr>
          <w:rFonts w:ascii="Times New Roman" w:hAnsi="Times New Roman" w:cs="Times New Roman"/>
          <w:sz w:val="28"/>
          <w:szCs w:val="28"/>
        </w:rPr>
        <w:t>вывозу) наркотических средств</w:t>
      </w:r>
      <w:proofErr w:type="gramEnd"/>
      <w:r w:rsidR="00950BDE">
        <w:rPr>
          <w:rFonts w:ascii="Times New Roman" w:hAnsi="Times New Roman" w:cs="Times New Roman"/>
          <w:sz w:val="28"/>
          <w:szCs w:val="28"/>
        </w:rPr>
        <w:t xml:space="preserve"> и психотропных веществ на сумму </w:t>
      </w:r>
      <w:r w:rsidR="00691DAE">
        <w:rPr>
          <w:rFonts w:ascii="Times New Roman" w:hAnsi="Times New Roman" w:cs="Times New Roman"/>
          <w:sz w:val="28"/>
          <w:szCs w:val="28"/>
        </w:rPr>
        <w:t>351829</w:t>
      </w:r>
      <w:r w:rsidR="00B9619C">
        <w:rPr>
          <w:rFonts w:ascii="Times New Roman" w:hAnsi="Times New Roman" w:cs="Times New Roman"/>
          <w:sz w:val="28"/>
          <w:szCs w:val="28"/>
        </w:rPr>
        <w:t>,</w:t>
      </w:r>
      <w:r w:rsidR="00691DAE">
        <w:rPr>
          <w:rFonts w:ascii="Times New Roman" w:hAnsi="Times New Roman" w:cs="Times New Roman"/>
          <w:sz w:val="28"/>
          <w:szCs w:val="28"/>
        </w:rPr>
        <w:t>11</w:t>
      </w:r>
      <w:r w:rsidR="00950BD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392D" w:rsidRDefault="00EE664D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5B5">
        <w:rPr>
          <w:rFonts w:ascii="Times New Roman" w:hAnsi="Times New Roman" w:cs="Times New Roman"/>
          <w:sz w:val="28"/>
          <w:szCs w:val="28"/>
        </w:rPr>
        <w:t>20</w:t>
      </w:r>
      <w:r w:rsidR="00950BD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B3B23">
        <w:rPr>
          <w:rFonts w:ascii="Times New Roman" w:hAnsi="Times New Roman" w:cs="Times New Roman"/>
          <w:sz w:val="28"/>
          <w:szCs w:val="28"/>
        </w:rPr>
        <w:t>ов</w:t>
      </w:r>
      <w:r w:rsidR="00950BDE">
        <w:rPr>
          <w:rFonts w:ascii="Times New Roman" w:hAnsi="Times New Roman" w:cs="Times New Roman"/>
          <w:sz w:val="28"/>
          <w:szCs w:val="28"/>
        </w:rPr>
        <w:t xml:space="preserve"> </w:t>
      </w:r>
      <w:r w:rsidR="00950BDE" w:rsidRPr="00F50E8F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 по п</w:t>
      </w:r>
      <w:r w:rsidR="00950BDE">
        <w:rPr>
          <w:rFonts w:ascii="Times New Roman" w:hAnsi="Times New Roman" w:cs="Times New Roman"/>
          <w:sz w:val="28"/>
          <w:szCs w:val="28"/>
        </w:rPr>
        <w:t>.</w:t>
      </w:r>
      <w:r w:rsidR="00950BDE" w:rsidRPr="00F50E8F">
        <w:rPr>
          <w:rFonts w:ascii="Times New Roman" w:hAnsi="Times New Roman" w:cs="Times New Roman"/>
          <w:sz w:val="28"/>
          <w:szCs w:val="28"/>
        </w:rPr>
        <w:t xml:space="preserve"> </w:t>
      </w:r>
      <w:r w:rsidR="00DB3B23">
        <w:rPr>
          <w:rFonts w:ascii="Times New Roman" w:hAnsi="Times New Roman" w:cs="Times New Roman"/>
          <w:sz w:val="28"/>
          <w:szCs w:val="28"/>
        </w:rPr>
        <w:t>5</w:t>
      </w:r>
      <w:r w:rsidR="00950BDE" w:rsidRPr="00F50E8F">
        <w:rPr>
          <w:rFonts w:ascii="Times New Roman" w:hAnsi="Times New Roman" w:cs="Times New Roman"/>
          <w:sz w:val="28"/>
          <w:szCs w:val="28"/>
        </w:rPr>
        <w:t xml:space="preserve"> ч</w:t>
      </w:r>
      <w:r w:rsidR="00950BDE">
        <w:rPr>
          <w:rFonts w:ascii="Times New Roman" w:hAnsi="Times New Roman" w:cs="Times New Roman"/>
          <w:sz w:val="28"/>
          <w:szCs w:val="28"/>
        </w:rPr>
        <w:t>.</w:t>
      </w:r>
      <w:r w:rsidR="00950BDE" w:rsidRPr="00F50E8F">
        <w:rPr>
          <w:rFonts w:ascii="Times New Roman" w:hAnsi="Times New Roman" w:cs="Times New Roman"/>
          <w:sz w:val="28"/>
          <w:szCs w:val="28"/>
        </w:rPr>
        <w:t xml:space="preserve"> 1 ст</w:t>
      </w:r>
      <w:r w:rsidR="00950BDE">
        <w:rPr>
          <w:rFonts w:ascii="Times New Roman" w:hAnsi="Times New Roman" w:cs="Times New Roman"/>
          <w:sz w:val="28"/>
          <w:szCs w:val="28"/>
        </w:rPr>
        <w:t>.</w:t>
      </w:r>
      <w:r w:rsidR="00950BDE" w:rsidRPr="00F50E8F">
        <w:rPr>
          <w:rFonts w:ascii="Times New Roman" w:hAnsi="Times New Roman" w:cs="Times New Roman"/>
          <w:sz w:val="28"/>
          <w:szCs w:val="28"/>
        </w:rPr>
        <w:t xml:space="preserve"> 93 Федерального закона (осуществление закупки товара, работы или услуги </w:t>
      </w:r>
      <w:r w:rsidR="00640881">
        <w:rPr>
          <w:rFonts w:ascii="Times New Roman" w:hAnsi="Times New Roman" w:cs="Times New Roman"/>
          <w:sz w:val="28"/>
          <w:szCs w:val="28"/>
        </w:rPr>
        <w:t xml:space="preserve">государственным или муниципальным учреждением культуры, уставными целями деятельности которого является сохранение, использование и популяризация объектов культурного наследия, </w:t>
      </w:r>
      <w:r w:rsidR="00950BDE" w:rsidRPr="00F50E8F">
        <w:rPr>
          <w:rFonts w:ascii="Times New Roman" w:hAnsi="Times New Roman" w:cs="Times New Roman"/>
          <w:sz w:val="28"/>
          <w:szCs w:val="28"/>
        </w:rPr>
        <w:t xml:space="preserve">не превышающую </w:t>
      </w:r>
      <w:r w:rsidR="00DB3B23">
        <w:rPr>
          <w:rFonts w:ascii="Times New Roman" w:hAnsi="Times New Roman" w:cs="Times New Roman"/>
          <w:sz w:val="28"/>
          <w:szCs w:val="28"/>
        </w:rPr>
        <w:t>четыре</w:t>
      </w:r>
      <w:r w:rsidR="00640881">
        <w:rPr>
          <w:rFonts w:ascii="Times New Roman" w:hAnsi="Times New Roman" w:cs="Times New Roman"/>
          <w:sz w:val="28"/>
          <w:szCs w:val="28"/>
        </w:rPr>
        <w:t>х</w:t>
      </w:r>
      <w:r w:rsidR="00950BDE">
        <w:rPr>
          <w:rFonts w:ascii="Times New Roman" w:hAnsi="Times New Roman" w:cs="Times New Roman"/>
          <w:sz w:val="28"/>
          <w:szCs w:val="28"/>
        </w:rPr>
        <w:t>с</w:t>
      </w:r>
      <w:r w:rsidR="00640881">
        <w:rPr>
          <w:rFonts w:ascii="Times New Roman" w:hAnsi="Times New Roman" w:cs="Times New Roman"/>
          <w:sz w:val="28"/>
          <w:szCs w:val="28"/>
        </w:rPr>
        <w:t>о</w:t>
      </w:r>
      <w:r w:rsidR="00950BDE">
        <w:rPr>
          <w:rFonts w:ascii="Times New Roman" w:hAnsi="Times New Roman" w:cs="Times New Roman"/>
          <w:sz w:val="28"/>
          <w:szCs w:val="28"/>
        </w:rPr>
        <w:t>т</w:t>
      </w:r>
      <w:r w:rsidR="00950BDE" w:rsidRPr="00F50E8F">
        <w:rPr>
          <w:rFonts w:ascii="Times New Roman" w:hAnsi="Times New Roman" w:cs="Times New Roman"/>
          <w:sz w:val="28"/>
          <w:szCs w:val="28"/>
        </w:rPr>
        <w:t xml:space="preserve"> тысяч рублей), на сумму</w:t>
      </w:r>
      <w:r w:rsidR="00950BDE">
        <w:rPr>
          <w:rFonts w:ascii="Times New Roman" w:hAnsi="Times New Roman" w:cs="Times New Roman"/>
          <w:sz w:val="28"/>
          <w:szCs w:val="28"/>
        </w:rPr>
        <w:t xml:space="preserve"> </w:t>
      </w:r>
      <w:r w:rsidR="0005392D">
        <w:rPr>
          <w:rFonts w:ascii="Times New Roman" w:hAnsi="Times New Roman" w:cs="Times New Roman"/>
          <w:sz w:val="28"/>
          <w:szCs w:val="28"/>
        </w:rPr>
        <w:t>773950,07</w:t>
      </w:r>
      <w:r w:rsidR="008C0562">
        <w:rPr>
          <w:rFonts w:ascii="Times New Roman" w:hAnsi="Times New Roman" w:cs="Times New Roman"/>
          <w:sz w:val="28"/>
          <w:szCs w:val="28"/>
        </w:rPr>
        <w:t xml:space="preserve"> </w:t>
      </w:r>
      <w:r w:rsidR="00511D8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64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C0562" w:rsidRDefault="00F958E6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</w:t>
      </w:r>
      <w:r w:rsidR="008C056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ч.1 ст.93 Закона о контрактной системе закупка </w:t>
      </w:r>
      <w:r w:rsidR="009644CA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 </w:t>
      </w:r>
      <w:r w:rsidR="008C0562">
        <w:rPr>
          <w:rFonts w:ascii="Times New Roman" w:hAnsi="Times New Roman" w:cs="Times New Roman"/>
          <w:sz w:val="28"/>
          <w:szCs w:val="28"/>
        </w:rPr>
        <w:t xml:space="preserve">закупки товара, работы или услуги государственным или муниципальным учреждениям культуры </w:t>
      </w:r>
      <w:r w:rsidR="009644CA">
        <w:rPr>
          <w:rFonts w:ascii="Times New Roman" w:hAnsi="Times New Roman" w:cs="Times New Roman"/>
          <w:sz w:val="28"/>
          <w:szCs w:val="28"/>
        </w:rPr>
        <w:t xml:space="preserve">может осуществляться заказчиком на сумму, не превышающей  </w:t>
      </w:r>
      <w:r w:rsidR="008C0562">
        <w:rPr>
          <w:rFonts w:ascii="Times New Roman" w:hAnsi="Times New Roman" w:cs="Times New Roman"/>
          <w:sz w:val="28"/>
          <w:szCs w:val="28"/>
        </w:rPr>
        <w:t xml:space="preserve"> четырехсот </w:t>
      </w:r>
      <w:r w:rsidR="009644CA">
        <w:rPr>
          <w:rFonts w:ascii="Times New Roman" w:hAnsi="Times New Roman" w:cs="Times New Roman"/>
          <w:sz w:val="28"/>
          <w:szCs w:val="28"/>
        </w:rPr>
        <w:t xml:space="preserve">тысяч рублей. При этом годовой объем закупок, которые заказчик вправе осуществить на основании </w:t>
      </w:r>
      <w:r w:rsidR="008C05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644CA">
        <w:rPr>
          <w:rFonts w:ascii="Times New Roman" w:hAnsi="Times New Roman" w:cs="Times New Roman"/>
          <w:sz w:val="28"/>
          <w:szCs w:val="28"/>
        </w:rPr>
        <w:t xml:space="preserve">пункта, не должен превышать </w:t>
      </w:r>
      <w:r w:rsidR="00B011B6">
        <w:rPr>
          <w:rFonts w:ascii="Times New Roman" w:hAnsi="Times New Roman" w:cs="Times New Roman"/>
          <w:sz w:val="28"/>
          <w:szCs w:val="28"/>
        </w:rPr>
        <w:t>пять</w:t>
      </w:r>
      <w:r w:rsidR="008C0562">
        <w:rPr>
          <w:rFonts w:ascii="Times New Roman" w:hAnsi="Times New Roman" w:cs="Times New Roman"/>
          <w:sz w:val="28"/>
          <w:szCs w:val="28"/>
        </w:rPr>
        <w:t>десят</w:t>
      </w:r>
      <w:r w:rsidR="00B011B6">
        <w:rPr>
          <w:rFonts w:ascii="Times New Roman" w:hAnsi="Times New Roman" w:cs="Times New Roman"/>
          <w:sz w:val="28"/>
          <w:szCs w:val="28"/>
        </w:rPr>
        <w:t xml:space="preserve"> процентов совокупного</w:t>
      </w:r>
      <w:r w:rsidR="008C0562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B011B6">
        <w:rPr>
          <w:rFonts w:ascii="Times New Roman" w:hAnsi="Times New Roman" w:cs="Times New Roman"/>
          <w:sz w:val="28"/>
          <w:szCs w:val="28"/>
        </w:rPr>
        <w:t xml:space="preserve"> объема закупок заказчика</w:t>
      </w:r>
      <w:r w:rsidR="008C0562">
        <w:rPr>
          <w:rFonts w:ascii="Times New Roman" w:hAnsi="Times New Roman" w:cs="Times New Roman"/>
          <w:sz w:val="28"/>
          <w:szCs w:val="28"/>
        </w:rPr>
        <w:t xml:space="preserve"> </w:t>
      </w:r>
      <w:r w:rsidR="00B011B6">
        <w:rPr>
          <w:rFonts w:ascii="Times New Roman" w:hAnsi="Times New Roman" w:cs="Times New Roman"/>
          <w:sz w:val="28"/>
          <w:szCs w:val="28"/>
        </w:rPr>
        <w:t xml:space="preserve"> и не должен составлять более чем </w:t>
      </w:r>
      <w:r w:rsidR="008C0562">
        <w:rPr>
          <w:rFonts w:ascii="Times New Roman" w:hAnsi="Times New Roman" w:cs="Times New Roman"/>
          <w:sz w:val="28"/>
          <w:szCs w:val="28"/>
        </w:rPr>
        <w:t>двадцать</w:t>
      </w:r>
      <w:r w:rsidR="00B011B6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  <w:r w:rsidR="001E5575">
        <w:rPr>
          <w:rFonts w:ascii="Times New Roman" w:hAnsi="Times New Roman" w:cs="Times New Roman"/>
          <w:sz w:val="28"/>
          <w:szCs w:val="28"/>
        </w:rPr>
        <w:t xml:space="preserve"> </w:t>
      </w:r>
      <w:r w:rsidR="00D22A70" w:rsidRPr="00D22A70">
        <w:rPr>
          <w:rFonts w:ascii="Times New Roman" w:hAnsi="Times New Roman" w:cs="Times New Roman"/>
          <w:sz w:val="28"/>
          <w:szCs w:val="28"/>
        </w:rPr>
        <w:t>Общий объем договоров</w:t>
      </w:r>
      <w:r w:rsidR="00E80B33">
        <w:rPr>
          <w:rFonts w:ascii="Times New Roman" w:hAnsi="Times New Roman" w:cs="Times New Roman"/>
          <w:sz w:val="28"/>
          <w:szCs w:val="28"/>
        </w:rPr>
        <w:t>,</w:t>
      </w:r>
      <w:r w:rsidR="001E5575" w:rsidRPr="00D22A70">
        <w:rPr>
          <w:rFonts w:ascii="Times New Roman" w:hAnsi="Times New Roman" w:cs="Times New Roman"/>
          <w:sz w:val="28"/>
          <w:szCs w:val="28"/>
        </w:rPr>
        <w:t xml:space="preserve"> </w:t>
      </w:r>
      <w:r w:rsidR="00E80B33">
        <w:rPr>
          <w:rFonts w:ascii="Times New Roman" w:hAnsi="Times New Roman" w:cs="Times New Roman"/>
          <w:sz w:val="28"/>
          <w:szCs w:val="28"/>
        </w:rPr>
        <w:t>заключенных по этому пункту</w:t>
      </w:r>
      <w:r w:rsidR="00B4758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E80B33">
        <w:rPr>
          <w:rFonts w:ascii="Times New Roman" w:hAnsi="Times New Roman" w:cs="Times New Roman"/>
          <w:sz w:val="28"/>
          <w:szCs w:val="28"/>
        </w:rPr>
        <w:t xml:space="preserve">, </w:t>
      </w:r>
      <w:r w:rsidR="001E5575" w:rsidRPr="00D22A70">
        <w:rPr>
          <w:rFonts w:ascii="Times New Roman" w:hAnsi="Times New Roman" w:cs="Times New Roman"/>
          <w:sz w:val="28"/>
          <w:szCs w:val="28"/>
        </w:rPr>
        <w:t>превы</w:t>
      </w:r>
      <w:r w:rsidR="001C2BB3">
        <w:rPr>
          <w:rFonts w:ascii="Times New Roman" w:hAnsi="Times New Roman" w:cs="Times New Roman"/>
          <w:sz w:val="28"/>
          <w:szCs w:val="28"/>
        </w:rPr>
        <w:t>сил</w:t>
      </w:r>
      <w:r w:rsidR="001E5575" w:rsidRPr="00D22A70">
        <w:rPr>
          <w:rFonts w:ascii="Times New Roman" w:hAnsi="Times New Roman" w:cs="Times New Roman"/>
          <w:sz w:val="28"/>
          <w:szCs w:val="28"/>
        </w:rPr>
        <w:t xml:space="preserve"> пятьдесят процентов совокупного годового объема закупок</w:t>
      </w:r>
      <w:r w:rsidR="00BE73E3" w:rsidRPr="00D22A70">
        <w:rPr>
          <w:rFonts w:ascii="Times New Roman" w:hAnsi="Times New Roman" w:cs="Times New Roman"/>
          <w:sz w:val="28"/>
          <w:szCs w:val="28"/>
        </w:rPr>
        <w:t xml:space="preserve"> </w:t>
      </w:r>
      <w:r w:rsidR="00BE73E3" w:rsidRPr="00C42A8C">
        <w:rPr>
          <w:rFonts w:ascii="Times New Roman" w:hAnsi="Times New Roman" w:cs="Times New Roman"/>
          <w:sz w:val="28"/>
          <w:szCs w:val="28"/>
        </w:rPr>
        <w:t>заказчика</w:t>
      </w:r>
      <w:r w:rsidR="001C2BB3" w:rsidRPr="00C42A8C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05392D" w:rsidRPr="00C42A8C">
        <w:rPr>
          <w:rFonts w:ascii="Times New Roman" w:hAnsi="Times New Roman" w:cs="Times New Roman"/>
          <w:sz w:val="28"/>
          <w:szCs w:val="28"/>
        </w:rPr>
        <w:t>Федерального закона 44-ФЗ</w:t>
      </w:r>
      <w:r w:rsidR="001C2BB3" w:rsidRPr="00C42A8C">
        <w:rPr>
          <w:rFonts w:ascii="Times New Roman" w:hAnsi="Times New Roman" w:cs="Times New Roman"/>
          <w:sz w:val="28"/>
          <w:szCs w:val="28"/>
        </w:rPr>
        <w:t>.</w:t>
      </w:r>
    </w:p>
    <w:p w:rsidR="00B40438" w:rsidRDefault="00B40438" w:rsidP="00C42A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FA4" w:rsidRPr="00090C3E" w:rsidRDefault="00986A82" w:rsidP="00C42A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D3FA4" w:rsidRPr="00090C3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0D3FA4" w:rsidRPr="00090C3E">
        <w:rPr>
          <w:rFonts w:ascii="Times New Roman" w:hAnsi="Times New Roman" w:cs="Times New Roman"/>
          <w:b/>
          <w:i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 - графиков</w:t>
      </w:r>
      <w:r w:rsidR="000D3FA4" w:rsidRPr="00090C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E0ED7" w:rsidRPr="00090C3E" w:rsidRDefault="009E0ED7" w:rsidP="00C42A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34F4" w:rsidRDefault="000A7800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F2A" w:rsidRPr="00FB2E6B">
        <w:rPr>
          <w:rFonts w:ascii="Times New Roman" w:hAnsi="Times New Roman" w:cs="Times New Roman"/>
          <w:sz w:val="28"/>
          <w:szCs w:val="28"/>
        </w:rPr>
        <w:t xml:space="preserve">В форме обоснования закупок товаров, работ, услуг для обеспечения государственных и муниципальных нужд при утверждении плана-графика закупок </w:t>
      </w:r>
      <w:r w:rsidR="00400C5E"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« </w:t>
      </w:r>
      <w:proofErr w:type="spellStart"/>
      <w:r w:rsidR="00400C5E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400C5E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 </w:t>
      </w:r>
      <w:r w:rsidR="001C6F2A" w:rsidRPr="00FB2E6B">
        <w:rPr>
          <w:rFonts w:ascii="Times New Roman" w:hAnsi="Times New Roman" w:cs="Times New Roman"/>
          <w:sz w:val="28"/>
          <w:szCs w:val="28"/>
        </w:rPr>
        <w:t>несоответствия в обосновании выбранного способа определения поставщика (подрядчика, исполнителя)</w:t>
      </w:r>
      <w:r w:rsidR="00CD16CB">
        <w:rPr>
          <w:rFonts w:ascii="Times New Roman" w:hAnsi="Times New Roman" w:cs="Times New Roman"/>
          <w:sz w:val="28"/>
          <w:szCs w:val="28"/>
        </w:rPr>
        <w:t xml:space="preserve"> не</w:t>
      </w:r>
      <w:r w:rsidR="00CD16CB" w:rsidRPr="00CD16CB">
        <w:rPr>
          <w:rFonts w:ascii="Times New Roman" w:hAnsi="Times New Roman" w:cs="Times New Roman"/>
          <w:sz w:val="28"/>
          <w:szCs w:val="28"/>
        </w:rPr>
        <w:t xml:space="preserve"> </w:t>
      </w:r>
      <w:r w:rsidR="00CD16CB" w:rsidRPr="00FB2E6B">
        <w:rPr>
          <w:rFonts w:ascii="Times New Roman" w:hAnsi="Times New Roman" w:cs="Times New Roman"/>
          <w:sz w:val="28"/>
          <w:szCs w:val="28"/>
        </w:rPr>
        <w:t>выявлены</w:t>
      </w:r>
      <w:r w:rsidR="00CD16CB">
        <w:rPr>
          <w:rFonts w:ascii="Times New Roman" w:hAnsi="Times New Roman" w:cs="Times New Roman"/>
          <w:sz w:val="28"/>
          <w:szCs w:val="28"/>
        </w:rPr>
        <w:t>.</w:t>
      </w:r>
    </w:p>
    <w:p w:rsidR="00090C3E" w:rsidRDefault="00090C3E" w:rsidP="00C42A8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D64E5" w:rsidRDefault="00AD64E5" w:rsidP="00C42A8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64E5" w:rsidRDefault="00AD64E5" w:rsidP="00C42A8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64E5" w:rsidRDefault="00AD64E5" w:rsidP="00C42A8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3CE9" w:rsidRPr="00090C3E" w:rsidRDefault="00986A82" w:rsidP="00C42A8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6A3CE9" w:rsidRPr="00090C3E">
        <w:rPr>
          <w:rFonts w:ascii="Times New Roman" w:hAnsi="Times New Roman" w:cs="Times New Roman"/>
          <w:b/>
          <w:i/>
          <w:sz w:val="28"/>
          <w:szCs w:val="28"/>
        </w:rPr>
        <w:t>. Проверка соответствия поставленного товара, выполненной работы (ее результата) или оказанной услуги условиям контракта (договора).</w:t>
      </w:r>
    </w:p>
    <w:p w:rsidR="009E0ED7" w:rsidRPr="002445EE" w:rsidRDefault="009E0ED7" w:rsidP="00C42A8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0438" w:rsidRDefault="009E0ED7" w:rsidP="00C42A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3CE9" w:rsidRPr="006A3CE9">
        <w:rPr>
          <w:rFonts w:ascii="Times New Roman" w:eastAsia="Times New Roman" w:hAnsi="Times New Roman" w:cs="Times New Roman"/>
          <w:sz w:val="28"/>
          <w:szCs w:val="28"/>
        </w:rPr>
        <w:t>При проверке соответствия поставленного товара, выполненной работы (ее результата) или оказанной  услуги условиям контракта</w:t>
      </w:r>
      <w:r w:rsidR="00236B6F">
        <w:rPr>
          <w:rFonts w:ascii="Times New Roman" w:eastAsia="Times New Roman" w:hAnsi="Times New Roman" w:cs="Times New Roman"/>
          <w:sz w:val="28"/>
          <w:szCs w:val="28"/>
        </w:rPr>
        <w:t xml:space="preserve"> (договора</w:t>
      </w:r>
      <w:r w:rsidR="00236B6F" w:rsidRPr="00C42A8C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3CE9" w:rsidRPr="00C42A8C">
        <w:rPr>
          <w:rFonts w:ascii="Times New Roman" w:eastAsia="Times New Roman" w:hAnsi="Times New Roman" w:cs="Times New Roman"/>
          <w:sz w:val="28"/>
          <w:szCs w:val="28"/>
        </w:rPr>
        <w:t xml:space="preserve"> выявлены расхождения </w:t>
      </w:r>
      <w:r w:rsidR="00DB32D0" w:rsidRPr="00C42A8C">
        <w:rPr>
          <w:rFonts w:ascii="Times New Roman" w:eastAsia="Times New Roman" w:hAnsi="Times New Roman" w:cs="Times New Roman"/>
          <w:sz w:val="28"/>
          <w:szCs w:val="28"/>
        </w:rPr>
        <w:t xml:space="preserve">в суммах </w:t>
      </w:r>
      <w:r w:rsidR="006A3CE9" w:rsidRPr="00C42A8C">
        <w:rPr>
          <w:rFonts w:ascii="Times New Roman" w:eastAsia="Times New Roman" w:hAnsi="Times New Roman" w:cs="Times New Roman"/>
          <w:sz w:val="28"/>
          <w:szCs w:val="28"/>
        </w:rPr>
        <w:t>заключенных контрактов</w:t>
      </w:r>
      <w:r w:rsidR="00236B6F" w:rsidRPr="00C42A8C">
        <w:rPr>
          <w:rFonts w:ascii="Times New Roman" w:eastAsia="Times New Roman" w:hAnsi="Times New Roman" w:cs="Times New Roman"/>
          <w:sz w:val="28"/>
          <w:szCs w:val="28"/>
        </w:rPr>
        <w:t xml:space="preserve"> (договоров)</w:t>
      </w:r>
      <w:r w:rsidR="006A3CE9" w:rsidRPr="00C42A8C">
        <w:rPr>
          <w:rFonts w:ascii="Times New Roman" w:eastAsia="Times New Roman" w:hAnsi="Times New Roman" w:cs="Times New Roman"/>
          <w:sz w:val="28"/>
          <w:szCs w:val="28"/>
        </w:rPr>
        <w:t xml:space="preserve"> с фактическим их исполнением, отсутствуют соглашения сторон на </w:t>
      </w:r>
      <w:r w:rsidR="002445EE" w:rsidRPr="00C42A8C">
        <w:rPr>
          <w:rFonts w:ascii="Times New Roman" w:eastAsia="Times New Roman" w:hAnsi="Times New Roman" w:cs="Times New Roman"/>
          <w:sz w:val="28"/>
          <w:szCs w:val="28"/>
        </w:rPr>
        <w:t xml:space="preserve">изменение цены </w:t>
      </w:r>
      <w:r w:rsidR="006A3CE9" w:rsidRPr="00C42A8C">
        <w:rPr>
          <w:rFonts w:ascii="Times New Roman" w:eastAsia="Times New Roman" w:hAnsi="Times New Roman" w:cs="Times New Roman"/>
          <w:sz w:val="28"/>
          <w:szCs w:val="28"/>
        </w:rPr>
        <w:t>контрактов</w:t>
      </w:r>
      <w:r w:rsidR="00236B6F" w:rsidRPr="00C42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0FB" w:rsidRPr="00C42A8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6B6F" w:rsidRPr="00C42A8C">
        <w:rPr>
          <w:rFonts w:ascii="Times New Roman" w:eastAsia="Times New Roman" w:hAnsi="Times New Roman" w:cs="Times New Roman"/>
          <w:sz w:val="28"/>
          <w:szCs w:val="28"/>
        </w:rPr>
        <w:t>договоров)</w:t>
      </w:r>
      <w:r w:rsidR="006A3CE9" w:rsidRPr="00C42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4C7" w:rsidRPr="000424C7" w:rsidRDefault="000424C7" w:rsidP="00C42A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424C7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973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385"/>
        <w:gridCol w:w="2293"/>
        <w:gridCol w:w="1985"/>
        <w:gridCol w:w="2532"/>
      </w:tblGrid>
      <w:tr w:rsidR="00F14622" w:rsidTr="002A450E">
        <w:trPr>
          <w:trHeight w:val="920"/>
        </w:trPr>
        <w:tc>
          <w:tcPr>
            <w:tcW w:w="543" w:type="dxa"/>
            <w:tcBorders>
              <w:bottom w:val="single" w:sz="4" w:space="0" w:color="auto"/>
            </w:tcBorders>
          </w:tcPr>
          <w:p w:rsidR="00F14622" w:rsidRDefault="007041DF" w:rsidP="00C42A8C">
            <w:pPr>
              <w:pStyle w:val="a4"/>
              <w:tabs>
                <w:tab w:val="left" w:pos="1134"/>
              </w:tabs>
              <w:spacing w:after="0" w:line="240" w:lineRule="auto"/>
              <w:ind w:left="-2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A62EFA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F14622" w:rsidRDefault="00282C04" w:rsidP="00C42A8C">
            <w:pPr>
              <w:pStyle w:val="a4"/>
              <w:tabs>
                <w:tab w:val="left" w:pos="1134"/>
              </w:tabs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62EFA">
              <w:rPr>
                <w:rFonts w:ascii="Times New Roman" w:hAnsi="Times New Roman" w:cs="Times New Roman"/>
              </w:rPr>
              <w:t>Номер муниципального контракта</w:t>
            </w:r>
            <w:r>
              <w:rPr>
                <w:rFonts w:ascii="Times New Roman" w:hAnsi="Times New Roman" w:cs="Times New Roman"/>
              </w:rPr>
              <w:t>, договора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F14622" w:rsidRDefault="007041DF" w:rsidP="00C42A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A62EFA">
              <w:rPr>
                <w:rFonts w:ascii="Times New Roman" w:eastAsia="Times New Roman" w:hAnsi="Times New Roman" w:cs="Times New Roman"/>
              </w:rPr>
              <w:t>контракта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4622" w:rsidRDefault="007041DF" w:rsidP="00C42A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Сумма заключенного контракта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14622" w:rsidRDefault="0099580E" w:rsidP="00C42A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7041DF">
              <w:rPr>
                <w:rFonts w:ascii="Times New Roman" w:eastAsia="Times New Roman" w:hAnsi="Times New Roman" w:cs="Times New Roman"/>
              </w:rPr>
              <w:t>актическ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="007041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сумма </w:t>
            </w:r>
            <w:r w:rsidR="007041DF">
              <w:rPr>
                <w:rFonts w:ascii="Times New Roman" w:eastAsia="Times New Roman" w:hAnsi="Times New Roman" w:cs="Times New Roman"/>
              </w:rPr>
              <w:t>контракта</w:t>
            </w:r>
          </w:p>
        </w:tc>
      </w:tr>
      <w:tr w:rsidR="00F14622" w:rsidRPr="00B9619C" w:rsidTr="002A450E">
        <w:trPr>
          <w:trHeight w:val="411"/>
        </w:trPr>
        <w:tc>
          <w:tcPr>
            <w:tcW w:w="543" w:type="dxa"/>
            <w:tcBorders>
              <w:top w:val="single" w:sz="4" w:space="0" w:color="auto"/>
            </w:tcBorders>
          </w:tcPr>
          <w:p w:rsidR="00F14622" w:rsidRPr="004B44B4" w:rsidRDefault="006A27EC" w:rsidP="00C42A8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B44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F14622" w:rsidRPr="004B44B4" w:rsidRDefault="00236B6F" w:rsidP="00C42A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R2047 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F14622" w:rsidRPr="004B44B4" w:rsidRDefault="006A27EC" w:rsidP="00C42A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4B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36B6F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4B44B4">
              <w:rPr>
                <w:rFonts w:ascii="Times New Roman" w:hAnsi="Times New Roman" w:cs="Times New Roman"/>
                <w:color w:val="000000" w:themeColor="text1"/>
              </w:rPr>
              <w:t>.02.201</w:t>
            </w:r>
            <w:r w:rsidR="00236B6F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3C6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44B4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14622" w:rsidRPr="00236B6F" w:rsidRDefault="003A5A14" w:rsidP="00C42A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6B6F">
              <w:rPr>
                <w:rFonts w:ascii="Times New Roman" w:hAnsi="Times New Roman" w:cs="Times New Roman"/>
                <w:color w:val="000000" w:themeColor="text1"/>
                <w:lang w:val="en-US"/>
              </w:rPr>
              <w:t>8000</w:t>
            </w:r>
            <w:r w:rsidR="00236B6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F14622" w:rsidRPr="00B9619C" w:rsidRDefault="00236B6F" w:rsidP="00C42A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7303,19</w:t>
            </w:r>
          </w:p>
        </w:tc>
      </w:tr>
      <w:tr w:rsidR="004B44B4" w:rsidTr="002A450E">
        <w:trPr>
          <w:trHeight w:val="510"/>
        </w:trPr>
        <w:tc>
          <w:tcPr>
            <w:tcW w:w="543" w:type="dxa"/>
          </w:tcPr>
          <w:p w:rsidR="004B44B4" w:rsidRPr="004B44B4" w:rsidRDefault="004B44B4" w:rsidP="00C42A8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85" w:type="dxa"/>
          </w:tcPr>
          <w:p w:rsidR="004B44B4" w:rsidRPr="00282C04" w:rsidRDefault="00282C04" w:rsidP="00C42A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М16-1С </w:t>
            </w:r>
          </w:p>
        </w:tc>
        <w:tc>
          <w:tcPr>
            <w:tcW w:w="2293" w:type="dxa"/>
          </w:tcPr>
          <w:p w:rsidR="004B44B4" w:rsidRPr="004B44B4" w:rsidRDefault="004B44B4" w:rsidP="00C42A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82C0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.01.201</w:t>
            </w:r>
            <w:r w:rsidR="00282C0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C6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1985" w:type="dxa"/>
          </w:tcPr>
          <w:p w:rsidR="004B44B4" w:rsidRPr="00B9619C" w:rsidRDefault="00282C04" w:rsidP="00C42A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  <w:tc>
          <w:tcPr>
            <w:tcW w:w="2532" w:type="dxa"/>
          </w:tcPr>
          <w:p w:rsidR="004B44B4" w:rsidRPr="00B9619C" w:rsidRDefault="004B44B4" w:rsidP="00C42A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619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82C04">
              <w:rPr>
                <w:rFonts w:ascii="Times New Roman" w:hAnsi="Times New Roman" w:cs="Times New Roman"/>
                <w:color w:val="000000" w:themeColor="text1"/>
              </w:rPr>
              <w:t>4700</w:t>
            </w:r>
            <w:r w:rsidRPr="00B9619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82C04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665CEF" w:rsidTr="002A450E">
        <w:trPr>
          <w:trHeight w:val="591"/>
        </w:trPr>
        <w:tc>
          <w:tcPr>
            <w:tcW w:w="543" w:type="dxa"/>
          </w:tcPr>
          <w:p w:rsidR="00665CEF" w:rsidRDefault="003C6F74" w:rsidP="00C42A8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85" w:type="dxa"/>
          </w:tcPr>
          <w:p w:rsidR="00665CEF" w:rsidRPr="003C6F74" w:rsidRDefault="00282C04" w:rsidP="00C42A8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3C6F7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93" w:type="dxa"/>
          </w:tcPr>
          <w:p w:rsidR="00665CEF" w:rsidRDefault="00282C04" w:rsidP="00C42A8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C6F74">
              <w:rPr>
                <w:rFonts w:ascii="Times New Roman" w:hAnsi="Times New Roman" w:cs="Times New Roman"/>
                <w:color w:val="000000" w:themeColor="text1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3C6F74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C6F74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5" w:type="dxa"/>
          </w:tcPr>
          <w:p w:rsidR="00665CEF" w:rsidRPr="007F18FF" w:rsidRDefault="003A5A14" w:rsidP="00C42A8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282C04">
              <w:rPr>
                <w:rFonts w:ascii="Times New Roman" w:hAnsi="Times New Roman" w:cs="Times New Roman"/>
                <w:color w:val="000000" w:themeColor="text1"/>
              </w:rPr>
              <w:t>9000,00</w:t>
            </w:r>
          </w:p>
        </w:tc>
        <w:tc>
          <w:tcPr>
            <w:tcW w:w="2532" w:type="dxa"/>
          </w:tcPr>
          <w:p w:rsidR="00665CEF" w:rsidRPr="007F18FF" w:rsidRDefault="00282C04" w:rsidP="00C42A8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6065,00</w:t>
            </w:r>
          </w:p>
        </w:tc>
      </w:tr>
    </w:tbl>
    <w:p w:rsidR="00B9619C" w:rsidRDefault="00B9619C" w:rsidP="00C42A8C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62B" w:rsidRPr="00032CC6" w:rsidRDefault="001C2BB3" w:rsidP="00C42A8C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Выявлены </w:t>
      </w:r>
      <w:r w:rsidR="003A5A14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несоответствия </w:t>
      </w:r>
      <w:r w:rsidR="0005392D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06303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>контракт</w:t>
      </w:r>
      <w:r w:rsidR="0005392D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6303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303" w:rsidRPr="00C42A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D06303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>2047 от 22.02.2018г. (реестровый № 3251300415618000001) на передачу электрической энергии в бумажном носителе</w:t>
      </w:r>
      <w:r w:rsidR="00032CC6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 w:rsidR="00032CC6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</w:t>
      </w:r>
      <w:proofErr w:type="gramEnd"/>
      <w:r w:rsidR="00032CC6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2D2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размещенно</w:t>
      </w:r>
      <w:r w:rsidR="00AD64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E22D2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единой системы в информационно-телекоммуникационной сети</w:t>
      </w:r>
      <w:r w:rsidR="00032CC6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сроков исполнения контракта</w:t>
      </w:r>
      <w:r w:rsidR="00FE22D2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>. Дата исполнения в ЕИС-</w:t>
      </w:r>
      <w:r w:rsidR="00D06303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31.03.2018г., </w:t>
      </w:r>
      <w:r w:rsidR="003A5A14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6303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="00D06303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бумажно</w:t>
      </w:r>
      <w:r w:rsidR="00FE22D2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06303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носител</w:t>
      </w:r>
      <w:r w:rsidR="00FE22D2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>я контракт</w:t>
      </w:r>
      <w:r w:rsidR="00D06303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2D2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303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по 31.12.2018г.</w:t>
      </w:r>
      <w:r w:rsidR="00D0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162B" w:rsidRDefault="0006162B" w:rsidP="00C42A8C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6162B" w:rsidRPr="0099580E" w:rsidRDefault="0099580E" w:rsidP="00C42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580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6162B" w:rsidRPr="0099580E">
        <w:rPr>
          <w:rFonts w:ascii="Times New Roman" w:hAnsi="Times New Roman" w:cs="Times New Roman"/>
          <w:b/>
          <w:i/>
          <w:sz w:val="28"/>
          <w:szCs w:val="28"/>
        </w:rPr>
        <w:t>. 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услуги.</w:t>
      </w:r>
    </w:p>
    <w:p w:rsidR="00BE73E3" w:rsidRDefault="00BE73E3" w:rsidP="00C42A8C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sz w:val="36"/>
          <w:szCs w:val="36"/>
          <w:lang w:eastAsia="zh-CN" w:bidi="hi-IN"/>
        </w:rPr>
      </w:pPr>
      <w:r>
        <w:rPr>
          <w:rFonts w:ascii="Times New Roman" w:eastAsia="Times New Roman" w:hAnsi="Times New Roman" w:cs="Mangal"/>
          <w:sz w:val="36"/>
          <w:szCs w:val="36"/>
          <w:lang w:eastAsia="zh-CN" w:bidi="hi-IN"/>
        </w:rPr>
        <w:t xml:space="preserve"> </w:t>
      </w:r>
    </w:p>
    <w:p w:rsidR="001E5575" w:rsidRPr="00C42A8C" w:rsidRDefault="00BE73E3" w:rsidP="00C42A8C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Mangal"/>
          <w:sz w:val="36"/>
          <w:szCs w:val="36"/>
          <w:lang w:eastAsia="zh-CN" w:bidi="hi-IN"/>
        </w:rPr>
        <w:t xml:space="preserve">   </w:t>
      </w:r>
      <w:proofErr w:type="gramStart"/>
      <w:r w:rsidR="001E5575" w:rsidRPr="001E55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Согласно </w:t>
      </w:r>
      <w:r w:rsidR="001E5575" w:rsidRPr="00C42A8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ст.103 </w:t>
      </w:r>
      <w:r w:rsidR="003A5A14" w:rsidRPr="00C42A8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Федерального </w:t>
      </w:r>
      <w:r w:rsidR="001E5575" w:rsidRPr="00C42A8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Закона № 44-ФЗ заказчики ведут реестр контрактов, в течение </w:t>
      </w:r>
      <w:r w:rsidR="00D31FA6" w:rsidRPr="00C42A8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трех рабочих дней (с 01.07.2018г. - в течение </w:t>
      </w:r>
      <w:r w:rsidR="001E5575" w:rsidRPr="00C42A8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пяти </w:t>
      </w:r>
      <w:r w:rsidR="00D31FA6" w:rsidRPr="00C42A8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рабочих </w:t>
      </w:r>
      <w:r w:rsidR="001E5575" w:rsidRPr="00C42A8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дней</w:t>
      </w:r>
      <w:r w:rsidR="00D31FA6" w:rsidRPr="00C42A8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)</w:t>
      </w:r>
      <w:r w:rsidR="001E5575" w:rsidRPr="00C42A8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с даты заключения контракта направляют информацию в реестр  контрактов  в соответствии  с </w:t>
      </w:r>
      <w:r w:rsidR="001E5575" w:rsidRPr="00C42A8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Постановлением Правительства РФ от 28 ноября 2013 г. №</w:t>
      </w:r>
      <w:r w:rsidR="00032CC6" w:rsidRPr="00C42A8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="001E5575" w:rsidRPr="00C42A8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1084"О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  <w:proofErr w:type="gramEnd"/>
      <w:r w:rsidR="00D31FA6" w:rsidRPr="00C42A8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В нарушение это</w:t>
      </w:r>
      <w:r w:rsidR="00DB32D0" w:rsidRPr="00C42A8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й статьи</w:t>
      </w:r>
      <w:r w:rsidR="00D31FA6" w:rsidRPr="00C42A8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Закона контракт № </w:t>
      </w:r>
      <w:r w:rsidR="00D31FA6" w:rsidRPr="00C42A8C">
        <w:rPr>
          <w:rFonts w:ascii="Times New Roman" w:hAnsi="Times New Roman"/>
          <w:sz w:val="28"/>
          <w:szCs w:val="28"/>
        </w:rPr>
        <w:t>24-МБ/ТС-962018 от 12.03.2018г. на сумму 351829,11 рублей (реестровый № 3251300415618000002)</w:t>
      </w:r>
      <w:r w:rsidR="00031893" w:rsidRPr="00C42A8C">
        <w:rPr>
          <w:rFonts w:ascii="Times New Roman" w:hAnsi="Times New Roman"/>
          <w:sz w:val="28"/>
          <w:szCs w:val="28"/>
        </w:rPr>
        <w:t xml:space="preserve"> на услуги по теплоснабжению и горячего водоснабжения</w:t>
      </w:r>
      <w:r w:rsidR="00D31FA6" w:rsidRPr="00C42A8C">
        <w:rPr>
          <w:rFonts w:ascii="Times New Roman" w:hAnsi="Times New Roman"/>
          <w:sz w:val="28"/>
          <w:szCs w:val="28"/>
        </w:rPr>
        <w:t xml:space="preserve"> в реестре контрактов размещен</w:t>
      </w:r>
      <w:r w:rsidR="0099580E" w:rsidRPr="00C42A8C">
        <w:rPr>
          <w:rFonts w:ascii="Times New Roman" w:hAnsi="Times New Roman"/>
          <w:sz w:val="28"/>
          <w:szCs w:val="28"/>
        </w:rPr>
        <w:t xml:space="preserve"> </w:t>
      </w:r>
      <w:r w:rsidR="00DB32D0" w:rsidRPr="00C42A8C">
        <w:rPr>
          <w:rFonts w:ascii="Times New Roman" w:hAnsi="Times New Roman"/>
          <w:sz w:val="28"/>
          <w:szCs w:val="28"/>
        </w:rPr>
        <w:t xml:space="preserve"> </w:t>
      </w:r>
      <w:r w:rsidR="00D31FA6" w:rsidRPr="00C42A8C">
        <w:rPr>
          <w:rFonts w:ascii="Times New Roman" w:hAnsi="Times New Roman"/>
          <w:sz w:val="28"/>
          <w:szCs w:val="28"/>
        </w:rPr>
        <w:t>21.03.2018г.</w:t>
      </w:r>
    </w:p>
    <w:p w:rsidR="0021555A" w:rsidRPr="0021555A" w:rsidRDefault="0021555A" w:rsidP="00C42A8C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1555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 </w:t>
      </w:r>
      <w:r w:rsidRPr="0021555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В соответствии с ч.9 ст.94 Закона № 44-ФЗ результаты отдельного этапа исполнения контракта, информация о поставленном товаре, выполненной работе или об оказанной услуге</w:t>
      </w:r>
      <w:r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отражается заказчиком в отчете</w:t>
      </w:r>
      <w:r w:rsidRPr="0021555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, размещ</w:t>
      </w:r>
      <w:r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ае</w:t>
      </w:r>
      <w:r w:rsidRPr="0021555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ом</w:t>
      </w:r>
      <w:r w:rsidRPr="0021555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в единой информационной системе и содержащим  информацию:</w:t>
      </w:r>
    </w:p>
    <w:p w:rsidR="0021555A" w:rsidRPr="0021555A" w:rsidRDefault="0021555A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55A">
        <w:rPr>
          <w:rFonts w:ascii="Times New Roman" w:eastAsia="Times New Roman" w:hAnsi="Times New Roman" w:cs="Times New Roman"/>
          <w:sz w:val="28"/>
          <w:szCs w:val="28"/>
        </w:rPr>
        <w:t xml:space="preserve"> - об исполнении контракта (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1555A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1555A">
        <w:rPr>
          <w:rFonts w:ascii="Times New Roman" w:eastAsia="Times New Roman" w:hAnsi="Times New Roman" w:cs="Times New Roman"/>
          <w:sz w:val="28"/>
          <w:szCs w:val="28"/>
        </w:rPr>
        <w:t xml:space="preserve"> отдельного этапа исполнения контракта, осуществленная поставка товара,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выполненная работа </w:t>
      </w:r>
      <w:r w:rsidRPr="0021555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21555A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оказанная услуга, в том числе их соответствие плану-графику</w:t>
      </w:r>
      <w:r>
        <w:rPr>
          <w:rFonts w:ascii="Times New Roman" w:eastAsia="Times New Roman" w:hAnsi="Times New Roman" w:cs="Times New Roman"/>
          <w:sz w:val="28"/>
          <w:szCs w:val="28"/>
        </w:rPr>
        <w:t>, о соблюдении промежуточных и окончательных сроков исполнения контракта</w:t>
      </w:r>
      <w:r w:rsidRPr="002155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555A" w:rsidRPr="0021555A" w:rsidRDefault="0021555A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55A">
        <w:rPr>
          <w:rFonts w:ascii="Times New Roman" w:eastAsia="Times New Roman" w:hAnsi="Times New Roman" w:cs="Times New Roman"/>
          <w:sz w:val="28"/>
          <w:szCs w:val="28"/>
        </w:rPr>
        <w:t xml:space="preserve"> - о нен</w:t>
      </w:r>
      <w:r>
        <w:rPr>
          <w:rFonts w:ascii="Times New Roman" w:eastAsia="Times New Roman" w:hAnsi="Times New Roman" w:cs="Times New Roman"/>
          <w:sz w:val="28"/>
          <w:szCs w:val="28"/>
        </w:rPr>
        <w:t>адлежащем исполнении  контракта (</w:t>
      </w:r>
      <w:r w:rsidRPr="0021555A">
        <w:rPr>
          <w:rFonts w:ascii="Times New Roman" w:eastAsia="Times New Roman" w:hAnsi="Times New Roman" w:cs="Times New Roman"/>
          <w:sz w:val="28"/>
          <w:szCs w:val="28"/>
        </w:rPr>
        <w:t>с указанием допущенных нарушений) или о неисполнении контракта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санкциях, </w:t>
      </w:r>
      <w:r w:rsidRPr="0021555A">
        <w:rPr>
          <w:rFonts w:ascii="Times New Roman" w:eastAsia="Times New Roman" w:hAnsi="Times New Roman" w:cs="Times New Roman"/>
          <w:sz w:val="28"/>
          <w:szCs w:val="28"/>
        </w:rPr>
        <w:t>которые применены в связи с нарушением условий контракта или его не исполнением;</w:t>
      </w:r>
    </w:p>
    <w:p w:rsidR="00DB32D0" w:rsidRPr="001E5575" w:rsidRDefault="0021555A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55A">
        <w:rPr>
          <w:rFonts w:ascii="Times New Roman" w:eastAsia="Times New Roman" w:hAnsi="Times New Roman" w:cs="Times New Roman"/>
          <w:sz w:val="28"/>
          <w:szCs w:val="28"/>
        </w:rPr>
        <w:t xml:space="preserve"> - об изменении или расторжении контракта в ходе его исполнения.</w:t>
      </w:r>
    </w:p>
    <w:p w:rsidR="001E5575" w:rsidRPr="00BE73E3" w:rsidRDefault="00BE73E3" w:rsidP="00C42A8C">
      <w:pPr>
        <w:pStyle w:val="ad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E5575" w:rsidRPr="00BE73E3">
        <w:rPr>
          <w:rFonts w:ascii="Times New Roman" w:hAnsi="Times New Roman"/>
          <w:sz w:val="28"/>
          <w:szCs w:val="28"/>
        </w:rPr>
        <w:t>Форма указанного отчета установлена Постановление Правительства РФ от 28.11.2013</w:t>
      </w:r>
      <w:r w:rsidR="0099580E">
        <w:rPr>
          <w:rFonts w:ascii="Times New Roman" w:hAnsi="Times New Roman"/>
          <w:sz w:val="28"/>
          <w:szCs w:val="28"/>
        </w:rPr>
        <w:t>г.</w:t>
      </w:r>
      <w:r w:rsidR="001E5575" w:rsidRPr="00BE73E3">
        <w:rPr>
          <w:rFonts w:ascii="Times New Roman" w:hAnsi="Times New Roman"/>
          <w:sz w:val="28"/>
          <w:szCs w:val="28"/>
        </w:rPr>
        <w:t xml:space="preserve"> № 1093 « 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исполнения».  </w:t>
      </w:r>
    </w:p>
    <w:p w:rsidR="001E5575" w:rsidRPr="00BE73E3" w:rsidRDefault="000A3FAB" w:rsidP="00C42A8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5575" w:rsidRPr="00BE7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5575" w:rsidRPr="00BE73E3">
        <w:rPr>
          <w:rFonts w:ascii="Times New Roman" w:hAnsi="Times New Roman"/>
          <w:sz w:val="28"/>
          <w:szCs w:val="28"/>
        </w:rPr>
        <w:t xml:space="preserve">Согласно </w:t>
      </w:r>
      <w:r w:rsidR="00E665D2" w:rsidRPr="00C42A8C">
        <w:rPr>
          <w:rFonts w:ascii="Times New Roman" w:hAnsi="Times New Roman"/>
          <w:sz w:val="28"/>
          <w:szCs w:val="28"/>
        </w:rPr>
        <w:t>пункта</w:t>
      </w:r>
      <w:proofErr w:type="gramEnd"/>
      <w:r w:rsidR="00E665D2" w:rsidRPr="00C42A8C">
        <w:rPr>
          <w:rFonts w:ascii="Times New Roman" w:hAnsi="Times New Roman"/>
          <w:sz w:val="28"/>
          <w:szCs w:val="28"/>
        </w:rPr>
        <w:t xml:space="preserve"> </w:t>
      </w:r>
      <w:r w:rsidR="001E5575" w:rsidRPr="00C42A8C">
        <w:rPr>
          <w:rFonts w:ascii="Times New Roman" w:hAnsi="Times New Roman"/>
          <w:sz w:val="28"/>
          <w:szCs w:val="28"/>
        </w:rPr>
        <w:t>3 Порядка</w:t>
      </w:r>
      <w:r w:rsidR="001E5575" w:rsidRPr="00BE73E3">
        <w:rPr>
          <w:rFonts w:ascii="Times New Roman" w:hAnsi="Times New Roman"/>
          <w:sz w:val="28"/>
          <w:szCs w:val="28"/>
        </w:rPr>
        <w:t xml:space="preserve"> отчет размещается заказчиком в течение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E5575" w:rsidRPr="00BE73E3">
        <w:rPr>
          <w:rFonts w:ascii="Times New Roman" w:hAnsi="Times New Roman"/>
          <w:sz w:val="28"/>
          <w:szCs w:val="28"/>
        </w:rPr>
        <w:t xml:space="preserve"> 7 рабочих дней со дня:</w:t>
      </w:r>
    </w:p>
    <w:p w:rsidR="001E5575" w:rsidRPr="00BE73E3" w:rsidRDefault="001E5575" w:rsidP="00C4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3E3">
        <w:rPr>
          <w:rFonts w:ascii="Times New Roman" w:hAnsi="Times New Roman"/>
          <w:sz w:val="28"/>
          <w:szCs w:val="28"/>
        </w:rPr>
        <w:t xml:space="preserve"> -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</w:t>
      </w:r>
      <w:r w:rsidR="000A3FAB">
        <w:rPr>
          <w:rFonts w:ascii="Times New Roman" w:hAnsi="Times New Roman"/>
          <w:sz w:val="28"/>
          <w:szCs w:val="28"/>
        </w:rPr>
        <w:t>–</w:t>
      </w:r>
      <w:r w:rsidRPr="00BE73E3">
        <w:rPr>
          <w:rFonts w:ascii="Times New Roman" w:hAnsi="Times New Roman"/>
          <w:sz w:val="28"/>
          <w:szCs w:val="28"/>
        </w:rPr>
        <w:t xml:space="preserve">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1E5575" w:rsidRPr="00BE73E3" w:rsidRDefault="001E5575" w:rsidP="00C4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3E3">
        <w:rPr>
          <w:rFonts w:ascii="Times New Roman" w:hAnsi="Times New Roman"/>
          <w:sz w:val="28"/>
          <w:szCs w:val="28"/>
        </w:rPr>
        <w:t xml:space="preserve"> -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</w:t>
      </w:r>
      <w:r w:rsidR="000A3FAB">
        <w:rPr>
          <w:rFonts w:ascii="Times New Roman" w:hAnsi="Times New Roman"/>
          <w:sz w:val="28"/>
          <w:szCs w:val="28"/>
        </w:rPr>
        <w:t>–</w:t>
      </w:r>
      <w:r w:rsidRPr="00BE73E3">
        <w:rPr>
          <w:rFonts w:ascii="Times New Roman" w:hAnsi="Times New Roman"/>
          <w:sz w:val="28"/>
          <w:szCs w:val="28"/>
        </w:rPr>
        <w:t xml:space="preserve"> подписания такого документа всеми членами приемочной комиссии и утверждения его заказчиком;</w:t>
      </w:r>
    </w:p>
    <w:p w:rsidR="001E5575" w:rsidRPr="00BE73E3" w:rsidRDefault="001E5575" w:rsidP="00C4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3E3">
        <w:rPr>
          <w:rFonts w:ascii="Times New Roman" w:hAnsi="Times New Roman"/>
          <w:sz w:val="28"/>
          <w:szCs w:val="28"/>
        </w:rPr>
        <w:t xml:space="preserve"> -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</w:t>
      </w:r>
      <w:r w:rsidR="000A3FAB">
        <w:rPr>
          <w:rFonts w:ascii="Times New Roman" w:hAnsi="Times New Roman"/>
          <w:sz w:val="28"/>
          <w:szCs w:val="28"/>
        </w:rPr>
        <w:t>–</w:t>
      </w:r>
      <w:r w:rsidRPr="00BE73E3">
        <w:rPr>
          <w:rFonts w:ascii="Times New Roman" w:hAnsi="Times New Roman"/>
          <w:sz w:val="28"/>
          <w:szCs w:val="28"/>
        </w:rPr>
        <w:t xml:space="preserve"> исполнитель) либо заказчика об одностороннем отказе от исполнения контракта.</w:t>
      </w:r>
    </w:p>
    <w:p w:rsidR="001E5575" w:rsidRPr="00C42A8C" w:rsidRDefault="000A3FAB" w:rsidP="00C42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42A8C">
        <w:rPr>
          <w:rFonts w:ascii="Times New Roman" w:hAnsi="Times New Roman" w:cs="Times New Roman"/>
          <w:sz w:val="28"/>
          <w:szCs w:val="28"/>
        </w:rPr>
        <w:t xml:space="preserve">В нарушение этого </w:t>
      </w:r>
      <w:r w:rsidR="0021555A" w:rsidRPr="00C42A8C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C42A8C">
        <w:rPr>
          <w:rFonts w:ascii="Times New Roman" w:hAnsi="Times New Roman" w:cs="Times New Roman"/>
          <w:sz w:val="28"/>
          <w:szCs w:val="28"/>
        </w:rPr>
        <w:t xml:space="preserve">Порядка отчеты об исполнении </w:t>
      </w:r>
      <w:r w:rsidRPr="00C42A8C">
        <w:rPr>
          <w:rFonts w:ascii="Times New Roman" w:hAnsi="Times New Roman"/>
          <w:sz w:val="28"/>
          <w:szCs w:val="28"/>
        </w:rPr>
        <w:t xml:space="preserve">государственных (муниципальных) контрактов </w:t>
      </w:r>
      <w:r w:rsidRPr="00C42A8C">
        <w:rPr>
          <w:rFonts w:ascii="Times New Roman" w:hAnsi="Times New Roman"/>
          <w:sz w:val="28"/>
          <w:szCs w:val="28"/>
          <w:lang w:val="en-US"/>
        </w:rPr>
        <w:t>R</w:t>
      </w:r>
      <w:r w:rsidRPr="00C42A8C">
        <w:rPr>
          <w:rFonts w:ascii="Times New Roman" w:hAnsi="Times New Roman"/>
          <w:sz w:val="28"/>
          <w:szCs w:val="28"/>
        </w:rPr>
        <w:t>2047 от 22.02.2018г. (реестровый № 3251300415618000001) и 24-МБ/ТС-962018 от 12.03.2018г.</w:t>
      </w:r>
      <w:r w:rsidR="00D06303" w:rsidRPr="00C42A8C">
        <w:rPr>
          <w:rFonts w:ascii="Times New Roman" w:hAnsi="Times New Roman"/>
          <w:sz w:val="28"/>
          <w:szCs w:val="28"/>
        </w:rPr>
        <w:t xml:space="preserve"> </w:t>
      </w:r>
      <w:r w:rsidRPr="00C42A8C">
        <w:rPr>
          <w:rFonts w:ascii="Times New Roman" w:hAnsi="Times New Roman"/>
          <w:sz w:val="28"/>
          <w:szCs w:val="28"/>
        </w:rPr>
        <w:t xml:space="preserve">(реестровый № 3251300415618000002) размещены </w:t>
      </w:r>
      <w:r w:rsidR="00D06303"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единой системы в информационно-телекоммуникационной сети 26.03.2019 г.</w:t>
      </w:r>
    </w:p>
    <w:p w:rsidR="00BF511B" w:rsidRDefault="00FE22D2" w:rsidP="00C4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A8C">
        <w:rPr>
          <w:rFonts w:ascii="Times New Roman" w:eastAsia="Times New Roman" w:hAnsi="Times New Roman" w:cs="Times New Roman"/>
          <w:sz w:val="28"/>
          <w:szCs w:val="28"/>
        </w:rPr>
        <w:t>Информация об исполнении</w:t>
      </w:r>
      <w:r w:rsidRPr="00C42A8C">
        <w:rPr>
          <w:rFonts w:ascii="Times New Roman" w:hAnsi="Times New Roman"/>
          <w:sz w:val="28"/>
          <w:szCs w:val="28"/>
        </w:rPr>
        <w:t xml:space="preserve"> государственных (муниципальных) контрактов, размещенная на сайте </w:t>
      </w:r>
      <w:r w:rsidRPr="00C4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системы в информационно-телекоммуникационной сети является недостоверной в части фактического исполнения:</w:t>
      </w:r>
      <w:r w:rsidRPr="00FE22D2">
        <w:rPr>
          <w:rFonts w:ascii="Times New Roman" w:hAnsi="Times New Roman"/>
          <w:sz w:val="28"/>
          <w:szCs w:val="28"/>
        </w:rPr>
        <w:t xml:space="preserve"> </w:t>
      </w:r>
    </w:p>
    <w:p w:rsidR="00D06303" w:rsidRDefault="00BF511B" w:rsidP="00C4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73E3">
        <w:rPr>
          <w:rFonts w:ascii="Times New Roman" w:hAnsi="Times New Roman"/>
          <w:sz w:val="28"/>
          <w:szCs w:val="28"/>
        </w:rPr>
        <w:t xml:space="preserve"> </w:t>
      </w:r>
      <w:r w:rsidR="00FE22D2" w:rsidRPr="00BE73E3">
        <w:rPr>
          <w:rFonts w:ascii="Times New Roman" w:hAnsi="Times New Roman"/>
          <w:sz w:val="28"/>
          <w:szCs w:val="28"/>
        </w:rPr>
        <w:t>муниципальн</w:t>
      </w:r>
      <w:r w:rsidR="00FE22D2">
        <w:rPr>
          <w:rFonts w:ascii="Times New Roman" w:hAnsi="Times New Roman"/>
          <w:sz w:val="28"/>
          <w:szCs w:val="28"/>
        </w:rPr>
        <w:t>ый контракт</w:t>
      </w:r>
      <w:r w:rsidR="00032CC6">
        <w:rPr>
          <w:rFonts w:ascii="Times New Roman" w:hAnsi="Times New Roman"/>
          <w:sz w:val="28"/>
          <w:szCs w:val="28"/>
        </w:rPr>
        <w:t xml:space="preserve"> №</w:t>
      </w:r>
      <w:r w:rsidR="00FE22D2">
        <w:rPr>
          <w:rFonts w:ascii="Times New Roman" w:hAnsi="Times New Roman"/>
          <w:sz w:val="28"/>
          <w:szCs w:val="28"/>
        </w:rPr>
        <w:t xml:space="preserve"> </w:t>
      </w:r>
      <w:r w:rsidR="00FE22D2">
        <w:rPr>
          <w:rFonts w:ascii="Times New Roman" w:hAnsi="Times New Roman"/>
          <w:sz w:val="28"/>
          <w:szCs w:val="28"/>
          <w:lang w:val="en-US"/>
        </w:rPr>
        <w:t>R</w:t>
      </w:r>
      <w:r w:rsidR="00FE22D2" w:rsidRPr="000A3FAB">
        <w:rPr>
          <w:rFonts w:ascii="Times New Roman" w:hAnsi="Times New Roman"/>
          <w:sz w:val="28"/>
          <w:szCs w:val="28"/>
        </w:rPr>
        <w:t>2047</w:t>
      </w:r>
      <w:r w:rsidR="00FE22D2">
        <w:rPr>
          <w:rFonts w:ascii="Times New Roman" w:hAnsi="Times New Roman"/>
          <w:sz w:val="28"/>
          <w:szCs w:val="28"/>
        </w:rPr>
        <w:t xml:space="preserve"> от 22.02.2018г. (реестровый № 3251300415618000001)</w:t>
      </w:r>
      <w:r w:rsidR="00B70E86">
        <w:rPr>
          <w:rFonts w:ascii="Times New Roman" w:hAnsi="Times New Roman"/>
          <w:sz w:val="28"/>
          <w:szCs w:val="28"/>
        </w:rPr>
        <w:t xml:space="preserve"> –</w:t>
      </w:r>
      <w:r w:rsidR="00FE22D2">
        <w:rPr>
          <w:rFonts w:ascii="Times New Roman" w:hAnsi="Times New Roman"/>
          <w:sz w:val="28"/>
          <w:szCs w:val="28"/>
        </w:rPr>
        <w:t>фактическ</w:t>
      </w:r>
      <w:r w:rsidR="00B70E86">
        <w:rPr>
          <w:rFonts w:ascii="Times New Roman" w:hAnsi="Times New Roman"/>
          <w:sz w:val="28"/>
          <w:szCs w:val="28"/>
        </w:rPr>
        <w:t>ая сумма</w:t>
      </w:r>
      <w:r w:rsidR="00FE22D2">
        <w:rPr>
          <w:rFonts w:ascii="Times New Roman" w:hAnsi="Times New Roman"/>
          <w:sz w:val="28"/>
          <w:szCs w:val="28"/>
        </w:rPr>
        <w:t xml:space="preserve"> исполнени</w:t>
      </w:r>
      <w:r w:rsidR="00B70E86">
        <w:rPr>
          <w:rFonts w:ascii="Times New Roman" w:hAnsi="Times New Roman"/>
          <w:sz w:val="28"/>
          <w:szCs w:val="28"/>
        </w:rPr>
        <w:t>я согласно представленным платежным поручениям</w:t>
      </w:r>
      <w:r w:rsidR="00FE22D2">
        <w:rPr>
          <w:rFonts w:ascii="Times New Roman" w:hAnsi="Times New Roman"/>
          <w:sz w:val="28"/>
          <w:szCs w:val="28"/>
        </w:rPr>
        <w:t xml:space="preserve"> </w:t>
      </w:r>
      <w:r w:rsidR="00B70E86">
        <w:rPr>
          <w:rFonts w:ascii="Times New Roman" w:hAnsi="Times New Roman"/>
          <w:sz w:val="28"/>
          <w:szCs w:val="28"/>
        </w:rPr>
        <w:t>-</w:t>
      </w:r>
      <w:r w:rsidR="00FE22D2">
        <w:rPr>
          <w:rFonts w:ascii="Times New Roman" w:hAnsi="Times New Roman"/>
          <w:sz w:val="28"/>
          <w:szCs w:val="28"/>
        </w:rPr>
        <w:t>7</w:t>
      </w:r>
      <w:r w:rsidR="00974457">
        <w:rPr>
          <w:rFonts w:ascii="Times New Roman" w:hAnsi="Times New Roman"/>
          <w:sz w:val="28"/>
          <w:szCs w:val="28"/>
        </w:rPr>
        <w:t>719,64</w:t>
      </w:r>
      <w:r w:rsidR="00FE22D2">
        <w:rPr>
          <w:rFonts w:ascii="Times New Roman" w:hAnsi="Times New Roman"/>
          <w:sz w:val="28"/>
          <w:szCs w:val="28"/>
        </w:rPr>
        <w:t xml:space="preserve"> рублей, в </w:t>
      </w:r>
      <w:r>
        <w:rPr>
          <w:rFonts w:ascii="Times New Roman" w:hAnsi="Times New Roman"/>
          <w:sz w:val="28"/>
          <w:szCs w:val="28"/>
        </w:rPr>
        <w:t>ЕИС сумма фактической оплаты-7737,00 рублей;</w:t>
      </w:r>
    </w:p>
    <w:p w:rsidR="00BF511B" w:rsidRDefault="00BF511B" w:rsidP="00C4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контракт на услуги по теплоснабжению и горячего водоснабжения </w:t>
      </w:r>
      <w:r w:rsidR="00032C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24-МБ/ТС-962018 от 12.03.2018г.</w:t>
      </w:r>
      <w:r w:rsidR="00C50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(реестровый номер 3251300415618000002)-фактическое исполнение 351829,11 рублей, в ЕИС</w:t>
      </w:r>
      <w:r w:rsidR="00032CC6">
        <w:rPr>
          <w:rFonts w:ascii="Times New Roman" w:hAnsi="Times New Roman"/>
          <w:sz w:val="28"/>
          <w:szCs w:val="28"/>
        </w:rPr>
        <w:t xml:space="preserve"> сумма фактической оплаты -</w:t>
      </w:r>
      <w:r>
        <w:rPr>
          <w:rFonts w:ascii="Times New Roman" w:hAnsi="Times New Roman"/>
          <w:sz w:val="28"/>
          <w:szCs w:val="28"/>
        </w:rPr>
        <w:t xml:space="preserve"> 351829,00 рублей.</w:t>
      </w:r>
    </w:p>
    <w:p w:rsidR="00935681" w:rsidRDefault="0006162B" w:rsidP="00C4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62B">
        <w:rPr>
          <w:rFonts w:ascii="Times New Roman" w:eastAsia="Times New Roman" w:hAnsi="Times New Roman" w:cs="Times New Roman"/>
          <w:sz w:val="28"/>
          <w:szCs w:val="28"/>
        </w:rPr>
        <w:t xml:space="preserve">При  выборочной проверке своевременности, полноты и достоверности отражения в документах учета поставленного товара, выполненной работы </w:t>
      </w:r>
      <w:r w:rsidRPr="0006162B">
        <w:rPr>
          <w:rFonts w:ascii="Times New Roman" w:eastAsia="Times New Roman" w:hAnsi="Times New Roman" w:cs="Times New Roman"/>
          <w:sz w:val="28"/>
          <w:szCs w:val="28"/>
        </w:rPr>
        <w:lastRenderedPageBreak/>
        <w:t>(ее результата) или оказанной услуги выявлено, что за проверяемый период  приобретенные товары, оказанные услуги, выполненные работы своевременно и в полном объеме приняты к учету.</w:t>
      </w:r>
    </w:p>
    <w:p w:rsidR="0006162B" w:rsidRPr="00935681" w:rsidRDefault="00935681" w:rsidP="00C4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62B" w:rsidRPr="0006162B">
        <w:rPr>
          <w:rFonts w:ascii="Times New Roman" w:hAnsi="Times New Roman" w:cs="Times New Roman"/>
          <w:sz w:val="28"/>
          <w:szCs w:val="28"/>
        </w:rPr>
        <w:t xml:space="preserve">     Перечисление денежных средств в уплату за приобретенные товары, работы и услуги осуществлялись на основании контрактов (договоров)</w:t>
      </w:r>
      <w:r w:rsidR="00544DCE">
        <w:rPr>
          <w:rFonts w:ascii="Times New Roman" w:hAnsi="Times New Roman" w:cs="Times New Roman"/>
          <w:sz w:val="28"/>
          <w:szCs w:val="28"/>
        </w:rPr>
        <w:t>,</w:t>
      </w:r>
      <w:r w:rsidR="003351AF">
        <w:rPr>
          <w:rFonts w:ascii="Times New Roman" w:hAnsi="Times New Roman" w:cs="Times New Roman"/>
          <w:sz w:val="28"/>
          <w:szCs w:val="28"/>
        </w:rPr>
        <w:t xml:space="preserve"> </w:t>
      </w:r>
      <w:r w:rsidR="0006162B" w:rsidRPr="0006162B">
        <w:rPr>
          <w:rFonts w:ascii="Times New Roman" w:hAnsi="Times New Roman" w:cs="Times New Roman"/>
          <w:sz w:val="28"/>
          <w:szCs w:val="28"/>
        </w:rPr>
        <w:t xml:space="preserve"> </w:t>
      </w:r>
      <w:r w:rsidR="00AD64E5">
        <w:rPr>
          <w:rFonts w:ascii="Times New Roman" w:hAnsi="Times New Roman" w:cs="Times New Roman"/>
          <w:sz w:val="28"/>
          <w:szCs w:val="28"/>
        </w:rPr>
        <w:t xml:space="preserve">     </w:t>
      </w:r>
      <w:r w:rsidR="0006162B" w:rsidRPr="0006162B">
        <w:rPr>
          <w:rFonts w:ascii="Times New Roman" w:hAnsi="Times New Roman" w:cs="Times New Roman"/>
          <w:sz w:val="28"/>
          <w:szCs w:val="28"/>
        </w:rPr>
        <w:t>счет</w:t>
      </w:r>
      <w:r w:rsidR="00AD64E5">
        <w:rPr>
          <w:rFonts w:ascii="Times New Roman" w:hAnsi="Times New Roman" w:cs="Times New Roman"/>
          <w:sz w:val="28"/>
          <w:szCs w:val="28"/>
        </w:rPr>
        <w:t xml:space="preserve"> </w:t>
      </w:r>
      <w:r w:rsidR="0006162B" w:rsidRPr="0006162B">
        <w:rPr>
          <w:rFonts w:ascii="Times New Roman" w:hAnsi="Times New Roman" w:cs="Times New Roman"/>
          <w:sz w:val="28"/>
          <w:szCs w:val="28"/>
        </w:rPr>
        <w:t>-</w:t>
      </w:r>
      <w:r w:rsidR="00AD64E5">
        <w:rPr>
          <w:rFonts w:ascii="Times New Roman" w:hAnsi="Times New Roman" w:cs="Times New Roman"/>
          <w:sz w:val="28"/>
          <w:szCs w:val="28"/>
        </w:rPr>
        <w:t xml:space="preserve"> </w:t>
      </w:r>
      <w:r w:rsidR="0006162B" w:rsidRPr="0006162B">
        <w:rPr>
          <w:rFonts w:ascii="Times New Roman" w:hAnsi="Times New Roman" w:cs="Times New Roman"/>
          <w:sz w:val="28"/>
          <w:szCs w:val="28"/>
        </w:rPr>
        <w:t>фактур, актов выполненных работ (оказанных услуг), товарных накладных, предоставляемых поставщиками (исполнителями, подрядчиками</w:t>
      </w:r>
      <w:r w:rsidR="00544DCE">
        <w:rPr>
          <w:rFonts w:ascii="Times New Roman" w:hAnsi="Times New Roman" w:cs="Times New Roman"/>
          <w:sz w:val="28"/>
          <w:szCs w:val="28"/>
        </w:rPr>
        <w:t>)</w:t>
      </w:r>
      <w:r w:rsidR="0006162B">
        <w:rPr>
          <w:rFonts w:ascii="Times New Roman" w:hAnsi="Times New Roman" w:cs="Times New Roman"/>
          <w:sz w:val="28"/>
          <w:szCs w:val="28"/>
        </w:rPr>
        <w:t>.</w:t>
      </w:r>
    </w:p>
    <w:p w:rsidR="0006162B" w:rsidRDefault="0006162B" w:rsidP="00C42A8C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62B" w:rsidRPr="00032CC6" w:rsidRDefault="00974457" w:rsidP="00C4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6162B" w:rsidRPr="00032CC6">
        <w:rPr>
          <w:rFonts w:ascii="Times New Roman" w:hAnsi="Times New Roman" w:cs="Times New Roman"/>
          <w:b/>
          <w:i/>
          <w:sz w:val="28"/>
          <w:szCs w:val="28"/>
        </w:rPr>
        <w:t>. 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32CC6" w:rsidRPr="00935681" w:rsidRDefault="00032CC6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 xml:space="preserve">На поставленные товары, выполненные работы и оказанные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568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032CC6" w:rsidRPr="00935681" w:rsidRDefault="00032CC6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681">
        <w:rPr>
          <w:rFonts w:ascii="Times New Roman" w:eastAsia="Times New Roman" w:hAnsi="Times New Roman" w:cs="Times New Roman"/>
          <w:sz w:val="28"/>
          <w:szCs w:val="28"/>
        </w:rPr>
        <w:t>проверке представлены документы: муниципальные контракты, договоры, акты выполненных работ (оказанных услуг),</w:t>
      </w:r>
      <w:r w:rsidR="000A1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AA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AD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AA">
        <w:rPr>
          <w:rFonts w:ascii="Times New Roman" w:eastAsia="Times New Roman" w:hAnsi="Times New Roman" w:cs="Times New Roman"/>
          <w:sz w:val="28"/>
          <w:szCs w:val="28"/>
        </w:rPr>
        <w:t>фактуры,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 xml:space="preserve"> товарные накладные.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Нарушения соответствия использования поставленного товара, выполненной работы (ее результата) или оказанной услуги целям осуществления закупки проверкой не уста</w:t>
      </w:r>
      <w:r w:rsidR="00974457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влены. Все приобретаемые товары, предоставляемые услуги использованы в рамках целей закупок, для осуществления основных целей учреждения. Фактов неэффективного и нецелевого использования поставленного товара, выполненной работы (ее результата) или оказанной услуги не выявлено.</w:t>
      </w:r>
    </w:p>
    <w:p w:rsidR="004D18EF" w:rsidRPr="00C507C3" w:rsidRDefault="00935681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83090" w:rsidRDefault="00A83090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EF" w:rsidRPr="003C2AF7" w:rsidRDefault="004D18EF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проверки сделаны следующие выводы</w:t>
      </w:r>
      <w:r w:rsidRPr="003C2AF7">
        <w:rPr>
          <w:rFonts w:ascii="Times New Roman" w:hAnsi="Times New Roman" w:cs="Times New Roman"/>
          <w:sz w:val="28"/>
          <w:szCs w:val="28"/>
        </w:rPr>
        <w:t>:</w:t>
      </w:r>
    </w:p>
    <w:p w:rsidR="002F0F09" w:rsidRPr="0071608A" w:rsidRDefault="002F0F09" w:rsidP="00C42A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C9" w:rsidRDefault="00A83090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3090">
        <w:rPr>
          <w:rFonts w:ascii="Times New Roman" w:hAnsi="Times New Roman" w:cs="Times New Roman"/>
          <w:sz w:val="28"/>
          <w:szCs w:val="28"/>
        </w:rPr>
        <w:t>Пр</w:t>
      </w:r>
      <w:r w:rsidR="00B9466F" w:rsidRPr="00A83090">
        <w:rPr>
          <w:rFonts w:ascii="Times New Roman" w:hAnsi="Times New Roman" w:cs="Times New Roman"/>
          <w:sz w:val="28"/>
          <w:szCs w:val="28"/>
        </w:rPr>
        <w:t>и планировании закупок на 201</w:t>
      </w:r>
      <w:r w:rsidR="00511E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4DCE">
        <w:rPr>
          <w:rFonts w:ascii="Times New Roman" w:hAnsi="Times New Roman" w:cs="Times New Roman"/>
          <w:sz w:val="28"/>
          <w:szCs w:val="28"/>
        </w:rPr>
        <w:t>:</w:t>
      </w:r>
    </w:p>
    <w:p w:rsidR="00DB32D0" w:rsidRDefault="00DB32D0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011" w:rsidRDefault="00544DCE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3C9">
        <w:rPr>
          <w:rFonts w:ascii="Times New Roman" w:hAnsi="Times New Roman" w:cs="Times New Roman"/>
          <w:sz w:val="28"/>
          <w:szCs w:val="28"/>
        </w:rPr>
        <w:t>в</w:t>
      </w:r>
      <w:r w:rsidR="00A83090" w:rsidRPr="0071608A">
        <w:rPr>
          <w:rFonts w:ascii="Times New Roman" w:hAnsi="Times New Roman" w:cs="Times New Roman"/>
          <w:sz w:val="28"/>
          <w:szCs w:val="28"/>
        </w:rPr>
        <w:t xml:space="preserve"> нарушение норм статей 17, 21</w:t>
      </w:r>
      <w:r w:rsidR="005D13C9" w:rsidRPr="005D13C9">
        <w:rPr>
          <w:rFonts w:ascii="Times New Roman" w:hAnsi="Times New Roman" w:cs="Times New Roman"/>
          <w:sz w:val="28"/>
          <w:szCs w:val="28"/>
        </w:rPr>
        <w:t xml:space="preserve"> </w:t>
      </w:r>
      <w:r w:rsidR="005D13C9" w:rsidRPr="0071608A">
        <w:rPr>
          <w:rFonts w:ascii="Times New Roman" w:hAnsi="Times New Roman" w:cs="Times New Roman"/>
          <w:sz w:val="28"/>
          <w:szCs w:val="28"/>
        </w:rPr>
        <w:t>Федерального закона 44-ФЗ в ходе исполнения</w:t>
      </w:r>
      <w:r w:rsidR="005D13C9" w:rsidRPr="005D13C9">
        <w:rPr>
          <w:rFonts w:ascii="Times New Roman" w:hAnsi="Times New Roman" w:cs="Times New Roman"/>
          <w:sz w:val="28"/>
          <w:szCs w:val="28"/>
        </w:rPr>
        <w:t xml:space="preserve"> </w:t>
      </w:r>
      <w:r w:rsidR="005D13C9" w:rsidRPr="0071608A">
        <w:rPr>
          <w:rFonts w:ascii="Times New Roman" w:hAnsi="Times New Roman" w:cs="Times New Roman"/>
          <w:sz w:val="28"/>
          <w:szCs w:val="28"/>
        </w:rPr>
        <w:t>осуществления закупок не вносились соответствующие изменения</w:t>
      </w:r>
      <w:r w:rsidR="005D13C9" w:rsidRPr="005D13C9">
        <w:rPr>
          <w:rFonts w:ascii="Times New Roman" w:hAnsi="Times New Roman" w:cs="Times New Roman"/>
          <w:sz w:val="28"/>
          <w:szCs w:val="28"/>
        </w:rPr>
        <w:t xml:space="preserve"> </w:t>
      </w:r>
      <w:r w:rsidR="005D13C9" w:rsidRPr="0071608A">
        <w:rPr>
          <w:rFonts w:ascii="Times New Roman" w:hAnsi="Times New Roman" w:cs="Times New Roman"/>
          <w:sz w:val="28"/>
          <w:szCs w:val="28"/>
        </w:rPr>
        <w:t>в план закупок и план-график на соответствующий финансовый год;</w:t>
      </w:r>
    </w:p>
    <w:p w:rsidR="00A45011" w:rsidRDefault="00A45011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22A70">
        <w:rPr>
          <w:rFonts w:ascii="Times New Roman" w:hAnsi="Times New Roman" w:cs="Times New Roman"/>
          <w:sz w:val="28"/>
          <w:szCs w:val="28"/>
        </w:rPr>
        <w:t xml:space="preserve">бщий объем </w:t>
      </w:r>
      <w:r w:rsidR="00314D7C">
        <w:rPr>
          <w:rFonts w:ascii="Times New Roman" w:hAnsi="Times New Roman" w:cs="Times New Roman"/>
          <w:sz w:val="28"/>
          <w:szCs w:val="28"/>
        </w:rPr>
        <w:t>закупок,</w:t>
      </w:r>
      <w:r w:rsidRPr="00D2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314D7C">
        <w:rPr>
          <w:rFonts w:ascii="Times New Roman" w:hAnsi="Times New Roman" w:cs="Times New Roman"/>
          <w:sz w:val="28"/>
          <w:szCs w:val="28"/>
        </w:rPr>
        <w:t xml:space="preserve">по </w:t>
      </w:r>
      <w:r w:rsidR="00314D7C" w:rsidRPr="00D22A70">
        <w:rPr>
          <w:rFonts w:ascii="Times New Roman" w:hAnsi="Times New Roman" w:cs="Times New Roman"/>
          <w:sz w:val="28"/>
          <w:szCs w:val="28"/>
        </w:rPr>
        <w:t>договор</w:t>
      </w:r>
      <w:r w:rsidR="00314D7C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по пункту 5 ч.1 ст.93 Закона, </w:t>
      </w:r>
      <w:r w:rsidRPr="00D22A70">
        <w:rPr>
          <w:rFonts w:ascii="Times New Roman" w:hAnsi="Times New Roman" w:cs="Times New Roman"/>
          <w:sz w:val="28"/>
          <w:szCs w:val="28"/>
        </w:rPr>
        <w:t>превы</w:t>
      </w:r>
      <w:r>
        <w:rPr>
          <w:rFonts w:ascii="Times New Roman" w:hAnsi="Times New Roman" w:cs="Times New Roman"/>
          <w:sz w:val="28"/>
          <w:szCs w:val="28"/>
        </w:rPr>
        <w:t>сил</w:t>
      </w:r>
      <w:r w:rsidRPr="00D22A70">
        <w:rPr>
          <w:rFonts w:ascii="Times New Roman" w:hAnsi="Times New Roman" w:cs="Times New Roman"/>
          <w:sz w:val="28"/>
          <w:szCs w:val="28"/>
        </w:rPr>
        <w:t xml:space="preserve"> пятьдесят процентов совокупного годового объема закупок </w:t>
      </w:r>
      <w:r w:rsidRPr="00DB32D0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4AE" w:rsidRPr="000A1862" w:rsidRDefault="001D04AE" w:rsidP="00C42A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3CE9">
        <w:rPr>
          <w:rFonts w:ascii="Times New Roman" w:eastAsia="Times New Roman" w:hAnsi="Times New Roman" w:cs="Times New Roman"/>
          <w:sz w:val="28"/>
          <w:szCs w:val="28"/>
        </w:rPr>
        <w:t xml:space="preserve">выявлены расхождения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суммах </w:t>
      </w:r>
      <w:r w:rsidRPr="006A3CE9">
        <w:rPr>
          <w:rFonts w:ascii="Times New Roman" w:eastAsia="Times New Roman" w:hAnsi="Times New Roman" w:cs="Times New Roman"/>
          <w:sz w:val="28"/>
          <w:szCs w:val="28"/>
        </w:rPr>
        <w:t>заключенных контрактов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(договоров)</w:t>
      </w:r>
      <w:r w:rsidRPr="006A3CE9">
        <w:rPr>
          <w:rFonts w:ascii="Times New Roman" w:eastAsia="Times New Roman" w:hAnsi="Times New Roman" w:cs="Times New Roman"/>
          <w:sz w:val="28"/>
          <w:szCs w:val="28"/>
        </w:rPr>
        <w:t xml:space="preserve"> с фактическим их исполнением, </w:t>
      </w:r>
      <w:r w:rsidRPr="0015391A">
        <w:rPr>
          <w:rFonts w:ascii="Times New Roman" w:eastAsia="Times New Roman" w:hAnsi="Times New Roman" w:cs="Times New Roman"/>
          <w:sz w:val="28"/>
          <w:szCs w:val="28"/>
        </w:rPr>
        <w:t>отсутствуют соглашения сторон на изменение цены контрактов</w:t>
      </w:r>
      <w:r w:rsidRPr="00236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(договоров);</w:t>
      </w:r>
    </w:p>
    <w:p w:rsidR="00DB32D0" w:rsidRDefault="00DB32D0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-выявлены расхождения в сроках исполнения контракта в бумажном носителе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размещенной в ЕИС;</w:t>
      </w:r>
    </w:p>
    <w:p w:rsidR="00DB32D0" w:rsidRDefault="00DB32D0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</w:t>
      </w:r>
      <w:r w:rsidR="00314D7C">
        <w:rPr>
          <w:rFonts w:ascii="Times New Roman" w:hAnsi="Times New Roman" w:cs="Times New Roman"/>
          <w:sz w:val="28"/>
          <w:szCs w:val="28"/>
        </w:rPr>
        <w:t>о требование</w:t>
      </w:r>
      <w:r>
        <w:rPr>
          <w:rFonts w:ascii="Times New Roman" w:hAnsi="Times New Roman" w:cs="Times New Roman"/>
          <w:sz w:val="28"/>
          <w:szCs w:val="28"/>
        </w:rPr>
        <w:t xml:space="preserve"> ст.103 Федерального закона 44-ФЗ в части сроков размещения контрактов в реестре контрактов;</w:t>
      </w:r>
    </w:p>
    <w:p w:rsidR="00E435E4" w:rsidRPr="000A1862" w:rsidRDefault="00E665D2" w:rsidP="00C42A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-нарушен пункт 3 Положения о подготовке  </w:t>
      </w:r>
      <w:r w:rsidRPr="00E665D2">
        <w:rPr>
          <w:rFonts w:ascii="Times New Roman" w:eastAsia="Times New Roman" w:hAnsi="Times New Roman" w:cs="Times New Roman"/>
          <w:sz w:val="28"/>
          <w:szCs w:val="28"/>
        </w:rPr>
        <w:t xml:space="preserve"> и размещении в единой информационной системе в сфере закупок отчета об исполнении государственного (муниципального)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о результатах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отдельного этапа его исполнения</w:t>
      </w:r>
      <w:r w:rsidR="006E54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65D2">
        <w:rPr>
          <w:rFonts w:ascii="Times New Roman" w:eastAsia="Times New Roman" w:hAnsi="Times New Roman" w:cs="Times New Roman"/>
          <w:sz w:val="28"/>
          <w:szCs w:val="28"/>
        </w:rPr>
        <w:t>утв</w:t>
      </w:r>
      <w:r w:rsidR="006E54F5">
        <w:rPr>
          <w:rFonts w:ascii="Times New Roman" w:eastAsia="Times New Roman" w:hAnsi="Times New Roman" w:cs="Times New Roman"/>
          <w:sz w:val="28"/>
          <w:szCs w:val="28"/>
        </w:rPr>
        <w:t>ержденного</w:t>
      </w:r>
      <w:r w:rsidRPr="00E66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6E54F5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E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5D2">
        <w:rPr>
          <w:rFonts w:ascii="Times New Roman" w:eastAsia="Times New Roman" w:hAnsi="Times New Roman" w:cs="Times New Roman"/>
          <w:sz w:val="28"/>
          <w:szCs w:val="28"/>
        </w:rPr>
        <w:t>Правительства РФ от 28 ноября 2013 г. N 1093</w:t>
      </w:r>
      <w:r w:rsidR="006E54F5">
        <w:rPr>
          <w:rFonts w:ascii="Times New Roman" w:eastAsia="Times New Roman" w:hAnsi="Times New Roman" w:cs="Times New Roman"/>
          <w:sz w:val="28"/>
          <w:szCs w:val="28"/>
        </w:rPr>
        <w:t xml:space="preserve"> в части сроков размещения отчетов об исполнении контрактов, информация размещена 26.03.2019 </w:t>
      </w:r>
      <w:r w:rsidR="000A1862">
        <w:rPr>
          <w:rFonts w:ascii="Times New Roman" w:eastAsia="Times New Roman" w:hAnsi="Times New Roman" w:cs="Times New Roman"/>
          <w:sz w:val="28"/>
          <w:szCs w:val="28"/>
        </w:rPr>
        <w:t xml:space="preserve">г.;       </w:t>
      </w:r>
      <w:r w:rsidR="00544DCE">
        <w:rPr>
          <w:rFonts w:ascii="Times New Roman" w:hAnsi="Times New Roman" w:cs="Times New Roman"/>
          <w:sz w:val="28"/>
          <w:szCs w:val="28"/>
        </w:rPr>
        <w:t>-</w:t>
      </w:r>
      <w:r w:rsidR="000A1862">
        <w:rPr>
          <w:rFonts w:ascii="Times New Roman" w:hAnsi="Times New Roman" w:cs="Times New Roman"/>
          <w:sz w:val="28"/>
          <w:szCs w:val="28"/>
        </w:rPr>
        <w:t xml:space="preserve"> </w:t>
      </w:r>
      <w:r w:rsidR="005D13C9">
        <w:rPr>
          <w:rFonts w:ascii="Times New Roman" w:hAnsi="Times New Roman" w:cs="Times New Roman"/>
          <w:sz w:val="28"/>
          <w:szCs w:val="28"/>
        </w:rPr>
        <w:t>в</w:t>
      </w:r>
      <w:r w:rsidR="00A83090">
        <w:rPr>
          <w:rFonts w:ascii="Times New Roman" w:hAnsi="Times New Roman" w:cs="Times New Roman"/>
          <w:sz w:val="28"/>
          <w:szCs w:val="28"/>
        </w:rPr>
        <w:t xml:space="preserve"> р</w:t>
      </w:r>
      <w:r w:rsidR="00976C5A" w:rsidRPr="0071608A">
        <w:rPr>
          <w:rFonts w:ascii="Times New Roman" w:hAnsi="Times New Roman" w:cs="Times New Roman"/>
          <w:color w:val="000000" w:themeColor="text1"/>
          <w:sz w:val="28"/>
          <w:szCs w:val="28"/>
        </w:rPr>
        <w:t>еестре</w:t>
      </w:r>
      <w:r w:rsidR="00976C5A" w:rsidRPr="00B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</w:t>
      </w:r>
      <w:r w:rsidR="00976C5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заключенных заказчиком</w:t>
      </w:r>
      <w:r w:rsidR="00976C5A" w:rsidRPr="00B9619C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размещенной на официальном</w:t>
      </w:r>
      <w:proofErr w:type="gramEnd"/>
      <w:r w:rsidR="00976C5A" w:rsidRPr="00B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76C5A" w:rsidRPr="00B9619C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proofErr w:type="gramEnd"/>
      <w:r w:rsidR="00976C5A" w:rsidRPr="00B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системы</w:t>
      </w:r>
      <w:r w:rsidR="0097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76C5A" w:rsidRPr="00B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информационно-телекоммуникационной сети в сведениях об исполнении (расторжении) контракта размещены недостоверные данные по суммам фактическ</w:t>
      </w:r>
      <w:r w:rsidR="00976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54F5">
        <w:rPr>
          <w:rFonts w:ascii="Times New Roman" w:hAnsi="Times New Roman" w:cs="Times New Roman"/>
          <w:color w:val="000000" w:themeColor="text1"/>
          <w:sz w:val="28"/>
          <w:szCs w:val="28"/>
        </w:rPr>
        <w:t>го исполнения.</w:t>
      </w:r>
      <w:r w:rsidR="00976C5A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2D176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C2DB6" w:rsidRDefault="004C2DB6" w:rsidP="00C42A8C">
      <w:pPr>
        <w:pStyle w:val="a6"/>
        <w:spacing w:line="240" w:lineRule="auto"/>
        <w:ind w:firstLine="0"/>
        <w:rPr>
          <w:szCs w:val="28"/>
        </w:rPr>
      </w:pPr>
    </w:p>
    <w:p w:rsidR="004C2DB6" w:rsidRDefault="004C2DB6" w:rsidP="00C42A8C">
      <w:pPr>
        <w:pStyle w:val="a6"/>
        <w:spacing w:line="240" w:lineRule="auto"/>
        <w:ind w:firstLine="0"/>
        <w:rPr>
          <w:szCs w:val="28"/>
        </w:rPr>
      </w:pPr>
    </w:p>
    <w:p w:rsidR="004C2DB6" w:rsidRPr="0071608A" w:rsidRDefault="004C2DB6" w:rsidP="00C42A8C">
      <w:pPr>
        <w:pStyle w:val="a6"/>
        <w:spacing w:line="240" w:lineRule="auto"/>
        <w:ind w:firstLine="0"/>
        <w:rPr>
          <w:szCs w:val="28"/>
        </w:rPr>
      </w:pPr>
    </w:p>
    <w:p w:rsidR="002F0F09" w:rsidRPr="004C2DB6" w:rsidRDefault="00B9466F" w:rsidP="00C42A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 xml:space="preserve"> выдать </w:t>
      </w:r>
      <w:r w:rsidR="005345CC" w:rsidRPr="004C2DB6">
        <w:rPr>
          <w:rFonts w:ascii="Times New Roman" w:hAnsi="Times New Roman" w:cs="Times New Roman"/>
          <w:b/>
          <w:sz w:val="28"/>
          <w:szCs w:val="28"/>
        </w:rPr>
        <w:t>пред</w:t>
      </w:r>
      <w:r w:rsidR="0096787B">
        <w:rPr>
          <w:rFonts w:ascii="Times New Roman" w:hAnsi="Times New Roman" w:cs="Times New Roman"/>
          <w:b/>
          <w:sz w:val="28"/>
          <w:szCs w:val="28"/>
        </w:rPr>
        <w:t>писа</w:t>
      </w:r>
      <w:r w:rsidR="004C2DB6">
        <w:rPr>
          <w:rFonts w:ascii="Times New Roman" w:hAnsi="Times New Roman" w:cs="Times New Roman"/>
          <w:b/>
          <w:sz w:val="28"/>
          <w:szCs w:val="28"/>
        </w:rPr>
        <w:t>ние</w:t>
      </w:r>
      <w:r w:rsidR="005345CC" w:rsidRPr="006E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>на устранение выявленных нарушений.</w:t>
      </w:r>
    </w:p>
    <w:p w:rsidR="009E6E7F" w:rsidRDefault="00400F64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="008149BB">
        <w:rPr>
          <w:rFonts w:ascii="Times New Roman" w:hAnsi="Times New Roman" w:cs="Times New Roman"/>
          <w:sz w:val="28"/>
          <w:szCs w:val="28"/>
        </w:rPr>
        <w:t>Л</w:t>
      </w:r>
      <w:r w:rsidRPr="009E6E7F">
        <w:rPr>
          <w:rFonts w:ascii="Times New Roman" w:hAnsi="Times New Roman" w:cs="Times New Roman"/>
          <w:sz w:val="28"/>
          <w:szCs w:val="28"/>
        </w:rPr>
        <w:t>.</w:t>
      </w:r>
      <w:r w:rsidR="008149BB">
        <w:rPr>
          <w:rFonts w:ascii="Times New Roman" w:hAnsi="Times New Roman" w:cs="Times New Roman"/>
          <w:sz w:val="28"/>
          <w:szCs w:val="28"/>
        </w:rPr>
        <w:t>И</w:t>
      </w:r>
      <w:r w:rsidRPr="009E6E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49BB">
        <w:rPr>
          <w:rFonts w:ascii="Times New Roman" w:hAnsi="Times New Roman" w:cs="Times New Roman"/>
          <w:sz w:val="28"/>
          <w:szCs w:val="28"/>
        </w:rPr>
        <w:t>Алёшина</w:t>
      </w:r>
      <w:proofErr w:type="spellEnd"/>
      <w:proofErr w:type="gramEnd"/>
    </w:p>
    <w:p w:rsidR="00633B8A" w:rsidRDefault="00633B8A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C507C3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C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42A8C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C507C3" w:rsidRPr="00C507C3" w:rsidRDefault="00C507C3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историко-краеведческий музей»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Т.Н.Зорина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C3" w:rsidRDefault="00C507C3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C42A8C" w:rsidRDefault="00C42A8C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0F64" w:rsidRP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400F64" w:rsidRPr="00400F64" w:rsidSect="001D04A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FE" w:rsidRDefault="003F19FE" w:rsidP="001C6F2A">
      <w:pPr>
        <w:spacing w:after="0" w:line="240" w:lineRule="auto"/>
      </w:pPr>
      <w:r>
        <w:separator/>
      </w:r>
    </w:p>
  </w:endnote>
  <w:endnote w:type="continuationSeparator" w:id="0">
    <w:p w:rsidR="003F19FE" w:rsidRDefault="003F19FE" w:rsidP="001C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FE" w:rsidRDefault="003F19FE" w:rsidP="001C6F2A">
      <w:pPr>
        <w:spacing w:after="0" w:line="240" w:lineRule="auto"/>
      </w:pPr>
      <w:r>
        <w:separator/>
      </w:r>
    </w:p>
  </w:footnote>
  <w:footnote w:type="continuationSeparator" w:id="0">
    <w:p w:rsidR="003F19FE" w:rsidRDefault="003F19FE" w:rsidP="001C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56EE"/>
    <w:multiLevelType w:val="hybridMultilevel"/>
    <w:tmpl w:val="AC1E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52854"/>
    <w:multiLevelType w:val="hybridMultilevel"/>
    <w:tmpl w:val="56E88DD2"/>
    <w:lvl w:ilvl="0" w:tplc="A92A6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457"/>
    <w:rsid w:val="00005975"/>
    <w:rsid w:val="00006319"/>
    <w:rsid w:val="00013C0B"/>
    <w:rsid w:val="00025FD9"/>
    <w:rsid w:val="00026BC7"/>
    <w:rsid w:val="000311ED"/>
    <w:rsid w:val="00031893"/>
    <w:rsid w:val="00032CC6"/>
    <w:rsid w:val="00034ADD"/>
    <w:rsid w:val="0003650E"/>
    <w:rsid w:val="000424C7"/>
    <w:rsid w:val="00047FAE"/>
    <w:rsid w:val="0005392D"/>
    <w:rsid w:val="00057340"/>
    <w:rsid w:val="00060111"/>
    <w:rsid w:val="0006162B"/>
    <w:rsid w:val="00061FF8"/>
    <w:rsid w:val="00063B5B"/>
    <w:rsid w:val="00072E14"/>
    <w:rsid w:val="0007701B"/>
    <w:rsid w:val="00090C3E"/>
    <w:rsid w:val="00097750"/>
    <w:rsid w:val="000A1862"/>
    <w:rsid w:val="000A3FAB"/>
    <w:rsid w:val="000A4353"/>
    <w:rsid w:val="000A7800"/>
    <w:rsid w:val="000B3B48"/>
    <w:rsid w:val="000B57E0"/>
    <w:rsid w:val="000B5C54"/>
    <w:rsid w:val="000B625D"/>
    <w:rsid w:val="000B67E7"/>
    <w:rsid w:val="000C019D"/>
    <w:rsid w:val="000D0CF0"/>
    <w:rsid w:val="000D3FA4"/>
    <w:rsid w:val="000D40B0"/>
    <w:rsid w:val="000E2FAB"/>
    <w:rsid w:val="000F4D93"/>
    <w:rsid w:val="000F6962"/>
    <w:rsid w:val="001029DA"/>
    <w:rsid w:val="00102E8D"/>
    <w:rsid w:val="001040F4"/>
    <w:rsid w:val="001042ED"/>
    <w:rsid w:val="00105409"/>
    <w:rsid w:val="00107692"/>
    <w:rsid w:val="001076AE"/>
    <w:rsid w:val="00117F62"/>
    <w:rsid w:val="001206F4"/>
    <w:rsid w:val="0012071B"/>
    <w:rsid w:val="00120D6D"/>
    <w:rsid w:val="001226C2"/>
    <w:rsid w:val="00133A98"/>
    <w:rsid w:val="00137017"/>
    <w:rsid w:val="0014043B"/>
    <w:rsid w:val="001418C9"/>
    <w:rsid w:val="0015391A"/>
    <w:rsid w:val="001577F7"/>
    <w:rsid w:val="001616FE"/>
    <w:rsid w:val="001635BA"/>
    <w:rsid w:val="00164BB6"/>
    <w:rsid w:val="00166A2F"/>
    <w:rsid w:val="001731A1"/>
    <w:rsid w:val="00174D69"/>
    <w:rsid w:val="00176F20"/>
    <w:rsid w:val="00182EB6"/>
    <w:rsid w:val="00191098"/>
    <w:rsid w:val="001A4FC6"/>
    <w:rsid w:val="001B0793"/>
    <w:rsid w:val="001B0C42"/>
    <w:rsid w:val="001B1A8E"/>
    <w:rsid w:val="001B213E"/>
    <w:rsid w:val="001B7167"/>
    <w:rsid w:val="001C2BB3"/>
    <w:rsid w:val="001C5BD9"/>
    <w:rsid w:val="001C6F2A"/>
    <w:rsid w:val="001D04AE"/>
    <w:rsid w:val="001D30E4"/>
    <w:rsid w:val="001D4DD5"/>
    <w:rsid w:val="001E5575"/>
    <w:rsid w:val="001F1FB9"/>
    <w:rsid w:val="001F2B30"/>
    <w:rsid w:val="001F4737"/>
    <w:rsid w:val="00200F40"/>
    <w:rsid w:val="002010E1"/>
    <w:rsid w:val="0021555A"/>
    <w:rsid w:val="00222C31"/>
    <w:rsid w:val="0022598F"/>
    <w:rsid w:val="0023079E"/>
    <w:rsid w:val="00233274"/>
    <w:rsid w:val="0023354E"/>
    <w:rsid w:val="00236B6F"/>
    <w:rsid w:val="002403A2"/>
    <w:rsid w:val="00242EB1"/>
    <w:rsid w:val="002445EE"/>
    <w:rsid w:val="00257E11"/>
    <w:rsid w:val="00257FCE"/>
    <w:rsid w:val="00261408"/>
    <w:rsid w:val="00262978"/>
    <w:rsid w:val="00262EC8"/>
    <w:rsid w:val="002638A8"/>
    <w:rsid w:val="002758FA"/>
    <w:rsid w:val="0027633A"/>
    <w:rsid w:val="00280051"/>
    <w:rsid w:val="0028010F"/>
    <w:rsid w:val="00282C04"/>
    <w:rsid w:val="00282F82"/>
    <w:rsid w:val="00283613"/>
    <w:rsid w:val="00286B59"/>
    <w:rsid w:val="00286BEF"/>
    <w:rsid w:val="002913F7"/>
    <w:rsid w:val="00291752"/>
    <w:rsid w:val="002A2D22"/>
    <w:rsid w:val="002A450E"/>
    <w:rsid w:val="002A6853"/>
    <w:rsid w:val="002C42CD"/>
    <w:rsid w:val="002D1766"/>
    <w:rsid w:val="002D4048"/>
    <w:rsid w:val="002D647D"/>
    <w:rsid w:val="002E6506"/>
    <w:rsid w:val="002F0F09"/>
    <w:rsid w:val="002F12CD"/>
    <w:rsid w:val="002F4399"/>
    <w:rsid w:val="0030555E"/>
    <w:rsid w:val="00305CCE"/>
    <w:rsid w:val="00314D7C"/>
    <w:rsid w:val="00315031"/>
    <w:rsid w:val="003231F9"/>
    <w:rsid w:val="003274E6"/>
    <w:rsid w:val="003351AF"/>
    <w:rsid w:val="00342B78"/>
    <w:rsid w:val="003430B1"/>
    <w:rsid w:val="0034323A"/>
    <w:rsid w:val="0034412E"/>
    <w:rsid w:val="003518F6"/>
    <w:rsid w:val="00351E6C"/>
    <w:rsid w:val="003526EA"/>
    <w:rsid w:val="00352D2C"/>
    <w:rsid w:val="0035405F"/>
    <w:rsid w:val="003725FF"/>
    <w:rsid w:val="00380ABF"/>
    <w:rsid w:val="003829BF"/>
    <w:rsid w:val="00382E22"/>
    <w:rsid w:val="00385B77"/>
    <w:rsid w:val="00392407"/>
    <w:rsid w:val="003A5A14"/>
    <w:rsid w:val="003B246E"/>
    <w:rsid w:val="003B7972"/>
    <w:rsid w:val="003C3C52"/>
    <w:rsid w:val="003C6EC7"/>
    <w:rsid w:val="003C6F74"/>
    <w:rsid w:val="003C77C5"/>
    <w:rsid w:val="003D0D02"/>
    <w:rsid w:val="003D4672"/>
    <w:rsid w:val="003E1F90"/>
    <w:rsid w:val="003E3067"/>
    <w:rsid w:val="003E5CCC"/>
    <w:rsid w:val="003F0734"/>
    <w:rsid w:val="003F19FE"/>
    <w:rsid w:val="003F3906"/>
    <w:rsid w:val="00400C5E"/>
    <w:rsid w:val="00400F64"/>
    <w:rsid w:val="00416A5E"/>
    <w:rsid w:val="004210B8"/>
    <w:rsid w:val="004235B9"/>
    <w:rsid w:val="00430C7A"/>
    <w:rsid w:val="004468C7"/>
    <w:rsid w:val="00452FF0"/>
    <w:rsid w:val="00454A3E"/>
    <w:rsid w:val="00454F16"/>
    <w:rsid w:val="0045634C"/>
    <w:rsid w:val="00456FDC"/>
    <w:rsid w:val="004639EA"/>
    <w:rsid w:val="00472BE4"/>
    <w:rsid w:val="00472F44"/>
    <w:rsid w:val="00485F9F"/>
    <w:rsid w:val="00487601"/>
    <w:rsid w:val="00491A61"/>
    <w:rsid w:val="0049418D"/>
    <w:rsid w:val="00495158"/>
    <w:rsid w:val="004968F6"/>
    <w:rsid w:val="004A6638"/>
    <w:rsid w:val="004A6678"/>
    <w:rsid w:val="004B05B5"/>
    <w:rsid w:val="004B44B4"/>
    <w:rsid w:val="004B5359"/>
    <w:rsid w:val="004B6CB6"/>
    <w:rsid w:val="004B732B"/>
    <w:rsid w:val="004C2DB6"/>
    <w:rsid w:val="004D18EF"/>
    <w:rsid w:val="004D1FBF"/>
    <w:rsid w:val="004E13E6"/>
    <w:rsid w:val="004E1F73"/>
    <w:rsid w:val="004F0B62"/>
    <w:rsid w:val="005016B8"/>
    <w:rsid w:val="00503FBA"/>
    <w:rsid w:val="00511D86"/>
    <w:rsid w:val="00511EAA"/>
    <w:rsid w:val="005216D1"/>
    <w:rsid w:val="00522478"/>
    <w:rsid w:val="00523FB2"/>
    <w:rsid w:val="005250AF"/>
    <w:rsid w:val="00526425"/>
    <w:rsid w:val="005308D5"/>
    <w:rsid w:val="005311C0"/>
    <w:rsid w:val="00532238"/>
    <w:rsid w:val="005345CC"/>
    <w:rsid w:val="00535E7D"/>
    <w:rsid w:val="00536FBF"/>
    <w:rsid w:val="0054492B"/>
    <w:rsid w:val="00544DCE"/>
    <w:rsid w:val="00546167"/>
    <w:rsid w:val="005508BB"/>
    <w:rsid w:val="0055170B"/>
    <w:rsid w:val="005535FD"/>
    <w:rsid w:val="0055672D"/>
    <w:rsid w:val="005601C2"/>
    <w:rsid w:val="00560466"/>
    <w:rsid w:val="00565269"/>
    <w:rsid w:val="00570907"/>
    <w:rsid w:val="005710DF"/>
    <w:rsid w:val="00572FEA"/>
    <w:rsid w:val="00575EC4"/>
    <w:rsid w:val="00581CD8"/>
    <w:rsid w:val="0058388E"/>
    <w:rsid w:val="00592C7D"/>
    <w:rsid w:val="005A6940"/>
    <w:rsid w:val="005B156D"/>
    <w:rsid w:val="005B7437"/>
    <w:rsid w:val="005C038E"/>
    <w:rsid w:val="005C7CB0"/>
    <w:rsid w:val="005D04A6"/>
    <w:rsid w:val="005D13C9"/>
    <w:rsid w:val="005E4F40"/>
    <w:rsid w:val="005F35C5"/>
    <w:rsid w:val="005F3943"/>
    <w:rsid w:val="005F3D93"/>
    <w:rsid w:val="005F7C10"/>
    <w:rsid w:val="006014A7"/>
    <w:rsid w:val="00604C1C"/>
    <w:rsid w:val="00604C51"/>
    <w:rsid w:val="0060648B"/>
    <w:rsid w:val="00611EBF"/>
    <w:rsid w:val="00615A13"/>
    <w:rsid w:val="0061678B"/>
    <w:rsid w:val="00633B8A"/>
    <w:rsid w:val="00634BB4"/>
    <w:rsid w:val="00640881"/>
    <w:rsid w:val="00643A83"/>
    <w:rsid w:val="00653E9F"/>
    <w:rsid w:val="0066012A"/>
    <w:rsid w:val="006606B8"/>
    <w:rsid w:val="0066445B"/>
    <w:rsid w:val="006656E3"/>
    <w:rsid w:val="00665CEF"/>
    <w:rsid w:val="00667735"/>
    <w:rsid w:val="00670A45"/>
    <w:rsid w:val="00671D1D"/>
    <w:rsid w:val="00682E5A"/>
    <w:rsid w:val="00683DF0"/>
    <w:rsid w:val="0068617C"/>
    <w:rsid w:val="006871B0"/>
    <w:rsid w:val="00691DAE"/>
    <w:rsid w:val="006973A5"/>
    <w:rsid w:val="006A02BF"/>
    <w:rsid w:val="006A27EC"/>
    <w:rsid w:val="006A2ABF"/>
    <w:rsid w:val="006A3CE9"/>
    <w:rsid w:val="006B3CDC"/>
    <w:rsid w:val="006C073E"/>
    <w:rsid w:val="006D03FB"/>
    <w:rsid w:val="006E04A8"/>
    <w:rsid w:val="006E2F64"/>
    <w:rsid w:val="006E54F5"/>
    <w:rsid w:val="006F3C61"/>
    <w:rsid w:val="006F42F1"/>
    <w:rsid w:val="006F4795"/>
    <w:rsid w:val="007000FD"/>
    <w:rsid w:val="007041DF"/>
    <w:rsid w:val="00705C4D"/>
    <w:rsid w:val="007136F1"/>
    <w:rsid w:val="0071608A"/>
    <w:rsid w:val="00716100"/>
    <w:rsid w:val="00722311"/>
    <w:rsid w:val="007265AC"/>
    <w:rsid w:val="00730586"/>
    <w:rsid w:val="00734806"/>
    <w:rsid w:val="00741674"/>
    <w:rsid w:val="007435C1"/>
    <w:rsid w:val="00747297"/>
    <w:rsid w:val="007532E2"/>
    <w:rsid w:val="007549FE"/>
    <w:rsid w:val="007560CB"/>
    <w:rsid w:val="0075625A"/>
    <w:rsid w:val="007612C9"/>
    <w:rsid w:val="007636FC"/>
    <w:rsid w:val="00763997"/>
    <w:rsid w:val="00772F5A"/>
    <w:rsid w:val="0077376D"/>
    <w:rsid w:val="00774E46"/>
    <w:rsid w:val="00777B8D"/>
    <w:rsid w:val="00780A31"/>
    <w:rsid w:val="00780F6E"/>
    <w:rsid w:val="00781DFD"/>
    <w:rsid w:val="00793054"/>
    <w:rsid w:val="007A12A2"/>
    <w:rsid w:val="007A300F"/>
    <w:rsid w:val="007A3909"/>
    <w:rsid w:val="007B38CD"/>
    <w:rsid w:val="007B7244"/>
    <w:rsid w:val="007D2347"/>
    <w:rsid w:val="007E1FD7"/>
    <w:rsid w:val="007E6013"/>
    <w:rsid w:val="007E639C"/>
    <w:rsid w:val="007F10CB"/>
    <w:rsid w:val="007F18FF"/>
    <w:rsid w:val="007F1F7C"/>
    <w:rsid w:val="007F249B"/>
    <w:rsid w:val="007F5A55"/>
    <w:rsid w:val="00800CB7"/>
    <w:rsid w:val="0080558C"/>
    <w:rsid w:val="00806232"/>
    <w:rsid w:val="008066DE"/>
    <w:rsid w:val="00810ADB"/>
    <w:rsid w:val="008149BB"/>
    <w:rsid w:val="00820752"/>
    <w:rsid w:val="00826131"/>
    <w:rsid w:val="0082631A"/>
    <w:rsid w:val="00831687"/>
    <w:rsid w:val="00834C4D"/>
    <w:rsid w:val="00836921"/>
    <w:rsid w:val="0084205D"/>
    <w:rsid w:val="008469F8"/>
    <w:rsid w:val="00846F91"/>
    <w:rsid w:val="00853BC4"/>
    <w:rsid w:val="00854D71"/>
    <w:rsid w:val="0086220C"/>
    <w:rsid w:val="00864EEC"/>
    <w:rsid w:val="00865B61"/>
    <w:rsid w:val="00866A3A"/>
    <w:rsid w:val="008724DD"/>
    <w:rsid w:val="00874E4C"/>
    <w:rsid w:val="00885C49"/>
    <w:rsid w:val="00893094"/>
    <w:rsid w:val="0089477B"/>
    <w:rsid w:val="008A76B6"/>
    <w:rsid w:val="008C0562"/>
    <w:rsid w:val="008C106B"/>
    <w:rsid w:val="008C499E"/>
    <w:rsid w:val="008C586C"/>
    <w:rsid w:val="008D440D"/>
    <w:rsid w:val="008D5063"/>
    <w:rsid w:val="008D5A0F"/>
    <w:rsid w:val="008E1B2E"/>
    <w:rsid w:val="008E223D"/>
    <w:rsid w:val="008E6499"/>
    <w:rsid w:val="008F225E"/>
    <w:rsid w:val="008F25CA"/>
    <w:rsid w:val="008F5267"/>
    <w:rsid w:val="00902FD1"/>
    <w:rsid w:val="00907C2E"/>
    <w:rsid w:val="00911988"/>
    <w:rsid w:val="00912321"/>
    <w:rsid w:val="00927653"/>
    <w:rsid w:val="00935681"/>
    <w:rsid w:val="00936E24"/>
    <w:rsid w:val="00937BA2"/>
    <w:rsid w:val="0094303B"/>
    <w:rsid w:val="0094453B"/>
    <w:rsid w:val="00950BDE"/>
    <w:rsid w:val="00961136"/>
    <w:rsid w:val="00962743"/>
    <w:rsid w:val="0096276F"/>
    <w:rsid w:val="00962A65"/>
    <w:rsid w:val="009644CA"/>
    <w:rsid w:val="00966F17"/>
    <w:rsid w:val="0096787B"/>
    <w:rsid w:val="00971378"/>
    <w:rsid w:val="00974457"/>
    <w:rsid w:val="00976C5A"/>
    <w:rsid w:val="00983A1C"/>
    <w:rsid w:val="009862A3"/>
    <w:rsid w:val="00986A82"/>
    <w:rsid w:val="00987BD1"/>
    <w:rsid w:val="009901DF"/>
    <w:rsid w:val="00991E0B"/>
    <w:rsid w:val="0099580E"/>
    <w:rsid w:val="009A790A"/>
    <w:rsid w:val="009C50FB"/>
    <w:rsid w:val="009E0ED7"/>
    <w:rsid w:val="009E1053"/>
    <w:rsid w:val="009E5DC0"/>
    <w:rsid w:val="009E6E7F"/>
    <w:rsid w:val="009E7694"/>
    <w:rsid w:val="009E7CDD"/>
    <w:rsid w:val="009F3D07"/>
    <w:rsid w:val="009F416D"/>
    <w:rsid w:val="00A02376"/>
    <w:rsid w:val="00A17C4B"/>
    <w:rsid w:val="00A23FA7"/>
    <w:rsid w:val="00A242AF"/>
    <w:rsid w:val="00A26702"/>
    <w:rsid w:val="00A27F50"/>
    <w:rsid w:val="00A42FF0"/>
    <w:rsid w:val="00A45011"/>
    <w:rsid w:val="00A56B46"/>
    <w:rsid w:val="00A61782"/>
    <w:rsid w:val="00A61BE0"/>
    <w:rsid w:val="00A70F75"/>
    <w:rsid w:val="00A70F98"/>
    <w:rsid w:val="00A72178"/>
    <w:rsid w:val="00A72199"/>
    <w:rsid w:val="00A83090"/>
    <w:rsid w:val="00A847D7"/>
    <w:rsid w:val="00A84BC2"/>
    <w:rsid w:val="00A854D6"/>
    <w:rsid w:val="00A87541"/>
    <w:rsid w:val="00A94F76"/>
    <w:rsid w:val="00AA02C1"/>
    <w:rsid w:val="00AB3BBB"/>
    <w:rsid w:val="00AB3D24"/>
    <w:rsid w:val="00AC5B22"/>
    <w:rsid w:val="00AC640A"/>
    <w:rsid w:val="00AC655D"/>
    <w:rsid w:val="00AD64E5"/>
    <w:rsid w:val="00AE6D98"/>
    <w:rsid w:val="00AF63EC"/>
    <w:rsid w:val="00AF7B17"/>
    <w:rsid w:val="00B011B6"/>
    <w:rsid w:val="00B04DC9"/>
    <w:rsid w:val="00B1169C"/>
    <w:rsid w:val="00B15A40"/>
    <w:rsid w:val="00B20EC0"/>
    <w:rsid w:val="00B21E5D"/>
    <w:rsid w:val="00B367D7"/>
    <w:rsid w:val="00B40438"/>
    <w:rsid w:val="00B4181B"/>
    <w:rsid w:val="00B425D1"/>
    <w:rsid w:val="00B4758A"/>
    <w:rsid w:val="00B54DA2"/>
    <w:rsid w:val="00B564E4"/>
    <w:rsid w:val="00B663DB"/>
    <w:rsid w:val="00B70E86"/>
    <w:rsid w:val="00B73290"/>
    <w:rsid w:val="00B73B9D"/>
    <w:rsid w:val="00B76991"/>
    <w:rsid w:val="00B82327"/>
    <w:rsid w:val="00B94305"/>
    <w:rsid w:val="00B9466F"/>
    <w:rsid w:val="00B9610B"/>
    <w:rsid w:val="00B9619C"/>
    <w:rsid w:val="00BA00EC"/>
    <w:rsid w:val="00BA152B"/>
    <w:rsid w:val="00BB0D31"/>
    <w:rsid w:val="00BB5691"/>
    <w:rsid w:val="00BB5D55"/>
    <w:rsid w:val="00BB65B6"/>
    <w:rsid w:val="00BB68D6"/>
    <w:rsid w:val="00BB7C74"/>
    <w:rsid w:val="00BD27F6"/>
    <w:rsid w:val="00BD351C"/>
    <w:rsid w:val="00BE66F9"/>
    <w:rsid w:val="00BE73E3"/>
    <w:rsid w:val="00BF2CF9"/>
    <w:rsid w:val="00BF511B"/>
    <w:rsid w:val="00C006FF"/>
    <w:rsid w:val="00C007E0"/>
    <w:rsid w:val="00C03D5F"/>
    <w:rsid w:val="00C043FB"/>
    <w:rsid w:val="00C22470"/>
    <w:rsid w:val="00C30F31"/>
    <w:rsid w:val="00C3494C"/>
    <w:rsid w:val="00C367E2"/>
    <w:rsid w:val="00C36A89"/>
    <w:rsid w:val="00C37D96"/>
    <w:rsid w:val="00C42A8C"/>
    <w:rsid w:val="00C43D30"/>
    <w:rsid w:val="00C449AB"/>
    <w:rsid w:val="00C507C3"/>
    <w:rsid w:val="00C60680"/>
    <w:rsid w:val="00C6286B"/>
    <w:rsid w:val="00C76630"/>
    <w:rsid w:val="00C867F4"/>
    <w:rsid w:val="00C9094A"/>
    <w:rsid w:val="00C93174"/>
    <w:rsid w:val="00C94272"/>
    <w:rsid w:val="00CA1E24"/>
    <w:rsid w:val="00CA7E4C"/>
    <w:rsid w:val="00CB61E5"/>
    <w:rsid w:val="00CB66CF"/>
    <w:rsid w:val="00CC26D4"/>
    <w:rsid w:val="00CC42BE"/>
    <w:rsid w:val="00CC6E12"/>
    <w:rsid w:val="00CD16CB"/>
    <w:rsid w:val="00CD54B1"/>
    <w:rsid w:val="00CE0FF4"/>
    <w:rsid w:val="00CE46F7"/>
    <w:rsid w:val="00CF4561"/>
    <w:rsid w:val="00D034F4"/>
    <w:rsid w:val="00D06303"/>
    <w:rsid w:val="00D11F85"/>
    <w:rsid w:val="00D22A70"/>
    <w:rsid w:val="00D23249"/>
    <w:rsid w:val="00D24D6F"/>
    <w:rsid w:val="00D2637C"/>
    <w:rsid w:val="00D2720C"/>
    <w:rsid w:val="00D27301"/>
    <w:rsid w:val="00D30428"/>
    <w:rsid w:val="00D31FA6"/>
    <w:rsid w:val="00D40A98"/>
    <w:rsid w:val="00D4195B"/>
    <w:rsid w:val="00D52BAA"/>
    <w:rsid w:val="00D70DB2"/>
    <w:rsid w:val="00D8041D"/>
    <w:rsid w:val="00D81166"/>
    <w:rsid w:val="00D8255E"/>
    <w:rsid w:val="00D82AFE"/>
    <w:rsid w:val="00D86CA3"/>
    <w:rsid w:val="00D96A89"/>
    <w:rsid w:val="00DA586F"/>
    <w:rsid w:val="00DB15C1"/>
    <w:rsid w:val="00DB32D0"/>
    <w:rsid w:val="00DB3B23"/>
    <w:rsid w:val="00DB4C2E"/>
    <w:rsid w:val="00DB5CF2"/>
    <w:rsid w:val="00DC60EF"/>
    <w:rsid w:val="00DD28E9"/>
    <w:rsid w:val="00E168C1"/>
    <w:rsid w:val="00E1786A"/>
    <w:rsid w:val="00E23D24"/>
    <w:rsid w:val="00E33457"/>
    <w:rsid w:val="00E35935"/>
    <w:rsid w:val="00E35DC7"/>
    <w:rsid w:val="00E40720"/>
    <w:rsid w:val="00E435E4"/>
    <w:rsid w:val="00E65775"/>
    <w:rsid w:val="00E665D2"/>
    <w:rsid w:val="00E67425"/>
    <w:rsid w:val="00E73319"/>
    <w:rsid w:val="00E80A7C"/>
    <w:rsid w:val="00E80B33"/>
    <w:rsid w:val="00E825E0"/>
    <w:rsid w:val="00E93067"/>
    <w:rsid w:val="00E94B77"/>
    <w:rsid w:val="00E9502F"/>
    <w:rsid w:val="00E95CBD"/>
    <w:rsid w:val="00E97C54"/>
    <w:rsid w:val="00EA0F66"/>
    <w:rsid w:val="00EB74CB"/>
    <w:rsid w:val="00EC14B9"/>
    <w:rsid w:val="00EC4E56"/>
    <w:rsid w:val="00EC4F8C"/>
    <w:rsid w:val="00EE16D2"/>
    <w:rsid w:val="00EE26B5"/>
    <w:rsid w:val="00EE3A67"/>
    <w:rsid w:val="00EE664D"/>
    <w:rsid w:val="00EF3DC3"/>
    <w:rsid w:val="00F00223"/>
    <w:rsid w:val="00F00C7C"/>
    <w:rsid w:val="00F143DF"/>
    <w:rsid w:val="00F14622"/>
    <w:rsid w:val="00F14D2B"/>
    <w:rsid w:val="00F31900"/>
    <w:rsid w:val="00F40DAA"/>
    <w:rsid w:val="00F46BAD"/>
    <w:rsid w:val="00F46E73"/>
    <w:rsid w:val="00F522B5"/>
    <w:rsid w:val="00F730AA"/>
    <w:rsid w:val="00F742FD"/>
    <w:rsid w:val="00F80F15"/>
    <w:rsid w:val="00F8233E"/>
    <w:rsid w:val="00F8693E"/>
    <w:rsid w:val="00F879B3"/>
    <w:rsid w:val="00F93413"/>
    <w:rsid w:val="00F958E6"/>
    <w:rsid w:val="00F964CB"/>
    <w:rsid w:val="00F966D2"/>
    <w:rsid w:val="00FA229B"/>
    <w:rsid w:val="00FA4212"/>
    <w:rsid w:val="00FB1723"/>
    <w:rsid w:val="00FC6577"/>
    <w:rsid w:val="00FD4C21"/>
    <w:rsid w:val="00FE22D2"/>
    <w:rsid w:val="00FE27DF"/>
    <w:rsid w:val="00FE3451"/>
    <w:rsid w:val="00FE5ACF"/>
    <w:rsid w:val="00FE5F8C"/>
    <w:rsid w:val="00FF051C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F2A"/>
  </w:style>
  <w:style w:type="paragraph" w:styleId="aa">
    <w:name w:val="footer"/>
    <w:basedOn w:val="a"/>
    <w:link w:val="ab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F2A"/>
  </w:style>
  <w:style w:type="paragraph" w:styleId="ac">
    <w:name w:val="Normal (Web)"/>
    <w:basedOn w:val="a"/>
    <w:uiPriority w:val="99"/>
    <w:unhideWhenUsed/>
    <w:rsid w:val="00D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E557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209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A924-0FC5-416D-B5E1-581D5B6F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6772</TotalTime>
  <Pages>9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78</cp:revision>
  <cp:lastPrinted>2019-05-20T06:00:00Z</cp:lastPrinted>
  <dcterms:created xsi:type="dcterms:W3CDTF">2017-01-12T01:33:00Z</dcterms:created>
  <dcterms:modified xsi:type="dcterms:W3CDTF">2019-05-20T06:03:00Z</dcterms:modified>
</cp:coreProperties>
</file>