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D8" w:rsidRDefault="00F47FD8" w:rsidP="00F47FD8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8175" cy="88582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FD8" w:rsidRPr="00D86D77" w:rsidRDefault="00F47FD8" w:rsidP="00F47FD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D86D77">
        <w:rPr>
          <w:rFonts w:ascii="Times New Roman" w:hAnsi="Times New Roman"/>
          <w:b/>
          <w:sz w:val="32"/>
          <w:szCs w:val="32"/>
        </w:rPr>
        <w:t>АДМИНИСТРАЦИЯ</w:t>
      </w:r>
    </w:p>
    <w:p w:rsidR="00F47FD8" w:rsidRPr="00D86D77" w:rsidRDefault="00F47FD8" w:rsidP="00F47FD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86D77">
        <w:rPr>
          <w:rFonts w:ascii="Times New Roman" w:hAnsi="Times New Roman"/>
          <w:b/>
          <w:sz w:val="32"/>
          <w:szCs w:val="32"/>
        </w:rPr>
        <w:t>АНУЧИНСКОГО МУНИЦИПАЛЬНОГО РАЙОНА</w:t>
      </w:r>
    </w:p>
    <w:p w:rsidR="00F47FD8" w:rsidRPr="00D86D77" w:rsidRDefault="00F47FD8" w:rsidP="00F47FD8">
      <w:pPr>
        <w:shd w:val="clear" w:color="auto" w:fill="FFFFFF"/>
        <w:tabs>
          <w:tab w:val="left" w:pos="505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47FD8" w:rsidRPr="00D86D77" w:rsidRDefault="00F47FD8" w:rsidP="00F47FD8">
      <w:pPr>
        <w:shd w:val="clear" w:color="auto" w:fill="FFFFFF"/>
        <w:jc w:val="center"/>
        <w:rPr>
          <w:rFonts w:ascii="Times New Roman" w:hAnsi="Times New Roman"/>
          <w:color w:val="000000"/>
          <w:sz w:val="28"/>
        </w:rPr>
      </w:pPr>
      <w:proofErr w:type="gramStart"/>
      <w:r w:rsidRPr="00D86D77">
        <w:rPr>
          <w:rFonts w:ascii="Times New Roman" w:hAnsi="Times New Roman"/>
          <w:color w:val="000000"/>
          <w:sz w:val="28"/>
        </w:rPr>
        <w:t>П</w:t>
      </w:r>
      <w:proofErr w:type="gramEnd"/>
      <w:r w:rsidRPr="00D86D77">
        <w:rPr>
          <w:rFonts w:ascii="Times New Roman" w:hAnsi="Times New Roman"/>
          <w:color w:val="000000"/>
          <w:sz w:val="28"/>
        </w:rPr>
        <w:t xml:space="preserve"> О С Т А Н О В Л Е Н И Е</w:t>
      </w:r>
    </w:p>
    <w:p w:rsidR="00F47FD8" w:rsidRPr="00D86D77" w:rsidRDefault="00F47FD8" w:rsidP="00F47FD8">
      <w:pPr>
        <w:shd w:val="clear" w:color="auto" w:fill="FFFFFF"/>
        <w:jc w:val="center"/>
        <w:rPr>
          <w:rFonts w:ascii="Times New Roman" w:hAnsi="Times New Roman"/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F47FD8" w:rsidRPr="00173692" w:rsidTr="006A5C7A">
        <w:trPr>
          <w:jc w:val="center"/>
        </w:trPr>
        <w:tc>
          <w:tcPr>
            <w:tcW w:w="295" w:type="dxa"/>
          </w:tcPr>
          <w:p w:rsidR="00F47FD8" w:rsidRPr="00D86D77" w:rsidRDefault="00F47FD8" w:rsidP="006A5C7A">
            <w:pPr>
              <w:widowControl w:val="0"/>
              <w:rPr>
                <w:rFonts w:ascii="Times New Roman" w:eastAsia="MS Mincho" w:hAnsi="Times New Roman"/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FD8" w:rsidRPr="00D86D77" w:rsidRDefault="00F47FD8" w:rsidP="006A5C7A">
            <w:pPr>
              <w:widowControl w:val="0"/>
              <w:ind w:right="-108"/>
              <w:rPr>
                <w:rFonts w:ascii="Times New Roman" w:eastAsia="MS Mincho" w:hAnsi="Times New Roman"/>
                <w:color w:val="000000"/>
              </w:rPr>
            </w:pPr>
            <w:r w:rsidRPr="00D86D77">
              <w:rPr>
                <w:rFonts w:ascii="Times New Roman" w:eastAsia="MS Mincho" w:hAnsi="Times New Roman"/>
                <w:color w:val="000000"/>
              </w:rPr>
              <w:t xml:space="preserve"> .</w:t>
            </w:r>
            <w:r w:rsidR="001B53F3">
              <w:rPr>
                <w:rFonts w:ascii="Times New Roman" w:eastAsia="MS Mincho" w:hAnsi="Times New Roman"/>
                <w:color w:val="000000"/>
              </w:rPr>
              <w:t>07 мая 2020 года</w:t>
            </w:r>
          </w:p>
        </w:tc>
        <w:tc>
          <w:tcPr>
            <w:tcW w:w="284" w:type="dxa"/>
          </w:tcPr>
          <w:p w:rsidR="00F47FD8" w:rsidRPr="00D86D77" w:rsidRDefault="00F47FD8" w:rsidP="006A5C7A">
            <w:pPr>
              <w:widowControl w:val="0"/>
              <w:rPr>
                <w:rFonts w:ascii="Times New Roman" w:eastAsia="MS Mincho" w:hAnsi="Times New Roman"/>
                <w:color w:val="000000"/>
                <w:u w:val="single"/>
              </w:rPr>
            </w:pPr>
          </w:p>
        </w:tc>
        <w:tc>
          <w:tcPr>
            <w:tcW w:w="4890" w:type="dxa"/>
          </w:tcPr>
          <w:p w:rsidR="00F47FD8" w:rsidRPr="00D86D77" w:rsidRDefault="00F47FD8" w:rsidP="006A5C7A">
            <w:pPr>
              <w:widowControl w:val="0"/>
              <w:ind w:left="-675"/>
              <w:jc w:val="center"/>
              <w:rPr>
                <w:rFonts w:ascii="Times New Roman" w:eastAsia="MS Mincho" w:hAnsi="Times New Roman"/>
                <w:color w:val="000000"/>
              </w:rPr>
            </w:pPr>
            <w:r w:rsidRPr="00173692">
              <w:rPr>
                <w:rFonts w:ascii="Times New Roman" w:hAnsi="Times New Roman"/>
                <w:color w:val="000000"/>
              </w:rPr>
              <w:t>с. Анучино</w:t>
            </w:r>
          </w:p>
        </w:tc>
        <w:tc>
          <w:tcPr>
            <w:tcW w:w="561" w:type="dxa"/>
          </w:tcPr>
          <w:p w:rsidR="00F47FD8" w:rsidRPr="00D86D77" w:rsidRDefault="00F47FD8" w:rsidP="006A5C7A">
            <w:pPr>
              <w:widowControl w:val="0"/>
              <w:jc w:val="center"/>
              <w:rPr>
                <w:rFonts w:ascii="Times New Roman" w:eastAsia="MS Mincho" w:hAnsi="Times New Roman"/>
                <w:color w:val="000000"/>
              </w:rPr>
            </w:pPr>
            <w:r w:rsidRPr="00173692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FD8" w:rsidRPr="00D86D77" w:rsidRDefault="001B53F3" w:rsidP="006A5C7A">
            <w:pPr>
              <w:widowControl w:val="0"/>
              <w:ind w:left="-120" w:right="-89"/>
              <w:jc w:val="center"/>
              <w:rPr>
                <w:rFonts w:ascii="Times New Roman" w:eastAsia="MS Mincho" w:hAnsi="Times New Roman"/>
                <w:color w:val="000000"/>
              </w:rPr>
            </w:pPr>
            <w:r>
              <w:rPr>
                <w:rFonts w:ascii="Times New Roman" w:eastAsia="MS Mincho" w:hAnsi="Times New Roman"/>
                <w:color w:val="000000"/>
              </w:rPr>
              <w:t>274</w:t>
            </w:r>
          </w:p>
        </w:tc>
      </w:tr>
    </w:tbl>
    <w:p w:rsidR="00F47FD8" w:rsidRPr="00D86D77" w:rsidRDefault="00F47FD8" w:rsidP="00F47FD8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F47FD8" w:rsidRPr="00D86D77" w:rsidRDefault="00F47FD8" w:rsidP="00F47FD8">
      <w:pPr>
        <w:rPr>
          <w:rFonts w:ascii="Times New Roman" w:hAnsi="Times New Roman"/>
          <w:sz w:val="28"/>
        </w:rPr>
      </w:pPr>
    </w:p>
    <w:p w:rsidR="00F47FD8" w:rsidRDefault="00F47FD8" w:rsidP="00F47FD8">
      <w:pPr>
        <w:shd w:val="clear" w:color="auto" w:fill="FFFFFF"/>
        <w:spacing w:after="105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от 16.07.2018 года № 382 «</w:t>
      </w:r>
      <w:r w:rsidRPr="00D86D77">
        <w:rPr>
          <w:rFonts w:ascii="Times New Roman" w:hAnsi="Times New Roman"/>
          <w:b/>
          <w:sz w:val="28"/>
          <w:szCs w:val="28"/>
        </w:rPr>
        <w:t xml:space="preserve">Об  утверждении </w:t>
      </w:r>
      <w:r w:rsidRPr="00D86D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Порядк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D86D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предоставления субсидий субъектам малого и среднего предпринимательства </w:t>
      </w:r>
      <w:proofErr w:type="spellStart"/>
      <w:r w:rsidRPr="00D86D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Анучинского</w:t>
      </w:r>
      <w:proofErr w:type="spellEnd"/>
      <w:r w:rsidRPr="00D86D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района, производящим и реализующим товары (работы, услуги), предназначенные для внутреннего рынка Российской Федерации и (или) экспорта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F47FD8" w:rsidRDefault="00F47FD8" w:rsidP="00F47FD8">
      <w:pPr>
        <w:shd w:val="clear" w:color="auto" w:fill="FFFFFF"/>
        <w:spacing w:after="105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7FD8" w:rsidRDefault="00F47FD8" w:rsidP="00F47FD8">
      <w:pPr>
        <w:shd w:val="clear" w:color="auto" w:fill="FFFFFF"/>
        <w:spacing w:after="105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80B78">
        <w:rPr>
          <w:rFonts w:ascii="Times New Roman" w:hAnsi="Times New Roman"/>
          <w:sz w:val="28"/>
          <w:szCs w:val="28"/>
        </w:rPr>
        <w:t>В соответствии  с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от 6 сентября 2016 года N 887 «</w:t>
      </w:r>
      <w:r w:rsidRPr="00F80B78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sz w:val="28"/>
          <w:szCs w:val="28"/>
        </w:rPr>
        <w:t>»</w:t>
      </w:r>
      <w:r w:rsidRPr="00F80B78">
        <w:rPr>
          <w:rFonts w:ascii="Times New Roman" w:hAnsi="Times New Roman"/>
          <w:sz w:val="28"/>
          <w:szCs w:val="28"/>
        </w:rPr>
        <w:t>, постановления администрации Приморского края от 15 апреля 2015 года № 119 – па «</w:t>
      </w:r>
      <w:r w:rsidRPr="00F80B78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hyperlink w:anchor="Par49" w:history="1">
        <w:proofErr w:type="gramStart"/>
        <w:r w:rsidRPr="00F80B78">
          <w:rPr>
            <w:rFonts w:ascii="Times New Roman" w:hAnsi="Times New Roman"/>
            <w:sz w:val="28"/>
            <w:szCs w:val="28"/>
          </w:rPr>
          <w:t>Порядк</w:t>
        </w:r>
      </w:hyperlink>
      <w:r w:rsidRPr="00F80B78">
        <w:rPr>
          <w:rFonts w:ascii="Times New Roman" w:hAnsi="Times New Roman"/>
          <w:sz w:val="28"/>
          <w:szCs w:val="28"/>
        </w:rPr>
        <w:t>а</w:t>
      </w:r>
      <w:proofErr w:type="gramEnd"/>
      <w:r w:rsidRPr="00F80B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B78">
        <w:rPr>
          <w:rFonts w:ascii="Times New Roman" w:hAnsi="Times New Roman"/>
          <w:sz w:val="28"/>
          <w:szCs w:val="28"/>
        </w:rPr>
        <w:t xml:space="preserve">предоставления субсидий субъектам малого и среднего предпринимательства Приморского края, производящим и реализующим товары (работы, услуги), предназначенные для внутреннего рынка Российской Федерации и (или) экспорта», на основании Устава </w:t>
      </w:r>
      <w:proofErr w:type="spellStart"/>
      <w:r w:rsidRPr="00F80B78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Pr="00F80B78">
        <w:rPr>
          <w:rFonts w:ascii="Times New Roman" w:hAnsi="Times New Roman"/>
          <w:sz w:val="28"/>
          <w:szCs w:val="28"/>
        </w:rPr>
        <w:t xml:space="preserve"> муниципального района, постановления администрации </w:t>
      </w:r>
      <w:proofErr w:type="spellStart"/>
      <w:r w:rsidRPr="00F80B78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Pr="00F80B78">
        <w:rPr>
          <w:rFonts w:ascii="Times New Roman" w:hAnsi="Times New Roman"/>
          <w:sz w:val="28"/>
          <w:szCs w:val="28"/>
        </w:rPr>
        <w:t xml:space="preserve"> </w:t>
      </w:r>
      <w:r w:rsidRPr="00F80B78">
        <w:rPr>
          <w:rFonts w:ascii="Times New Roman" w:hAnsi="Times New Roman"/>
          <w:sz w:val="28"/>
          <w:szCs w:val="28"/>
        </w:rPr>
        <w:lastRenderedPageBreak/>
        <w:t>муниципального района от 25.09.201</w:t>
      </w:r>
      <w:r>
        <w:rPr>
          <w:rFonts w:ascii="Times New Roman" w:hAnsi="Times New Roman"/>
          <w:sz w:val="28"/>
          <w:szCs w:val="28"/>
        </w:rPr>
        <w:t>9</w:t>
      </w:r>
      <w:r w:rsidRPr="00F80B7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531</w:t>
      </w:r>
      <w:r w:rsidRPr="00F80B7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«Развитие и поддержка малого и среднего предпринимательства в </w:t>
      </w:r>
      <w:proofErr w:type="spellStart"/>
      <w:r w:rsidRPr="00F80B78">
        <w:rPr>
          <w:rFonts w:ascii="Times New Roman" w:hAnsi="Times New Roman"/>
          <w:sz w:val="28"/>
          <w:szCs w:val="28"/>
        </w:rPr>
        <w:t>Анучинском</w:t>
      </w:r>
      <w:proofErr w:type="spellEnd"/>
      <w:r w:rsidRPr="00F80B78">
        <w:rPr>
          <w:rFonts w:ascii="Times New Roman" w:hAnsi="Times New Roman"/>
          <w:sz w:val="28"/>
          <w:szCs w:val="28"/>
        </w:rPr>
        <w:t xml:space="preserve"> муниципальном районе на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F80B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B7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 годы»,</w:t>
      </w:r>
      <w:r w:rsidRPr="00622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Губернатора Приморского края от 18.03.2020 года № 21-пг «О мерах по предотвращению распространения на территории Приморского края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инфекции», в связи с резким снижением оборота во всех сферах предпринимательской деятельности, вплоть до ее </w:t>
      </w:r>
      <w:proofErr w:type="spellStart"/>
      <w:r>
        <w:rPr>
          <w:rFonts w:ascii="Times New Roman" w:hAnsi="Times New Roman"/>
          <w:sz w:val="28"/>
          <w:szCs w:val="28"/>
        </w:rPr>
        <w:t>приостонавления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47FD8" w:rsidRPr="00F80B78" w:rsidRDefault="00F47FD8" w:rsidP="00F47FD8">
      <w:pPr>
        <w:shd w:val="clear" w:color="auto" w:fill="FFFFFF"/>
        <w:spacing w:after="105" w:line="360" w:lineRule="auto"/>
        <w:jc w:val="both"/>
        <w:outlineLvl w:val="2"/>
      </w:pPr>
    </w:p>
    <w:p w:rsidR="00F47FD8" w:rsidRPr="0011640A" w:rsidRDefault="00F47FD8" w:rsidP="00F47FD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0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7FD8" w:rsidRPr="00D86D77" w:rsidRDefault="00F47FD8" w:rsidP="00F47FD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FD8" w:rsidRDefault="00F47FD8" w:rsidP="00F47F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77">
        <w:rPr>
          <w:rFonts w:ascii="Times New Roman" w:hAnsi="Times New Roman"/>
          <w:sz w:val="28"/>
          <w:szCs w:val="28"/>
        </w:rPr>
        <w:t xml:space="preserve">       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от 16 июля   2018 года № 382 «Об утверждении  Поряд</w:t>
      </w:r>
      <w:r w:rsidRPr="00D86D7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D86D77">
        <w:rPr>
          <w:rFonts w:ascii="Times New Roman" w:hAnsi="Times New Roman"/>
          <w:sz w:val="28"/>
          <w:szCs w:val="28"/>
        </w:rPr>
        <w:t xml:space="preserve"> оказания финансовой поддержки субъектам  малого и среднего предпринимательства </w:t>
      </w:r>
      <w:proofErr w:type="spellStart"/>
      <w:r w:rsidRPr="00D86D77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Pr="00D86D77">
        <w:rPr>
          <w:rFonts w:ascii="Times New Roman" w:hAnsi="Times New Roman"/>
          <w:sz w:val="28"/>
          <w:szCs w:val="28"/>
        </w:rPr>
        <w:t xml:space="preserve"> муниципального  района, производящим и реализующим товары (работы, услуги), предназначенные для внутреннего рынка Российской Федерации</w:t>
      </w:r>
      <w:r>
        <w:rPr>
          <w:rFonts w:ascii="Times New Roman" w:hAnsi="Times New Roman"/>
          <w:sz w:val="28"/>
          <w:szCs w:val="28"/>
        </w:rPr>
        <w:t xml:space="preserve"> и (или) экспорта</w:t>
      </w:r>
      <w:r w:rsidRPr="00D86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6002D" w:rsidRDefault="0006002D" w:rsidP="00F47F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 пункте 2.4.2: </w:t>
      </w:r>
      <w:r>
        <w:rPr>
          <w:rFonts w:ascii="Times New Roman" w:hAnsi="Times New Roman"/>
          <w:sz w:val="28"/>
          <w:szCs w:val="28"/>
        </w:rPr>
        <w:t>слова</w:t>
      </w:r>
    </w:p>
    <w:p w:rsidR="0006002D" w:rsidRDefault="0006002D" w:rsidP="00F47F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«копию договор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купли-продажи, заверенную(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 xml:space="preserve">) лизинговой компанией», заменить на </w:t>
      </w:r>
      <w:r>
        <w:rPr>
          <w:rFonts w:ascii="Times New Roman" w:hAnsi="Times New Roman"/>
          <w:sz w:val="28"/>
          <w:szCs w:val="28"/>
        </w:rPr>
        <w:t>«копию договора(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купли-продажи, заверенную(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руководителем </w:t>
      </w: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6002D" w:rsidRDefault="0006002D" w:rsidP="0006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график фактически уплаченных платежей по </w:t>
      </w:r>
      <w:r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у (</w:t>
      </w:r>
      <w:proofErr w:type="spellStart"/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финансовой аренды (лизинга) на день подачи заявления</w:t>
      </w:r>
      <w:r>
        <w:rPr>
          <w:rFonts w:ascii="Times New Roman" w:hAnsi="Times New Roman"/>
          <w:sz w:val="28"/>
          <w:szCs w:val="28"/>
        </w:rPr>
        <w:t>, заверенн</w:t>
      </w:r>
      <w:r>
        <w:rPr>
          <w:rFonts w:ascii="Times New Roman" w:hAnsi="Times New Roman"/>
          <w:sz w:val="28"/>
          <w:szCs w:val="28"/>
        </w:rPr>
        <w:t>ый</w:t>
      </w:r>
      <w:r w:rsidR="00E26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лизинговой компанией», заменить на «график фактически уплаченных платежей по  договор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>)  финансовой аренды (лизинга) на день подачи заявления, заверенн</w:t>
      </w:r>
      <w:r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 xml:space="preserve">) руководителем </w:t>
      </w: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06002D" w:rsidRDefault="0006002D" w:rsidP="00F47F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002D" w:rsidRDefault="0006002D" w:rsidP="00F47F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002D" w:rsidRPr="00D86D77" w:rsidRDefault="0006002D" w:rsidP="00F47F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7FD8" w:rsidRDefault="00F47FD8" w:rsidP="00F47F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77">
        <w:rPr>
          <w:rFonts w:ascii="Times New Roman" w:hAnsi="Times New Roman"/>
          <w:sz w:val="28"/>
          <w:szCs w:val="28"/>
        </w:rPr>
        <w:t xml:space="preserve">      </w:t>
      </w:r>
      <w:r w:rsidR="00E263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D86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11 (Соглашение о предоставлении субсидии) Поряд</w:t>
      </w:r>
      <w:r w:rsidRPr="00D86D7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D86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исключить пункты  2.3.3;  2.3.4 и  2.3.6 </w:t>
      </w:r>
    </w:p>
    <w:p w:rsidR="00F47FD8" w:rsidRPr="00D86D77" w:rsidRDefault="00F47FD8" w:rsidP="00F47F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2635C">
        <w:rPr>
          <w:rFonts w:ascii="Times New Roman" w:hAnsi="Times New Roman"/>
          <w:sz w:val="28"/>
          <w:szCs w:val="28"/>
        </w:rPr>
        <w:t>3</w:t>
      </w:r>
      <w:r w:rsidRPr="00D86D77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proofErr w:type="spellStart"/>
      <w:r w:rsidRPr="00D86D77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Pr="00D86D77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Pr="00D86D77">
        <w:rPr>
          <w:rFonts w:ascii="Times New Roman" w:hAnsi="Times New Roman"/>
          <w:sz w:val="28"/>
          <w:szCs w:val="28"/>
        </w:rPr>
        <w:t>Бурдейная</w:t>
      </w:r>
      <w:proofErr w:type="spellEnd"/>
      <w:r w:rsidRPr="00D86D77">
        <w:rPr>
          <w:rFonts w:ascii="Times New Roman" w:hAnsi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F47FD8" w:rsidRPr="00265719" w:rsidRDefault="00F47FD8" w:rsidP="00F47FD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63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опубликования.</w:t>
      </w:r>
    </w:p>
    <w:p w:rsidR="00F47FD8" w:rsidRPr="001833D7" w:rsidRDefault="00E2635C" w:rsidP="00F47FD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bookmarkStart w:id="0" w:name="_GoBack"/>
      <w:bookmarkEnd w:id="0"/>
      <w:r w:rsidR="00F47FD8" w:rsidRPr="002657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7FD8" w:rsidRPr="002657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7FD8" w:rsidRPr="0026571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</w:t>
      </w:r>
      <w:r w:rsidR="00F47FD8" w:rsidRPr="001833D7">
        <w:rPr>
          <w:rFonts w:ascii="Times New Roman" w:hAnsi="Times New Roman" w:cs="Times New Roman"/>
          <w:sz w:val="28"/>
          <w:szCs w:val="28"/>
        </w:rPr>
        <w:t>собой.</w:t>
      </w:r>
    </w:p>
    <w:p w:rsidR="00F47FD8" w:rsidRPr="001833D7" w:rsidRDefault="00F47FD8" w:rsidP="00F47FD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83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FD8" w:rsidRPr="001833D7" w:rsidRDefault="00F47FD8" w:rsidP="00F47FD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47FD8" w:rsidRPr="001833D7" w:rsidRDefault="00F47FD8" w:rsidP="00F47FD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833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833D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F47FD8" w:rsidRDefault="00F47FD8" w:rsidP="00F47F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33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:rsidR="00F47FD8" w:rsidRDefault="00F47FD8" w:rsidP="00F47FD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782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7FD8" w:rsidRDefault="00F47FD8" w:rsidP="00F47FD8"/>
    <w:p w:rsidR="00EC562A" w:rsidRDefault="00EC562A"/>
    <w:sectPr w:rsidR="00EC562A" w:rsidSect="00F47F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D8"/>
    <w:rsid w:val="0006002D"/>
    <w:rsid w:val="001B53F3"/>
    <w:rsid w:val="009E12ED"/>
    <w:rsid w:val="00E2635C"/>
    <w:rsid w:val="00EC562A"/>
    <w:rsid w:val="00F4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D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F4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D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F4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Топилина</dc:creator>
  <cp:lastModifiedBy>Наталья В. Топилина</cp:lastModifiedBy>
  <cp:revision>3</cp:revision>
  <cp:lastPrinted>2020-05-05T23:36:00Z</cp:lastPrinted>
  <dcterms:created xsi:type="dcterms:W3CDTF">2020-05-05T23:33:00Z</dcterms:created>
  <dcterms:modified xsi:type="dcterms:W3CDTF">2020-05-08T02:13:00Z</dcterms:modified>
</cp:coreProperties>
</file>