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B7C346" w14:textId="77777777" w:rsidR="00E42CEE" w:rsidRDefault="00E42CEE">
      <w:pPr>
        <w:pStyle w:val="ConsPlusNormal"/>
        <w:jc w:val="both"/>
        <w:rPr>
          <w:rFonts w:ascii="Times New Roman" w:cs="Times New Roman" w:hint="default"/>
          <w:sz w:val="28"/>
          <w:szCs w:val="28"/>
        </w:rPr>
      </w:pPr>
    </w:p>
    <w:p w14:paraId="33CB37EF" w14:textId="77777777" w:rsidR="00E42CEE" w:rsidRDefault="002C47A2">
      <w:pPr>
        <w:shd w:val="clear" w:color="auto" w:fill="FFFFFF"/>
        <w:spacing w:after="0" w:line="240" w:lineRule="auto"/>
        <w:jc w:val="center"/>
        <w:rPr>
          <w:rFonts w:ascii="Times New Roman" w:hint="default"/>
          <w:color w:val="000000"/>
          <w:sz w:val="18"/>
          <w:szCs w:val="18"/>
        </w:rPr>
      </w:pPr>
      <w:r>
        <w:rPr>
          <w:rFonts w:ascii="Times New Roman" w:hint="default"/>
          <w:noProof/>
          <w:color w:val="000000"/>
          <w:sz w:val="18"/>
          <w:szCs w:val="18"/>
        </w:rPr>
        <w:drawing>
          <wp:inline distT="0" distB="0" distL="114300" distR="114300" wp14:anchorId="5523B376" wp14:editId="55A8957A">
            <wp:extent cx="604520" cy="855345"/>
            <wp:effectExtent l="0" t="0" r="5080" b="19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tretch>
                      <a:fillRect/>
                    </a:stretch>
                  </pic:blipFill>
                  <pic:spPr>
                    <a:xfrm>
                      <a:off x="0" y="0"/>
                      <a:ext cx="604520" cy="855345"/>
                    </a:xfrm>
                    <a:prstGeom prst="rect">
                      <a:avLst/>
                    </a:prstGeom>
                    <a:noFill/>
                    <a:ln>
                      <a:noFill/>
                    </a:ln>
                  </pic:spPr>
                </pic:pic>
              </a:graphicData>
            </a:graphic>
          </wp:inline>
        </w:drawing>
      </w:r>
    </w:p>
    <w:p w14:paraId="162DAE0F" w14:textId="77777777" w:rsidR="00E42CEE" w:rsidRDefault="002C47A2">
      <w:pPr>
        <w:shd w:val="clear" w:color="auto" w:fill="FFFFFF"/>
        <w:spacing w:before="227" w:after="0" w:line="240" w:lineRule="auto"/>
        <w:jc w:val="center"/>
        <w:rPr>
          <w:rFonts w:ascii="Times New Roman" w:hAnsi="Times New Roman" w:hint="default"/>
          <w:b/>
          <w:color w:val="000000"/>
          <w:spacing w:val="20"/>
          <w:sz w:val="32"/>
          <w:szCs w:val="32"/>
        </w:rPr>
      </w:pPr>
      <w:r>
        <w:rPr>
          <w:rFonts w:ascii="Times New Roman" w:hAnsi="Times New Roman" w:hint="default"/>
          <w:b/>
          <w:color w:val="000000"/>
          <w:spacing w:val="20"/>
          <w:sz w:val="32"/>
          <w:szCs w:val="32"/>
        </w:rPr>
        <w:t>АДМИНИСТРАЦИЯ                                            АНУЧИНСКОГО МУНИЦИПАЛЬНОГО ОКРУГА</w:t>
      </w:r>
    </w:p>
    <w:p w14:paraId="717B2DF1" w14:textId="77777777" w:rsidR="00E42CEE" w:rsidRDefault="002C47A2">
      <w:pPr>
        <w:shd w:val="clear" w:color="auto" w:fill="FFFFFF"/>
        <w:spacing w:after="0" w:line="240" w:lineRule="auto"/>
        <w:jc w:val="center"/>
        <w:rPr>
          <w:rFonts w:ascii="Times New Roman" w:hAnsi="Times New Roman" w:hint="default"/>
          <w:b/>
          <w:color w:val="000000"/>
          <w:spacing w:val="20"/>
          <w:sz w:val="32"/>
          <w:szCs w:val="32"/>
        </w:rPr>
      </w:pPr>
      <w:r>
        <w:rPr>
          <w:rFonts w:ascii="Times New Roman" w:hAnsi="Times New Roman" w:hint="default"/>
          <w:b/>
          <w:color w:val="000000"/>
          <w:spacing w:val="20"/>
          <w:sz w:val="32"/>
          <w:szCs w:val="32"/>
        </w:rPr>
        <w:t>ПРИМОРСКОГО КРАЯ</w:t>
      </w:r>
    </w:p>
    <w:p w14:paraId="1D9E751B" w14:textId="77777777" w:rsidR="00E42CEE" w:rsidRDefault="00E42CEE">
      <w:pPr>
        <w:shd w:val="clear" w:color="auto" w:fill="FFFFFF"/>
        <w:spacing w:after="0" w:line="240" w:lineRule="auto"/>
        <w:jc w:val="center"/>
        <w:rPr>
          <w:rFonts w:ascii="Arial" w:cs="Arial" w:hint="default"/>
          <w:sz w:val="16"/>
          <w:szCs w:val="16"/>
        </w:rPr>
      </w:pPr>
    </w:p>
    <w:p w14:paraId="62FF5EB4" w14:textId="77777777" w:rsidR="00E42CEE" w:rsidRDefault="00E42CEE">
      <w:pPr>
        <w:shd w:val="clear" w:color="auto" w:fill="FFFFFF"/>
        <w:tabs>
          <w:tab w:val="left" w:pos="5050"/>
        </w:tabs>
        <w:spacing w:after="0" w:line="240" w:lineRule="auto"/>
        <w:jc w:val="center"/>
        <w:rPr>
          <w:rFonts w:ascii="Arial" w:cs="Arial" w:hint="default"/>
          <w:sz w:val="16"/>
          <w:szCs w:val="16"/>
        </w:rPr>
      </w:pPr>
    </w:p>
    <w:p w14:paraId="79E10DAF" w14:textId="77777777" w:rsidR="00E42CEE" w:rsidRDefault="002C47A2">
      <w:pPr>
        <w:shd w:val="clear" w:color="auto" w:fill="FFFFFF"/>
        <w:spacing w:after="0" w:line="240" w:lineRule="auto"/>
        <w:jc w:val="center"/>
        <w:rPr>
          <w:rFonts w:ascii="Times New Roman" w:hAnsi="Times New Roman" w:hint="default"/>
          <w:color w:val="000000"/>
          <w:sz w:val="28"/>
          <w:szCs w:val="28"/>
        </w:rPr>
      </w:pPr>
      <w:r>
        <w:rPr>
          <w:rFonts w:ascii="Times New Roman" w:hAnsi="Times New Roman" w:hint="default"/>
          <w:color w:val="000000"/>
          <w:sz w:val="28"/>
          <w:szCs w:val="28"/>
        </w:rPr>
        <w:t>П О С Т А Н О В Л Е Н И Е</w:t>
      </w:r>
    </w:p>
    <w:p w14:paraId="49D6DACD" w14:textId="77777777" w:rsidR="00E42CEE" w:rsidRDefault="00E42CEE">
      <w:pPr>
        <w:shd w:val="clear" w:color="auto" w:fill="FFFFFF"/>
        <w:spacing w:after="0" w:line="240" w:lineRule="auto"/>
        <w:jc w:val="center"/>
        <w:rPr>
          <w:rFonts w:ascii="Times New Roman" w:hAnsi="Times New Roman" w:hint="default"/>
          <w:color w:val="000000"/>
          <w:sz w:val="28"/>
          <w:szCs w:val="28"/>
        </w:rPr>
      </w:pPr>
    </w:p>
    <w:tbl>
      <w:tblPr>
        <w:tblW w:w="0" w:type="auto"/>
        <w:jc w:val="center"/>
        <w:tblLayout w:type="fixed"/>
        <w:tblLook w:val="04A0" w:firstRow="1" w:lastRow="0" w:firstColumn="1" w:lastColumn="0" w:noHBand="0" w:noVBand="1"/>
      </w:tblPr>
      <w:tblGrid>
        <w:gridCol w:w="295"/>
        <w:gridCol w:w="1932"/>
        <w:gridCol w:w="284"/>
        <w:gridCol w:w="4890"/>
        <w:gridCol w:w="561"/>
        <w:gridCol w:w="1309"/>
      </w:tblGrid>
      <w:tr w:rsidR="00E42CEE" w14:paraId="277A307F" w14:textId="77777777">
        <w:trPr>
          <w:jc w:val="center"/>
        </w:trPr>
        <w:tc>
          <w:tcPr>
            <w:tcW w:w="295" w:type="dxa"/>
            <w:tcBorders>
              <w:top w:val="nil"/>
              <w:left w:val="nil"/>
              <w:bottom w:val="nil"/>
              <w:right w:val="nil"/>
              <w:tl2br w:val="nil"/>
              <w:tr2bl w:val="nil"/>
            </w:tcBorders>
          </w:tcPr>
          <w:p w14:paraId="5294B76C" w14:textId="77777777" w:rsidR="00E42CEE" w:rsidRDefault="00E42CEE">
            <w:pPr>
              <w:spacing w:after="0" w:line="240" w:lineRule="auto"/>
              <w:jc w:val="center"/>
              <w:rPr>
                <w:rFonts w:ascii="Times New Roman" w:hint="default"/>
                <w:color w:val="000000"/>
                <w:sz w:val="28"/>
                <w:szCs w:val="28"/>
                <w:u w:val="single"/>
              </w:rPr>
            </w:pPr>
          </w:p>
        </w:tc>
        <w:tc>
          <w:tcPr>
            <w:tcW w:w="1932" w:type="dxa"/>
            <w:tcBorders>
              <w:top w:val="nil"/>
              <w:left w:val="nil"/>
              <w:bottom w:val="single" w:sz="4" w:space="0" w:color="auto"/>
              <w:right w:val="nil"/>
              <w:tl2br w:val="nil"/>
              <w:tr2bl w:val="nil"/>
            </w:tcBorders>
          </w:tcPr>
          <w:p w14:paraId="2E4D98FB" w14:textId="77777777" w:rsidR="00E42CEE" w:rsidRDefault="002C47A2">
            <w:pPr>
              <w:spacing w:after="0" w:line="240" w:lineRule="auto"/>
              <w:ind w:left="-82" w:right="-108"/>
              <w:jc w:val="center"/>
              <w:rPr>
                <w:rFonts w:ascii="Times New Roman" w:hAnsi="Times New Roman" w:hint="default"/>
                <w:color w:val="000000"/>
                <w:sz w:val="28"/>
                <w:szCs w:val="28"/>
              </w:rPr>
            </w:pPr>
            <w:r>
              <w:rPr>
                <w:rFonts w:ascii="Times New Roman" w:hAnsi="Times New Roman" w:hint="default"/>
                <w:color w:val="000000"/>
                <w:sz w:val="28"/>
                <w:szCs w:val="28"/>
                <w:lang w:val="en-US"/>
              </w:rPr>
              <w:t>10</w:t>
            </w:r>
            <w:r>
              <w:rPr>
                <w:rFonts w:ascii="Times New Roman" w:hAnsi="Times New Roman" w:hint="default"/>
                <w:color w:val="000000"/>
                <w:sz w:val="28"/>
                <w:szCs w:val="28"/>
              </w:rPr>
              <w:t>.03.2022</w:t>
            </w:r>
          </w:p>
        </w:tc>
        <w:tc>
          <w:tcPr>
            <w:tcW w:w="284" w:type="dxa"/>
            <w:tcBorders>
              <w:top w:val="nil"/>
              <w:left w:val="nil"/>
              <w:bottom w:val="nil"/>
              <w:right w:val="nil"/>
              <w:tl2br w:val="nil"/>
              <w:tr2bl w:val="nil"/>
            </w:tcBorders>
          </w:tcPr>
          <w:p w14:paraId="71F29A7D" w14:textId="77777777" w:rsidR="00E42CEE" w:rsidRDefault="00E42CEE">
            <w:pPr>
              <w:spacing w:after="0" w:line="240" w:lineRule="auto"/>
              <w:jc w:val="center"/>
              <w:rPr>
                <w:rFonts w:ascii="Times New Roman" w:hint="default"/>
                <w:color w:val="000000"/>
                <w:sz w:val="28"/>
                <w:szCs w:val="28"/>
                <w:u w:val="single"/>
              </w:rPr>
            </w:pPr>
          </w:p>
        </w:tc>
        <w:tc>
          <w:tcPr>
            <w:tcW w:w="4890" w:type="dxa"/>
            <w:tcBorders>
              <w:top w:val="nil"/>
              <w:left w:val="nil"/>
              <w:bottom w:val="nil"/>
              <w:right w:val="nil"/>
              <w:tl2br w:val="nil"/>
              <w:tr2bl w:val="nil"/>
            </w:tcBorders>
          </w:tcPr>
          <w:p w14:paraId="031DAE4A" w14:textId="77777777" w:rsidR="00E42CEE" w:rsidRDefault="002C47A2">
            <w:pPr>
              <w:spacing w:after="0" w:line="240" w:lineRule="auto"/>
              <w:ind w:left="-675"/>
              <w:jc w:val="center"/>
              <w:rPr>
                <w:rFonts w:ascii="Times New Roman" w:hAnsi="Times New Roman" w:hint="default"/>
                <w:color w:val="000000"/>
                <w:sz w:val="28"/>
                <w:szCs w:val="28"/>
              </w:rPr>
            </w:pPr>
            <w:r>
              <w:rPr>
                <w:rFonts w:ascii="Times New Roman" w:hAnsi="Times New Roman" w:hint="default"/>
                <w:color w:val="000000"/>
                <w:sz w:val="28"/>
                <w:szCs w:val="28"/>
              </w:rPr>
              <w:t>с. Анучино</w:t>
            </w:r>
          </w:p>
        </w:tc>
        <w:tc>
          <w:tcPr>
            <w:tcW w:w="561" w:type="dxa"/>
            <w:tcBorders>
              <w:top w:val="nil"/>
              <w:left w:val="nil"/>
              <w:bottom w:val="nil"/>
              <w:right w:val="nil"/>
              <w:tl2br w:val="nil"/>
              <w:tr2bl w:val="nil"/>
            </w:tcBorders>
          </w:tcPr>
          <w:p w14:paraId="24B4108C" w14:textId="77777777" w:rsidR="00E42CEE" w:rsidRDefault="002C47A2">
            <w:pPr>
              <w:spacing w:after="0" w:line="240" w:lineRule="auto"/>
              <w:jc w:val="center"/>
              <w:rPr>
                <w:rFonts w:ascii="Times New Roman" w:hAnsi="Times New Roman" w:hint="default"/>
                <w:color w:val="000000"/>
                <w:sz w:val="28"/>
                <w:szCs w:val="28"/>
              </w:rPr>
            </w:pPr>
            <w:r>
              <w:rPr>
                <w:rFonts w:ascii="Times New Roman" w:hAnsi="Times New Roman" w:hint="default"/>
                <w:color w:val="000000"/>
                <w:sz w:val="28"/>
                <w:szCs w:val="28"/>
              </w:rPr>
              <w:t>№</w:t>
            </w:r>
          </w:p>
        </w:tc>
        <w:tc>
          <w:tcPr>
            <w:tcW w:w="1309" w:type="dxa"/>
            <w:tcBorders>
              <w:top w:val="nil"/>
              <w:left w:val="nil"/>
              <w:bottom w:val="single" w:sz="4" w:space="0" w:color="auto"/>
              <w:right w:val="nil"/>
              <w:tl2br w:val="nil"/>
              <w:tr2bl w:val="nil"/>
            </w:tcBorders>
          </w:tcPr>
          <w:p w14:paraId="2AEB7F2A" w14:textId="77777777" w:rsidR="00E42CEE" w:rsidRDefault="002C47A2">
            <w:pPr>
              <w:spacing w:after="0" w:line="240" w:lineRule="auto"/>
              <w:ind w:left="-120" w:right="-89"/>
              <w:jc w:val="center"/>
              <w:rPr>
                <w:rFonts w:ascii="Times New Roman" w:hAnsi="Times New Roman" w:hint="default"/>
                <w:color w:val="000000"/>
                <w:sz w:val="28"/>
                <w:szCs w:val="28"/>
              </w:rPr>
            </w:pPr>
            <w:r>
              <w:rPr>
                <w:rFonts w:ascii="Times New Roman" w:hAnsi="Times New Roman" w:hint="default"/>
                <w:color w:val="000000"/>
                <w:sz w:val="28"/>
                <w:szCs w:val="28"/>
              </w:rPr>
              <w:t>220-па</w:t>
            </w:r>
          </w:p>
        </w:tc>
      </w:tr>
    </w:tbl>
    <w:p w14:paraId="15A3417F" w14:textId="77777777" w:rsidR="00E42CEE" w:rsidRDefault="00E42CEE">
      <w:pPr>
        <w:spacing w:after="0" w:line="240" w:lineRule="auto"/>
        <w:jc w:val="center"/>
        <w:rPr>
          <w:rFonts w:ascii="Times New Roman" w:hint="default"/>
          <w:sz w:val="28"/>
          <w:szCs w:val="28"/>
        </w:rPr>
      </w:pPr>
      <w:bookmarkStart w:id="0" w:name="OLE_LINK35"/>
      <w:bookmarkStart w:id="1" w:name="OLE_LINK22"/>
      <w:bookmarkStart w:id="2" w:name="OLE_LINK23"/>
      <w:bookmarkStart w:id="3" w:name="OLE_LINK34"/>
    </w:p>
    <w:p w14:paraId="331451F2" w14:textId="77777777" w:rsidR="00E42CEE" w:rsidRDefault="00E42CEE">
      <w:pPr>
        <w:spacing w:after="0" w:line="240" w:lineRule="auto"/>
        <w:jc w:val="center"/>
        <w:rPr>
          <w:rFonts w:ascii="Times New Roman" w:hint="default"/>
          <w:sz w:val="28"/>
          <w:szCs w:val="28"/>
        </w:rPr>
      </w:pPr>
    </w:p>
    <w:bookmarkEnd w:id="0"/>
    <w:bookmarkEnd w:id="1"/>
    <w:bookmarkEnd w:id="2"/>
    <w:bookmarkEnd w:id="3"/>
    <w:p w14:paraId="2D987C38" w14:textId="77777777" w:rsidR="00E42CEE" w:rsidRDefault="002C47A2">
      <w:pPr>
        <w:autoSpaceDE w:val="0"/>
        <w:autoSpaceDN w:val="0"/>
        <w:adjustRightInd w:val="0"/>
        <w:spacing w:after="0" w:line="240" w:lineRule="auto"/>
        <w:jc w:val="center"/>
        <w:rPr>
          <w:rFonts w:ascii="Times New Roman" w:hAnsi="Times New Roman" w:hint="default"/>
          <w:b/>
          <w:sz w:val="28"/>
          <w:szCs w:val="28"/>
        </w:rPr>
      </w:pPr>
      <w:r>
        <w:rPr>
          <w:rFonts w:ascii="Times New Roman" w:hAnsi="Times New Roman" w:hint="default"/>
          <w:b/>
          <w:sz w:val="28"/>
          <w:szCs w:val="28"/>
        </w:rPr>
        <w:t>О внесении изменений в постановление администрации Анучинского муниципального округа от 26.10.2020 года № 83 «Об утверждении</w:t>
      </w:r>
    </w:p>
    <w:p w14:paraId="4DE238E0" w14:textId="77777777" w:rsidR="00E42CEE" w:rsidRDefault="002C47A2">
      <w:pPr>
        <w:autoSpaceDE w:val="0"/>
        <w:autoSpaceDN w:val="0"/>
        <w:adjustRightInd w:val="0"/>
        <w:spacing w:after="0" w:line="240" w:lineRule="auto"/>
        <w:jc w:val="center"/>
        <w:rPr>
          <w:rFonts w:ascii="Times New Roman" w:hAnsi="Times New Roman" w:hint="default"/>
          <w:b/>
          <w:sz w:val="28"/>
          <w:szCs w:val="28"/>
        </w:rPr>
      </w:pPr>
      <w:r>
        <w:rPr>
          <w:rFonts w:ascii="Times New Roman" w:hAnsi="Times New Roman" w:hint="default"/>
          <w:b/>
          <w:sz w:val="28"/>
          <w:szCs w:val="28"/>
        </w:rPr>
        <w:t>Положений об отделах администрации Анучинского муниципального округа»</w:t>
      </w:r>
    </w:p>
    <w:p w14:paraId="7AACBC9E" w14:textId="77777777" w:rsidR="00E42CEE" w:rsidRDefault="00E42CEE">
      <w:pPr>
        <w:autoSpaceDE w:val="0"/>
        <w:autoSpaceDN w:val="0"/>
        <w:adjustRightInd w:val="0"/>
        <w:spacing w:after="0" w:line="360" w:lineRule="auto"/>
        <w:jc w:val="both"/>
        <w:rPr>
          <w:rFonts w:ascii="Times New Roman" w:hint="default"/>
          <w:sz w:val="28"/>
          <w:szCs w:val="28"/>
        </w:rPr>
      </w:pPr>
    </w:p>
    <w:p w14:paraId="4FCCF208" w14:textId="77777777" w:rsidR="00E42CEE" w:rsidRDefault="002C47A2">
      <w:pPr>
        <w:widowControl w:val="0"/>
        <w:suppressAutoHyphens/>
        <w:spacing w:after="0" w:line="360" w:lineRule="auto"/>
        <w:ind w:firstLine="720"/>
        <w:jc w:val="both"/>
        <w:rPr>
          <w:rFonts w:ascii="Times New Roman" w:hAnsi="Times New Roman" w:hint="default"/>
          <w:sz w:val="28"/>
          <w:szCs w:val="28"/>
          <w:lang w:eastAsia="zh-CN"/>
        </w:rPr>
      </w:pPr>
      <w:r>
        <w:rPr>
          <w:rFonts w:ascii="Times New Roman" w:hAnsi="Times New Roman" w:hint="default"/>
          <w:sz w:val="28"/>
          <w:szCs w:val="28"/>
          <w:lang w:eastAsia="zh-CN"/>
        </w:rPr>
        <w:t xml:space="preserve">В соответствии Федеральными законами от 06.10.2003г. </w:t>
      </w:r>
      <w:hyperlink r:id="rId8" w:history="1">
        <w:r>
          <w:rPr>
            <w:rFonts w:ascii="Times New Roman" w:hAnsi="Times New Roman" w:hint="default"/>
            <w:sz w:val="28"/>
            <w:szCs w:val="28"/>
            <w:lang w:eastAsia="zh-CN"/>
          </w:rPr>
          <w:t>№ 131-ФЗ</w:t>
        </w:r>
      </w:hyperlink>
      <w:r>
        <w:rPr>
          <w:rFonts w:ascii="Times New Roman" w:hAnsi="Times New Roman" w:hint="default"/>
          <w:sz w:val="28"/>
          <w:szCs w:val="28"/>
          <w:lang w:eastAsia="zh-CN"/>
        </w:rPr>
        <w:t xml:space="preserve"> «Об общих принципах организации местного самоуправления в Российской Федерации», от 02.03.2007г. </w:t>
      </w:r>
      <w:hyperlink r:id="rId9" w:history="1">
        <w:r>
          <w:rPr>
            <w:rFonts w:ascii="Times New Roman" w:hAnsi="Times New Roman" w:hint="default"/>
            <w:sz w:val="28"/>
            <w:szCs w:val="28"/>
            <w:lang w:eastAsia="zh-CN"/>
          </w:rPr>
          <w:t>№ 25-ФЗ</w:t>
        </w:r>
      </w:hyperlink>
      <w:r>
        <w:rPr>
          <w:rFonts w:ascii="Times New Roman" w:hAnsi="Times New Roman" w:hint="default"/>
          <w:sz w:val="28"/>
          <w:szCs w:val="28"/>
          <w:lang w:eastAsia="zh-CN"/>
        </w:rPr>
        <w:t xml:space="preserve"> «О муниципальной службе в Российской Федерации», Законами Приморского края от 16.09.2019г. № 568-КЗ «Об </w:t>
      </w:r>
      <w:proofErr w:type="spellStart"/>
      <w:r>
        <w:rPr>
          <w:rFonts w:ascii="Times New Roman" w:hAnsi="Times New Roman" w:hint="default"/>
          <w:sz w:val="28"/>
          <w:szCs w:val="28"/>
          <w:lang w:eastAsia="zh-CN"/>
        </w:rPr>
        <w:t>Анучинском</w:t>
      </w:r>
      <w:proofErr w:type="spellEnd"/>
      <w:r>
        <w:rPr>
          <w:rFonts w:ascii="Times New Roman" w:hAnsi="Times New Roman" w:hint="default"/>
          <w:sz w:val="28"/>
          <w:szCs w:val="28"/>
          <w:lang w:eastAsia="zh-CN"/>
        </w:rPr>
        <w:t xml:space="preserve"> муниципальном округе Приморского края», от 23.11.2018г. № 390-КЗ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от 04.06.2007г. № 82-КЗ «О муниципальной службе в Приморском крае», решениями Думы Анучинского муниципального округа от 20.08.2020г. № 89-НПА «О создании администрации Анучинского муниципального округа Приморского края» и  от 30.09.2020г. № 105-НПА «О структуре </w:t>
      </w:r>
      <w:r>
        <w:rPr>
          <w:rFonts w:ascii="Times New Roman" w:hAnsi="Times New Roman" w:hint="default"/>
          <w:color w:val="000000"/>
          <w:sz w:val="28"/>
          <w:szCs w:val="28"/>
          <w:lang w:eastAsia="zh-CN"/>
        </w:rPr>
        <w:t>администрации Анучинского муниципального округа»</w:t>
      </w:r>
      <w:r>
        <w:rPr>
          <w:rFonts w:ascii="Times New Roman" w:hAnsi="Times New Roman" w:hint="default"/>
          <w:sz w:val="28"/>
          <w:szCs w:val="28"/>
          <w:lang w:eastAsia="zh-CN"/>
        </w:rPr>
        <w:t>, на основании Устава Анучинского муниципального округа Приморского края, администрация Анучинского муниципального округа Приморского края</w:t>
      </w:r>
    </w:p>
    <w:p w14:paraId="046E07D5" w14:textId="77777777" w:rsidR="00E42CEE" w:rsidRDefault="002C47A2">
      <w:pPr>
        <w:autoSpaceDE w:val="0"/>
        <w:autoSpaceDN w:val="0"/>
        <w:adjustRightInd w:val="0"/>
        <w:spacing w:after="0" w:line="360" w:lineRule="auto"/>
        <w:jc w:val="both"/>
        <w:rPr>
          <w:rFonts w:ascii="Times New Roman" w:hAnsi="Times New Roman" w:hint="default"/>
          <w:sz w:val="28"/>
          <w:szCs w:val="28"/>
        </w:rPr>
      </w:pPr>
      <w:r>
        <w:rPr>
          <w:rFonts w:ascii="Times New Roman" w:hAnsi="Times New Roman" w:hint="default"/>
          <w:sz w:val="28"/>
          <w:szCs w:val="28"/>
        </w:rPr>
        <w:lastRenderedPageBreak/>
        <w:t>ПОСТАНОВЛЯЕТ:</w:t>
      </w:r>
    </w:p>
    <w:p w14:paraId="0C2F3193" w14:textId="77777777" w:rsidR="00E42CEE" w:rsidRDefault="00E42CEE">
      <w:pPr>
        <w:autoSpaceDE w:val="0"/>
        <w:autoSpaceDN w:val="0"/>
        <w:adjustRightInd w:val="0"/>
        <w:spacing w:after="0" w:line="360" w:lineRule="auto"/>
        <w:ind w:firstLine="560"/>
        <w:jc w:val="both"/>
        <w:rPr>
          <w:rFonts w:ascii="Times New Roman" w:hAnsi="Times New Roman" w:hint="default"/>
          <w:sz w:val="28"/>
          <w:szCs w:val="28"/>
        </w:rPr>
      </w:pPr>
    </w:p>
    <w:p w14:paraId="098D9AEA" w14:textId="77777777" w:rsidR="00E42CEE" w:rsidRDefault="002C47A2">
      <w:pPr>
        <w:numPr>
          <w:ilvl w:val="0"/>
          <w:numId w:val="1"/>
        </w:numPr>
        <w:autoSpaceDE w:val="0"/>
        <w:autoSpaceDN w:val="0"/>
        <w:adjustRightInd w:val="0"/>
        <w:spacing w:after="0" w:line="360" w:lineRule="auto"/>
        <w:ind w:firstLine="560"/>
        <w:jc w:val="both"/>
        <w:rPr>
          <w:rFonts w:ascii="Times New Roman" w:hAnsi="Times New Roman" w:hint="default"/>
          <w:sz w:val="28"/>
          <w:szCs w:val="28"/>
        </w:rPr>
      </w:pPr>
      <w:r>
        <w:rPr>
          <w:rFonts w:ascii="Times New Roman" w:hAnsi="Times New Roman" w:hint="default"/>
          <w:sz w:val="28"/>
          <w:szCs w:val="28"/>
        </w:rPr>
        <w:t>Внести в постановление администрации Анучинского муниципального округа «Об утверждении Положений об отделах администрации Анучинского муниципального округа» от 26.10.2020г. № 83 (далее - Постановление) следующие изменения:</w:t>
      </w:r>
    </w:p>
    <w:p w14:paraId="187CB390" w14:textId="77777777" w:rsidR="00E42CEE" w:rsidRDefault="002C47A2">
      <w:pPr>
        <w:numPr>
          <w:ilvl w:val="1"/>
          <w:numId w:val="1"/>
        </w:numPr>
        <w:autoSpaceDE w:val="0"/>
        <w:autoSpaceDN w:val="0"/>
        <w:adjustRightInd w:val="0"/>
        <w:spacing w:after="0" w:line="360" w:lineRule="auto"/>
        <w:jc w:val="both"/>
        <w:rPr>
          <w:rFonts w:ascii="Times New Roman" w:hAnsi="Times New Roman" w:hint="default"/>
          <w:sz w:val="28"/>
          <w:szCs w:val="28"/>
        </w:rPr>
      </w:pPr>
      <w:r>
        <w:rPr>
          <w:rFonts w:ascii="Times New Roman" w:hAnsi="Times New Roman" w:hint="default"/>
          <w:sz w:val="28"/>
          <w:szCs w:val="28"/>
        </w:rPr>
        <w:t>Дополнить приложение к Постановлению положением «Об отделе финансового</w:t>
      </w:r>
      <w:r w:rsidRPr="002C47A2">
        <w:rPr>
          <w:rFonts w:ascii="Times New Roman" w:hAnsi="Times New Roman" w:hint="default"/>
          <w:sz w:val="28"/>
          <w:szCs w:val="28"/>
        </w:rPr>
        <w:t xml:space="preserve"> </w:t>
      </w:r>
      <w:r>
        <w:rPr>
          <w:rFonts w:ascii="Times New Roman" w:hAnsi="Times New Roman" w:hint="default"/>
          <w:sz w:val="28"/>
          <w:szCs w:val="28"/>
        </w:rPr>
        <w:t>контроля администрации Анучинского муниципального округа», (приложение № 12).</w:t>
      </w:r>
    </w:p>
    <w:p w14:paraId="030169C4" w14:textId="77777777" w:rsidR="00E42CEE" w:rsidRDefault="002C47A2">
      <w:pPr>
        <w:numPr>
          <w:ilvl w:val="0"/>
          <w:numId w:val="1"/>
        </w:numPr>
        <w:spacing w:after="0" w:line="360" w:lineRule="auto"/>
        <w:ind w:firstLine="560"/>
        <w:jc w:val="both"/>
        <w:rPr>
          <w:rFonts w:ascii="Times New Roman" w:hAnsi="Times New Roman" w:hint="default"/>
          <w:sz w:val="28"/>
          <w:szCs w:val="28"/>
        </w:rPr>
      </w:pPr>
      <w:r>
        <w:rPr>
          <w:rFonts w:ascii="Times New Roman" w:hAnsi="Times New Roman" w:hint="default"/>
          <w:sz w:val="28"/>
          <w:szCs w:val="28"/>
        </w:rPr>
        <w:t>Общему отделу администрации Анучинского муниципального округа Приморского края (</w:t>
      </w:r>
      <w:proofErr w:type="spellStart"/>
      <w:r>
        <w:rPr>
          <w:rFonts w:ascii="Times New Roman" w:hAnsi="Times New Roman" w:hint="default"/>
          <w:sz w:val="28"/>
          <w:szCs w:val="28"/>
        </w:rPr>
        <w:t>Бурдейной</w:t>
      </w:r>
      <w:proofErr w:type="spellEnd"/>
      <w:r>
        <w:rPr>
          <w:rFonts w:ascii="Times New Roman" w:hAnsi="Times New Roman" w:hint="default"/>
          <w:sz w:val="28"/>
          <w:szCs w:val="28"/>
        </w:rPr>
        <w:t xml:space="preserve"> С.В.), разместить настоящее постановление на официальном сайте администрации Анучинского муниципального округа в информационно-телекоммуникационной сети Интернет.</w:t>
      </w:r>
    </w:p>
    <w:p w14:paraId="68433E7F" w14:textId="77777777" w:rsidR="00E42CEE" w:rsidRDefault="002C47A2">
      <w:pPr>
        <w:numPr>
          <w:ilvl w:val="0"/>
          <w:numId w:val="1"/>
        </w:numPr>
        <w:spacing w:after="0" w:line="360" w:lineRule="auto"/>
        <w:ind w:firstLine="560"/>
        <w:jc w:val="both"/>
        <w:rPr>
          <w:rFonts w:ascii="Times New Roman" w:hAnsi="Times New Roman" w:hint="default"/>
          <w:sz w:val="28"/>
          <w:szCs w:val="28"/>
        </w:rPr>
      </w:pPr>
      <w:r>
        <w:rPr>
          <w:rFonts w:ascii="Times New Roman" w:hAnsi="Times New Roman" w:hint="default"/>
          <w:sz w:val="28"/>
          <w:szCs w:val="28"/>
        </w:rPr>
        <w:t>Контроль за выполнением настоящего постановления оставляю за собой.</w:t>
      </w:r>
    </w:p>
    <w:p w14:paraId="76C1741D" w14:textId="77777777" w:rsidR="00E42CEE" w:rsidRDefault="00E42CEE">
      <w:pPr>
        <w:autoSpaceDE w:val="0"/>
        <w:autoSpaceDN w:val="0"/>
        <w:adjustRightInd w:val="0"/>
        <w:spacing w:after="0" w:line="360" w:lineRule="auto"/>
        <w:jc w:val="both"/>
        <w:rPr>
          <w:rFonts w:ascii="Times New Roman" w:hint="default"/>
          <w:sz w:val="28"/>
          <w:szCs w:val="28"/>
        </w:rPr>
      </w:pPr>
    </w:p>
    <w:p w14:paraId="7690758B" w14:textId="77777777" w:rsidR="00E42CEE" w:rsidRDefault="002C47A2">
      <w:pPr>
        <w:tabs>
          <w:tab w:val="left" w:pos="465"/>
          <w:tab w:val="right" w:pos="9355"/>
        </w:tabs>
        <w:autoSpaceDE w:val="0"/>
        <w:autoSpaceDN w:val="0"/>
        <w:adjustRightInd w:val="0"/>
        <w:spacing w:after="0" w:line="240" w:lineRule="auto"/>
        <w:jc w:val="both"/>
        <w:rPr>
          <w:rFonts w:ascii="Times New Roman" w:hAnsi="Times New Roman" w:hint="default"/>
          <w:sz w:val="28"/>
          <w:szCs w:val="28"/>
        </w:rPr>
      </w:pPr>
      <w:r>
        <w:rPr>
          <w:rFonts w:ascii="Times New Roman" w:hAnsi="Times New Roman" w:hint="default"/>
          <w:sz w:val="28"/>
          <w:szCs w:val="28"/>
        </w:rPr>
        <w:t xml:space="preserve">Глава Анучинского </w:t>
      </w:r>
    </w:p>
    <w:p w14:paraId="08F3DB59" w14:textId="77777777" w:rsidR="003310C0" w:rsidRDefault="002C47A2">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r>
        <w:rPr>
          <w:rFonts w:ascii="Times New Roman" w:hAnsi="Times New Roman" w:hint="default"/>
          <w:sz w:val="28"/>
          <w:szCs w:val="28"/>
        </w:rPr>
        <w:t xml:space="preserve">муниципального округа                                     С.А. </w:t>
      </w:r>
      <w:proofErr w:type="spellStart"/>
      <w:r>
        <w:rPr>
          <w:rFonts w:ascii="Times New Roman" w:hAnsi="Times New Roman" w:hint="default"/>
          <w:sz w:val="28"/>
          <w:szCs w:val="28"/>
        </w:rPr>
        <w:t>Понуровский</w:t>
      </w:r>
      <w:proofErr w:type="spellEnd"/>
    </w:p>
    <w:p w14:paraId="46876A16"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45308725"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0CE51C2F"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0905756A"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1CC3B78C"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12EF99EB"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01543A49"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72D2619F"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43B757B9"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6BEC49A0"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19A70FEC"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49857AD5"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6A27F481"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264AFA39"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0B138561"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54B32013"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65DA5A2E"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37F662C0"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19F9FAEE"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22FD6C24"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6D81787C" w14:textId="77777777" w:rsidR="003310C0" w:rsidRDefault="003310C0" w:rsidP="003310C0">
      <w:pPr>
        <w:spacing w:after="0" w:line="240" w:lineRule="auto"/>
        <w:ind w:left="5954"/>
        <w:jc w:val="right"/>
        <w:rPr>
          <w:rFonts w:ascii="Times New Roman" w:hAnsi="Times New Roman"/>
          <w:sz w:val="26"/>
          <w:szCs w:val="28"/>
        </w:rPr>
      </w:pPr>
      <w:r>
        <w:rPr>
          <w:rFonts w:ascii="Times New Roman" w:hAnsi="Times New Roman"/>
          <w:sz w:val="26"/>
          <w:szCs w:val="28"/>
        </w:rPr>
        <w:t>УТВЕРЖДЕНО</w:t>
      </w:r>
    </w:p>
    <w:p w14:paraId="1AF81247" w14:textId="77777777" w:rsidR="003310C0" w:rsidRDefault="003310C0" w:rsidP="003310C0">
      <w:pPr>
        <w:spacing w:after="0" w:line="240" w:lineRule="auto"/>
        <w:jc w:val="right"/>
        <w:rPr>
          <w:rFonts w:ascii="Times New Roman" w:hAnsi="Times New Roman"/>
          <w:sz w:val="26"/>
          <w:szCs w:val="28"/>
        </w:rPr>
      </w:pPr>
      <w:r>
        <w:rPr>
          <w:rFonts w:ascii="Times New Roman" w:hAnsi="Times New Roman"/>
          <w:sz w:val="26"/>
          <w:szCs w:val="28"/>
        </w:rPr>
        <w:t xml:space="preserve">                                                                     постановлением администрации </w:t>
      </w:r>
    </w:p>
    <w:p w14:paraId="39E1F08E" w14:textId="77777777" w:rsidR="003310C0" w:rsidRDefault="003310C0" w:rsidP="003310C0">
      <w:pPr>
        <w:spacing w:after="0" w:line="240" w:lineRule="auto"/>
        <w:jc w:val="right"/>
        <w:rPr>
          <w:rFonts w:ascii="Times New Roman" w:hAnsi="Times New Roman"/>
          <w:sz w:val="26"/>
          <w:szCs w:val="28"/>
        </w:rPr>
      </w:pPr>
      <w:r>
        <w:rPr>
          <w:rFonts w:ascii="Times New Roman" w:hAnsi="Times New Roman"/>
          <w:sz w:val="26"/>
          <w:szCs w:val="28"/>
        </w:rPr>
        <w:t xml:space="preserve">                                                        Анучинского муниципального округа</w:t>
      </w:r>
    </w:p>
    <w:p w14:paraId="2BD64B5B" w14:textId="77777777" w:rsidR="003310C0" w:rsidRDefault="003310C0" w:rsidP="003310C0">
      <w:pPr>
        <w:wordWrap w:val="0"/>
        <w:spacing w:after="0" w:line="240" w:lineRule="auto"/>
        <w:jc w:val="right"/>
        <w:rPr>
          <w:rFonts w:ascii="Times New Roman" w:hAnsi="Times New Roman"/>
          <w:sz w:val="26"/>
          <w:szCs w:val="28"/>
        </w:rPr>
      </w:pPr>
      <w:r>
        <w:rPr>
          <w:rFonts w:ascii="Times New Roman" w:hAnsi="Times New Roman"/>
          <w:sz w:val="26"/>
          <w:szCs w:val="28"/>
        </w:rPr>
        <w:t>Приморского</w:t>
      </w:r>
      <w:r>
        <w:rPr>
          <w:rFonts w:ascii="Times New Roman" w:hAnsi="Times New Roman" w:hint="default"/>
          <w:sz w:val="26"/>
          <w:szCs w:val="28"/>
        </w:rPr>
        <w:t xml:space="preserve"> края</w:t>
      </w:r>
    </w:p>
    <w:p w14:paraId="5715BEBE" w14:textId="77777777" w:rsidR="003310C0" w:rsidRPr="003310C0" w:rsidRDefault="003310C0" w:rsidP="003310C0">
      <w:pPr>
        <w:spacing w:after="0" w:line="240" w:lineRule="auto"/>
        <w:jc w:val="right"/>
        <w:rPr>
          <w:rFonts w:ascii="Times New Roman" w:hAnsi="Times New Roman"/>
          <w:sz w:val="26"/>
          <w:szCs w:val="28"/>
        </w:rPr>
      </w:pPr>
      <w:r w:rsidRPr="003310C0">
        <w:rPr>
          <w:rFonts w:ascii="Times New Roman" w:hAnsi="Times New Roman" w:hint="default"/>
          <w:sz w:val="26"/>
          <w:szCs w:val="28"/>
        </w:rPr>
        <w:t xml:space="preserve">                                                                </w:t>
      </w:r>
      <w:r>
        <w:rPr>
          <w:rFonts w:ascii="Times New Roman" w:hAnsi="Times New Roman"/>
          <w:sz w:val="26"/>
          <w:szCs w:val="28"/>
        </w:rPr>
        <w:t xml:space="preserve">от </w:t>
      </w:r>
      <w:r w:rsidRPr="003310C0">
        <w:rPr>
          <w:rFonts w:ascii="Times New Roman" w:hAnsi="Times New Roman" w:hint="default"/>
          <w:sz w:val="26"/>
          <w:szCs w:val="28"/>
        </w:rPr>
        <w:t xml:space="preserve">10 марта </w:t>
      </w:r>
      <w:r>
        <w:rPr>
          <w:rFonts w:ascii="Times New Roman" w:hAnsi="Times New Roman"/>
          <w:sz w:val="26"/>
          <w:szCs w:val="28"/>
        </w:rPr>
        <w:t>202</w:t>
      </w:r>
      <w:r w:rsidRPr="003310C0">
        <w:rPr>
          <w:rFonts w:ascii="Times New Roman" w:hAnsi="Times New Roman" w:hint="default"/>
          <w:sz w:val="26"/>
          <w:szCs w:val="28"/>
        </w:rPr>
        <w:t>2г.</w:t>
      </w:r>
      <w:r>
        <w:rPr>
          <w:rFonts w:ascii="Times New Roman" w:hAnsi="Times New Roman"/>
          <w:sz w:val="26"/>
          <w:szCs w:val="28"/>
        </w:rPr>
        <w:t xml:space="preserve"> № </w:t>
      </w:r>
      <w:r w:rsidRPr="003310C0">
        <w:rPr>
          <w:rFonts w:ascii="Times New Roman" w:hAnsi="Times New Roman" w:hint="default"/>
          <w:sz w:val="26"/>
          <w:szCs w:val="28"/>
        </w:rPr>
        <w:t>220-па</w:t>
      </w:r>
    </w:p>
    <w:p w14:paraId="7843734F" w14:textId="77777777" w:rsidR="003310C0" w:rsidRDefault="003310C0" w:rsidP="003310C0">
      <w:pPr>
        <w:spacing w:after="0" w:line="240" w:lineRule="auto"/>
        <w:jc w:val="center"/>
        <w:rPr>
          <w:rFonts w:ascii="Times New Roman" w:hAnsi="Times New Roman"/>
          <w:b/>
          <w:sz w:val="26"/>
          <w:szCs w:val="28"/>
        </w:rPr>
      </w:pPr>
      <w:bookmarkStart w:id="4" w:name="P31"/>
      <w:bookmarkEnd w:id="4"/>
    </w:p>
    <w:p w14:paraId="4EAB9A4E" w14:textId="77777777" w:rsidR="003310C0" w:rsidRDefault="003310C0" w:rsidP="003310C0">
      <w:pPr>
        <w:spacing w:after="0" w:line="240" w:lineRule="auto"/>
        <w:jc w:val="center"/>
        <w:rPr>
          <w:rFonts w:ascii="Times New Roman" w:hAnsi="Times New Roman"/>
          <w:b/>
          <w:sz w:val="26"/>
          <w:szCs w:val="28"/>
        </w:rPr>
      </w:pPr>
    </w:p>
    <w:p w14:paraId="284B7EE0" w14:textId="77777777" w:rsidR="003310C0" w:rsidRDefault="003310C0" w:rsidP="003310C0">
      <w:pPr>
        <w:spacing w:after="0" w:line="240" w:lineRule="auto"/>
        <w:jc w:val="center"/>
        <w:rPr>
          <w:rFonts w:ascii="Times New Roman" w:hAnsi="Times New Roman"/>
          <w:b/>
          <w:sz w:val="26"/>
          <w:szCs w:val="28"/>
        </w:rPr>
      </w:pPr>
      <w:r>
        <w:rPr>
          <w:rFonts w:ascii="Times New Roman" w:hAnsi="Times New Roman"/>
          <w:b/>
          <w:sz w:val="26"/>
          <w:szCs w:val="28"/>
        </w:rPr>
        <w:t>ПОЛОЖЕНИЕ</w:t>
      </w:r>
    </w:p>
    <w:p w14:paraId="734F175C" w14:textId="77777777" w:rsidR="003310C0" w:rsidRDefault="003310C0" w:rsidP="003310C0">
      <w:pPr>
        <w:spacing w:after="0" w:line="240" w:lineRule="auto"/>
        <w:jc w:val="center"/>
        <w:rPr>
          <w:rFonts w:ascii="Times New Roman" w:hAnsi="Times New Roman"/>
          <w:sz w:val="26"/>
          <w:szCs w:val="28"/>
        </w:rPr>
      </w:pPr>
      <w:r>
        <w:rPr>
          <w:rFonts w:ascii="Times New Roman" w:hAnsi="Times New Roman"/>
          <w:sz w:val="26"/>
          <w:szCs w:val="28"/>
        </w:rPr>
        <w:t>об отделе финансового</w:t>
      </w:r>
      <w:r w:rsidRPr="003310C0">
        <w:rPr>
          <w:rFonts w:ascii="Times New Roman" w:hAnsi="Times New Roman" w:hint="default"/>
          <w:sz w:val="26"/>
          <w:szCs w:val="28"/>
        </w:rPr>
        <w:t xml:space="preserve"> </w:t>
      </w:r>
      <w:r>
        <w:rPr>
          <w:rFonts w:ascii="Times New Roman" w:hAnsi="Times New Roman"/>
          <w:sz w:val="26"/>
          <w:szCs w:val="28"/>
        </w:rPr>
        <w:t xml:space="preserve">контроля </w:t>
      </w:r>
    </w:p>
    <w:p w14:paraId="3C402945" w14:textId="77777777" w:rsidR="003310C0" w:rsidRDefault="003310C0" w:rsidP="003310C0">
      <w:pPr>
        <w:spacing w:after="0" w:line="240" w:lineRule="auto"/>
        <w:jc w:val="center"/>
        <w:rPr>
          <w:rFonts w:ascii="Times New Roman" w:hAnsi="Times New Roman"/>
          <w:sz w:val="26"/>
          <w:szCs w:val="28"/>
        </w:rPr>
      </w:pPr>
      <w:r>
        <w:rPr>
          <w:rFonts w:ascii="Times New Roman" w:hAnsi="Times New Roman"/>
          <w:sz w:val="26"/>
          <w:szCs w:val="28"/>
        </w:rPr>
        <w:t>администрации Анучинского муниципального округа</w:t>
      </w:r>
    </w:p>
    <w:p w14:paraId="047C17DC" w14:textId="77777777" w:rsidR="003310C0" w:rsidRDefault="003310C0" w:rsidP="003310C0">
      <w:pPr>
        <w:spacing w:after="0" w:line="240" w:lineRule="auto"/>
        <w:jc w:val="center"/>
        <w:rPr>
          <w:rFonts w:ascii="Times New Roman" w:hAnsi="Times New Roman"/>
          <w:sz w:val="26"/>
          <w:szCs w:val="28"/>
        </w:rPr>
      </w:pPr>
    </w:p>
    <w:p w14:paraId="27ABF398" w14:textId="77777777" w:rsidR="003310C0" w:rsidRDefault="003310C0" w:rsidP="003310C0">
      <w:pPr>
        <w:widowControl w:val="0"/>
        <w:autoSpaceDE w:val="0"/>
        <w:autoSpaceDN w:val="0"/>
        <w:spacing w:after="0" w:line="360" w:lineRule="auto"/>
        <w:jc w:val="center"/>
        <w:outlineLvl w:val="1"/>
        <w:rPr>
          <w:rFonts w:ascii="Times New Roman" w:hAnsi="Times New Roman"/>
          <w:b/>
          <w:sz w:val="26"/>
          <w:szCs w:val="28"/>
        </w:rPr>
      </w:pPr>
      <w:r>
        <w:rPr>
          <w:rFonts w:ascii="Times New Roman" w:hAnsi="Times New Roman"/>
          <w:b/>
          <w:sz w:val="26"/>
          <w:szCs w:val="28"/>
        </w:rPr>
        <w:t>1. Общие положения</w:t>
      </w:r>
    </w:p>
    <w:p w14:paraId="0AACC931" w14:textId="77777777" w:rsidR="003310C0" w:rsidRDefault="003310C0" w:rsidP="003310C0">
      <w:pPr>
        <w:widowControl w:val="0"/>
        <w:autoSpaceDE w:val="0"/>
        <w:autoSpaceDN w:val="0"/>
        <w:spacing w:after="0" w:line="360" w:lineRule="auto"/>
        <w:ind w:firstLine="709"/>
        <w:jc w:val="both"/>
        <w:rPr>
          <w:rFonts w:ascii="Times New Roman" w:hAnsi="Times New Roman"/>
          <w:sz w:val="26"/>
          <w:szCs w:val="28"/>
        </w:rPr>
      </w:pPr>
      <w:r>
        <w:rPr>
          <w:rFonts w:ascii="Times New Roman" w:hAnsi="Times New Roman"/>
          <w:sz w:val="26"/>
          <w:szCs w:val="28"/>
        </w:rPr>
        <w:t>1.1 Отдел финансового контроля</w:t>
      </w:r>
      <w:r w:rsidRPr="003310C0">
        <w:rPr>
          <w:rFonts w:ascii="Times New Roman" w:hAnsi="Times New Roman" w:hint="default"/>
          <w:sz w:val="26"/>
          <w:szCs w:val="28"/>
        </w:rPr>
        <w:t xml:space="preserve"> </w:t>
      </w:r>
      <w:r>
        <w:rPr>
          <w:rFonts w:ascii="Times New Roman" w:hAnsi="Times New Roman"/>
          <w:sz w:val="26"/>
          <w:szCs w:val="28"/>
        </w:rPr>
        <w:t>администрации Анучинского муниципального округа (далее - Отдел) является функциональным органом администрации Анучинского муниципального округа</w:t>
      </w:r>
      <w:r w:rsidRPr="003310C0">
        <w:rPr>
          <w:rFonts w:ascii="Times New Roman" w:hAnsi="Times New Roman" w:hint="default"/>
          <w:sz w:val="26"/>
          <w:szCs w:val="28"/>
        </w:rPr>
        <w:t xml:space="preserve"> наделенным полномочиями по внутреннему муниципальному финансовому контролю, предусмотренных статьёй 269.2 Бюджетного кодекса Российской Федерации, а также</w:t>
      </w:r>
      <w:r>
        <w:rPr>
          <w:rFonts w:ascii="Times New Roman" w:hAnsi="Times New Roman"/>
          <w:sz w:val="26"/>
          <w:szCs w:val="28"/>
        </w:rPr>
        <w:t xml:space="preserve"> осуществляющий функции муниципального контроля в соответствии со статьёй 17.1 Федерального закона от 06 октября 2003 года № 131-ФЗ «Об общих принципах организации местного самоуправления в Российской Федерации».</w:t>
      </w:r>
    </w:p>
    <w:p w14:paraId="21AF0E68" w14:textId="77777777" w:rsidR="003310C0" w:rsidRDefault="003310C0" w:rsidP="003310C0">
      <w:pPr>
        <w:widowControl w:val="0"/>
        <w:autoSpaceDE w:val="0"/>
        <w:autoSpaceDN w:val="0"/>
        <w:spacing w:after="0" w:line="360" w:lineRule="auto"/>
        <w:ind w:firstLine="709"/>
        <w:jc w:val="both"/>
        <w:rPr>
          <w:rFonts w:ascii="Times New Roman" w:hAnsi="Times New Roman"/>
          <w:sz w:val="26"/>
          <w:szCs w:val="28"/>
        </w:rPr>
      </w:pPr>
      <w:r>
        <w:rPr>
          <w:rFonts w:ascii="Times New Roman" w:hAnsi="Times New Roman"/>
          <w:sz w:val="26"/>
          <w:szCs w:val="28"/>
        </w:rPr>
        <w:t>1.2. Отдел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Приморского края, Уставом Анучинского муниципального округа, муниципальными правовыми актами органов местного самоуправления, а также настоящем Положением.</w:t>
      </w:r>
    </w:p>
    <w:p w14:paraId="53C868B2"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1.3. Отдел осуществляет свою деятельность во взаимодействии с другими функциональными органами администрации Анучинского муниципального округа, с федеральными органами исполнительной власти, органами государственной власти Приморского края, учреждениями, организациями, предприятиями, индивидуальными предпринимателями, общественными организациями и физическими лицами.</w:t>
      </w:r>
    </w:p>
    <w:p w14:paraId="4A65685A"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lastRenderedPageBreak/>
        <w:t xml:space="preserve">1.4. Отдел </w:t>
      </w:r>
      <w:r w:rsidRPr="003310C0">
        <w:rPr>
          <w:rFonts w:ascii="Times New Roman" w:hAnsi="Times New Roman"/>
          <w:sz w:val="26"/>
          <w:szCs w:val="28"/>
        </w:rPr>
        <w:t>подотчётен</w:t>
      </w:r>
      <w:r>
        <w:rPr>
          <w:rFonts w:ascii="Times New Roman" w:hAnsi="Times New Roman"/>
          <w:sz w:val="26"/>
          <w:szCs w:val="28"/>
        </w:rPr>
        <w:t xml:space="preserve"> и подконтролен главе Анучинского муниципального округа.</w:t>
      </w:r>
    </w:p>
    <w:p w14:paraId="2F612FEB"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1.5. Финансирование отдела и материально-техническое обеспечение его деятельности осуществляется за счёт средств бюджета Анучинского муниципального округа.</w:t>
      </w:r>
    </w:p>
    <w:p w14:paraId="3E782170"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1.6 Должностные обязанности служащих отдела определяется должностными инструкциями, утверждаемыми главой Анучинского муниципального округа.</w:t>
      </w:r>
    </w:p>
    <w:p w14:paraId="21A7A214"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lang w:val="en-US"/>
        </w:rPr>
      </w:pPr>
      <w:r>
        <w:rPr>
          <w:rFonts w:ascii="Times New Roman" w:hAnsi="Times New Roman"/>
          <w:sz w:val="26"/>
          <w:szCs w:val="28"/>
        </w:rPr>
        <w:t>1.7. Отдел находится по адресу: 6923</w:t>
      </w:r>
      <w:r w:rsidRPr="003310C0">
        <w:rPr>
          <w:rFonts w:ascii="Times New Roman" w:hAnsi="Times New Roman" w:hint="default"/>
          <w:sz w:val="26"/>
          <w:szCs w:val="28"/>
        </w:rPr>
        <w:t>00</w:t>
      </w:r>
      <w:r>
        <w:rPr>
          <w:rFonts w:ascii="Times New Roman" w:hAnsi="Times New Roman"/>
          <w:sz w:val="26"/>
          <w:szCs w:val="28"/>
        </w:rPr>
        <w:t xml:space="preserve">, Приморской край, </w:t>
      </w:r>
      <w:proofErr w:type="spellStart"/>
      <w:r>
        <w:rPr>
          <w:rFonts w:ascii="Times New Roman" w:hAnsi="Times New Roman"/>
          <w:sz w:val="26"/>
          <w:szCs w:val="28"/>
        </w:rPr>
        <w:t>Анучинский</w:t>
      </w:r>
      <w:proofErr w:type="spellEnd"/>
      <w:r w:rsidRPr="003310C0">
        <w:rPr>
          <w:rFonts w:ascii="Times New Roman" w:hAnsi="Times New Roman" w:hint="default"/>
          <w:sz w:val="26"/>
          <w:szCs w:val="28"/>
        </w:rPr>
        <w:t xml:space="preserve"> муниципальный округ</w:t>
      </w:r>
      <w:r>
        <w:rPr>
          <w:rFonts w:ascii="Times New Roman" w:hAnsi="Times New Roman"/>
          <w:sz w:val="26"/>
          <w:szCs w:val="28"/>
        </w:rPr>
        <w:t xml:space="preserve">, </w:t>
      </w:r>
      <w:proofErr w:type="spellStart"/>
      <w:r>
        <w:rPr>
          <w:rFonts w:ascii="Times New Roman" w:hAnsi="Times New Roman"/>
          <w:sz w:val="26"/>
          <w:szCs w:val="28"/>
        </w:rPr>
        <w:t>с.Анучино</w:t>
      </w:r>
      <w:proofErr w:type="spellEnd"/>
      <w:r>
        <w:rPr>
          <w:rFonts w:ascii="Times New Roman" w:hAnsi="Times New Roman"/>
          <w:sz w:val="26"/>
          <w:szCs w:val="28"/>
        </w:rPr>
        <w:t xml:space="preserve"> ул. Лазо, д</w:t>
      </w:r>
      <w:r>
        <w:rPr>
          <w:rFonts w:ascii="Times New Roman" w:hAnsi="Times New Roman" w:hint="default"/>
          <w:sz w:val="26"/>
          <w:szCs w:val="28"/>
          <w:lang w:val="en-US"/>
        </w:rPr>
        <w:t>.6</w:t>
      </w:r>
      <w:r>
        <w:rPr>
          <w:rFonts w:ascii="Times New Roman" w:hAnsi="Times New Roman"/>
          <w:sz w:val="26"/>
          <w:szCs w:val="28"/>
        </w:rPr>
        <w:t xml:space="preserve"> </w:t>
      </w:r>
      <w:proofErr w:type="spellStart"/>
      <w:r>
        <w:rPr>
          <w:rFonts w:ascii="Times New Roman" w:hAnsi="Times New Roman"/>
          <w:sz w:val="26"/>
          <w:szCs w:val="28"/>
        </w:rPr>
        <w:t>каб</w:t>
      </w:r>
      <w:proofErr w:type="spellEnd"/>
      <w:r>
        <w:rPr>
          <w:rFonts w:ascii="Times New Roman" w:hAnsi="Times New Roman"/>
          <w:sz w:val="26"/>
          <w:szCs w:val="28"/>
        </w:rPr>
        <w:t>. №</w:t>
      </w:r>
      <w:r>
        <w:rPr>
          <w:rFonts w:ascii="Times New Roman" w:hAnsi="Times New Roman" w:hint="default"/>
          <w:sz w:val="26"/>
          <w:szCs w:val="28"/>
          <w:lang w:val="en-US"/>
        </w:rPr>
        <w:t>1</w:t>
      </w:r>
      <w:r>
        <w:rPr>
          <w:rFonts w:ascii="Times New Roman" w:hAnsi="Times New Roman"/>
          <w:sz w:val="26"/>
          <w:szCs w:val="28"/>
        </w:rPr>
        <w:t>4</w:t>
      </w:r>
      <w:r>
        <w:rPr>
          <w:rFonts w:ascii="Times New Roman" w:hAnsi="Times New Roman" w:hint="default"/>
          <w:sz w:val="26"/>
          <w:szCs w:val="28"/>
          <w:lang w:val="en-US"/>
        </w:rPr>
        <w:t>.</w:t>
      </w:r>
    </w:p>
    <w:p w14:paraId="37018B52"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lang w:val="en-US"/>
        </w:rPr>
      </w:pPr>
    </w:p>
    <w:p w14:paraId="514A8927" w14:textId="77777777" w:rsidR="003310C0" w:rsidRDefault="003310C0" w:rsidP="003310C0">
      <w:pPr>
        <w:widowControl w:val="0"/>
        <w:numPr>
          <w:ilvl w:val="0"/>
          <w:numId w:val="2"/>
        </w:numPr>
        <w:autoSpaceDE w:val="0"/>
        <w:autoSpaceDN w:val="0"/>
        <w:spacing w:after="0" w:line="360" w:lineRule="auto"/>
        <w:ind w:firstLine="540"/>
        <w:jc w:val="center"/>
        <w:rPr>
          <w:rFonts w:ascii="Times New Roman" w:hAnsi="Times New Roman"/>
          <w:b/>
          <w:sz w:val="26"/>
          <w:szCs w:val="28"/>
        </w:rPr>
      </w:pPr>
      <w:r>
        <w:rPr>
          <w:rFonts w:ascii="Times New Roman" w:hAnsi="Times New Roman"/>
          <w:b/>
          <w:sz w:val="26"/>
          <w:szCs w:val="28"/>
        </w:rPr>
        <w:t>Цели и задачи отдела</w:t>
      </w:r>
    </w:p>
    <w:p w14:paraId="337C7822" w14:textId="77777777" w:rsidR="003310C0" w:rsidRDefault="003310C0" w:rsidP="003310C0">
      <w:pPr>
        <w:widowControl w:val="0"/>
        <w:autoSpaceDE w:val="0"/>
        <w:autoSpaceDN w:val="0"/>
        <w:spacing w:after="0" w:line="360" w:lineRule="auto"/>
        <w:jc w:val="both"/>
        <w:rPr>
          <w:rFonts w:ascii="Times New Roman" w:hAnsi="Times New Roman"/>
          <w:b/>
          <w:sz w:val="26"/>
          <w:szCs w:val="28"/>
        </w:rPr>
      </w:pPr>
    </w:p>
    <w:p w14:paraId="49197775"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2. Задачами отдела являются организация и осуществление на территории Анучинского муниципального округа:</w:t>
      </w:r>
    </w:p>
    <w:p w14:paraId="7108ABCD"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 Осуществление полномочий по внутреннему муниципальному финансовому контролю, включающие в себя:</w:t>
      </w:r>
    </w:p>
    <w:p w14:paraId="74B3D1AE"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2.1.1. Контроль за соблюдением положений правовых актов, регулирующих бюджетные правоотношения, в том числе устанавливающих требования к бухгалтерскому учёту и составлению и представлению бухгалтерской (финансовой) отчётности муниципальных учреждений;</w:t>
      </w:r>
    </w:p>
    <w:p w14:paraId="317FE3F1"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средств бюджета Анучинского муниципального округа, а также за соблюдением условий договоров (соглашений) о предоставлении средств из бюджета Анучинского муниципального округа, муниципальных контрактов;</w:t>
      </w:r>
    </w:p>
    <w:p w14:paraId="12586567"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2.1.3. Контроль за соблюдением условий договоров (соглашений), заключённых в целях исполнения договоров (соглашений) о предоставлении средств из бюджета Анучинского муниципального округа, а также в случаях, предусмотренных Бюджетным кодексом Российской Федерации, условий договоров (соглашений), заключённых в целях исполнения муниципальных контрактов;</w:t>
      </w:r>
    </w:p>
    <w:p w14:paraId="6436D384"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 xml:space="preserve">2.1.4. Контроль за достоверностью отчётов о результатах предоставления и </w:t>
      </w:r>
      <w:r w:rsidRPr="003310C0">
        <w:rPr>
          <w:rFonts w:ascii="Times New Roman" w:hAnsi="Times New Roman" w:hint="default"/>
          <w:sz w:val="26"/>
          <w:szCs w:val="28"/>
        </w:rPr>
        <w:lastRenderedPageBreak/>
        <w:t>(или) использования средств бюджета Анучинского муниципального округа (средств, предоставленных из бюджета Анучинского муниципального округа), в том числе отчётов о реализации муниципальных программ, отчётов об исполнении муниципальных заданий, отчётов о достижении значений показателей результативности предоставления средств из бюджета Анучинского муниципального округа;</w:t>
      </w:r>
    </w:p>
    <w:p w14:paraId="265D6A83"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отношении:</w:t>
      </w:r>
    </w:p>
    <w:p w14:paraId="68CBEB38"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2.1.5.1. Соблюдения правил нормирования в сфере закупок, установленных в соответствии со статьёй 19 Федерального закона "О контрактной системе в сфере закупок товаров, работ, услуг для обеспечения государственных и муниципальных нужд" от 05.04.2013г. №44-ФЗ (далее - ФЗ-44);</w:t>
      </w:r>
    </w:p>
    <w:p w14:paraId="720BB60E"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2.1.5.2.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6543ACF"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2.1.5.3.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2860FDA1"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2.1.5.4. Соблюдением предусмотренных ФЗ-44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(её результата) или оказанной услуги условиям контракта;</w:t>
      </w:r>
    </w:p>
    <w:p w14:paraId="2BEEC894"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2.1.5.5. Соответствия использования поставленного товара, выполненной работы (её результата) или оказанной услуги целям осуществления закупки.</w:t>
      </w:r>
    </w:p>
    <w:p w14:paraId="0291AD5C"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2.2. О</w:t>
      </w:r>
      <w:r>
        <w:rPr>
          <w:rFonts w:ascii="Times New Roman" w:hAnsi="Times New Roman"/>
          <w:sz w:val="26"/>
          <w:szCs w:val="28"/>
        </w:rPr>
        <w:t>существление функции муниципального контроля</w:t>
      </w:r>
      <w:r w:rsidRPr="003310C0">
        <w:rPr>
          <w:rFonts w:ascii="Times New Roman" w:hAnsi="Times New Roman" w:hint="default"/>
          <w:sz w:val="26"/>
          <w:szCs w:val="28"/>
        </w:rPr>
        <w:t>:</w:t>
      </w:r>
      <w:r>
        <w:rPr>
          <w:rFonts w:ascii="Times New Roman" w:hAnsi="Times New Roman"/>
          <w:sz w:val="26"/>
          <w:szCs w:val="28"/>
        </w:rPr>
        <w:t xml:space="preserve"> </w:t>
      </w:r>
    </w:p>
    <w:p w14:paraId="29B462DD"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2.</w:t>
      </w:r>
      <w:r w:rsidRPr="003310C0">
        <w:rPr>
          <w:rFonts w:ascii="Times New Roman" w:hAnsi="Times New Roman" w:hint="default"/>
          <w:sz w:val="26"/>
          <w:szCs w:val="28"/>
        </w:rPr>
        <w:t>2</w:t>
      </w:r>
      <w:r>
        <w:rPr>
          <w:rFonts w:ascii="Times New Roman" w:hAnsi="Times New Roman"/>
          <w:sz w:val="26"/>
          <w:szCs w:val="28"/>
        </w:rPr>
        <w:t>.1</w:t>
      </w:r>
      <w:r w:rsidRPr="003310C0">
        <w:rPr>
          <w:rFonts w:ascii="Times New Roman" w:hAnsi="Times New Roman" w:hint="default"/>
          <w:sz w:val="26"/>
          <w:szCs w:val="28"/>
        </w:rPr>
        <w:t>.</w:t>
      </w:r>
      <w:r>
        <w:rPr>
          <w:rFonts w:ascii="Times New Roman" w:hAnsi="Times New Roman"/>
          <w:sz w:val="26"/>
          <w:szCs w:val="28"/>
        </w:rPr>
        <w:t xml:space="preserve"> Муниципального земельного контроля;</w:t>
      </w:r>
    </w:p>
    <w:p w14:paraId="084173DC"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2.</w:t>
      </w:r>
      <w:r w:rsidRPr="003310C0">
        <w:rPr>
          <w:rFonts w:ascii="Times New Roman" w:hAnsi="Times New Roman" w:hint="default"/>
          <w:sz w:val="26"/>
          <w:szCs w:val="28"/>
        </w:rPr>
        <w:t>2</w:t>
      </w:r>
      <w:r>
        <w:rPr>
          <w:rFonts w:ascii="Times New Roman" w:hAnsi="Times New Roman"/>
          <w:sz w:val="26"/>
          <w:szCs w:val="28"/>
        </w:rPr>
        <w:t>.2. Муниципального жилищного контроля;</w:t>
      </w:r>
    </w:p>
    <w:p w14:paraId="5206728C"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Pr>
          <w:rFonts w:ascii="Times New Roman" w:hAnsi="Times New Roman"/>
          <w:sz w:val="26"/>
          <w:szCs w:val="28"/>
        </w:rPr>
        <w:t>2.</w:t>
      </w:r>
      <w:r w:rsidRPr="003310C0">
        <w:rPr>
          <w:rFonts w:ascii="Times New Roman" w:hAnsi="Times New Roman" w:hint="default"/>
          <w:sz w:val="26"/>
          <w:szCs w:val="28"/>
        </w:rPr>
        <w:t>2</w:t>
      </w:r>
      <w:r>
        <w:rPr>
          <w:rFonts w:ascii="Times New Roman" w:hAnsi="Times New Roman"/>
          <w:sz w:val="26"/>
          <w:szCs w:val="28"/>
        </w:rPr>
        <w:t>.3.</w:t>
      </w:r>
      <w:r>
        <w:rPr>
          <w:rFonts w:ascii="Times New Roman" w:hAnsi="Times New Roman"/>
          <w:sz w:val="26"/>
          <w:szCs w:val="24"/>
        </w:rPr>
        <w:t xml:space="preserve"> Муниципального контроля за обеспечением сохранности автомобильных дорог местного значения</w:t>
      </w:r>
      <w:r>
        <w:rPr>
          <w:rFonts w:ascii="Times New Roman" w:hAnsi="Times New Roman"/>
          <w:sz w:val="26"/>
          <w:szCs w:val="28"/>
        </w:rPr>
        <w:t>;</w:t>
      </w:r>
    </w:p>
    <w:p w14:paraId="5C654477" w14:textId="77777777" w:rsid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2.2.4. М</w:t>
      </w:r>
      <w:r>
        <w:rPr>
          <w:rFonts w:ascii="Times New Roman" w:eastAsia="SimSun" w:hAnsi="Times New Roman" w:hint="default"/>
          <w:color w:val="000000"/>
          <w:sz w:val="27"/>
          <w:szCs w:val="27"/>
        </w:rPr>
        <w:t>униципального контроля в сфере благоустройства;</w:t>
      </w:r>
    </w:p>
    <w:p w14:paraId="340080BE" w14:textId="77777777" w:rsidR="003310C0" w:rsidRDefault="003310C0" w:rsidP="003310C0">
      <w:pPr>
        <w:autoSpaceDE w:val="0"/>
        <w:autoSpaceDN w:val="0"/>
        <w:adjustRightInd w:val="0"/>
        <w:spacing w:after="0" w:line="360" w:lineRule="auto"/>
        <w:jc w:val="both"/>
        <w:rPr>
          <w:rFonts w:ascii="Times New Roman" w:hAnsi="Times New Roman"/>
          <w:sz w:val="26"/>
          <w:szCs w:val="28"/>
        </w:rPr>
      </w:pPr>
      <w:r>
        <w:rPr>
          <w:rFonts w:ascii="Times New Roman" w:hAnsi="Times New Roman"/>
          <w:sz w:val="26"/>
          <w:szCs w:val="28"/>
        </w:rPr>
        <w:lastRenderedPageBreak/>
        <w:tab/>
        <w:t>2.</w:t>
      </w:r>
      <w:r w:rsidRPr="003310C0">
        <w:rPr>
          <w:rFonts w:ascii="Times New Roman" w:hAnsi="Times New Roman" w:hint="default"/>
          <w:sz w:val="26"/>
          <w:szCs w:val="28"/>
        </w:rPr>
        <w:t>3</w:t>
      </w:r>
      <w:r>
        <w:rPr>
          <w:rFonts w:ascii="Times New Roman" w:hAnsi="Times New Roman"/>
          <w:sz w:val="26"/>
          <w:szCs w:val="28"/>
        </w:rPr>
        <w:t>. Контрольная деятельность отдела финансового</w:t>
      </w:r>
      <w:r w:rsidRPr="003310C0">
        <w:rPr>
          <w:rFonts w:ascii="Times New Roman" w:hAnsi="Times New Roman" w:hint="default"/>
          <w:sz w:val="26"/>
          <w:szCs w:val="28"/>
        </w:rPr>
        <w:t xml:space="preserve"> </w:t>
      </w:r>
      <w:r>
        <w:rPr>
          <w:rFonts w:ascii="Times New Roman" w:hAnsi="Times New Roman"/>
          <w:sz w:val="26"/>
          <w:szCs w:val="28"/>
        </w:rPr>
        <w:t>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1257C800" w14:textId="77777777" w:rsidR="003310C0" w:rsidRDefault="003310C0" w:rsidP="003310C0">
      <w:pPr>
        <w:autoSpaceDE w:val="0"/>
        <w:autoSpaceDN w:val="0"/>
        <w:adjustRightInd w:val="0"/>
        <w:spacing w:after="0" w:line="360" w:lineRule="auto"/>
        <w:jc w:val="both"/>
        <w:rPr>
          <w:rFonts w:ascii="Times New Roman" w:hAnsi="Times New Roman"/>
          <w:sz w:val="26"/>
          <w:szCs w:val="28"/>
        </w:rPr>
      </w:pPr>
    </w:p>
    <w:p w14:paraId="4CA06CB5" w14:textId="77777777" w:rsidR="003310C0" w:rsidRPr="003310C0" w:rsidRDefault="003310C0" w:rsidP="003310C0">
      <w:pPr>
        <w:widowControl w:val="0"/>
        <w:numPr>
          <w:ilvl w:val="0"/>
          <w:numId w:val="2"/>
        </w:numPr>
        <w:autoSpaceDE w:val="0"/>
        <w:autoSpaceDN w:val="0"/>
        <w:spacing w:after="0" w:line="360" w:lineRule="auto"/>
        <w:ind w:firstLine="540"/>
        <w:jc w:val="center"/>
        <w:rPr>
          <w:rFonts w:ascii="Times New Roman" w:hAnsi="Times New Roman"/>
          <w:b/>
          <w:sz w:val="26"/>
          <w:szCs w:val="28"/>
        </w:rPr>
      </w:pPr>
      <w:r>
        <w:rPr>
          <w:rFonts w:ascii="Times New Roman" w:hAnsi="Times New Roman"/>
          <w:b/>
          <w:sz w:val="26"/>
          <w:szCs w:val="28"/>
        </w:rPr>
        <w:t>Деятельность Отдела</w:t>
      </w:r>
      <w:r w:rsidRPr="003310C0">
        <w:rPr>
          <w:rFonts w:ascii="Times New Roman" w:hAnsi="Times New Roman" w:hint="default"/>
          <w:b/>
          <w:sz w:val="26"/>
          <w:szCs w:val="28"/>
        </w:rPr>
        <w:t xml:space="preserve"> при </w:t>
      </w:r>
      <w:r>
        <w:rPr>
          <w:rFonts w:ascii="Times New Roman" w:hAnsi="Times New Roman" w:hint="default"/>
          <w:b/>
          <w:sz w:val="26"/>
          <w:szCs w:val="28"/>
        </w:rPr>
        <w:t>осуществлении</w:t>
      </w:r>
      <w:r w:rsidRPr="003310C0">
        <w:rPr>
          <w:rFonts w:ascii="Times New Roman" w:hAnsi="Times New Roman" w:hint="default"/>
          <w:b/>
          <w:sz w:val="26"/>
          <w:szCs w:val="28"/>
        </w:rPr>
        <w:t xml:space="preserve"> внутреннего муниципального финансового контроля</w:t>
      </w:r>
    </w:p>
    <w:p w14:paraId="41774B3F" w14:textId="77777777" w:rsidR="003310C0" w:rsidRPr="003310C0" w:rsidRDefault="003310C0" w:rsidP="003310C0">
      <w:pPr>
        <w:widowControl w:val="0"/>
        <w:autoSpaceDE w:val="0"/>
        <w:autoSpaceDN w:val="0"/>
        <w:spacing w:after="0" w:line="360" w:lineRule="auto"/>
        <w:ind w:left="540"/>
        <w:jc w:val="both"/>
        <w:rPr>
          <w:rFonts w:ascii="Times New Roman" w:hAnsi="Times New Roman"/>
          <w:b/>
          <w:sz w:val="26"/>
          <w:szCs w:val="28"/>
        </w:rPr>
      </w:pPr>
    </w:p>
    <w:p w14:paraId="188E9485" w14:textId="77777777" w:rsidR="003310C0" w:rsidRPr="003310C0" w:rsidRDefault="003310C0" w:rsidP="003310C0">
      <w:pPr>
        <w:widowControl w:val="0"/>
        <w:numPr>
          <w:ilvl w:val="1"/>
          <w:numId w:val="2"/>
        </w:numPr>
        <w:autoSpaceDE w:val="0"/>
        <w:autoSpaceDN w:val="0"/>
        <w:spacing w:after="0" w:line="360" w:lineRule="auto"/>
        <w:ind w:firstLine="539"/>
        <w:jc w:val="both"/>
        <w:rPr>
          <w:rFonts w:ascii="Times New Roman" w:hAnsi="Times New Roman"/>
          <w:sz w:val="26"/>
          <w:szCs w:val="28"/>
        </w:rPr>
      </w:pPr>
      <w:r>
        <w:rPr>
          <w:rFonts w:ascii="Times New Roman" w:hAnsi="Times New Roman"/>
          <w:sz w:val="26"/>
          <w:szCs w:val="28"/>
        </w:rPr>
        <w:t>Деятельность Отдела</w:t>
      </w:r>
      <w:r w:rsidRPr="003310C0">
        <w:rPr>
          <w:rFonts w:ascii="Times New Roman" w:hAnsi="Times New Roman" w:hint="default"/>
          <w:sz w:val="26"/>
          <w:szCs w:val="28"/>
        </w:rPr>
        <w:t xml:space="preserve"> при </w:t>
      </w:r>
      <w:r>
        <w:rPr>
          <w:rFonts w:ascii="Times New Roman" w:hAnsi="Times New Roman" w:hint="default"/>
          <w:sz w:val="26"/>
          <w:szCs w:val="28"/>
        </w:rPr>
        <w:t>осуществлении</w:t>
      </w:r>
      <w:r w:rsidRPr="003310C0">
        <w:rPr>
          <w:rFonts w:ascii="Times New Roman" w:hAnsi="Times New Roman" w:hint="default"/>
          <w:sz w:val="26"/>
          <w:szCs w:val="28"/>
        </w:rPr>
        <w:t xml:space="preserve"> внутреннего муниципального финансового контроля </w:t>
      </w:r>
      <w:r>
        <w:rPr>
          <w:rFonts w:ascii="Times New Roman" w:hAnsi="Times New Roman" w:hint="default"/>
          <w:sz w:val="26"/>
          <w:szCs w:val="28"/>
        </w:rPr>
        <w:t>осуществляется</w:t>
      </w:r>
      <w:r w:rsidRPr="003310C0">
        <w:rPr>
          <w:rFonts w:ascii="Times New Roman" w:hAnsi="Times New Roman" w:hint="default"/>
          <w:sz w:val="26"/>
          <w:szCs w:val="28"/>
        </w:rPr>
        <w:t xml:space="preserve"> начальником отдела  финансового контроля администрации Анучинского муниципального округа, в соответствие с «Порядком осуществления внутреннего муниципального финансового контроля отделом финансового контроля администрации Анучинского муниципального округа», утверждённого постановлением администрации Анучинского муниципального округа от 03.11.2020 года № 95.</w:t>
      </w:r>
    </w:p>
    <w:p w14:paraId="30E4639F" w14:textId="77777777" w:rsidR="003310C0" w:rsidRPr="003310C0" w:rsidRDefault="003310C0" w:rsidP="003310C0">
      <w:pPr>
        <w:widowControl w:val="0"/>
        <w:autoSpaceDE w:val="0"/>
        <w:autoSpaceDN w:val="0"/>
        <w:spacing w:after="0" w:line="360" w:lineRule="auto"/>
        <w:jc w:val="both"/>
        <w:rPr>
          <w:rFonts w:ascii="Times New Roman" w:hAnsi="Times New Roman"/>
          <w:sz w:val="26"/>
          <w:szCs w:val="28"/>
        </w:rPr>
      </w:pPr>
    </w:p>
    <w:p w14:paraId="44CE922B" w14:textId="77777777" w:rsidR="003310C0" w:rsidRPr="003310C0" w:rsidRDefault="003310C0" w:rsidP="003310C0">
      <w:pPr>
        <w:widowControl w:val="0"/>
        <w:numPr>
          <w:ilvl w:val="0"/>
          <w:numId w:val="2"/>
        </w:numPr>
        <w:autoSpaceDE w:val="0"/>
        <w:autoSpaceDN w:val="0"/>
        <w:spacing w:after="0" w:line="360" w:lineRule="auto"/>
        <w:ind w:firstLine="540"/>
        <w:jc w:val="center"/>
        <w:rPr>
          <w:rFonts w:ascii="Times New Roman" w:hAnsi="Times New Roman"/>
          <w:b/>
          <w:bCs/>
          <w:sz w:val="26"/>
          <w:szCs w:val="28"/>
        </w:rPr>
      </w:pPr>
      <w:r w:rsidRPr="003310C0">
        <w:rPr>
          <w:rFonts w:ascii="Times New Roman" w:hAnsi="Times New Roman" w:hint="default"/>
          <w:b/>
          <w:bCs/>
          <w:sz w:val="26"/>
          <w:szCs w:val="28"/>
        </w:rPr>
        <w:t>Деятельность Отдела при осуществлении муниципального контроля</w:t>
      </w:r>
    </w:p>
    <w:p w14:paraId="43CA596E" w14:textId="77777777" w:rsidR="003310C0" w:rsidRPr="003310C0" w:rsidRDefault="003310C0" w:rsidP="003310C0">
      <w:pPr>
        <w:widowControl w:val="0"/>
        <w:autoSpaceDE w:val="0"/>
        <w:autoSpaceDN w:val="0"/>
        <w:spacing w:after="0" w:line="360" w:lineRule="auto"/>
        <w:ind w:left="540"/>
        <w:jc w:val="both"/>
        <w:rPr>
          <w:rFonts w:ascii="Times New Roman" w:hAnsi="Times New Roman"/>
          <w:b/>
          <w:bCs/>
          <w:sz w:val="26"/>
          <w:szCs w:val="28"/>
        </w:rPr>
      </w:pPr>
    </w:p>
    <w:p w14:paraId="44D5BAAF"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 Служащий</w:t>
      </w:r>
      <w:r w:rsidRPr="003310C0">
        <w:rPr>
          <w:rFonts w:ascii="Times New Roman" w:hAnsi="Times New Roman" w:hint="default"/>
          <w:sz w:val="26"/>
          <w:szCs w:val="28"/>
        </w:rPr>
        <w:t xml:space="preserve"> Отдела - главный специалист 1-го разряда, р</w:t>
      </w:r>
      <w:r>
        <w:rPr>
          <w:rFonts w:ascii="Times New Roman" w:hAnsi="Times New Roman"/>
          <w:sz w:val="26"/>
          <w:szCs w:val="28"/>
        </w:rPr>
        <w:t>азрабатывает административные регламенты исполнения функции муниципального контроля в соответствующих сферах деятельности в порядке, установленном законодательством</w:t>
      </w:r>
      <w:r w:rsidRPr="003310C0">
        <w:rPr>
          <w:rFonts w:ascii="Times New Roman" w:hAnsi="Times New Roman" w:hint="default"/>
          <w:sz w:val="26"/>
          <w:szCs w:val="28"/>
        </w:rPr>
        <w:t xml:space="preserve"> Российской Федерации.</w:t>
      </w:r>
    </w:p>
    <w:p w14:paraId="5667B0BA"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.2. Ведёт перечень подконтрольных объектов по каждому виду муниципального контроля</w:t>
      </w:r>
      <w:r w:rsidRPr="003310C0">
        <w:rPr>
          <w:rFonts w:ascii="Times New Roman" w:hAnsi="Times New Roman" w:hint="default"/>
          <w:sz w:val="26"/>
          <w:szCs w:val="28"/>
        </w:rPr>
        <w:t>.</w:t>
      </w:r>
    </w:p>
    <w:p w14:paraId="62F3B1A6"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.3. Обеспечивает размещение на официальном сайте Анучинского муниципального округа в</w:t>
      </w:r>
      <w:r w:rsidRPr="003310C0">
        <w:rPr>
          <w:rFonts w:ascii="Times New Roman" w:hAnsi="Times New Roman" w:hint="default"/>
          <w:sz w:val="26"/>
          <w:szCs w:val="28"/>
        </w:rPr>
        <w:t xml:space="preserve"> </w:t>
      </w:r>
      <w:r>
        <w:rPr>
          <w:rFonts w:ascii="Times New Roman" w:hAnsi="Times New Roman"/>
          <w:sz w:val="26"/>
          <w:szCs w:val="28"/>
        </w:rPr>
        <w:t>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r w:rsidRPr="003310C0">
        <w:rPr>
          <w:rFonts w:ascii="Times New Roman" w:hAnsi="Times New Roman" w:hint="default"/>
          <w:sz w:val="26"/>
          <w:szCs w:val="28"/>
        </w:rPr>
        <w:t>.</w:t>
      </w:r>
    </w:p>
    <w:p w14:paraId="39F32497"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 xml:space="preserve">.4. Взаимодействует при осуществлении муниципального контроля с органами прокуратуры, органами государственного жилищного надзора, государственного земельного надзора, органами внутренних дел, иными </w:t>
      </w:r>
      <w:r>
        <w:rPr>
          <w:rFonts w:ascii="Times New Roman" w:hAnsi="Times New Roman"/>
          <w:sz w:val="26"/>
          <w:szCs w:val="28"/>
        </w:rPr>
        <w:lastRenderedPageBreak/>
        <w:t>государственными органами власти и функциональными органами администрации Анучинского муниципального округа</w:t>
      </w:r>
      <w:r w:rsidRPr="003310C0">
        <w:rPr>
          <w:rFonts w:ascii="Times New Roman" w:hAnsi="Times New Roman" w:hint="default"/>
          <w:sz w:val="26"/>
          <w:szCs w:val="28"/>
        </w:rPr>
        <w:t>.</w:t>
      </w:r>
    </w:p>
    <w:p w14:paraId="3FCF954A"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.5. Составляет, согласовывает и представляет в установленном порядке в органы прокуратуры ежегодный план проведения плановых проверок юридических лиц и индивидуальных предпринимателей. Организует внесения изменений в план проверок в соответствии с действующим законодательством Российской Федерации</w:t>
      </w:r>
      <w:r w:rsidRPr="003310C0">
        <w:rPr>
          <w:rFonts w:ascii="Times New Roman" w:hAnsi="Times New Roman" w:hint="default"/>
          <w:sz w:val="26"/>
          <w:szCs w:val="28"/>
        </w:rPr>
        <w:t>.</w:t>
      </w:r>
    </w:p>
    <w:p w14:paraId="199F08F5"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.6. Организует и осуществляет проведение проверок (плановых и внеплановых) физических лиц, а также юридических лиц и индивидуальных предпринимателей с учётом положений Федерального закона от 26 февраля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10C0">
        <w:rPr>
          <w:rFonts w:ascii="Times New Roman" w:hAnsi="Times New Roman" w:hint="default"/>
          <w:sz w:val="26"/>
          <w:szCs w:val="28"/>
        </w:rPr>
        <w:t>» (далее - ФЗ-294).</w:t>
      </w:r>
    </w:p>
    <w:p w14:paraId="05276704"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.7. О</w:t>
      </w:r>
      <w:r>
        <w:rPr>
          <w:rFonts w:ascii="Times New Roman" w:hAnsi="Times New Roman"/>
          <w:bCs/>
          <w:sz w:val="26"/>
          <w:szCs w:val="28"/>
        </w:rPr>
        <w:t>рганизует и проводит мероприятия по контролю без взаимодействия с юридическими лицами, индивидуальными предпринимателями</w:t>
      </w:r>
      <w:r>
        <w:rPr>
          <w:rFonts w:ascii="Times New Roman" w:hAnsi="Times New Roman"/>
          <w:sz w:val="26"/>
          <w:szCs w:val="28"/>
        </w:rPr>
        <w:t xml:space="preserve"> в соответствии со </w:t>
      </w:r>
      <w:hyperlink r:id="rId10" w:history="1">
        <w:r>
          <w:rPr>
            <w:rFonts w:ascii="Times New Roman" w:hAnsi="Times New Roman"/>
            <w:sz w:val="26"/>
            <w:szCs w:val="28"/>
          </w:rPr>
          <w:t>статьей 8.3</w:t>
        </w:r>
      </w:hyperlink>
      <w:r>
        <w:rPr>
          <w:rFonts w:ascii="Times New Roman" w:hAnsi="Times New Roman"/>
          <w:sz w:val="26"/>
          <w:szCs w:val="28"/>
        </w:rPr>
        <w:t xml:space="preserve"> ФЗ</w:t>
      </w:r>
      <w:r w:rsidRPr="003310C0">
        <w:rPr>
          <w:rFonts w:ascii="Times New Roman" w:hAnsi="Times New Roman" w:hint="default"/>
          <w:sz w:val="26"/>
          <w:szCs w:val="28"/>
        </w:rPr>
        <w:t>-294.</w:t>
      </w:r>
    </w:p>
    <w:p w14:paraId="53A7A6EB"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.8. Организует и проводит мониторинг эффективности муниципального контроля на территории Анучинского муниципального округа в соответствующих сферах муниципального контроля, показатели и методика проведения которого утверждаются Правительством Российской Федерации</w:t>
      </w:r>
      <w:r w:rsidRPr="003310C0">
        <w:rPr>
          <w:rFonts w:ascii="Times New Roman" w:hAnsi="Times New Roman" w:hint="default"/>
          <w:sz w:val="26"/>
          <w:szCs w:val="28"/>
        </w:rPr>
        <w:t>.</w:t>
      </w:r>
    </w:p>
    <w:p w14:paraId="61BB747D" w14:textId="77777777" w:rsidR="003310C0" w:rsidRPr="003310C0" w:rsidRDefault="003310C0" w:rsidP="003310C0">
      <w:pPr>
        <w:widowControl w:val="0"/>
        <w:autoSpaceDE w:val="0"/>
        <w:autoSpaceDN w:val="0"/>
        <w:spacing w:after="0" w:line="360" w:lineRule="auto"/>
        <w:ind w:firstLine="708"/>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.9. Обеспечивает внесение в единый реестр проверок при осуществлении муниципального контроля необходимой информации, в соответствии с Правилами формирования и ведения единого реестра проверок, утверждёнными постановлением Правительства Российской Федерации от 28 апреля 2015 года № 415 «О Правилах формирования и ведения единого реестра проверок»</w:t>
      </w:r>
      <w:r w:rsidRPr="003310C0">
        <w:rPr>
          <w:rFonts w:ascii="Times New Roman" w:hAnsi="Times New Roman" w:hint="default"/>
          <w:sz w:val="26"/>
          <w:szCs w:val="28"/>
        </w:rPr>
        <w:t>.</w:t>
      </w:r>
    </w:p>
    <w:p w14:paraId="6F70C78F"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.10. Выдаёт в соответствии с законодательством обязательные для исполнения предписания об устранении выявленных нарушений</w:t>
      </w:r>
      <w:r w:rsidRPr="003310C0">
        <w:rPr>
          <w:rFonts w:ascii="Times New Roman" w:hAnsi="Times New Roman" w:hint="default"/>
          <w:sz w:val="26"/>
          <w:szCs w:val="28"/>
        </w:rPr>
        <w:t>.</w:t>
      </w:r>
    </w:p>
    <w:p w14:paraId="54A4A538"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bCs/>
          <w:sz w:val="26"/>
          <w:szCs w:val="28"/>
        </w:rPr>
      </w:pPr>
      <w:r w:rsidRPr="003310C0">
        <w:rPr>
          <w:rFonts w:ascii="Times New Roman" w:hAnsi="Times New Roman" w:hint="default"/>
          <w:sz w:val="26"/>
          <w:szCs w:val="28"/>
        </w:rPr>
        <w:t>4</w:t>
      </w:r>
      <w:r>
        <w:rPr>
          <w:rFonts w:ascii="Times New Roman" w:hAnsi="Times New Roman"/>
          <w:sz w:val="26"/>
          <w:szCs w:val="28"/>
        </w:rPr>
        <w:t>.11. П</w:t>
      </w:r>
      <w:r>
        <w:rPr>
          <w:rFonts w:ascii="Times New Roman" w:hAnsi="Times New Roman"/>
          <w:bCs/>
          <w:sz w:val="26"/>
          <w:szCs w:val="28"/>
        </w:rPr>
        <w:t>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r w:rsidRPr="003310C0">
        <w:rPr>
          <w:rFonts w:ascii="Times New Roman" w:hAnsi="Times New Roman" w:hint="default"/>
          <w:bCs/>
          <w:sz w:val="26"/>
          <w:szCs w:val="28"/>
        </w:rPr>
        <w:t>.</w:t>
      </w:r>
    </w:p>
    <w:p w14:paraId="4B634151"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bCs/>
          <w:sz w:val="26"/>
          <w:szCs w:val="28"/>
        </w:rPr>
      </w:pPr>
      <w:r w:rsidRPr="003310C0">
        <w:rPr>
          <w:rFonts w:ascii="Times New Roman" w:hAnsi="Times New Roman" w:hint="default"/>
          <w:bCs/>
          <w:sz w:val="26"/>
          <w:szCs w:val="28"/>
        </w:rPr>
        <w:lastRenderedPageBreak/>
        <w:t>4</w:t>
      </w:r>
      <w:r>
        <w:rPr>
          <w:rFonts w:ascii="Times New Roman" w:hAnsi="Times New Roman"/>
          <w:bCs/>
          <w:sz w:val="26"/>
          <w:szCs w:val="28"/>
        </w:rPr>
        <w:t>.12.</w:t>
      </w:r>
      <w:r>
        <w:rPr>
          <w:rFonts w:ascii="Times New Roman" w:hAnsi="Times New Roman"/>
          <w:sz w:val="26"/>
          <w:szCs w:val="28"/>
        </w:rPr>
        <w:t xml:space="preserve"> Н</w:t>
      </w:r>
      <w:r>
        <w:rPr>
          <w:rFonts w:ascii="Times New Roman" w:hAnsi="Times New Roman"/>
          <w:bCs/>
          <w:sz w:val="26"/>
          <w:szCs w:val="28"/>
        </w:rPr>
        <w:t>аправляет в уполномоченные органы исполнительной власти материалы о нарушениях, ответственность за которые предусмотрена законодательством</w:t>
      </w:r>
      <w:r w:rsidRPr="003310C0">
        <w:rPr>
          <w:rFonts w:ascii="Times New Roman" w:hAnsi="Times New Roman" w:hint="default"/>
          <w:bCs/>
          <w:sz w:val="26"/>
          <w:szCs w:val="28"/>
        </w:rPr>
        <w:t xml:space="preserve"> Российской </w:t>
      </w:r>
      <w:r>
        <w:rPr>
          <w:rFonts w:ascii="Times New Roman" w:hAnsi="Times New Roman"/>
          <w:bCs/>
          <w:sz w:val="26"/>
          <w:szCs w:val="28"/>
        </w:rPr>
        <w:t>Федерации</w:t>
      </w:r>
      <w:r w:rsidRPr="003310C0">
        <w:rPr>
          <w:rFonts w:ascii="Times New Roman" w:hAnsi="Times New Roman" w:hint="default"/>
          <w:bCs/>
          <w:sz w:val="26"/>
          <w:szCs w:val="28"/>
        </w:rPr>
        <w:t>.</w:t>
      </w:r>
    </w:p>
    <w:p w14:paraId="39CD9073"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bCs/>
          <w:sz w:val="26"/>
          <w:szCs w:val="28"/>
        </w:rPr>
        <w:t>4</w:t>
      </w:r>
      <w:r>
        <w:rPr>
          <w:rFonts w:ascii="Times New Roman" w:hAnsi="Times New Roman"/>
          <w:bCs/>
          <w:sz w:val="26"/>
          <w:szCs w:val="28"/>
        </w:rPr>
        <w:t>.13. О</w:t>
      </w:r>
      <w:r>
        <w:rPr>
          <w:rFonts w:ascii="Times New Roman" w:hAnsi="Times New Roman"/>
          <w:sz w:val="26"/>
          <w:szCs w:val="28"/>
        </w:rPr>
        <w:t>беспечивает регулярное (не реже одного раза в год) обобщение практики осуществления деятельности муниципального контроля и размещения на официальном сайте Анучинского муниципального округа соответствующих обобщений</w:t>
      </w:r>
      <w:r w:rsidRPr="003310C0">
        <w:rPr>
          <w:rFonts w:ascii="Times New Roman" w:hAnsi="Times New Roman" w:hint="default"/>
          <w:sz w:val="26"/>
          <w:szCs w:val="28"/>
        </w:rPr>
        <w:t>.</w:t>
      </w:r>
    </w:p>
    <w:p w14:paraId="1E2B6552"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.14. Представляет ежегодный отчёт в Думу Анучинского муниципального округа об осуществлении контрольных мероприятий в соответствующих сферах деятельности в рамках полномочий отдела</w:t>
      </w:r>
      <w:r w:rsidRPr="003310C0">
        <w:rPr>
          <w:rFonts w:ascii="Times New Roman" w:hAnsi="Times New Roman" w:hint="default"/>
          <w:sz w:val="26"/>
          <w:szCs w:val="28"/>
        </w:rPr>
        <w:t>.</w:t>
      </w:r>
    </w:p>
    <w:p w14:paraId="01DAB097" w14:textId="77777777" w:rsidR="003310C0" w:rsidRP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.15. В установленном порядке подготавливает отчётные и статистические данные, информационные материалы о результатах осуществлении муниципального контроля и его эффективности. Размещает информацию, предусмотренную законодательством, в государственных или муниципальных информационных системах, реестрах и регистрах</w:t>
      </w:r>
      <w:r w:rsidRPr="003310C0">
        <w:rPr>
          <w:rFonts w:ascii="Times New Roman" w:hAnsi="Times New Roman" w:hint="default"/>
          <w:sz w:val="26"/>
          <w:szCs w:val="28"/>
        </w:rPr>
        <w:t>.</w:t>
      </w:r>
    </w:p>
    <w:p w14:paraId="3DB5545E"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.16. Участвует в судебных процессах в случае обжалования действий                     (бездействия) должностных лиц отдела, осуществлявших проверки (мероприятия по контролю), а также по делам об оспаривании предписания (иного обязательного для исполнения акта), выданного должностным лицом отдела;</w:t>
      </w:r>
    </w:p>
    <w:p w14:paraId="707266E0"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.17. Рассматривает обращения физических и юридических лиц по вопросам компетенции Отдела;</w:t>
      </w:r>
    </w:p>
    <w:p w14:paraId="6FE19037"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4</w:t>
      </w:r>
      <w:r>
        <w:rPr>
          <w:rFonts w:ascii="Times New Roman" w:hAnsi="Times New Roman"/>
          <w:sz w:val="26"/>
          <w:szCs w:val="28"/>
        </w:rPr>
        <w:t>.18. Осуществляет иные предусмотренные федеральными законами, нормативными правовыми актами Приморского края, муниципальными нормативными правовыми актами полномочий.</w:t>
      </w:r>
    </w:p>
    <w:p w14:paraId="3B667D1A"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p>
    <w:p w14:paraId="65DA104E" w14:textId="77777777" w:rsidR="003310C0" w:rsidRDefault="003310C0" w:rsidP="003310C0">
      <w:pPr>
        <w:widowControl w:val="0"/>
        <w:autoSpaceDE w:val="0"/>
        <w:autoSpaceDN w:val="0"/>
        <w:spacing w:after="0" w:line="360" w:lineRule="auto"/>
        <w:ind w:left="3119"/>
        <w:contextualSpacing/>
        <w:rPr>
          <w:rFonts w:ascii="Times New Roman" w:hAnsi="Times New Roman"/>
          <w:b/>
          <w:sz w:val="26"/>
          <w:szCs w:val="28"/>
        </w:rPr>
      </w:pPr>
      <w:r w:rsidRPr="003310C0">
        <w:rPr>
          <w:rFonts w:ascii="Times New Roman" w:hAnsi="Times New Roman" w:hint="default"/>
          <w:b/>
          <w:sz w:val="26"/>
          <w:szCs w:val="28"/>
        </w:rPr>
        <w:t>5</w:t>
      </w:r>
      <w:r>
        <w:rPr>
          <w:rFonts w:ascii="Times New Roman" w:hAnsi="Times New Roman"/>
          <w:b/>
          <w:sz w:val="26"/>
          <w:szCs w:val="28"/>
        </w:rPr>
        <w:t>. Организация работы отдела</w:t>
      </w:r>
    </w:p>
    <w:p w14:paraId="79B07393" w14:textId="77777777" w:rsidR="003310C0" w:rsidRDefault="003310C0" w:rsidP="003310C0">
      <w:pPr>
        <w:widowControl w:val="0"/>
        <w:autoSpaceDE w:val="0"/>
        <w:autoSpaceDN w:val="0"/>
        <w:spacing w:after="0" w:line="360" w:lineRule="auto"/>
        <w:ind w:left="3119"/>
        <w:contextualSpacing/>
        <w:rPr>
          <w:rFonts w:ascii="Times New Roman" w:hAnsi="Times New Roman"/>
          <w:b/>
          <w:sz w:val="26"/>
          <w:szCs w:val="28"/>
        </w:rPr>
      </w:pPr>
    </w:p>
    <w:p w14:paraId="014EB62F"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 xml:space="preserve">.1. Штатная численность отдела определяется штатным расписанием администрации Анучинского муниципального округа. </w:t>
      </w:r>
    </w:p>
    <w:p w14:paraId="43AFCC37"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.2. Руководство деятельностью отдела осуществляет начальник, назначаемый на должность главой Анучинского муниципального округа.</w:t>
      </w:r>
    </w:p>
    <w:p w14:paraId="4A3A3B17" w14:textId="77777777" w:rsidR="003310C0" w:rsidRDefault="003310C0" w:rsidP="003310C0">
      <w:pPr>
        <w:widowControl w:val="0"/>
        <w:autoSpaceDE w:val="0"/>
        <w:autoSpaceDN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.3</w:t>
      </w:r>
      <w:r w:rsidRPr="003310C0">
        <w:rPr>
          <w:rFonts w:ascii="Times New Roman" w:hAnsi="Times New Roman" w:hint="default"/>
          <w:sz w:val="26"/>
          <w:szCs w:val="28"/>
        </w:rPr>
        <w:t>.</w:t>
      </w:r>
      <w:r>
        <w:rPr>
          <w:rFonts w:ascii="Times New Roman" w:hAnsi="Times New Roman"/>
          <w:sz w:val="26"/>
          <w:szCs w:val="28"/>
        </w:rPr>
        <w:t xml:space="preserve"> Специалист отдела назначается на должность и освобождается от </w:t>
      </w:r>
      <w:r>
        <w:rPr>
          <w:rFonts w:ascii="Times New Roman" w:hAnsi="Times New Roman"/>
          <w:sz w:val="26"/>
          <w:szCs w:val="28"/>
        </w:rPr>
        <w:lastRenderedPageBreak/>
        <w:t>должности главой Анучинского муниципального округа в соответствии с действующим законодательством.</w:t>
      </w:r>
    </w:p>
    <w:p w14:paraId="36F9AFE2" w14:textId="77777777" w:rsidR="003310C0" w:rsidRDefault="003310C0" w:rsidP="003310C0">
      <w:pPr>
        <w:widowControl w:val="0"/>
        <w:autoSpaceDE w:val="0"/>
        <w:autoSpaceDN w:val="0"/>
        <w:adjustRightInd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 xml:space="preserve">.4. Начальник отдела организует выполнение возложенных на отдел задач, распределяет функциональные обязанности среди специалистов отдела, контролирует и требует выполнения ими своих функциональных обязанностей. </w:t>
      </w:r>
    </w:p>
    <w:p w14:paraId="23DD325E" w14:textId="77777777" w:rsidR="003310C0" w:rsidRDefault="003310C0" w:rsidP="003310C0">
      <w:pPr>
        <w:widowControl w:val="0"/>
        <w:autoSpaceDE w:val="0"/>
        <w:autoSpaceDN w:val="0"/>
        <w:adjustRightInd w:val="0"/>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 xml:space="preserve">.5. Специалист отдела осуществляет свою служебную деятельность в соответствии с должностными инструкциями, </w:t>
      </w:r>
      <w:r>
        <w:rPr>
          <w:rFonts w:ascii="Times New Roman" w:hAnsi="Times New Roman"/>
          <w:color w:val="000000"/>
          <w:sz w:val="26"/>
          <w:szCs w:val="28"/>
        </w:rPr>
        <w:t>муниципальными правовыми актами и несёт персональную ответственность за невыполнение или ненадлежащее выполнение</w:t>
      </w:r>
      <w:r>
        <w:rPr>
          <w:rFonts w:ascii="Times New Roman" w:hAnsi="Times New Roman"/>
          <w:sz w:val="26"/>
          <w:szCs w:val="28"/>
        </w:rPr>
        <w:t xml:space="preserve"> своих должностных обязанностей.</w:t>
      </w:r>
    </w:p>
    <w:p w14:paraId="77E1FBA3" w14:textId="77777777" w:rsidR="003310C0" w:rsidRDefault="003310C0" w:rsidP="003310C0">
      <w:pPr>
        <w:spacing w:after="0" w:line="360" w:lineRule="auto"/>
        <w:ind w:firstLine="539"/>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.6. Права, обязанности и ответственность начальника отдела и специалистов отдела определяются законодательством Российской Федерации и Приморского края о муниципальной службе, законодательством Российской Федерации о труде, настоящим Положением, правилами внутреннего трудового распорядка администрации Анучинского муниципального округа, трудовым договором, должностными инструкциями и иными актами, регулирующими трудовые отношения.</w:t>
      </w:r>
    </w:p>
    <w:p w14:paraId="337FA4F6" w14:textId="77777777" w:rsidR="003310C0" w:rsidRDefault="003310C0" w:rsidP="003310C0">
      <w:pPr>
        <w:spacing w:after="0" w:line="360" w:lineRule="auto"/>
        <w:ind w:firstLine="540"/>
        <w:jc w:val="both"/>
        <w:rPr>
          <w:rFonts w:ascii="Times New Roman" w:hAnsi="Times New Roman"/>
          <w:sz w:val="26"/>
          <w:szCs w:val="28"/>
        </w:rPr>
      </w:pPr>
      <w:r w:rsidRPr="003310C0">
        <w:rPr>
          <w:rFonts w:ascii="Times New Roman" w:hAnsi="Times New Roman" w:hint="default"/>
          <w:sz w:val="26"/>
          <w:szCs w:val="28"/>
        </w:rPr>
        <w:t>5</w:t>
      </w:r>
      <w:r>
        <w:rPr>
          <w:rFonts w:ascii="Times New Roman" w:hAnsi="Times New Roman"/>
          <w:sz w:val="26"/>
          <w:szCs w:val="28"/>
        </w:rPr>
        <w:t>.7. Отдел обеспечивается необходимым для его деятельности имуществом и материально-техническими средствами, оборудованием, организует их целевое использование и сохранность.</w:t>
      </w:r>
      <w:bookmarkStart w:id="5" w:name="Par29"/>
      <w:bookmarkEnd w:id="5"/>
    </w:p>
    <w:p w14:paraId="42E837E0" w14:textId="77777777" w:rsidR="003310C0" w:rsidRDefault="003310C0" w:rsidP="003310C0">
      <w:pPr>
        <w:spacing w:after="0" w:line="360" w:lineRule="auto"/>
        <w:ind w:firstLine="540"/>
        <w:jc w:val="both"/>
        <w:rPr>
          <w:rFonts w:ascii="Times New Roman" w:hAnsi="Times New Roman"/>
          <w:sz w:val="26"/>
          <w:szCs w:val="28"/>
        </w:rPr>
      </w:pPr>
    </w:p>
    <w:p w14:paraId="61B4634A" w14:textId="77777777" w:rsidR="003310C0" w:rsidRDefault="003310C0" w:rsidP="003310C0">
      <w:pPr>
        <w:widowControl w:val="0"/>
        <w:numPr>
          <w:ilvl w:val="0"/>
          <w:numId w:val="2"/>
        </w:numPr>
        <w:autoSpaceDE w:val="0"/>
        <w:autoSpaceDN w:val="0"/>
        <w:adjustRightInd w:val="0"/>
        <w:spacing w:after="0" w:line="360" w:lineRule="auto"/>
        <w:ind w:firstLine="540"/>
        <w:jc w:val="center"/>
        <w:rPr>
          <w:rFonts w:ascii="Times New Roman" w:hAnsi="Times New Roman"/>
          <w:b/>
          <w:sz w:val="26"/>
          <w:szCs w:val="28"/>
        </w:rPr>
      </w:pPr>
      <w:r>
        <w:rPr>
          <w:rFonts w:ascii="Times New Roman" w:hAnsi="Times New Roman"/>
          <w:b/>
          <w:sz w:val="26"/>
          <w:szCs w:val="28"/>
        </w:rPr>
        <w:t>Права и обязанности отдела</w:t>
      </w:r>
    </w:p>
    <w:p w14:paraId="605202B2" w14:textId="77777777" w:rsidR="003310C0" w:rsidRDefault="003310C0" w:rsidP="003310C0">
      <w:pPr>
        <w:widowControl w:val="0"/>
        <w:autoSpaceDE w:val="0"/>
        <w:autoSpaceDN w:val="0"/>
        <w:adjustRightInd w:val="0"/>
        <w:spacing w:after="0" w:line="360" w:lineRule="auto"/>
        <w:ind w:left="540"/>
        <w:jc w:val="both"/>
        <w:rPr>
          <w:rFonts w:ascii="Times New Roman" w:hAnsi="Times New Roman"/>
          <w:b/>
          <w:sz w:val="26"/>
          <w:szCs w:val="28"/>
        </w:rPr>
      </w:pPr>
    </w:p>
    <w:p w14:paraId="453E4752" w14:textId="77777777" w:rsidR="003310C0" w:rsidRDefault="003310C0" w:rsidP="003310C0">
      <w:pPr>
        <w:widowControl w:val="0"/>
        <w:autoSpaceDE w:val="0"/>
        <w:autoSpaceDN w:val="0"/>
        <w:adjustRightInd w:val="0"/>
        <w:spacing w:after="0" w:line="360" w:lineRule="auto"/>
        <w:ind w:firstLine="539"/>
        <w:jc w:val="both"/>
        <w:rPr>
          <w:rFonts w:ascii="Times New Roman" w:hAnsi="Times New Roman"/>
          <w:sz w:val="26"/>
          <w:szCs w:val="28"/>
          <w:u w:val="single"/>
        </w:rPr>
      </w:pPr>
      <w:r w:rsidRPr="003310C0">
        <w:rPr>
          <w:rFonts w:ascii="Times New Roman" w:hAnsi="Times New Roman" w:hint="default"/>
          <w:sz w:val="26"/>
          <w:szCs w:val="28"/>
        </w:rPr>
        <w:t>6</w:t>
      </w:r>
      <w:r>
        <w:rPr>
          <w:rFonts w:ascii="Times New Roman" w:hAnsi="Times New Roman"/>
          <w:sz w:val="26"/>
          <w:szCs w:val="28"/>
        </w:rPr>
        <w:t>.</w:t>
      </w:r>
      <w:r w:rsidRPr="003310C0">
        <w:rPr>
          <w:rFonts w:ascii="Times New Roman" w:hAnsi="Times New Roman" w:hint="default"/>
          <w:sz w:val="26"/>
          <w:szCs w:val="28"/>
        </w:rPr>
        <w:t>1.</w:t>
      </w:r>
      <w:r>
        <w:rPr>
          <w:rFonts w:ascii="Times New Roman" w:hAnsi="Times New Roman"/>
          <w:sz w:val="26"/>
          <w:szCs w:val="28"/>
        </w:rPr>
        <w:t xml:space="preserve"> Служащие</w:t>
      </w:r>
      <w:r w:rsidRPr="003310C0">
        <w:rPr>
          <w:rFonts w:ascii="Times New Roman" w:hAnsi="Times New Roman" w:hint="default"/>
          <w:sz w:val="26"/>
          <w:szCs w:val="28"/>
        </w:rPr>
        <w:t xml:space="preserve"> </w:t>
      </w:r>
      <w:r>
        <w:rPr>
          <w:rFonts w:ascii="Times New Roman" w:hAnsi="Times New Roman"/>
          <w:sz w:val="26"/>
          <w:szCs w:val="28"/>
        </w:rPr>
        <w:t>Отдела для выполнения возложенных на него задач и функций имеют право:</w:t>
      </w:r>
    </w:p>
    <w:p w14:paraId="0142FAC5" w14:textId="77777777" w:rsidR="003310C0" w:rsidRPr="003310C0" w:rsidRDefault="003310C0" w:rsidP="003310C0">
      <w:pPr>
        <w:widowControl w:val="0"/>
        <w:autoSpaceDE w:val="0"/>
        <w:autoSpaceDN w:val="0"/>
        <w:adjustRightInd w:val="0"/>
        <w:spacing w:after="0" w:line="360" w:lineRule="auto"/>
        <w:ind w:firstLine="539"/>
        <w:jc w:val="both"/>
        <w:rPr>
          <w:rFonts w:ascii="Times New Roman" w:hAnsi="Times New Roman"/>
          <w:color w:val="000000"/>
          <w:sz w:val="26"/>
          <w:szCs w:val="28"/>
        </w:rPr>
      </w:pPr>
      <w:r w:rsidRPr="003310C0">
        <w:rPr>
          <w:rFonts w:ascii="Times New Roman" w:hAnsi="Times New Roman" w:hint="default"/>
          <w:sz w:val="26"/>
          <w:szCs w:val="28"/>
        </w:rPr>
        <w:t>6</w:t>
      </w:r>
      <w:r>
        <w:rPr>
          <w:rFonts w:ascii="Times New Roman" w:hAnsi="Times New Roman"/>
          <w:sz w:val="26"/>
          <w:szCs w:val="28"/>
        </w:rPr>
        <w:t>.1.</w:t>
      </w:r>
      <w:r w:rsidRPr="003310C0">
        <w:rPr>
          <w:rFonts w:ascii="Times New Roman" w:hAnsi="Times New Roman" w:hint="default"/>
          <w:sz w:val="26"/>
          <w:szCs w:val="28"/>
        </w:rPr>
        <w:t>1.</w:t>
      </w:r>
      <w:r>
        <w:rPr>
          <w:rFonts w:ascii="Times New Roman" w:hAnsi="Times New Roman"/>
          <w:sz w:val="26"/>
          <w:szCs w:val="28"/>
        </w:rPr>
        <w:t xml:space="preserve"> О</w:t>
      </w:r>
      <w:r>
        <w:rPr>
          <w:rFonts w:ascii="Times New Roman" w:hAnsi="Times New Roman"/>
          <w:color w:val="000000"/>
          <w:sz w:val="26"/>
          <w:szCs w:val="28"/>
        </w:rPr>
        <w:t>существлять проверки по всем видам контроля, отнесённым к компетенции отдела</w:t>
      </w:r>
      <w:r w:rsidRPr="003310C0">
        <w:rPr>
          <w:rFonts w:ascii="Times New Roman" w:hAnsi="Times New Roman" w:hint="default"/>
          <w:color w:val="000000"/>
          <w:sz w:val="26"/>
          <w:szCs w:val="28"/>
        </w:rPr>
        <w:t>.</w:t>
      </w:r>
    </w:p>
    <w:p w14:paraId="019B1337" w14:textId="77777777" w:rsidR="003310C0" w:rsidRPr="003310C0" w:rsidRDefault="003310C0" w:rsidP="003310C0">
      <w:pPr>
        <w:widowControl w:val="0"/>
        <w:autoSpaceDE w:val="0"/>
        <w:autoSpaceDN w:val="0"/>
        <w:adjustRightInd w:val="0"/>
        <w:spacing w:after="0" w:line="360" w:lineRule="auto"/>
        <w:ind w:firstLine="540"/>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2. Беспрепятственного доступа в организации, независимо от форм собственности и ведомственной подчинённости, и ознакомления с документами для выполнения задач, возложенных на отдел</w:t>
      </w:r>
      <w:r w:rsidRPr="003310C0">
        <w:rPr>
          <w:rFonts w:ascii="Times New Roman" w:hAnsi="Times New Roman" w:hint="default"/>
          <w:color w:val="000000"/>
          <w:sz w:val="26"/>
          <w:szCs w:val="28"/>
        </w:rPr>
        <w:t>.</w:t>
      </w:r>
    </w:p>
    <w:p w14:paraId="353CC893" w14:textId="77777777" w:rsidR="003310C0" w:rsidRPr="003310C0" w:rsidRDefault="003310C0" w:rsidP="003310C0">
      <w:pPr>
        <w:widowControl w:val="0"/>
        <w:autoSpaceDE w:val="0"/>
        <w:autoSpaceDN w:val="0"/>
        <w:adjustRightInd w:val="0"/>
        <w:spacing w:after="0" w:line="360" w:lineRule="auto"/>
        <w:ind w:firstLine="540"/>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3. По результатам проведённых проверок составлять акт проверки и в случае выявления нарушений выдавать предписания об устранении нарушений, и осуществлять контроль за выполнением выданных предписаний</w:t>
      </w:r>
      <w:r w:rsidRPr="003310C0">
        <w:rPr>
          <w:rFonts w:ascii="Times New Roman" w:hAnsi="Times New Roman" w:hint="default"/>
          <w:color w:val="000000"/>
          <w:sz w:val="26"/>
          <w:szCs w:val="28"/>
        </w:rPr>
        <w:t>.</w:t>
      </w:r>
    </w:p>
    <w:p w14:paraId="77E77917" w14:textId="77777777" w:rsidR="003310C0" w:rsidRPr="003310C0" w:rsidRDefault="003310C0" w:rsidP="003310C0">
      <w:pPr>
        <w:widowControl w:val="0"/>
        <w:autoSpaceDE w:val="0"/>
        <w:autoSpaceDN w:val="0"/>
        <w:adjustRightInd w:val="0"/>
        <w:spacing w:after="0" w:line="360" w:lineRule="auto"/>
        <w:ind w:firstLine="540"/>
        <w:jc w:val="both"/>
        <w:rPr>
          <w:rFonts w:ascii="Times New Roman" w:hAnsi="Times New Roman"/>
          <w:color w:val="000000"/>
          <w:sz w:val="26"/>
          <w:szCs w:val="28"/>
        </w:rPr>
      </w:pPr>
      <w:r w:rsidRPr="003310C0">
        <w:rPr>
          <w:rFonts w:ascii="Times New Roman" w:hAnsi="Times New Roman" w:hint="default"/>
          <w:color w:val="000000"/>
          <w:sz w:val="26"/>
          <w:szCs w:val="28"/>
        </w:rPr>
        <w:lastRenderedPageBreak/>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4. Составлять протоколы об административных правонарушениях в соответствии с Кодексом Российской Федерации об административных правонарушениях</w:t>
      </w:r>
      <w:r w:rsidRPr="003310C0">
        <w:rPr>
          <w:rFonts w:ascii="Times New Roman" w:hAnsi="Times New Roman" w:hint="default"/>
          <w:color w:val="000000"/>
          <w:sz w:val="26"/>
          <w:szCs w:val="28"/>
        </w:rPr>
        <w:t>, а так же Бюджетным кодексом Российской Федерации.</w:t>
      </w:r>
    </w:p>
    <w:p w14:paraId="061D5611" w14:textId="77777777" w:rsidR="003310C0" w:rsidRPr="003310C0" w:rsidRDefault="003310C0" w:rsidP="003310C0">
      <w:pPr>
        <w:widowControl w:val="0"/>
        <w:autoSpaceDE w:val="0"/>
        <w:autoSpaceDN w:val="0"/>
        <w:adjustRightInd w:val="0"/>
        <w:spacing w:after="0" w:line="360" w:lineRule="auto"/>
        <w:ind w:firstLine="540"/>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5. В случае не устранения выявленных нарушений и выявления признаков, указывающих на наличие административных правонарушений, направлять материалы в уполномоченные органы исполнительной власти</w:t>
      </w:r>
      <w:r w:rsidRPr="003310C0">
        <w:rPr>
          <w:rFonts w:ascii="Times New Roman" w:hAnsi="Times New Roman" w:hint="default"/>
          <w:color w:val="000000"/>
          <w:sz w:val="26"/>
          <w:szCs w:val="28"/>
        </w:rPr>
        <w:t>.</w:t>
      </w:r>
    </w:p>
    <w:p w14:paraId="2E7B78DC" w14:textId="77777777" w:rsidR="003310C0" w:rsidRPr="003310C0" w:rsidRDefault="003310C0" w:rsidP="003310C0">
      <w:pPr>
        <w:widowControl w:val="0"/>
        <w:autoSpaceDE w:val="0"/>
        <w:autoSpaceDN w:val="0"/>
        <w:adjustRightInd w:val="0"/>
        <w:spacing w:after="0" w:line="360" w:lineRule="auto"/>
        <w:ind w:firstLine="540"/>
        <w:jc w:val="both"/>
        <w:rPr>
          <w:rFonts w:ascii="Times New Roman" w:hAnsi="Times New Roman"/>
          <w:color w:val="000000"/>
          <w:sz w:val="26"/>
          <w:szCs w:val="28"/>
        </w:rPr>
      </w:pPr>
      <w:r w:rsidRPr="003310C0">
        <w:rPr>
          <w:rFonts w:ascii="Times New Roman" w:hAnsi="Times New Roman" w:hint="default"/>
          <w:color w:val="000000"/>
          <w:sz w:val="26"/>
          <w:szCs w:val="28"/>
        </w:rPr>
        <w:t>6.1.</w:t>
      </w:r>
      <w:r>
        <w:rPr>
          <w:rFonts w:ascii="Times New Roman" w:hAnsi="Times New Roman"/>
          <w:color w:val="000000"/>
          <w:sz w:val="26"/>
          <w:szCs w:val="28"/>
        </w:rPr>
        <w:t>6. Запрашивать и получать в установленном порядке информацию по вопросам, отнесённым к компетенции Отдела, от функциональных органов администрации Анучинского муниципального округа, предприятий, учреждений, организаций и иных юридических лиц независимо от ведомственной принадлежности, расположенных или осуществляющих свою деятельность на территории Анучинского муниципального округа</w:t>
      </w:r>
      <w:r w:rsidRPr="003310C0">
        <w:rPr>
          <w:rFonts w:ascii="Times New Roman" w:hAnsi="Times New Roman" w:hint="default"/>
          <w:color w:val="000000"/>
          <w:sz w:val="26"/>
          <w:szCs w:val="28"/>
        </w:rPr>
        <w:t>.</w:t>
      </w:r>
    </w:p>
    <w:p w14:paraId="51D8499E" w14:textId="77777777" w:rsidR="003310C0" w:rsidRPr="003310C0" w:rsidRDefault="003310C0" w:rsidP="003310C0">
      <w:pPr>
        <w:widowControl w:val="0"/>
        <w:tabs>
          <w:tab w:val="left" w:pos="1204"/>
        </w:tabs>
        <w:autoSpaceDE w:val="0"/>
        <w:autoSpaceDN w:val="0"/>
        <w:adjustRightInd w:val="0"/>
        <w:spacing w:after="0" w:line="360" w:lineRule="auto"/>
        <w:ind w:firstLine="709"/>
        <w:jc w:val="both"/>
        <w:rPr>
          <w:rFonts w:ascii="Times New Roman" w:hAnsi="Times New Roman"/>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7. П</w:t>
      </w:r>
      <w:r>
        <w:rPr>
          <w:rFonts w:ascii="Times New Roman" w:hAnsi="Times New Roman"/>
          <w:sz w:val="26"/>
          <w:szCs w:val="28"/>
        </w:rPr>
        <w:t>ринимать участие в заседаниях межведомственных комиссий, советов и других коллегиальных органов, образуемых в администрации Анучинского муниципального округа, по вопросам, отнесённым к компетенции Отдела</w:t>
      </w:r>
      <w:r w:rsidRPr="003310C0">
        <w:rPr>
          <w:rFonts w:ascii="Times New Roman" w:hAnsi="Times New Roman" w:hint="default"/>
          <w:sz w:val="26"/>
          <w:szCs w:val="28"/>
        </w:rPr>
        <w:t>.</w:t>
      </w:r>
    </w:p>
    <w:p w14:paraId="718D06FD"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8. Для осуществления возложенных на Отдел полномочий пользоваться в установленном порядке информационными ресурсами администрации Анучинского муниципального округа</w:t>
      </w:r>
      <w:r w:rsidRPr="003310C0">
        <w:rPr>
          <w:rFonts w:ascii="Times New Roman" w:hAnsi="Times New Roman" w:hint="default"/>
          <w:color w:val="000000"/>
          <w:sz w:val="26"/>
          <w:szCs w:val="28"/>
        </w:rPr>
        <w:t>.</w:t>
      </w:r>
    </w:p>
    <w:p w14:paraId="4A521AE2"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9</w:t>
      </w:r>
      <w:r w:rsidRPr="003310C0">
        <w:rPr>
          <w:rFonts w:ascii="Times New Roman" w:hAnsi="Times New Roman" w:hint="default"/>
          <w:color w:val="000000"/>
          <w:sz w:val="26"/>
          <w:szCs w:val="28"/>
        </w:rPr>
        <w:t>.</w:t>
      </w:r>
      <w:r>
        <w:rPr>
          <w:rFonts w:ascii="Times New Roman" w:hAnsi="Times New Roman"/>
          <w:color w:val="000000"/>
          <w:sz w:val="26"/>
          <w:szCs w:val="28"/>
        </w:rPr>
        <w:t xml:space="preserve"> Осуществлять в пределах своей компетенции взаимодействие с государственными контрольно-надзорными и правоохранительными органами</w:t>
      </w:r>
      <w:r w:rsidRPr="003310C0">
        <w:rPr>
          <w:rFonts w:ascii="Times New Roman" w:hAnsi="Times New Roman" w:hint="default"/>
          <w:color w:val="000000"/>
          <w:sz w:val="26"/>
          <w:szCs w:val="28"/>
        </w:rPr>
        <w:t>.</w:t>
      </w:r>
    </w:p>
    <w:p w14:paraId="4ADE3D6C" w14:textId="77777777" w:rsid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w:t>
      </w:r>
      <w:r w:rsidRPr="003310C0">
        <w:rPr>
          <w:rFonts w:ascii="Times New Roman" w:hAnsi="Times New Roman" w:hint="default"/>
          <w:color w:val="000000"/>
          <w:sz w:val="26"/>
          <w:szCs w:val="28"/>
        </w:rPr>
        <w:t>1.</w:t>
      </w:r>
      <w:r>
        <w:rPr>
          <w:rFonts w:ascii="Times New Roman" w:hAnsi="Times New Roman"/>
          <w:color w:val="000000"/>
          <w:sz w:val="26"/>
          <w:szCs w:val="28"/>
        </w:rPr>
        <w:t>10. Привлекать экспертов, экспертные организации, специалистов для проведения экспертиз, исследований и оценок, необходимых для осуществления функций Отдела.</w:t>
      </w:r>
    </w:p>
    <w:p w14:paraId="4AE73299" w14:textId="77777777" w:rsidR="003310C0" w:rsidRDefault="003310C0" w:rsidP="003310C0">
      <w:pPr>
        <w:widowControl w:val="0"/>
        <w:autoSpaceDE w:val="0"/>
        <w:autoSpaceDN w:val="0"/>
        <w:adjustRightInd w:val="0"/>
        <w:spacing w:after="0" w:line="360" w:lineRule="auto"/>
        <w:ind w:firstLine="539"/>
        <w:jc w:val="both"/>
        <w:rPr>
          <w:rFonts w:ascii="Times New Roman" w:hAnsi="Times New Roman"/>
          <w:sz w:val="26"/>
          <w:szCs w:val="28"/>
          <w:u w:val="single"/>
        </w:rPr>
      </w:pPr>
      <w:r w:rsidRPr="003310C0">
        <w:rPr>
          <w:rFonts w:ascii="Times New Roman" w:hAnsi="Times New Roman" w:hint="default"/>
          <w:color w:val="000000"/>
          <w:sz w:val="26"/>
          <w:szCs w:val="28"/>
        </w:rPr>
        <w:t>6.</w:t>
      </w:r>
      <w:r>
        <w:rPr>
          <w:rFonts w:ascii="Times New Roman" w:hAnsi="Times New Roman"/>
          <w:color w:val="000000"/>
          <w:sz w:val="26"/>
          <w:szCs w:val="28"/>
        </w:rPr>
        <w:t xml:space="preserve">2. </w:t>
      </w:r>
      <w:r>
        <w:rPr>
          <w:rFonts w:ascii="Times New Roman" w:hAnsi="Times New Roman"/>
          <w:sz w:val="26"/>
          <w:szCs w:val="28"/>
        </w:rPr>
        <w:t>Служащие</w:t>
      </w:r>
      <w:r w:rsidRPr="003310C0">
        <w:rPr>
          <w:rFonts w:ascii="Times New Roman" w:hAnsi="Times New Roman" w:hint="default"/>
          <w:sz w:val="26"/>
          <w:szCs w:val="28"/>
        </w:rPr>
        <w:t xml:space="preserve"> </w:t>
      </w:r>
      <w:r>
        <w:rPr>
          <w:rFonts w:ascii="Times New Roman" w:hAnsi="Times New Roman"/>
          <w:sz w:val="26"/>
          <w:szCs w:val="28"/>
        </w:rPr>
        <w:t>Отдела для выполнения возложенных на него задач и функций имеют обязаны:</w:t>
      </w:r>
    </w:p>
    <w:p w14:paraId="228CF3AC"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и (или) муниципальными правовыми актами Анучинского муниципального округа</w:t>
      </w:r>
      <w:r w:rsidRPr="003310C0">
        <w:rPr>
          <w:rFonts w:ascii="Times New Roman" w:hAnsi="Times New Roman" w:hint="default"/>
          <w:color w:val="000000"/>
          <w:sz w:val="26"/>
          <w:szCs w:val="28"/>
        </w:rPr>
        <w:t>.</w:t>
      </w:r>
    </w:p>
    <w:p w14:paraId="146CCA08" w14:textId="77777777" w:rsid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.2.2. Соблюдать законодательство Российской Федерации и законные интересы физических и юридических ли</w:t>
      </w:r>
      <w:r>
        <w:rPr>
          <w:rFonts w:ascii="Times New Roman" w:hAnsi="Times New Roman"/>
          <w:sz w:val="26"/>
          <w:szCs w:val="28"/>
        </w:rPr>
        <w:t>ц,</w:t>
      </w:r>
      <w:r>
        <w:rPr>
          <w:rFonts w:ascii="Times New Roman" w:hAnsi="Times New Roman"/>
          <w:color w:val="000000"/>
          <w:sz w:val="26"/>
          <w:szCs w:val="28"/>
        </w:rPr>
        <w:t xml:space="preserve"> проверка которых проводится;</w:t>
      </w:r>
    </w:p>
    <w:p w14:paraId="2C8F3F64" w14:textId="77777777" w:rsid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lastRenderedPageBreak/>
        <w:t>6</w:t>
      </w:r>
      <w:r>
        <w:rPr>
          <w:rFonts w:ascii="Times New Roman" w:hAnsi="Times New Roman"/>
          <w:color w:val="000000"/>
          <w:sz w:val="26"/>
          <w:szCs w:val="28"/>
        </w:rPr>
        <w:t xml:space="preserve">.2.3. Проводить проверки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выездной проверки и по основаниям, предусмотренным российским законодательством, копии документа о согласовании проведения проверки; </w:t>
      </w:r>
    </w:p>
    <w:p w14:paraId="0E7FB8CC" w14:textId="77777777" w:rsid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.2.4.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4E118F0"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.2.5.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3310C0">
        <w:rPr>
          <w:rFonts w:ascii="Times New Roman" w:hAnsi="Times New Roman" w:hint="default"/>
          <w:color w:val="000000"/>
          <w:sz w:val="26"/>
          <w:szCs w:val="28"/>
        </w:rPr>
        <w:t>.</w:t>
      </w:r>
    </w:p>
    <w:p w14:paraId="5A869D2E"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3310C0">
        <w:rPr>
          <w:rFonts w:ascii="Times New Roman" w:hAnsi="Times New Roman" w:hint="default"/>
          <w:color w:val="000000"/>
          <w:sz w:val="26"/>
          <w:szCs w:val="28"/>
        </w:rPr>
        <w:t>.</w:t>
      </w:r>
    </w:p>
    <w:p w14:paraId="7948E06C"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.2.7. Соблюдать сроки проведения проверки, установленные законодательством Российской Федерации</w:t>
      </w:r>
      <w:r w:rsidRPr="003310C0">
        <w:rPr>
          <w:rFonts w:ascii="Times New Roman" w:hAnsi="Times New Roman" w:hint="default"/>
          <w:color w:val="000000"/>
          <w:sz w:val="26"/>
          <w:szCs w:val="28"/>
        </w:rPr>
        <w:t>.</w:t>
      </w:r>
    </w:p>
    <w:p w14:paraId="7BD692F4"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.2.8.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административного регламента, в соответствии с которым проводится проверка</w:t>
      </w:r>
      <w:r w:rsidRPr="003310C0">
        <w:rPr>
          <w:rFonts w:ascii="Times New Roman" w:hAnsi="Times New Roman" w:hint="default"/>
          <w:color w:val="000000"/>
          <w:sz w:val="26"/>
          <w:szCs w:val="28"/>
        </w:rPr>
        <w:t>.</w:t>
      </w:r>
    </w:p>
    <w:p w14:paraId="71D0A76E" w14:textId="77777777" w:rsidR="003310C0" w:rsidRP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.2.9. Своевременно рассматривать письма и заявления юридических и физических лиц</w:t>
      </w:r>
      <w:r w:rsidRPr="003310C0">
        <w:rPr>
          <w:rFonts w:ascii="Times New Roman" w:hAnsi="Times New Roman" w:hint="default"/>
          <w:color w:val="000000"/>
          <w:sz w:val="26"/>
          <w:szCs w:val="28"/>
        </w:rPr>
        <w:t>.</w:t>
      </w:r>
    </w:p>
    <w:p w14:paraId="6CB40C7D" w14:textId="77777777" w:rsid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r w:rsidRPr="003310C0">
        <w:rPr>
          <w:rFonts w:ascii="Times New Roman" w:hAnsi="Times New Roman" w:hint="default"/>
          <w:color w:val="000000"/>
          <w:sz w:val="26"/>
          <w:szCs w:val="28"/>
        </w:rPr>
        <w:t>6</w:t>
      </w:r>
      <w:r>
        <w:rPr>
          <w:rFonts w:ascii="Times New Roman" w:hAnsi="Times New Roman"/>
          <w:color w:val="000000"/>
          <w:sz w:val="26"/>
          <w:szCs w:val="28"/>
        </w:rPr>
        <w:t xml:space="preserve">.2.10. Соблюдать иные требования, установленные действующим законодательством при осуществлении мероприятий по контролю в соответствующих сферах деятельности. </w:t>
      </w:r>
    </w:p>
    <w:p w14:paraId="524FF60B" w14:textId="77777777" w:rsidR="003310C0" w:rsidRDefault="003310C0" w:rsidP="003310C0">
      <w:pPr>
        <w:widowControl w:val="0"/>
        <w:autoSpaceDE w:val="0"/>
        <w:autoSpaceDN w:val="0"/>
        <w:adjustRightInd w:val="0"/>
        <w:spacing w:after="0" w:line="360" w:lineRule="auto"/>
        <w:ind w:firstLine="708"/>
        <w:jc w:val="both"/>
        <w:rPr>
          <w:rFonts w:ascii="Times New Roman" w:hAnsi="Times New Roman"/>
          <w:color w:val="000000"/>
          <w:sz w:val="26"/>
          <w:szCs w:val="28"/>
        </w:rPr>
      </w:pPr>
    </w:p>
    <w:p w14:paraId="609EEDB8" w14:textId="77777777" w:rsidR="003310C0" w:rsidRDefault="003310C0" w:rsidP="003310C0">
      <w:pPr>
        <w:widowControl w:val="0"/>
        <w:autoSpaceDE w:val="0"/>
        <w:autoSpaceDN w:val="0"/>
        <w:adjustRightInd w:val="0"/>
        <w:spacing w:after="0" w:line="360" w:lineRule="auto"/>
        <w:jc w:val="center"/>
        <w:outlineLvl w:val="1"/>
        <w:rPr>
          <w:rFonts w:ascii="Times New Roman" w:hAnsi="Times New Roman"/>
          <w:b/>
          <w:sz w:val="26"/>
          <w:szCs w:val="28"/>
        </w:rPr>
      </w:pPr>
      <w:r w:rsidRPr="003310C0">
        <w:rPr>
          <w:rFonts w:ascii="Times New Roman" w:hAnsi="Times New Roman" w:hint="default"/>
          <w:b/>
          <w:sz w:val="26"/>
          <w:szCs w:val="28"/>
        </w:rPr>
        <w:t>7</w:t>
      </w:r>
      <w:r>
        <w:rPr>
          <w:rFonts w:ascii="Times New Roman" w:hAnsi="Times New Roman"/>
          <w:b/>
          <w:sz w:val="26"/>
          <w:szCs w:val="28"/>
        </w:rPr>
        <w:t>. Ответственность</w:t>
      </w:r>
    </w:p>
    <w:p w14:paraId="4C1290FF" w14:textId="77777777" w:rsidR="003310C0" w:rsidRDefault="003310C0" w:rsidP="003310C0">
      <w:pPr>
        <w:autoSpaceDE w:val="0"/>
        <w:autoSpaceDN w:val="0"/>
        <w:adjustRightInd w:val="0"/>
        <w:spacing w:after="0" w:line="360" w:lineRule="auto"/>
        <w:ind w:firstLine="708"/>
        <w:jc w:val="both"/>
        <w:outlineLvl w:val="1"/>
        <w:rPr>
          <w:rFonts w:ascii="Times New Roman" w:hAnsi="Times New Roman"/>
          <w:sz w:val="26"/>
          <w:szCs w:val="28"/>
        </w:rPr>
      </w:pPr>
      <w:r w:rsidRPr="003310C0">
        <w:rPr>
          <w:rFonts w:ascii="Times New Roman" w:hAnsi="Times New Roman" w:hint="default"/>
          <w:sz w:val="26"/>
          <w:szCs w:val="28"/>
        </w:rPr>
        <w:lastRenderedPageBreak/>
        <w:t>7</w:t>
      </w:r>
      <w:r>
        <w:rPr>
          <w:rFonts w:ascii="Times New Roman" w:hAnsi="Times New Roman"/>
          <w:sz w:val="26"/>
          <w:szCs w:val="28"/>
        </w:rPr>
        <w:t>.1. Отдел несёт ответственность за несвоевременное и некачественное выполнение возложенных на него задач и функций, нарушение трудовой дисциплины, несоблюдение требований охраны труда и техники безопасности.</w:t>
      </w:r>
    </w:p>
    <w:p w14:paraId="7F5168B7" w14:textId="77777777" w:rsidR="003310C0" w:rsidRDefault="003310C0" w:rsidP="003310C0">
      <w:pPr>
        <w:autoSpaceDE w:val="0"/>
        <w:autoSpaceDN w:val="0"/>
        <w:adjustRightInd w:val="0"/>
        <w:spacing w:after="0" w:line="360" w:lineRule="auto"/>
        <w:ind w:firstLine="708"/>
        <w:jc w:val="both"/>
        <w:outlineLvl w:val="1"/>
        <w:rPr>
          <w:rFonts w:ascii="Times New Roman" w:hAnsi="Times New Roman"/>
          <w:sz w:val="26"/>
          <w:szCs w:val="28"/>
        </w:rPr>
      </w:pPr>
      <w:r w:rsidRPr="003310C0">
        <w:rPr>
          <w:rFonts w:ascii="Times New Roman" w:hAnsi="Times New Roman" w:hint="default"/>
          <w:sz w:val="26"/>
          <w:szCs w:val="28"/>
        </w:rPr>
        <w:t>7</w:t>
      </w:r>
      <w:r>
        <w:rPr>
          <w:rFonts w:ascii="Times New Roman" w:hAnsi="Times New Roman"/>
          <w:sz w:val="26"/>
          <w:szCs w:val="28"/>
        </w:rPr>
        <w:t>.2. Персональная ответственность начальника отдела и специалистов отдела устанавливается трудовыми договорами, должностными инструкциями.</w:t>
      </w:r>
    </w:p>
    <w:p w14:paraId="712B2BC3" w14:textId="77777777" w:rsidR="003310C0" w:rsidRDefault="003310C0" w:rsidP="003310C0">
      <w:pPr>
        <w:autoSpaceDE w:val="0"/>
        <w:autoSpaceDN w:val="0"/>
        <w:adjustRightInd w:val="0"/>
        <w:spacing w:after="0" w:line="360" w:lineRule="auto"/>
        <w:ind w:firstLine="708"/>
        <w:jc w:val="both"/>
        <w:outlineLvl w:val="1"/>
      </w:pPr>
      <w:r w:rsidRPr="003310C0">
        <w:rPr>
          <w:rFonts w:ascii="Times New Roman" w:hAnsi="Times New Roman" w:hint="default"/>
          <w:sz w:val="26"/>
          <w:szCs w:val="28"/>
        </w:rPr>
        <w:t>7</w:t>
      </w:r>
      <w:r>
        <w:rPr>
          <w:rFonts w:ascii="Times New Roman" w:hAnsi="Times New Roman"/>
          <w:sz w:val="26"/>
          <w:szCs w:val="28"/>
        </w:rPr>
        <w:t>.3. Порядок привлечения к ответственности специалистов отдела определяется нормами действующего законодательства Российской Федерации.</w:t>
      </w:r>
    </w:p>
    <w:p w14:paraId="203ADEA3" w14:textId="77777777" w:rsidR="003310C0" w:rsidRDefault="003310C0" w:rsidP="003310C0">
      <w:pPr>
        <w:spacing w:after="0" w:line="360" w:lineRule="auto"/>
      </w:pPr>
    </w:p>
    <w:p w14:paraId="46EEF244"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bookmarkStart w:id="6" w:name="_GoBack"/>
      <w:bookmarkEnd w:id="6"/>
    </w:p>
    <w:p w14:paraId="0573537C" w14:textId="77777777" w:rsidR="003310C0" w:rsidRDefault="003310C0">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p>
    <w:p w14:paraId="1EFA3CD3" w14:textId="57D0EF25" w:rsidR="00E42CEE" w:rsidRDefault="002C47A2">
      <w:pPr>
        <w:tabs>
          <w:tab w:val="left" w:pos="480"/>
          <w:tab w:val="right" w:pos="9355"/>
        </w:tabs>
        <w:autoSpaceDE w:val="0"/>
        <w:autoSpaceDN w:val="0"/>
        <w:adjustRightInd w:val="0"/>
        <w:spacing w:after="0" w:line="240" w:lineRule="auto"/>
        <w:jc w:val="both"/>
        <w:rPr>
          <w:rFonts w:ascii="Times New Roman" w:hAnsi="Times New Roman" w:hint="default"/>
          <w:sz w:val="28"/>
          <w:szCs w:val="28"/>
        </w:rPr>
      </w:pPr>
      <w:r>
        <w:rPr>
          <w:rFonts w:ascii="Times New Roman" w:hAnsi="Times New Roman" w:hint="default"/>
          <w:sz w:val="28"/>
          <w:szCs w:val="28"/>
        </w:rPr>
        <w:t xml:space="preserve">                                                                   </w:t>
      </w:r>
    </w:p>
    <w:p w14:paraId="00FC30B7" w14:textId="77777777" w:rsidR="00E42CEE" w:rsidRDefault="00E42CEE">
      <w:pPr>
        <w:tabs>
          <w:tab w:val="left" w:pos="480"/>
          <w:tab w:val="right" w:pos="9355"/>
        </w:tabs>
        <w:autoSpaceDE w:val="0"/>
        <w:autoSpaceDN w:val="0"/>
        <w:adjustRightInd w:val="0"/>
        <w:spacing w:after="0" w:line="240" w:lineRule="auto"/>
        <w:jc w:val="both"/>
        <w:rPr>
          <w:rFonts w:ascii="Times New Roman" w:hint="default"/>
          <w:sz w:val="28"/>
          <w:szCs w:val="28"/>
        </w:rPr>
      </w:pPr>
    </w:p>
    <w:p w14:paraId="65E58996" w14:textId="77777777" w:rsidR="00E42CEE" w:rsidRDefault="00E42CEE">
      <w:pPr>
        <w:pStyle w:val="ConsPlusNormal"/>
        <w:jc w:val="both"/>
        <w:rPr>
          <w:rFonts w:ascii="Times New Roman" w:cs="Times New Roman" w:hint="default"/>
          <w:sz w:val="28"/>
          <w:szCs w:val="28"/>
        </w:rPr>
      </w:pPr>
    </w:p>
    <w:p w14:paraId="31DC26AC" w14:textId="77777777" w:rsidR="00E42CEE" w:rsidRDefault="00E42CEE">
      <w:pPr>
        <w:pStyle w:val="ConsPlusNormal"/>
        <w:jc w:val="both"/>
        <w:rPr>
          <w:rFonts w:ascii="Times New Roman" w:cs="Times New Roman" w:hint="default"/>
          <w:sz w:val="28"/>
          <w:szCs w:val="28"/>
        </w:rPr>
      </w:pPr>
    </w:p>
    <w:p w14:paraId="65C457FE" w14:textId="77777777" w:rsidR="00E42CEE" w:rsidRDefault="00E42CEE">
      <w:pPr>
        <w:pStyle w:val="ConsPlusNormal"/>
        <w:jc w:val="both"/>
        <w:rPr>
          <w:rFonts w:ascii="Times New Roman" w:cs="Times New Roman" w:hint="default"/>
          <w:sz w:val="28"/>
          <w:szCs w:val="28"/>
        </w:rPr>
      </w:pPr>
    </w:p>
    <w:p w14:paraId="38709E5D" w14:textId="77777777" w:rsidR="00E42CEE" w:rsidRDefault="00E42CEE">
      <w:pPr>
        <w:pStyle w:val="ConsPlusNormal"/>
        <w:jc w:val="both"/>
        <w:rPr>
          <w:rFonts w:ascii="Times New Roman" w:cs="Times New Roman" w:hint="default"/>
          <w:sz w:val="28"/>
          <w:szCs w:val="28"/>
        </w:rPr>
      </w:pPr>
    </w:p>
    <w:p w14:paraId="53782FA0" w14:textId="77777777" w:rsidR="00E42CEE" w:rsidRDefault="00E42CEE">
      <w:pPr>
        <w:pStyle w:val="ConsPlusNormal"/>
        <w:jc w:val="both"/>
        <w:rPr>
          <w:rFonts w:ascii="Times New Roman" w:cs="Times New Roman" w:hint="default"/>
          <w:sz w:val="28"/>
          <w:szCs w:val="28"/>
        </w:rPr>
      </w:pPr>
    </w:p>
    <w:p w14:paraId="44C7DECC" w14:textId="77777777" w:rsidR="00E42CEE" w:rsidRDefault="00E42CEE">
      <w:pPr>
        <w:pStyle w:val="ConsPlusNormal"/>
        <w:jc w:val="both"/>
        <w:rPr>
          <w:rFonts w:ascii="Times New Roman" w:cs="Times New Roman" w:hint="default"/>
          <w:sz w:val="28"/>
          <w:szCs w:val="28"/>
        </w:rPr>
      </w:pPr>
    </w:p>
    <w:p w14:paraId="42BB1180" w14:textId="77777777" w:rsidR="00E42CEE" w:rsidRDefault="00E42CEE">
      <w:pPr>
        <w:pStyle w:val="ConsPlusNormal"/>
        <w:jc w:val="both"/>
        <w:rPr>
          <w:rFonts w:ascii="Times New Roman" w:cs="Times New Roman" w:hint="default"/>
          <w:sz w:val="28"/>
          <w:szCs w:val="28"/>
        </w:rPr>
      </w:pPr>
    </w:p>
    <w:p w14:paraId="1D9B29BA" w14:textId="77777777" w:rsidR="00E42CEE" w:rsidRDefault="00E42CEE">
      <w:pPr>
        <w:pStyle w:val="ConsPlusNormal"/>
        <w:jc w:val="both"/>
        <w:rPr>
          <w:rFonts w:ascii="Times New Roman" w:cs="Times New Roman" w:hint="default"/>
          <w:sz w:val="28"/>
          <w:szCs w:val="28"/>
        </w:rPr>
      </w:pPr>
    </w:p>
    <w:p w14:paraId="649C9052" w14:textId="77777777" w:rsidR="00E42CEE" w:rsidRDefault="00E42CEE">
      <w:pPr>
        <w:pStyle w:val="ConsPlusNormal"/>
        <w:jc w:val="both"/>
        <w:rPr>
          <w:rFonts w:ascii="Times New Roman" w:cs="Times New Roman" w:hint="default"/>
          <w:sz w:val="28"/>
          <w:szCs w:val="28"/>
        </w:rPr>
      </w:pPr>
    </w:p>
    <w:p w14:paraId="65598C21" w14:textId="77777777" w:rsidR="00E42CEE" w:rsidRDefault="00E42CEE">
      <w:pPr>
        <w:pStyle w:val="ConsPlusNormal"/>
        <w:jc w:val="both"/>
        <w:rPr>
          <w:rFonts w:ascii="Times New Roman" w:cs="Times New Roman" w:hint="default"/>
          <w:sz w:val="28"/>
          <w:szCs w:val="28"/>
        </w:rPr>
      </w:pPr>
    </w:p>
    <w:p w14:paraId="3761AEDF" w14:textId="77777777" w:rsidR="00E42CEE" w:rsidRDefault="00E42CEE">
      <w:pPr>
        <w:pStyle w:val="ConsPlusNormal"/>
        <w:jc w:val="both"/>
        <w:rPr>
          <w:rFonts w:ascii="Times New Roman" w:cs="Times New Roman" w:hint="default"/>
          <w:sz w:val="28"/>
          <w:szCs w:val="28"/>
        </w:rPr>
      </w:pPr>
    </w:p>
    <w:p w14:paraId="397E7588" w14:textId="77777777" w:rsidR="00E42CEE" w:rsidRDefault="00E42CEE">
      <w:pPr>
        <w:shd w:val="clear" w:color="auto" w:fill="FFFFFF"/>
        <w:tabs>
          <w:tab w:val="left" w:pos="3019"/>
        </w:tabs>
        <w:spacing w:after="0" w:line="360" w:lineRule="auto"/>
        <w:jc w:val="both"/>
        <w:rPr>
          <w:rFonts w:ascii="Times New Roman" w:hint="default"/>
          <w:spacing w:val="3"/>
          <w:sz w:val="28"/>
          <w:szCs w:val="28"/>
        </w:rPr>
      </w:pPr>
    </w:p>
    <w:p w14:paraId="436FB80D" w14:textId="77777777" w:rsidR="00E42CEE" w:rsidRDefault="002C47A2">
      <w:pPr>
        <w:shd w:val="clear" w:color="auto" w:fill="FFFFFF"/>
        <w:tabs>
          <w:tab w:val="left" w:pos="3019"/>
        </w:tabs>
        <w:spacing w:after="0" w:line="360" w:lineRule="auto"/>
        <w:jc w:val="both"/>
        <w:rPr>
          <w:rFonts w:ascii="Times New Roman" w:hAnsi="Times New Roman" w:hint="default"/>
          <w:spacing w:val="3"/>
          <w:sz w:val="28"/>
          <w:szCs w:val="28"/>
        </w:rPr>
      </w:pPr>
      <w:r>
        <w:rPr>
          <w:rFonts w:ascii="Times New Roman" w:hAnsi="Times New Roman" w:hint="default"/>
          <w:spacing w:val="3"/>
          <w:sz w:val="28"/>
          <w:szCs w:val="28"/>
        </w:rPr>
        <w:t xml:space="preserve">  </w:t>
      </w:r>
    </w:p>
    <w:p w14:paraId="2FF495CD" w14:textId="77777777" w:rsidR="00E42CEE" w:rsidRDefault="00E42CEE">
      <w:pPr>
        <w:pStyle w:val="ConsPlusNormal"/>
        <w:spacing w:line="360" w:lineRule="auto"/>
        <w:jc w:val="both"/>
        <w:rPr>
          <w:rFonts w:ascii="Times New Roman" w:cs="Times New Roman" w:hint="default"/>
          <w:sz w:val="28"/>
          <w:szCs w:val="28"/>
        </w:rPr>
      </w:pPr>
    </w:p>
    <w:sectPr w:rsidR="00E42CEE">
      <w:pgSz w:w="11906" w:h="16838"/>
      <w:pgMar w:top="929" w:right="850" w:bottom="1609"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EB3C" w14:textId="77777777" w:rsidR="00E42CEE" w:rsidRDefault="002C47A2">
      <w:pPr>
        <w:spacing w:line="240" w:lineRule="auto"/>
        <w:rPr>
          <w:rFonts w:hint="default"/>
        </w:rPr>
      </w:pPr>
      <w:r>
        <w:separator/>
      </w:r>
    </w:p>
  </w:endnote>
  <w:endnote w:type="continuationSeparator" w:id="0">
    <w:p w14:paraId="53A02589" w14:textId="77777777" w:rsidR="00E42CEE" w:rsidRDefault="002C47A2">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B3A78" w14:textId="77777777" w:rsidR="00E42CEE" w:rsidRDefault="002C47A2">
      <w:pPr>
        <w:spacing w:after="0"/>
        <w:rPr>
          <w:rFonts w:hint="default"/>
        </w:rPr>
      </w:pPr>
      <w:r>
        <w:separator/>
      </w:r>
    </w:p>
  </w:footnote>
  <w:footnote w:type="continuationSeparator" w:id="0">
    <w:p w14:paraId="1EE091C0" w14:textId="77777777" w:rsidR="00E42CEE" w:rsidRDefault="002C47A2">
      <w:pPr>
        <w:spacing w:after="0"/>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1629D2"/>
    <w:multiLevelType w:val="multilevel"/>
    <w:tmpl w:val="871629D2"/>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AA14EFBD"/>
    <w:multiLevelType w:val="multilevel"/>
    <w:tmpl w:val="AA14EFBD"/>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oNotUseMarginsForDrawingGridOrigin/>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C47A2"/>
    <w:rsid w:val="003310C0"/>
    <w:rsid w:val="00E42CEE"/>
    <w:rsid w:val="16B03278"/>
    <w:rsid w:val="1D9872AA"/>
    <w:rsid w:val="1F2F1D83"/>
    <w:rsid w:val="22F94299"/>
    <w:rsid w:val="3680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519DE"/>
  <w15:docId w15:val="{47558004-9011-4387-B62C-AD8009C2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qFormat="1"/>
    <w:lsdException w:name="table of authorities" w:semiHidden="1" w:unhideWhenUsed="1" w:qFormat="1"/>
    <w:lsdException w:name="List" w:semiHidden="1" w:unhideWhenUsed="1" w:qFormat="1"/>
    <w:lsdException w:name="List Bullet" w:semiHidden="1" w:unhideWhenUsed="1" w:qFormat="1"/>
    <w:lsdException w:name="Title" w:semiHidden="1" w:uiPriority="10" w:unhideWhenUsed="1" w:qFormat="1"/>
    <w:lsdException w:name="Default Paragraph Font" w:uiPriority="1" w:unhideWhenUsed="1"/>
    <w:lsdException w:name="Body Text"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Subtitle" w:uiPriority="11" w:qFormat="1"/>
    <w:lsdException w:name="Hyperlink" w:unhideWhenUsed="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qFormat/>
    <w:pPr>
      <w:spacing w:after="200" w:line="276" w:lineRule="auto"/>
    </w:pPr>
    <w:rPr>
      <w:rFonts w:ascii="Calibri" w:eastAsia="Times New Roman" w:hAnsi="Calibri" w:hint="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rFonts w:cs="Times New Roman" w:hint="default"/>
      <w:color w:val="0000FF"/>
      <w:sz w:val="24"/>
      <w:szCs w:val="24"/>
      <w:u w:val="single"/>
    </w:rPr>
  </w:style>
  <w:style w:type="paragraph" w:styleId="a4">
    <w:name w:val="Balloon Text"/>
    <w:basedOn w:val="a"/>
    <w:link w:val="a5"/>
    <w:uiPriority w:val="99"/>
    <w:unhideWhenUsed/>
    <w:qFormat/>
    <w:pPr>
      <w:spacing w:after="0" w:line="240" w:lineRule="auto"/>
    </w:pPr>
    <w:rPr>
      <w:rFonts w:ascii="Tahoma" w:hAnsi="Tahoma" w:cs="Tahoma"/>
      <w:sz w:val="16"/>
      <w:szCs w:val="16"/>
    </w:rPr>
  </w:style>
  <w:style w:type="paragraph" w:styleId="a6">
    <w:name w:val="Body Text"/>
    <w:basedOn w:val="a"/>
    <w:link w:val="a7"/>
    <w:uiPriority w:val="99"/>
    <w:unhideWhenUsed/>
    <w:qFormat/>
    <w:pPr>
      <w:spacing w:before="100" w:beforeAutospacing="1" w:after="100" w:afterAutospacing="1" w:line="240" w:lineRule="auto"/>
      <w:jc w:val="both"/>
    </w:pPr>
    <w:rPr>
      <w:rFonts w:ascii="Times New Roman" w:hAnsi="Times New Roman" w:cs="Tahoma"/>
      <w:color w:val="333333"/>
      <w:sz w:val="26"/>
      <w:szCs w:val="26"/>
    </w:rPr>
  </w:style>
  <w:style w:type="paragraph" w:customStyle="1" w:styleId="ConsPlusNormal">
    <w:name w:val="ConsPlusNormal"/>
    <w:unhideWhenUsed/>
    <w:qFormat/>
    <w:pPr>
      <w:widowControl w:val="0"/>
      <w:autoSpaceDE w:val="0"/>
      <w:autoSpaceDN w:val="0"/>
      <w:adjustRightInd w:val="0"/>
    </w:pPr>
    <w:rPr>
      <w:rFonts w:ascii="Arial" w:eastAsia="Times New Roman" w:hAnsi="Arial" w:cs="Arial" w:hint="eastAsia"/>
      <w:sz w:val="16"/>
      <w:szCs w:val="16"/>
    </w:rPr>
  </w:style>
  <w:style w:type="paragraph" w:customStyle="1" w:styleId="ConsPlusNonformat">
    <w:name w:val="ConsPlusNonformat"/>
    <w:uiPriority w:val="99"/>
    <w:unhideWhenUsed/>
    <w:qFormat/>
    <w:pPr>
      <w:widowControl w:val="0"/>
      <w:autoSpaceDE w:val="0"/>
      <w:autoSpaceDN w:val="0"/>
      <w:adjustRightInd w:val="0"/>
    </w:pPr>
    <w:rPr>
      <w:rFonts w:ascii="Courier New" w:eastAsia="Times New Roman" w:hAnsi="Courier New" w:cs="Courier New" w:hint="eastAsia"/>
    </w:rPr>
  </w:style>
  <w:style w:type="paragraph" w:customStyle="1" w:styleId="ConsPlusTitle">
    <w:name w:val="ConsPlusTitle"/>
    <w:uiPriority w:val="99"/>
    <w:unhideWhenUsed/>
    <w:qFormat/>
    <w:pPr>
      <w:widowControl w:val="0"/>
      <w:autoSpaceDE w:val="0"/>
      <w:autoSpaceDN w:val="0"/>
      <w:adjustRightInd w:val="0"/>
    </w:pPr>
    <w:rPr>
      <w:rFonts w:ascii="Arial" w:eastAsia="Times New Roman" w:hAnsi="Arial" w:cs="Arial" w:hint="eastAsia"/>
      <w:b/>
      <w:sz w:val="16"/>
      <w:szCs w:val="16"/>
    </w:rPr>
  </w:style>
  <w:style w:type="paragraph" w:customStyle="1" w:styleId="ConsPlusCell">
    <w:name w:val="ConsPlusCell"/>
    <w:uiPriority w:val="99"/>
    <w:unhideWhenUsed/>
    <w:qFormat/>
    <w:pPr>
      <w:widowControl w:val="0"/>
      <w:autoSpaceDE w:val="0"/>
      <w:autoSpaceDN w:val="0"/>
      <w:adjustRightInd w:val="0"/>
    </w:pPr>
    <w:rPr>
      <w:rFonts w:ascii="Courier New" w:eastAsia="Times New Roman" w:hAnsi="Courier New" w:cs="Courier New" w:hint="eastAsia"/>
    </w:rPr>
  </w:style>
  <w:style w:type="paragraph" w:customStyle="1" w:styleId="ConsPlusDocList">
    <w:name w:val="ConsPlusDocList"/>
    <w:uiPriority w:val="99"/>
    <w:unhideWhenUsed/>
    <w:qFormat/>
    <w:pPr>
      <w:widowControl w:val="0"/>
      <w:autoSpaceDE w:val="0"/>
      <w:autoSpaceDN w:val="0"/>
      <w:adjustRightInd w:val="0"/>
    </w:pPr>
    <w:rPr>
      <w:rFonts w:ascii="Courier New" w:eastAsia="Times New Roman" w:hAnsi="Courier New" w:cs="Courier New" w:hint="eastAsia"/>
      <w:sz w:val="16"/>
      <w:szCs w:val="16"/>
    </w:rPr>
  </w:style>
  <w:style w:type="paragraph" w:customStyle="1" w:styleId="ConsPlusTitlePage">
    <w:name w:val="ConsPlusTitlePage"/>
    <w:uiPriority w:val="99"/>
    <w:unhideWhenUsed/>
    <w:qFormat/>
    <w:pPr>
      <w:widowControl w:val="0"/>
      <w:autoSpaceDE w:val="0"/>
      <w:autoSpaceDN w:val="0"/>
      <w:adjustRightInd w:val="0"/>
    </w:pPr>
    <w:rPr>
      <w:rFonts w:ascii="Tahoma" w:eastAsia="Times New Roman" w:hAnsi="Tahoma" w:cs="Tahoma" w:hint="eastAsia"/>
      <w:sz w:val="16"/>
      <w:szCs w:val="16"/>
    </w:rPr>
  </w:style>
  <w:style w:type="paragraph" w:customStyle="1" w:styleId="ConsPlusJurTerm">
    <w:name w:val="ConsPlusJurTerm"/>
    <w:uiPriority w:val="99"/>
    <w:unhideWhenUsed/>
    <w:qFormat/>
    <w:pPr>
      <w:widowControl w:val="0"/>
      <w:autoSpaceDE w:val="0"/>
      <w:autoSpaceDN w:val="0"/>
      <w:adjustRightInd w:val="0"/>
    </w:pPr>
    <w:rPr>
      <w:rFonts w:ascii="Tahoma" w:eastAsia="Times New Roman" w:hAnsi="Tahoma" w:cs="Tahoma" w:hint="eastAsia"/>
      <w:sz w:val="22"/>
      <w:szCs w:val="22"/>
    </w:rPr>
  </w:style>
  <w:style w:type="paragraph" w:customStyle="1" w:styleId="ConsPlusTextList">
    <w:name w:val="ConsPlusTextList"/>
    <w:uiPriority w:val="99"/>
    <w:unhideWhenUsed/>
    <w:qFormat/>
    <w:pPr>
      <w:widowControl w:val="0"/>
      <w:autoSpaceDE w:val="0"/>
      <w:autoSpaceDN w:val="0"/>
      <w:adjustRightInd w:val="0"/>
    </w:pPr>
    <w:rPr>
      <w:rFonts w:ascii="Arial" w:eastAsia="Times New Roman" w:hAnsi="Arial" w:cs="Arial" w:hint="eastAsia"/>
    </w:rPr>
  </w:style>
  <w:style w:type="paragraph" w:customStyle="1" w:styleId="ConsPlusTextList1">
    <w:name w:val="ConsPlusTextList1"/>
    <w:uiPriority w:val="99"/>
    <w:unhideWhenUsed/>
    <w:qFormat/>
    <w:pPr>
      <w:widowControl w:val="0"/>
      <w:autoSpaceDE w:val="0"/>
      <w:autoSpaceDN w:val="0"/>
      <w:adjustRightInd w:val="0"/>
    </w:pPr>
    <w:rPr>
      <w:rFonts w:ascii="Arial" w:eastAsia="Times New Roman" w:hAnsi="Arial" w:cs="Arial" w:hint="eastAsia"/>
    </w:rPr>
  </w:style>
  <w:style w:type="paragraph" w:customStyle="1" w:styleId="1CharCharCharCharChar">
    <w:name w:val="Знак Знак1 Char Знак Знак Char Знак Char Знак Char Знак Знак Знак Char Знак"/>
    <w:basedOn w:val="a"/>
    <w:uiPriority w:val="99"/>
    <w:unhideWhenUsed/>
    <w:qFormat/>
    <w:pPr>
      <w:spacing w:after="160" w:line="240" w:lineRule="exact"/>
    </w:pPr>
    <w:rPr>
      <w:rFonts w:ascii="Verdana" w:hAnsi="Verdana" w:cs="Verdana"/>
      <w:sz w:val="24"/>
      <w:szCs w:val="24"/>
      <w:lang w:val="en-US" w:eastAsia="en-US"/>
    </w:rPr>
  </w:style>
  <w:style w:type="character" w:customStyle="1" w:styleId="a5">
    <w:name w:val="Текст выноски Знак"/>
    <w:basedOn w:val="a0"/>
    <w:link w:val="a4"/>
    <w:uiPriority w:val="99"/>
    <w:unhideWhenUsed/>
    <w:qFormat/>
    <w:locked/>
    <w:rPr>
      <w:rFonts w:ascii="Tahoma" w:cs="Tahoma" w:hint="default"/>
      <w:sz w:val="16"/>
      <w:szCs w:val="16"/>
    </w:rPr>
  </w:style>
  <w:style w:type="character" w:customStyle="1" w:styleId="a7">
    <w:name w:val="Основной текст Знак"/>
    <w:basedOn w:val="a0"/>
    <w:link w:val="a6"/>
    <w:uiPriority w:val="99"/>
    <w:unhideWhenUsed/>
    <w:locked/>
    <w:rPr>
      <w:rFonts w:ascii="Times New Roman" w:cs="Times New Roman" w:hint="default"/>
      <w:color w:val="333333"/>
      <w:sz w:val="26"/>
      <w:szCs w:val="26"/>
    </w:rPr>
  </w:style>
  <w:style w:type="character" w:customStyle="1" w:styleId="1">
    <w:name w:val="Неразрешенное упоминание1"/>
    <w:basedOn w:val="a0"/>
    <w:uiPriority w:val="99"/>
    <w:unhideWhenUsed/>
    <w:qFormat/>
    <w:rPr>
      <w:rFonts w:cs="Times New Roman" w:hint="default"/>
      <w:color w:val="605E5C"/>
      <w:sz w:val="24"/>
      <w:szCs w:val="24"/>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E54690C8664496030E39C3D08B8B86CD91AB906B9772C7608BD78D8274D925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6F4B909BA9FE30E407C394BDEF8946FA2724B889EA6064E9524E8D40F78824C73F87967DE16wAH" TargetMode="External"/><Relationship Id="rId4" Type="http://schemas.openxmlformats.org/officeDocument/2006/relationships/webSettings" Target="webSettings.xml"/><Relationship Id="rId9" Type="http://schemas.openxmlformats.org/officeDocument/2006/relationships/hyperlink" Target="consultantplus://offline/ref=E54690C8664496030E39C3D08B8B86CD91AB93659074C7608BD78D827495DF7A1BF62061607A2206D124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2940</Words>
  <Characters>16758</Characters>
  <Application>Microsoft Office Word</Application>
  <DocSecurity>0</DocSecurity>
  <Lines>139</Lines>
  <Paragraphs>39</Paragraphs>
  <ScaleCrop>false</ScaleCrop>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Татьяна Н. Малявка</cp:lastModifiedBy>
  <cp:revision>3</cp:revision>
  <cp:lastPrinted>2022-03-23T02:06:00Z</cp:lastPrinted>
  <dcterms:created xsi:type="dcterms:W3CDTF">2022-03-17T01:58:00Z</dcterms:created>
  <dcterms:modified xsi:type="dcterms:W3CDTF">2022-04-19T02:18:00Z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5DE14598933C406BB1F8460CE4C81A8C</vt:lpwstr>
  </property>
</Properties>
</file>