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01CBF" w14:textId="6E78B289" w:rsidR="003C577E" w:rsidRPr="003C577E" w:rsidRDefault="003C577E" w:rsidP="003C577E">
      <w:pPr>
        <w:ind w:firstLine="709"/>
        <w:jc w:val="center"/>
        <w:rPr>
          <w:b/>
          <w:color w:val="000000" w:themeColor="text1"/>
          <w:kern w:val="28"/>
          <w:sz w:val="28"/>
          <w14:cntxtAlts/>
        </w:rPr>
      </w:pPr>
      <w:bookmarkStart w:id="0" w:name="_GoBack"/>
      <w:r w:rsidRPr="003C577E">
        <w:rPr>
          <w:b/>
          <w:color w:val="000000" w:themeColor="text1"/>
          <w:kern w:val="28"/>
          <w:sz w:val="28"/>
          <w14:cntxtAlts/>
        </w:rPr>
        <w:t>Утвержден порядок осуществления постоянного федерального государственного пожарного надзора</w:t>
      </w:r>
    </w:p>
    <w:bookmarkEnd w:id="0"/>
    <w:p w14:paraId="58AFC081" w14:textId="6978FAB0" w:rsidR="003C577E" w:rsidRDefault="003C577E" w:rsidP="003C577E">
      <w:pPr>
        <w:ind w:firstLine="709"/>
        <w:jc w:val="both"/>
        <w:rPr>
          <w:color w:val="000000" w:themeColor="text1"/>
          <w:kern w:val="28"/>
          <w:sz w:val="28"/>
          <w14:cntxtAlts/>
        </w:rPr>
      </w:pPr>
    </w:p>
    <w:p w14:paraId="61362C5E" w14:textId="0C17CFB2" w:rsidR="003C577E" w:rsidRDefault="003C577E" w:rsidP="003C577E">
      <w:pPr>
        <w:ind w:firstLine="709"/>
        <w:jc w:val="both"/>
        <w:rPr>
          <w:color w:val="000000" w:themeColor="text1"/>
          <w:kern w:val="28"/>
          <w:sz w:val="28"/>
          <w14:cntxtAlts/>
        </w:rPr>
      </w:pPr>
      <w:r>
        <w:rPr>
          <w:sz w:val="28"/>
          <w:szCs w:val="28"/>
        </w:rPr>
        <w:t xml:space="preserve">Согласно </w:t>
      </w:r>
      <w:hyperlink r:id="rId4" w:tgtFrame="_blank" w:history="1">
        <w:r w:rsidRPr="0063211B">
          <w:rPr>
            <w:rStyle w:val="a3"/>
            <w:color w:val="000000" w:themeColor="text1"/>
            <w:kern w:val="28"/>
            <w:sz w:val="28"/>
            <w:u w:val="none"/>
            <w14:cntxtAlts/>
          </w:rPr>
          <w:t xml:space="preserve">Постановление Правительства РФ от 17.04.2024 </w:t>
        </w:r>
        <w:r>
          <w:rPr>
            <w:rStyle w:val="a3"/>
            <w:color w:val="000000" w:themeColor="text1"/>
            <w:kern w:val="28"/>
            <w:sz w:val="28"/>
            <w:u w:val="none"/>
            <w14:cntxtAlts/>
          </w:rPr>
          <w:t>№</w:t>
        </w:r>
        <w:r w:rsidRPr="0063211B">
          <w:rPr>
            <w:rStyle w:val="a3"/>
            <w:color w:val="000000" w:themeColor="text1"/>
            <w:kern w:val="28"/>
            <w:sz w:val="28"/>
            <w:u w:val="none"/>
            <w14:cntxtAlts/>
          </w:rPr>
          <w:t xml:space="preserve"> 485 </w:t>
        </w:r>
        <w:r>
          <w:rPr>
            <w:rStyle w:val="a3"/>
            <w:color w:val="000000" w:themeColor="text1"/>
            <w:kern w:val="28"/>
            <w:sz w:val="28"/>
            <w:u w:val="none"/>
            <w14:cntxtAlts/>
          </w:rPr>
          <w:t>«</w:t>
        </w:r>
        <w:r w:rsidRPr="0063211B">
          <w:rPr>
            <w:rStyle w:val="a3"/>
            <w:color w:val="000000" w:themeColor="text1"/>
            <w:kern w:val="28"/>
            <w:sz w:val="28"/>
            <w:u w:val="none"/>
            <w14:cntxtAlts/>
          </w:rPr>
          <w:t>О внесении изменений в некоторые акты Правительства Российской Федерации</w:t>
        </w:r>
        <w:r>
          <w:rPr>
            <w:rStyle w:val="a3"/>
            <w:color w:val="000000" w:themeColor="text1"/>
            <w:kern w:val="28"/>
            <w:sz w:val="28"/>
            <w:u w:val="none"/>
            <w14:cntxtAlts/>
          </w:rPr>
          <w:t>»</w:t>
        </w:r>
      </w:hyperlink>
      <w:r>
        <w:rPr>
          <w:color w:val="000000" w:themeColor="text1"/>
          <w:kern w:val="28"/>
          <w:sz w:val="28"/>
          <w14:cntxtAlts/>
        </w:rPr>
        <w:t xml:space="preserve"> утвержден новый порядок пожарного надзора. </w:t>
      </w:r>
    </w:p>
    <w:p w14:paraId="08059304" w14:textId="6EA03B4C" w:rsidR="003C577E" w:rsidRDefault="003C577E" w:rsidP="003C577E">
      <w:pPr>
        <w:ind w:firstLine="709"/>
        <w:jc w:val="both"/>
        <w:rPr>
          <w:color w:val="000000" w:themeColor="text1"/>
          <w:kern w:val="28"/>
          <w:sz w:val="28"/>
          <w14:cntxtAlts/>
        </w:rPr>
      </w:pPr>
      <w:r>
        <w:rPr>
          <w:color w:val="000000" w:themeColor="text1"/>
          <w:kern w:val="28"/>
          <w:sz w:val="28"/>
          <w14:cntxtAlts/>
        </w:rPr>
        <w:t>Определен исчерпывающий перечень организаций, в отношении которых осуществляется постоянный федеральный государственный поджарый надзор, включая социально значимые объекты, объекты с массовым пребыванием людей, объекты повышенного риска.</w:t>
      </w:r>
    </w:p>
    <w:p w14:paraId="140FD849" w14:textId="3AB60071" w:rsidR="003C577E" w:rsidRDefault="003C577E" w:rsidP="003C577E">
      <w:pPr>
        <w:ind w:firstLine="709"/>
        <w:jc w:val="both"/>
        <w:rPr>
          <w:color w:val="000000" w:themeColor="text1"/>
          <w:kern w:val="28"/>
          <w:sz w:val="28"/>
          <w14:cntxtAlts/>
        </w:rPr>
      </w:pPr>
      <w:r>
        <w:rPr>
          <w:color w:val="000000" w:themeColor="text1"/>
          <w:kern w:val="28"/>
          <w:sz w:val="28"/>
          <w14:cntxtAlts/>
        </w:rPr>
        <w:t>Установлены права и обязанности должностных лиц органов пожарного надзора при проведении надзорных мероприятий, в том числе по беспрепятственному доступу на объекты, истребованию документов, выдаче предписаний.</w:t>
      </w:r>
    </w:p>
    <w:p w14:paraId="733BC212" w14:textId="665F7FB4" w:rsidR="003C577E" w:rsidRDefault="003C577E" w:rsidP="003C577E">
      <w:pPr>
        <w:ind w:firstLine="709"/>
        <w:jc w:val="both"/>
        <w:rPr>
          <w:color w:val="000000" w:themeColor="text1"/>
          <w:kern w:val="28"/>
          <w:sz w:val="28"/>
          <w14:cntxtAlts/>
        </w:rPr>
      </w:pPr>
      <w:r>
        <w:rPr>
          <w:color w:val="000000" w:themeColor="text1"/>
          <w:kern w:val="28"/>
          <w:sz w:val="28"/>
          <w14:cntxtAlts/>
        </w:rPr>
        <w:t>Закреплен порядок оформлени</w:t>
      </w:r>
      <w:r w:rsidR="001F1EA8">
        <w:rPr>
          <w:color w:val="000000" w:themeColor="text1"/>
          <w:kern w:val="28"/>
          <w:sz w:val="28"/>
          <w14:cntxtAlts/>
        </w:rPr>
        <w:t>я результатов надзорных мероприятий, включая составление актов проверок и предписаний об устранении нарушений.</w:t>
      </w:r>
    </w:p>
    <w:p w14:paraId="78B30BF5" w14:textId="4D07CE72" w:rsidR="001F1EA8" w:rsidRDefault="001F1EA8" w:rsidP="003C577E">
      <w:pPr>
        <w:ind w:firstLine="709"/>
        <w:jc w:val="both"/>
        <w:rPr>
          <w:color w:val="000000" w:themeColor="text1"/>
          <w:kern w:val="28"/>
          <w:sz w:val="28"/>
          <w14:cntxtAlts/>
        </w:rPr>
      </w:pPr>
      <w:r>
        <w:rPr>
          <w:color w:val="000000" w:themeColor="text1"/>
          <w:kern w:val="28"/>
          <w:sz w:val="28"/>
          <w14:cntxtAlts/>
        </w:rPr>
        <w:t xml:space="preserve">Определены меры ответственности за несоблюдение требований пожарной безопасности и невыполнение законных требований должностных лиц органов пожарного надзора. </w:t>
      </w:r>
    </w:p>
    <w:p w14:paraId="2059BF46" w14:textId="2E0BB1F4" w:rsidR="003C577E" w:rsidRPr="0063211B" w:rsidRDefault="003C577E" w:rsidP="003C577E">
      <w:pPr>
        <w:ind w:firstLine="709"/>
        <w:jc w:val="both"/>
        <w:rPr>
          <w:color w:val="000000" w:themeColor="text1"/>
          <w:kern w:val="28"/>
          <w:sz w:val="28"/>
          <w14:cntxtAlts/>
        </w:rPr>
      </w:pPr>
      <w:r>
        <w:rPr>
          <w:color w:val="000000" w:themeColor="text1"/>
          <w:kern w:val="28"/>
          <w:sz w:val="28"/>
          <w14:cntxtAlts/>
        </w:rPr>
        <w:t xml:space="preserve"> </w:t>
      </w:r>
    </w:p>
    <w:p w14:paraId="71C37DA0" w14:textId="77777777" w:rsidR="00E95504" w:rsidRPr="003C577E" w:rsidRDefault="000B04CA" w:rsidP="003C577E">
      <w:pPr>
        <w:ind w:firstLine="709"/>
        <w:jc w:val="both"/>
        <w:rPr>
          <w:sz w:val="28"/>
          <w:szCs w:val="28"/>
        </w:rPr>
      </w:pPr>
    </w:p>
    <w:sectPr w:rsidR="00E95504" w:rsidRPr="003C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7D"/>
    <w:rsid w:val="000B04CA"/>
    <w:rsid w:val="001F1EA8"/>
    <w:rsid w:val="003C577E"/>
    <w:rsid w:val="00807407"/>
    <w:rsid w:val="00B65E7D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FCBE"/>
  <w15:chartTrackingRefBased/>
  <w15:docId w15:val="{E1F22389-CF50-4F5A-9FE9-3B819414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77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77E"/>
    <w:rPr>
      <w:color w:val="66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cabinet/stat/fw/2024-04-27/click/consultant/?dst=https%3A%2F%2Fwww.consultant.ru%2Fdocument%2Fcons_doc_LAW_474955%2F&amp;utm_campaign=fw&amp;utm_source=consultant&amp;utm_medium=email&amp;utm_content=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Вилюмс Марина Анатольевна</dc:creator>
  <cp:keywords/>
  <dc:description/>
  <cp:lastModifiedBy>Анна Курилина</cp:lastModifiedBy>
  <cp:revision>4</cp:revision>
  <dcterms:created xsi:type="dcterms:W3CDTF">2024-07-02T06:03:00Z</dcterms:created>
  <dcterms:modified xsi:type="dcterms:W3CDTF">2024-07-03T02:03:00Z</dcterms:modified>
</cp:coreProperties>
</file>