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1E0D" w:rsidRDefault="000C7578" w:rsidP="00111E0D">
      <w:pPr>
        <w:jc w:val="center"/>
      </w:pPr>
      <w:r>
        <w:rPr>
          <w:noProof/>
          <w:lang w:val="en-US" w:eastAsia="ru-RU" w:bidi="ar-SA"/>
        </w:rPr>
        <w:t xml:space="preserve"> </w:t>
      </w:r>
      <w:r w:rsidR="001434A2">
        <w:rPr>
          <w:noProof/>
          <w:lang w:eastAsia="ru-RU" w:bidi="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зображение1" o:spid="_x0000_i1025" type="#_x0000_t75" style="width:54pt;height:69pt;visibility:visible">
            <v:imagedata r:id="rId8" o:title=""/>
          </v:shape>
        </w:pict>
      </w:r>
    </w:p>
    <w:p w:rsidR="00111E0D" w:rsidRDefault="00111E0D" w:rsidP="00111E0D">
      <w:pPr>
        <w:jc w:val="center"/>
      </w:pPr>
      <w:r>
        <w:rPr>
          <w:rFonts w:cs="Times New Roman"/>
          <w:sz w:val="32"/>
          <w:szCs w:val="32"/>
          <w:lang w:eastAsia="ru-RU" w:bidi="ar-SA"/>
        </w:rPr>
        <w:t>ДУМА</w:t>
      </w:r>
    </w:p>
    <w:p w:rsidR="00111E0D" w:rsidRDefault="00111E0D" w:rsidP="00111E0D">
      <w:pPr>
        <w:jc w:val="center"/>
      </w:pPr>
      <w:r>
        <w:rPr>
          <w:rFonts w:cs="Times New Roman"/>
          <w:sz w:val="32"/>
          <w:szCs w:val="32"/>
          <w:lang w:eastAsia="ru-RU" w:bidi="ar-SA"/>
        </w:rPr>
        <w:t>АНУЧИНСКОГО МУНИЦИПАЛЬНОГО ОКРУГА</w:t>
      </w:r>
    </w:p>
    <w:p w:rsidR="00111E0D" w:rsidRDefault="00111E0D" w:rsidP="00111E0D">
      <w:pPr>
        <w:jc w:val="center"/>
      </w:pPr>
      <w:r>
        <w:rPr>
          <w:rFonts w:cs="Times New Roman"/>
          <w:sz w:val="32"/>
          <w:szCs w:val="32"/>
          <w:lang w:eastAsia="ru-RU" w:bidi="ar-SA"/>
        </w:rPr>
        <w:t>ПРИМОРСКОГО КРАЯ</w:t>
      </w:r>
    </w:p>
    <w:p w:rsidR="00111E0D" w:rsidRDefault="00111E0D" w:rsidP="00111E0D">
      <w:pPr>
        <w:jc w:val="center"/>
        <w:rPr>
          <w:rFonts w:cs="Times New Roman"/>
          <w:sz w:val="28"/>
          <w:szCs w:val="28"/>
          <w:lang w:eastAsia="ru-RU" w:bidi="ar-SA"/>
        </w:rPr>
      </w:pPr>
    </w:p>
    <w:p w:rsidR="00111E0D" w:rsidRDefault="00BD1227" w:rsidP="00111E0D">
      <w:pPr>
        <w:jc w:val="center"/>
        <w:rPr>
          <w:rFonts w:cs="Times New Roman"/>
          <w:b/>
          <w:sz w:val="28"/>
          <w:szCs w:val="28"/>
          <w:lang w:eastAsia="ru-RU" w:bidi="ar-SA"/>
        </w:rPr>
      </w:pPr>
      <w:r>
        <w:rPr>
          <w:rFonts w:cs="Times New Roman"/>
          <w:b/>
          <w:sz w:val="28"/>
          <w:szCs w:val="28"/>
          <w:lang w:eastAsia="ru-RU" w:bidi="ar-SA"/>
        </w:rPr>
        <w:t xml:space="preserve">РЕШЕНИЕ </w:t>
      </w:r>
    </w:p>
    <w:p w:rsidR="008A583E" w:rsidRDefault="008A583E" w:rsidP="00111E0D">
      <w:pPr>
        <w:jc w:val="center"/>
        <w:rPr>
          <w:rFonts w:cs="Times New Roman"/>
          <w:sz w:val="28"/>
          <w:szCs w:val="28"/>
          <w:lang w:eastAsia="ru-RU" w:bidi="ar-SA"/>
        </w:rPr>
      </w:pPr>
    </w:p>
    <w:p w:rsidR="008A583E" w:rsidRDefault="008A583E" w:rsidP="00111E0D">
      <w:pPr>
        <w:jc w:val="center"/>
        <w:rPr>
          <w:rFonts w:cs="Times New Roman"/>
          <w:sz w:val="28"/>
          <w:szCs w:val="28"/>
          <w:lang w:eastAsia="ru-RU" w:bidi="ar-SA"/>
        </w:rPr>
      </w:pPr>
      <w:r>
        <w:rPr>
          <w:rFonts w:cs="Times New Roman"/>
          <w:sz w:val="28"/>
          <w:szCs w:val="28"/>
          <w:lang w:eastAsia="ru-RU" w:bidi="ar-SA"/>
        </w:rPr>
        <w:t xml:space="preserve">25.11.2020                                      с. Анучино         </w:t>
      </w:r>
      <w:r w:rsidR="00BD1227">
        <w:rPr>
          <w:rFonts w:cs="Times New Roman"/>
          <w:sz w:val="28"/>
          <w:szCs w:val="28"/>
          <w:lang w:eastAsia="ru-RU" w:bidi="ar-SA"/>
        </w:rPr>
        <w:t xml:space="preserve">                             № 124</w:t>
      </w:r>
      <w:r>
        <w:rPr>
          <w:rFonts w:cs="Times New Roman"/>
          <w:sz w:val="28"/>
          <w:szCs w:val="28"/>
          <w:lang w:eastAsia="ru-RU" w:bidi="ar-SA"/>
        </w:rPr>
        <w:t>-НПА</w:t>
      </w:r>
    </w:p>
    <w:p w:rsidR="008A583E" w:rsidRDefault="008A583E" w:rsidP="00111E0D">
      <w:pPr>
        <w:jc w:val="center"/>
        <w:rPr>
          <w:rFonts w:cs="Times New Roman"/>
          <w:sz w:val="28"/>
          <w:szCs w:val="28"/>
          <w:lang w:eastAsia="ru-RU" w:bidi="ar-SA"/>
        </w:rPr>
      </w:pPr>
    </w:p>
    <w:tbl>
      <w:tblPr>
        <w:tblW w:w="0" w:type="auto"/>
        <w:tblLook w:val="04A0"/>
      </w:tblPr>
      <w:tblGrid>
        <w:gridCol w:w="4878"/>
        <w:gridCol w:w="4878"/>
      </w:tblGrid>
      <w:tr w:rsidR="008A583E" w:rsidTr="008A583E">
        <w:tc>
          <w:tcPr>
            <w:tcW w:w="4878" w:type="dxa"/>
          </w:tcPr>
          <w:p w:rsidR="008A583E" w:rsidRDefault="008A583E" w:rsidP="008A583E">
            <w:pPr>
              <w:jc w:val="both"/>
            </w:pPr>
            <w:r w:rsidRPr="008A583E">
              <w:rPr>
                <w:rFonts w:cs="Times New Roman"/>
                <w:sz w:val="28"/>
                <w:szCs w:val="28"/>
                <w:lang w:eastAsia="ru-RU" w:bidi="ar-SA"/>
              </w:rPr>
              <w:t xml:space="preserve">О Правилах благоустройства и санитарного содержания территории Анучинского муниципального округа Приморского края </w:t>
            </w:r>
          </w:p>
        </w:tc>
        <w:tc>
          <w:tcPr>
            <w:tcW w:w="4878" w:type="dxa"/>
          </w:tcPr>
          <w:p w:rsidR="008A583E" w:rsidRDefault="008A583E" w:rsidP="008A583E"/>
        </w:tc>
      </w:tr>
    </w:tbl>
    <w:p w:rsidR="00111E0D" w:rsidRDefault="00111E0D" w:rsidP="00111E0D">
      <w:pPr>
        <w:ind w:left="5760"/>
        <w:rPr>
          <w:rFonts w:cs="Times New Roman"/>
          <w:sz w:val="28"/>
          <w:szCs w:val="28"/>
          <w:lang w:eastAsia="ru-RU" w:bidi="ar-SA"/>
        </w:rPr>
      </w:pPr>
    </w:p>
    <w:p w:rsidR="00111E0D" w:rsidRDefault="00111E0D" w:rsidP="00111E0D">
      <w:pPr>
        <w:jc w:val="both"/>
      </w:pPr>
      <w:r>
        <w:rPr>
          <w:rFonts w:cs="Times New Roman"/>
          <w:sz w:val="28"/>
          <w:szCs w:val="28"/>
          <w:lang w:eastAsia="ru-RU" w:bidi="ar-SA"/>
        </w:rPr>
        <w:tab/>
      </w:r>
    </w:p>
    <w:p w:rsidR="00111E0D" w:rsidRDefault="00111E0D" w:rsidP="00111E0D">
      <w:pPr>
        <w:pStyle w:val="ConsPlusNormal"/>
        <w:spacing w:line="360" w:lineRule="auto"/>
        <w:ind w:firstLine="539"/>
        <w:jc w:val="both"/>
      </w:pPr>
      <w:r>
        <w:rPr>
          <w:rFonts w:ascii="Times New Roman" w:hAnsi="Times New Roman" w:cs="Times New Roman"/>
          <w:sz w:val="28"/>
          <w:szCs w:val="28"/>
          <w:lang w:eastAsia="ru-RU"/>
        </w:rPr>
        <w:t xml:space="preserve"> В соответствии с  </w:t>
      </w:r>
      <w:r>
        <w:rPr>
          <w:rFonts w:ascii="Times New Roman" w:hAnsi="Times New Roman" w:cs="Times New Roman"/>
          <w:sz w:val="28"/>
          <w:szCs w:val="28"/>
        </w:rPr>
        <w:t>Федеральным законом РФ от 06.10.2003 № 131-ФЗ «Об общих принципах организации местного самоуправления в Российской Федерации», Федеральным законом РФ от 24.06.1998 № 89-ФЗ «Об отходах производства и потребления», Федеральным законом РФ от 10.01.2002 № 7-ФЗ "Об охране окружающей среды», Градостроительным кодексом Российской Федерации, Земельным кодексом Российской Федерации, Федеральным законом РФ от 07.12.2011 № 416-ФЗ «О водоснабжении и водоотведении», Феде</w:t>
      </w:r>
      <w:r w:rsidR="008A583E">
        <w:rPr>
          <w:rFonts w:ascii="Times New Roman" w:hAnsi="Times New Roman" w:cs="Times New Roman"/>
          <w:sz w:val="28"/>
          <w:szCs w:val="28"/>
        </w:rPr>
        <w:t>ральный закон от 30 марта 1999 года</w:t>
      </w:r>
      <w:r>
        <w:rPr>
          <w:rFonts w:ascii="Times New Roman" w:hAnsi="Times New Roman" w:cs="Times New Roman"/>
          <w:sz w:val="28"/>
          <w:szCs w:val="28"/>
        </w:rPr>
        <w:t xml:space="preserve"> № 52-ФЗ «О санитарно-эпидемиологическом благополучии населения», Закон</w:t>
      </w:r>
      <w:r w:rsidR="008A583E">
        <w:rPr>
          <w:rFonts w:ascii="Times New Roman" w:hAnsi="Times New Roman" w:cs="Times New Roman"/>
          <w:sz w:val="28"/>
          <w:szCs w:val="28"/>
        </w:rPr>
        <w:t>ом</w:t>
      </w:r>
      <w:r>
        <w:rPr>
          <w:rFonts w:ascii="Times New Roman" w:hAnsi="Times New Roman" w:cs="Times New Roman"/>
          <w:sz w:val="28"/>
          <w:szCs w:val="28"/>
        </w:rPr>
        <w:t xml:space="preserve"> Пр</w:t>
      </w:r>
      <w:r w:rsidR="008A583E">
        <w:rPr>
          <w:rFonts w:ascii="Times New Roman" w:hAnsi="Times New Roman" w:cs="Times New Roman"/>
          <w:sz w:val="28"/>
          <w:szCs w:val="28"/>
        </w:rPr>
        <w:t>иморского края от 5 марта 2007 года</w:t>
      </w:r>
      <w:r>
        <w:rPr>
          <w:rFonts w:ascii="Times New Roman" w:hAnsi="Times New Roman" w:cs="Times New Roman"/>
          <w:sz w:val="28"/>
          <w:szCs w:val="28"/>
        </w:rPr>
        <w:t xml:space="preserve"> № 44-КЗ «Об административных правонарушениях в Приморском крае», законом Пр</w:t>
      </w:r>
      <w:r w:rsidR="008A583E">
        <w:rPr>
          <w:rFonts w:ascii="Times New Roman" w:hAnsi="Times New Roman" w:cs="Times New Roman"/>
          <w:sz w:val="28"/>
          <w:szCs w:val="28"/>
        </w:rPr>
        <w:t>иморского края от 09. 07. 2018</w:t>
      </w:r>
      <w:r>
        <w:rPr>
          <w:rFonts w:ascii="Times New Roman" w:hAnsi="Times New Roman" w:cs="Times New Roman"/>
          <w:sz w:val="28"/>
          <w:szCs w:val="28"/>
        </w:rPr>
        <w:t xml:space="preserve"> № 313-КЗ «О порядке определения границ прилегающих территории и вопросах, регулируемых правилами благоустройства территорий муниципальных образований Приморского края», Методическими рекомендациями для подготовки правил благоустройства территории поселений, городских округов, внутригородских районов, утверж</w:t>
      </w:r>
      <w:r w:rsidR="008A583E">
        <w:rPr>
          <w:rFonts w:ascii="Times New Roman" w:hAnsi="Times New Roman" w:cs="Times New Roman"/>
          <w:sz w:val="28"/>
          <w:szCs w:val="28"/>
        </w:rPr>
        <w:t>денными приказом от 13.04.2017</w:t>
      </w:r>
      <w:r>
        <w:rPr>
          <w:rFonts w:ascii="Times New Roman" w:hAnsi="Times New Roman" w:cs="Times New Roman"/>
          <w:sz w:val="28"/>
          <w:szCs w:val="28"/>
        </w:rPr>
        <w:t xml:space="preserve"> №711/пр Министерства строительства и жилищно-коммунального хозяйства РФ</w:t>
      </w:r>
      <w:r>
        <w:rPr>
          <w:rFonts w:ascii="Times New Roman" w:hAnsi="Times New Roman" w:cs="Times New Roman"/>
          <w:sz w:val="28"/>
          <w:szCs w:val="28"/>
          <w:lang w:eastAsia="ru-RU"/>
        </w:rPr>
        <w:t xml:space="preserve">, </w:t>
      </w:r>
      <w:r>
        <w:rPr>
          <w:rFonts w:ascii="Times New Roman" w:hAnsi="Times New Roman" w:cs="Times New Roman"/>
          <w:kern w:val="0"/>
          <w:sz w:val="28"/>
          <w:szCs w:val="28"/>
          <w:lang w:eastAsia="ru-RU"/>
        </w:rPr>
        <w:t xml:space="preserve">Законом Приморского края от 16.09.2019 № 568-КЗ «Об Анучинском </w:t>
      </w:r>
      <w:r>
        <w:rPr>
          <w:rFonts w:ascii="Times New Roman" w:hAnsi="Times New Roman" w:cs="Times New Roman"/>
          <w:kern w:val="0"/>
          <w:sz w:val="28"/>
          <w:szCs w:val="28"/>
          <w:lang w:eastAsia="ru-RU"/>
        </w:rPr>
        <w:lastRenderedPageBreak/>
        <w:t>муниципальном округе»</w:t>
      </w:r>
      <w:r w:rsidR="008A583E">
        <w:rPr>
          <w:rFonts w:ascii="Times New Roman" w:hAnsi="Times New Roman" w:cs="Times New Roman"/>
          <w:kern w:val="0"/>
          <w:sz w:val="28"/>
          <w:szCs w:val="28"/>
          <w:lang w:eastAsia="ru-RU"/>
        </w:rPr>
        <w:t>, Уставом Анучинского муниципального округа, Дума округа</w:t>
      </w:r>
    </w:p>
    <w:p w:rsidR="00111E0D" w:rsidRDefault="00111E0D" w:rsidP="00111E0D">
      <w:pPr>
        <w:jc w:val="both"/>
        <w:rPr>
          <w:rFonts w:cs="Times New Roman"/>
          <w:sz w:val="28"/>
          <w:szCs w:val="28"/>
          <w:lang w:eastAsia="ru-RU" w:bidi="ar-SA"/>
        </w:rPr>
      </w:pPr>
    </w:p>
    <w:p w:rsidR="00111E0D" w:rsidRDefault="00111E0D" w:rsidP="00111E0D">
      <w:pPr>
        <w:ind w:firstLine="540"/>
        <w:jc w:val="both"/>
        <w:rPr>
          <w:rFonts w:eastAsia="SimSun" w:cs="Times New Roman"/>
          <w:sz w:val="28"/>
          <w:szCs w:val="28"/>
          <w:lang w:bidi="ar-SA"/>
        </w:rPr>
      </w:pPr>
      <w:r>
        <w:rPr>
          <w:rFonts w:eastAsia="SimSun" w:cs="Times New Roman"/>
          <w:sz w:val="28"/>
          <w:szCs w:val="28"/>
          <w:lang w:bidi="ar-SA"/>
        </w:rPr>
        <w:t>РЕШИЛА:</w:t>
      </w:r>
    </w:p>
    <w:p w:rsidR="00A939B8" w:rsidRDefault="00A939B8" w:rsidP="00111E0D">
      <w:pPr>
        <w:ind w:firstLine="540"/>
        <w:jc w:val="both"/>
      </w:pPr>
    </w:p>
    <w:p w:rsidR="00111E0D" w:rsidRDefault="008A583E" w:rsidP="00111E0D">
      <w:pPr>
        <w:shd w:val="clear" w:color="auto" w:fill="FFFFFF"/>
        <w:spacing w:line="360" w:lineRule="auto"/>
        <w:ind w:firstLine="567"/>
        <w:jc w:val="both"/>
      </w:pPr>
      <w:r>
        <w:rPr>
          <w:rFonts w:eastAsia="SimSun" w:cs="Times New Roman"/>
          <w:sz w:val="28"/>
          <w:szCs w:val="28"/>
          <w:lang w:bidi="ar-SA"/>
        </w:rPr>
        <w:t>1. Принять решение</w:t>
      </w:r>
      <w:r w:rsidR="00111E0D">
        <w:rPr>
          <w:rFonts w:eastAsia="SimSun" w:cs="Times New Roman"/>
          <w:sz w:val="28"/>
          <w:szCs w:val="28"/>
          <w:lang w:bidi="ar-SA"/>
        </w:rPr>
        <w:t xml:space="preserve"> «</w:t>
      </w:r>
      <w:r>
        <w:rPr>
          <w:rFonts w:eastAsia="SimSun" w:cs="Times New Roman"/>
          <w:sz w:val="28"/>
          <w:szCs w:val="28"/>
          <w:lang w:bidi="ar-SA"/>
        </w:rPr>
        <w:t xml:space="preserve">О </w:t>
      </w:r>
      <w:r w:rsidR="00111E0D">
        <w:rPr>
          <w:rFonts w:eastAsia="SimSun" w:cs="Times New Roman"/>
          <w:sz w:val="28"/>
          <w:szCs w:val="28"/>
          <w:lang w:eastAsia="ru-RU" w:bidi="ar-SA"/>
        </w:rPr>
        <w:t>Правила</w:t>
      </w:r>
      <w:r>
        <w:rPr>
          <w:rFonts w:eastAsia="SimSun" w:cs="Times New Roman"/>
          <w:sz w:val="28"/>
          <w:szCs w:val="28"/>
          <w:lang w:eastAsia="ru-RU" w:bidi="ar-SA"/>
        </w:rPr>
        <w:t>х</w:t>
      </w:r>
      <w:r w:rsidR="00111E0D">
        <w:rPr>
          <w:rFonts w:eastAsia="SimSun" w:cs="Times New Roman"/>
          <w:sz w:val="28"/>
          <w:szCs w:val="28"/>
          <w:lang w:eastAsia="ru-RU" w:bidi="ar-SA"/>
        </w:rPr>
        <w:t xml:space="preserve"> благоустройства и санитарного содержания территории Анучинского муниципального округа Приморского края»</w:t>
      </w:r>
      <w:r w:rsidR="00111E0D">
        <w:rPr>
          <w:rFonts w:eastAsia="SimSun" w:cs="Times New Roman"/>
          <w:sz w:val="28"/>
          <w:szCs w:val="28"/>
          <w:lang w:bidi="ar-SA"/>
        </w:rPr>
        <w:t xml:space="preserve">. </w:t>
      </w:r>
    </w:p>
    <w:p w:rsidR="00111E0D" w:rsidRPr="00D47538" w:rsidRDefault="00111E0D" w:rsidP="00111E0D">
      <w:pPr>
        <w:spacing w:line="360" w:lineRule="auto"/>
        <w:ind w:firstLine="624"/>
        <w:jc w:val="both"/>
      </w:pPr>
      <w:r>
        <w:rPr>
          <w:rFonts w:eastAsia="Times New Roman" w:cs="Times New Roman"/>
          <w:sz w:val="28"/>
          <w:szCs w:val="28"/>
          <w:lang w:eastAsia="ru-RU" w:bidi="ar-SA"/>
        </w:rPr>
        <w:t>2. Направить настоящее решение</w:t>
      </w:r>
      <w:r>
        <w:rPr>
          <w:rFonts w:eastAsia="Times New Roman" w:cs="Times New Roman"/>
          <w:bCs/>
          <w:sz w:val="28"/>
          <w:szCs w:val="28"/>
          <w:lang w:bidi="ar-SA"/>
        </w:rPr>
        <w:t xml:space="preserve"> главе Анучинского муниципального </w:t>
      </w:r>
      <w:r w:rsidRPr="00D47538">
        <w:rPr>
          <w:rFonts w:eastAsia="Times New Roman" w:cs="Times New Roman"/>
          <w:bCs/>
          <w:sz w:val="28"/>
          <w:szCs w:val="28"/>
          <w:lang w:bidi="ar-SA"/>
        </w:rPr>
        <w:t xml:space="preserve">округа для подписания и официального опубликования </w:t>
      </w:r>
      <w:r w:rsidRPr="00D47538">
        <w:rPr>
          <w:rFonts w:eastAsia="Times New Roman" w:cs="Times New Roman"/>
          <w:sz w:val="28"/>
          <w:szCs w:val="28"/>
          <w:lang w:eastAsia="ru-RU" w:bidi="ar-SA"/>
        </w:rPr>
        <w:t xml:space="preserve"> в средствах массовой информации и размещения на официальном сайте администрации Анучинского муниципального округа.</w:t>
      </w:r>
    </w:p>
    <w:p w:rsidR="00111E0D" w:rsidRPr="00BA71A5" w:rsidRDefault="00111E0D" w:rsidP="00111E0D">
      <w:pPr>
        <w:tabs>
          <w:tab w:val="left" w:pos="180"/>
        </w:tabs>
        <w:spacing w:line="360" w:lineRule="auto"/>
        <w:ind w:firstLine="680"/>
        <w:jc w:val="both"/>
      </w:pPr>
      <w:r w:rsidRPr="00BA71A5">
        <w:rPr>
          <w:rFonts w:cs="Times New Roman"/>
          <w:sz w:val="28"/>
          <w:szCs w:val="28"/>
          <w:lang w:eastAsia="ar-SA" w:bidi="ar-SA"/>
        </w:rPr>
        <w:t>3. Признать утратившим силу, решение муниципального комитета Анучинского сельского поселения Анучинского муниц</w:t>
      </w:r>
      <w:r w:rsidR="008A583E">
        <w:rPr>
          <w:rFonts w:cs="Times New Roman"/>
          <w:sz w:val="28"/>
          <w:szCs w:val="28"/>
          <w:lang w:eastAsia="ar-SA" w:bidi="ar-SA"/>
        </w:rPr>
        <w:t>ипального района от 16.11.2018</w:t>
      </w:r>
      <w:r w:rsidRPr="00BA71A5">
        <w:rPr>
          <w:rFonts w:cs="Times New Roman"/>
          <w:sz w:val="28"/>
          <w:szCs w:val="28"/>
          <w:lang w:eastAsia="ar-SA" w:bidi="ar-SA"/>
        </w:rPr>
        <w:t xml:space="preserve"> №</w:t>
      </w:r>
      <w:r w:rsidR="008A583E">
        <w:rPr>
          <w:rFonts w:cs="Times New Roman"/>
          <w:sz w:val="28"/>
          <w:szCs w:val="28"/>
          <w:lang w:eastAsia="ar-SA" w:bidi="ar-SA"/>
        </w:rPr>
        <w:t xml:space="preserve"> 1</w:t>
      </w:r>
      <w:r w:rsidRPr="00BA71A5">
        <w:rPr>
          <w:rFonts w:cs="Times New Roman"/>
          <w:sz w:val="28"/>
          <w:szCs w:val="28"/>
          <w:lang w:eastAsia="ar-SA" w:bidi="ar-SA"/>
        </w:rPr>
        <w:t xml:space="preserve">29 </w:t>
      </w:r>
      <w:r w:rsidRPr="00BA71A5">
        <w:rPr>
          <w:rFonts w:eastAsia="Times New Roman" w:cs="Times New Roman"/>
          <w:sz w:val="28"/>
          <w:szCs w:val="28"/>
          <w:lang w:eastAsia="ar-SA" w:bidi="ar-SA"/>
        </w:rPr>
        <w:t>«Об утверждении «Правил  благоустройства  и санитарного содержания территории  Анучинского  сельского  поселения»</w:t>
      </w:r>
      <w:r w:rsidRPr="00BA71A5">
        <w:rPr>
          <w:rFonts w:cs="Times New Roman"/>
          <w:sz w:val="28"/>
          <w:szCs w:val="28"/>
          <w:lang w:eastAsia="ar-SA" w:bidi="ar-SA"/>
        </w:rPr>
        <w:t>.</w:t>
      </w:r>
    </w:p>
    <w:p w:rsidR="00111E0D" w:rsidRPr="007A3E98" w:rsidRDefault="00111E0D" w:rsidP="00111E0D">
      <w:pPr>
        <w:tabs>
          <w:tab w:val="left" w:pos="180"/>
        </w:tabs>
        <w:spacing w:line="360" w:lineRule="auto"/>
        <w:ind w:firstLine="624"/>
        <w:jc w:val="both"/>
      </w:pPr>
      <w:r w:rsidRPr="007A3E98">
        <w:rPr>
          <w:rFonts w:cs="Times New Roman"/>
          <w:sz w:val="28"/>
          <w:szCs w:val="28"/>
          <w:lang w:eastAsia="ar-SA" w:bidi="ar-SA"/>
        </w:rPr>
        <w:t xml:space="preserve">4. Признать утратившим силу, решение муниципального комитета Гражданского сельского поселения Анучинского муниципального района от  </w:t>
      </w:r>
      <w:r w:rsidR="007A3E98" w:rsidRPr="007A3E98">
        <w:rPr>
          <w:rFonts w:cs="Times New Roman"/>
          <w:sz w:val="28"/>
          <w:szCs w:val="28"/>
          <w:lang w:eastAsia="ar-SA" w:bidi="ar-SA"/>
        </w:rPr>
        <w:t>20</w:t>
      </w:r>
      <w:r w:rsidRPr="007A3E98">
        <w:rPr>
          <w:rFonts w:cs="Times New Roman"/>
          <w:sz w:val="28"/>
          <w:szCs w:val="28"/>
          <w:lang w:eastAsia="ar-SA" w:bidi="ar-SA"/>
        </w:rPr>
        <w:t>.</w:t>
      </w:r>
      <w:r w:rsidR="007A3E98" w:rsidRPr="007A3E98">
        <w:rPr>
          <w:rFonts w:cs="Times New Roman"/>
          <w:sz w:val="28"/>
          <w:szCs w:val="28"/>
          <w:lang w:eastAsia="ar-SA" w:bidi="ar-SA"/>
        </w:rPr>
        <w:t>12</w:t>
      </w:r>
      <w:r w:rsidRPr="007A3E98">
        <w:rPr>
          <w:rFonts w:cs="Times New Roman"/>
          <w:sz w:val="28"/>
          <w:szCs w:val="28"/>
          <w:lang w:eastAsia="ar-SA" w:bidi="ar-SA"/>
        </w:rPr>
        <w:t>.20</w:t>
      </w:r>
      <w:r w:rsidR="007A3E98" w:rsidRPr="007A3E98">
        <w:rPr>
          <w:rFonts w:cs="Times New Roman"/>
          <w:sz w:val="28"/>
          <w:szCs w:val="28"/>
          <w:lang w:eastAsia="ar-SA" w:bidi="ar-SA"/>
        </w:rPr>
        <w:t>18</w:t>
      </w:r>
      <w:r w:rsidRPr="007A3E98">
        <w:rPr>
          <w:rFonts w:cs="Times New Roman"/>
          <w:sz w:val="28"/>
          <w:szCs w:val="28"/>
          <w:lang w:eastAsia="ar-SA" w:bidi="ar-SA"/>
        </w:rPr>
        <w:t xml:space="preserve"> №</w:t>
      </w:r>
      <w:r w:rsidR="007A3E98" w:rsidRPr="007A3E98">
        <w:rPr>
          <w:rFonts w:cs="Times New Roman"/>
          <w:sz w:val="28"/>
          <w:szCs w:val="28"/>
          <w:lang w:eastAsia="ar-SA" w:bidi="ar-SA"/>
        </w:rPr>
        <w:t xml:space="preserve"> 142</w:t>
      </w:r>
      <w:r w:rsidRPr="007A3E98">
        <w:rPr>
          <w:rFonts w:cs="Times New Roman"/>
          <w:sz w:val="28"/>
          <w:szCs w:val="28"/>
          <w:lang w:eastAsia="ar-SA" w:bidi="ar-SA"/>
        </w:rPr>
        <w:t xml:space="preserve"> «О</w:t>
      </w:r>
      <w:r w:rsidR="007A3E98" w:rsidRPr="007A3E98">
        <w:rPr>
          <w:rFonts w:cs="Times New Roman"/>
          <w:sz w:val="28"/>
          <w:szCs w:val="28"/>
          <w:lang w:eastAsia="ar-SA" w:bidi="ar-SA"/>
        </w:rPr>
        <w:t>б</w:t>
      </w:r>
      <w:r w:rsidRPr="007A3E98">
        <w:rPr>
          <w:rFonts w:cs="Times New Roman"/>
          <w:sz w:val="28"/>
          <w:szCs w:val="28"/>
          <w:lang w:eastAsia="ar-SA" w:bidi="ar-SA"/>
        </w:rPr>
        <w:t xml:space="preserve"> </w:t>
      </w:r>
      <w:r w:rsidR="007A3E98" w:rsidRPr="007A3E98">
        <w:rPr>
          <w:rFonts w:cs="Times New Roman"/>
          <w:sz w:val="28"/>
          <w:szCs w:val="28"/>
          <w:lang w:eastAsia="ar-SA" w:bidi="ar-SA"/>
        </w:rPr>
        <w:t>утверждении</w:t>
      </w:r>
      <w:r w:rsidRPr="007A3E98">
        <w:rPr>
          <w:rFonts w:cs="Times New Roman"/>
          <w:sz w:val="28"/>
          <w:szCs w:val="28"/>
          <w:lang w:eastAsia="ar-SA" w:bidi="ar-SA"/>
        </w:rPr>
        <w:t xml:space="preserve"> </w:t>
      </w:r>
      <w:r w:rsidR="007A3E98" w:rsidRPr="007A3E98">
        <w:rPr>
          <w:rFonts w:cs="Times New Roman"/>
          <w:sz w:val="28"/>
          <w:szCs w:val="28"/>
          <w:lang w:eastAsia="ar-SA" w:bidi="ar-SA"/>
        </w:rPr>
        <w:t>«</w:t>
      </w:r>
      <w:r w:rsidRPr="007A3E98">
        <w:rPr>
          <w:rFonts w:cs="Times New Roman"/>
          <w:sz w:val="28"/>
          <w:szCs w:val="28"/>
          <w:lang w:eastAsia="ar-SA" w:bidi="ar-SA"/>
        </w:rPr>
        <w:t xml:space="preserve">Правил благоустройства </w:t>
      </w:r>
      <w:r w:rsidR="007A3E98" w:rsidRPr="007A3E98">
        <w:rPr>
          <w:rFonts w:cs="Times New Roman"/>
          <w:sz w:val="28"/>
          <w:szCs w:val="28"/>
          <w:lang w:eastAsia="ar-SA" w:bidi="ar-SA"/>
        </w:rPr>
        <w:t xml:space="preserve">и санитарного содержания </w:t>
      </w:r>
      <w:r w:rsidRPr="007A3E98">
        <w:rPr>
          <w:rFonts w:cs="Times New Roman"/>
          <w:sz w:val="28"/>
          <w:szCs w:val="28"/>
          <w:lang w:eastAsia="ar-SA" w:bidi="ar-SA"/>
        </w:rPr>
        <w:t>территории Гражданского сельского поселения».</w:t>
      </w:r>
    </w:p>
    <w:p w:rsidR="00111E0D" w:rsidRPr="006C37A1" w:rsidRDefault="00111E0D" w:rsidP="00111E0D">
      <w:pPr>
        <w:tabs>
          <w:tab w:val="left" w:pos="180"/>
        </w:tabs>
        <w:spacing w:line="360" w:lineRule="auto"/>
        <w:ind w:firstLine="624"/>
        <w:jc w:val="both"/>
      </w:pPr>
      <w:r w:rsidRPr="006C37A1">
        <w:rPr>
          <w:rFonts w:cs="Times New Roman"/>
          <w:sz w:val="28"/>
          <w:szCs w:val="28"/>
          <w:lang w:eastAsia="ar-SA" w:bidi="ar-SA"/>
        </w:rPr>
        <w:t xml:space="preserve">5. </w:t>
      </w:r>
      <w:bookmarkStart w:id="0" w:name="__DdeLink__1800_8180768161"/>
      <w:r w:rsidRPr="006C37A1">
        <w:rPr>
          <w:rFonts w:cs="Times New Roman"/>
          <w:sz w:val="28"/>
          <w:szCs w:val="28"/>
          <w:lang w:eastAsia="ar-SA" w:bidi="ar-SA"/>
        </w:rPr>
        <w:t xml:space="preserve">Признать утратившим силу, решение муниципального комитета Чернышевского сельского поселения Анучинского муниципального района от </w:t>
      </w:r>
      <w:bookmarkEnd w:id="0"/>
      <w:r w:rsidRPr="006C37A1">
        <w:rPr>
          <w:rFonts w:cs="Times New Roman"/>
          <w:sz w:val="28"/>
          <w:szCs w:val="28"/>
          <w:lang w:eastAsia="ar-SA" w:bidi="ar-SA"/>
        </w:rPr>
        <w:t xml:space="preserve"> 27.</w:t>
      </w:r>
      <w:r w:rsidR="006C37A1" w:rsidRPr="006C37A1">
        <w:rPr>
          <w:rFonts w:cs="Times New Roman"/>
          <w:sz w:val="28"/>
          <w:szCs w:val="28"/>
          <w:lang w:eastAsia="ar-SA" w:bidi="ar-SA"/>
        </w:rPr>
        <w:t>10</w:t>
      </w:r>
      <w:r w:rsidRPr="006C37A1">
        <w:rPr>
          <w:rFonts w:cs="Times New Roman"/>
          <w:sz w:val="28"/>
          <w:szCs w:val="28"/>
          <w:lang w:eastAsia="ar-SA" w:bidi="ar-SA"/>
        </w:rPr>
        <w:t>.201</w:t>
      </w:r>
      <w:r w:rsidR="006C37A1" w:rsidRPr="006C37A1">
        <w:rPr>
          <w:rFonts w:cs="Times New Roman"/>
          <w:sz w:val="28"/>
          <w:szCs w:val="28"/>
          <w:lang w:eastAsia="ar-SA" w:bidi="ar-SA"/>
        </w:rPr>
        <w:t>7</w:t>
      </w:r>
      <w:r w:rsidRPr="006C37A1">
        <w:rPr>
          <w:rFonts w:cs="Times New Roman"/>
          <w:sz w:val="28"/>
          <w:szCs w:val="28"/>
          <w:lang w:eastAsia="ar-SA" w:bidi="ar-SA"/>
        </w:rPr>
        <w:t xml:space="preserve"> №</w:t>
      </w:r>
      <w:r w:rsidR="006C37A1" w:rsidRPr="006C37A1">
        <w:rPr>
          <w:rFonts w:cs="Times New Roman"/>
          <w:sz w:val="28"/>
          <w:szCs w:val="28"/>
          <w:lang w:eastAsia="ar-SA" w:bidi="ar-SA"/>
        </w:rPr>
        <w:t xml:space="preserve"> 71</w:t>
      </w:r>
      <w:r w:rsidRPr="006C37A1">
        <w:rPr>
          <w:rFonts w:cs="Times New Roman"/>
          <w:sz w:val="28"/>
          <w:szCs w:val="28"/>
          <w:lang w:eastAsia="ar-SA" w:bidi="ar-SA"/>
        </w:rPr>
        <w:t xml:space="preserve"> «О принятии Правил благоустройства территории Чернышевского сельского поселения</w:t>
      </w:r>
      <w:r w:rsidR="006C37A1" w:rsidRPr="006C37A1">
        <w:rPr>
          <w:rFonts w:cs="Times New Roman"/>
          <w:sz w:val="28"/>
          <w:szCs w:val="28"/>
          <w:lang w:eastAsia="ar-SA" w:bidi="ar-SA"/>
        </w:rPr>
        <w:t xml:space="preserve"> Анучинского муниципального района приморского края</w:t>
      </w:r>
      <w:r w:rsidRPr="006C37A1">
        <w:rPr>
          <w:rFonts w:cs="Times New Roman"/>
          <w:sz w:val="28"/>
          <w:szCs w:val="28"/>
          <w:lang w:eastAsia="ar-SA" w:bidi="ar-SA"/>
        </w:rPr>
        <w:t>».</w:t>
      </w:r>
    </w:p>
    <w:p w:rsidR="00111E0D" w:rsidRPr="00BA71A5" w:rsidRDefault="00111E0D" w:rsidP="00111E0D">
      <w:pPr>
        <w:tabs>
          <w:tab w:val="left" w:pos="180"/>
        </w:tabs>
        <w:spacing w:line="360" w:lineRule="auto"/>
        <w:ind w:firstLine="624"/>
        <w:jc w:val="both"/>
        <w:rPr>
          <w:rFonts w:eastAsia="Times New Roman" w:cs="Times New Roman"/>
          <w:sz w:val="28"/>
          <w:szCs w:val="28"/>
          <w:lang w:eastAsia="ar-SA" w:bidi="ar-SA"/>
        </w:rPr>
      </w:pPr>
      <w:r w:rsidRPr="00BA71A5">
        <w:rPr>
          <w:rFonts w:eastAsia="Times New Roman" w:cs="Times New Roman"/>
          <w:sz w:val="28"/>
          <w:szCs w:val="28"/>
          <w:lang w:eastAsia="ar-SA" w:bidi="ar-SA"/>
        </w:rPr>
        <w:t>6. Признать утратившим силу, решение муниципального комитета Виноградовского сельского поселения Анучинского муниципального ра</w:t>
      </w:r>
      <w:r w:rsidR="008A583E">
        <w:rPr>
          <w:rFonts w:eastAsia="Times New Roman" w:cs="Times New Roman"/>
          <w:sz w:val="28"/>
          <w:szCs w:val="28"/>
          <w:lang w:eastAsia="ar-SA" w:bidi="ar-SA"/>
        </w:rPr>
        <w:t>йона от 15.11.2018</w:t>
      </w:r>
      <w:r w:rsidRPr="00BA71A5">
        <w:rPr>
          <w:rFonts w:eastAsia="Times New Roman" w:cs="Times New Roman"/>
          <w:sz w:val="28"/>
          <w:szCs w:val="28"/>
          <w:lang w:eastAsia="ar-SA" w:bidi="ar-SA"/>
        </w:rPr>
        <w:t xml:space="preserve"> № 117 «Об утверждении «Правил  благоустройства  и санитарного содержания территории  Виноградовского  сельского  поселения».       </w:t>
      </w:r>
      <w:r w:rsidRPr="00BA71A5">
        <w:rPr>
          <w:rFonts w:eastAsia="Times New Roman" w:cs="Times New Roman"/>
          <w:sz w:val="28"/>
          <w:szCs w:val="28"/>
          <w:lang w:eastAsia="ar-SA" w:bidi="ar-SA"/>
        </w:rPr>
        <w:tab/>
        <w:t xml:space="preserve"> </w:t>
      </w:r>
    </w:p>
    <w:p w:rsidR="00111E0D" w:rsidRDefault="00111E0D" w:rsidP="00111E0D">
      <w:pPr>
        <w:tabs>
          <w:tab w:val="left" w:pos="180"/>
        </w:tabs>
        <w:spacing w:line="360" w:lineRule="auto"/>
        <w:ind w:firstLine="624"/>
        <w:jc w:val="both"/>
      </w:pPr>
      <w:r>
        <w:rPr>
          <w:rFonts w:eastAsia="Times New Roman" w:cs="Times New Roman"/>
          <w:sz w:val="28"/>
          <w:szCs w:val="28"/>
          <w:lang w:eastAsia="ru-RU" w:bidi="ar-SA"/>
        </w:rPr>
        <w:t xml:space="preserve">7. Настоящее решение вступает в силу со дня его официального опубликования. </w:t>
      </w:r>
    </w:p>
    <w:p w:rsidR="00111E0D" w:rsidRDefault="00111E0D" w:rsidP="00111E0D">
      <w:pPr>
        <w:widowControl w:val="0"/>
        <w:shd w:val="clear" w:color="auto" w:fill="FFFFFF"/>
        <w:ind w:left="360"/>
        <w:jc w:val="both"/>
        <w:rPr>
          <w:rFonts w:ascii="Times New Roman CYR" w:eastAsia="SimSun" w:hAnsi="Times New Roman CYR" w:cs="Times New Roman CYR"/>
          <w:color w:val="000000"/>
          <w:sz w:val="28"/>
          <w:szCs w:val="28"/>
          <w:lang w:bidi="ar-SA"/>
        </w:rPr>
      </w:pPr>
    </w:p>
    <w:p w:rsidR="00111E0D" w:rsidRDefault="00111E0D" w:rsidP="00111E0D">
      <w:pPr>
        <w:widowControl w:val="0"/>
        <w:shd w:val="clear" w:color="auto" w:fill="FFFFFF"/>
        <w:ind w:left="360"/>
        <w:jc w:val="both"/>
      </w:pPr>
      <w:r>
        <w:rPr>
          <w:rFonts w:ascii="Times New Roman CYR" w:eastAsia="SimSun" w:hAnsi="Times New Roman CYR" w:cs="Times New Roman CYR"/>
          <w:color w:val="000000"/>
          <w:sz w:val="28"/>
          <w:szCs w:val="28"/>
          <w:lang w:bidi="ar-SA"/>
        </w:rPr>
        <w:t>Председатель</w:t>
      </w:r>
    </w:p>
    <w:p w:rsidR="00111E0D" w:rsidRDefault="00111E0D" w:rsidP="00111E0D">
      <w:pPr>
        <w:widowControl w:val="0"/>
        <w:shd w:val="clear" w:color="auto" w:fill="FFFFFF"/>
        <w:ind w:left="360"/>
        <w:jc w:val="both"/>
      </w:pPr>
      <w:r>
        <w:rPr>
          <w:rFonts w:ascii="Times New Roman CYR" w:eastAsia="SimSun" w:hAnsi="Times New Roman CYR" w:cs="Times New Roman CYR"/>
          <w:color w:val="000000"/>
          <w:sz w:val="28"/>
          <w:szCs w:val="28"/>
          <w:lang w:bidi="ar-SA"/>
        </w:rPr>
        <w:t>Думы Анучинского</w:t>
      </w:r>
    </w:p>
    <w:p w:rsidR="00B1711C" w:rsidRDefault="00111E0D" w:rsidP="00B1711C">
      <w:pPr>
        <w:widowControl w:val="0"/>
        <w:shd w:val="clear" w:color="auto" w:fill="FFFFFF"/>
        <w:ind w:left="360"/>
        <w:jc w:val="both"/>
        <w:rPr>
          <w:rFonts w:ascii="Times New Roman CYR" w:eastAsia="SimSun" w:hAnsi="Times New Roman CYR" w:cs="Times New Roman CYR"/>
          <w:color w:val="000000"/>
          <w:sz w:val="28"/>
          <w:szCs w:val="28"/>
          <w:lang w:bidi="ar-SA"/>
        </w:rPr>
      </w:pPr>
      <w:r>
        <w:rPr>
          <w:rFonts w:ascii="Times New Roman CYR" w:eastAsia="SimSun" w:hAnsi="Times New Roman CYR" w:cs="Times New Roman CYR"/>
          <w:color w:val="000000"/>
          <w:sz w:val="28"/>
          <w:szCs w:val="28"/>
          <w:lang w:bidi="ar-SA"/>
        </w:rPr>
        <w:t>муниципального округа                                                              Г.П. Тишина</w:t>
      </w:r>
    </w:p>
    <w:p w:rsidR="00B1711C" w:rsidRDefault="00B1711C" w:rsidP="00B1711C">
      <w:pPr>
        <w:jc w:val="center"/>
      </w:pPr>
      <w:r>
        <w:rPr>
          <w:rFonts w:cs="Times New Roman"/>
          <w:b/>
          <w:color w:val="000000"/>
          <w:sz w:val="18"/>
          <w:lang w:eastAsia="ru-RU" w:bidi="ar-SA"/>
        </w:rPr>
        <w:t xml:space="preserve">    </w:t>
      </w:r>
      <w:r w:rsidR="00B02A0B">
        <w:rPr>
          <w:noProof/>
          <w:lang w:eastAsia="ru-RU" w:bidi="ar-SA"/>
        </w:rPr>
        <w:pict>
          <v:shape id="_x0000_i1026" type="#_x0000_t75" style="width:53.25pt;height:67.5pt;visibility:visible">
            <v:imagedata r:id="rId8" o:title=""/>
          </v:shape>
        </w:pict>
      </w:r>
    </w:p>
    <w:p w:rsidR="00B1711C" w:rsidRPr="00E9213F" w:rsidRDefault="00B1711C" w:rsidP="00B1711C">
      <w:pPr>
        <w:jc w:val="center"/>
        <w:rPr>
          <w:b/>
        </w:rPr>
      </w:pPr>
      <w:r w:rsidRPr="00E9213F">
        <w:rPr>
          <w:rFonts w:cs="Times New Roman"/>
          <w:b/>
          <w:sz w:val="32"/>
          <w:szCs w:val="32"/>
          <w:lang w:eastAsia="ru-RU" w:bidi="ar-SA"/>
        </w:rPr>
        <w:t>ДУМА</w:t>
      </w:r>
    </w:p>
    <w:p w:rsidR="00B1711C" w:rsidRPr="00E9213F" w:rsidRDefault="00B1711C" w:rsidP="00B1711C">
      <w:pPr>
        <w:jc w:val="center"/>
        <w:rPr>
          <w:b/>
        </w:rPr>
      </w:pPr>
      <w:r w:rsidRPr="00E9213F">
        <w:rPr>
          <w:rFonts w:cs="Times New Roman"/>
          <w:b/>
          <w:sz w:val="32"/>
          <w:szCs w:val="32"/>
          <w:lang w:eastAsia="ru-RU" w:bidi="ar-SA"/>
        </w:rPr>
        <w:t>АНУЧИНСКОГО МУНИЦИПАЛЬНОГО ОКРУГА</w:t>
      </w:r>
    </w:p>
    <w:p w:rsidR="00B1711C" w:rsidRPr="00E9213F" w:rsidRDefault="00B1711C" w:rsidP="00B1711C">
      <w:pPr>
        <w:jc w:val="center"/>
        <w:rPr>
          <w:b/>
        </w:rPr>
      </w:pPr>
      <w:r w:rsidRPr="00E9213F">
        <w:rPr>
          <w:rFonts w:cs="Times New Roman"/>
          <w:b/>
          <w:sz w:val="32"/>
          <w:szCs w:val="32"/>
          <w:lang w:eastAsia="ru-RU" w:bidi="ar-SA"/>
        </w:rPr>
        <w:t>ПРИМОРСКОГО КРАЯ</w:t>
      </w:r>
    </w:p>
    <w:p w:rsidR="00B1711C" w:rsidRDefault="00B1711C" w:rsidP="00B1711C">
      <w:pPr>
        <w:jc w:val="center"/>
        <w:rPr>
          <w:rFonts w:cs="Times New Roman"/>
          <w:sz w:val="28"/>
          <w:szCs w:val="28"/>
          <w:lang w:eastAsia="ru-RU" w:bidi="ar-SA"/>
        </w:rPr>
      </w:pPr>
    </w:p>
    <w:p w:rsidR="00B1711C" w:rsidRPr="0045645C" w:rsidRDefault="00B1711C" w:rsidP="00B1711C">
      <w:pPr>
        <w:jc w:val="center"/>
        <w:rPr>
          <w:b/>
        </w:rPr>
      </w:pPr>
      <w:r w:rsidRPr="0045645C">
        <w:rPr>
          <w:rFonts w:cs="Times New Roman"/>
          <w:b/>
          <w:sz w:val="28"/>
          <w:szCs w:val="28"/>
          <w:lang w:eastAsia="ru-RU" w:bidi="ar-SA"/>
        </w:rPr>
        <w:t xml:space="preserve">РЕШЕНИЕ </w:t>
      </w:r>
    </w:p>
    <w:p w:rsidR="00B1711C" w:rsidRDefault="00B1711C" w:rsidP="00B1711C">
      <w:pPr>
        <w:rPr>
          <w:rFonts w:cs="Times New Roman"/>
          <w:b/>
          <w:sz w:val="26"/>
          <w:szCs w:val="26"/>
          <w:lang w:eastAsia="ru-RU" w:bidi="ar-SA"/>
        </w:rPr>
      </w:pPr>
    </w:p>
    <w:p w:rsidR="00B1711C" w:rsidRPr="0045645C" w:rsidRDefault="00B1711C" w:rsidP="00B1711C">
      <w:pPr>
        <w:jc w:val="center"/>
        <w:rPr>
          <w:b/>
        </w:rPr>
      </w:pPr>
      <w:r w:rsidRPr="0045645C">
        <w:rPr>
          <w:rFonts w:cs="Times New Roman"/>
          <w:b/>
          <w:sz w:val="28"/>
          <w:szCs w:val="28"/>
          <w:lang w:eastAsia="ru-RU" w:bidi="ar-SA"/>
        </w:rPr>
        <w:t xml:space="preserve">О Правилах благоустройства и санитарного содержания территории Анучинского муниципального округа Приморского края </w:t>
      </w:r>
    </w:p>
    <w:p w:rsidR="00B1711C" w:rsidRDefault="00B1711C" w:rsidP="00B1711C">
      <w:pPr>
        <w:jc w:val="center"/>
        <w:rPr>
          <w:rFonts w:cs="Times New Roman"/>
          <w:sz w:val="28"/>
          <w:szCs w:val="28"/>
          <w:lang w:eastAsia="ru-RU" w:bidi="ar-SA"/>
        </w:rPr>
      </w:pPr>
    </w:p>
    <w:p w:rsidR="00B1711C" w:rsidRDefault="00B1711C" w:rsidP="00B1711C">
      <w:pPr>
        <w:ind w:left="5760"/>
      </w:pPr>
      <w:r>
        <w:rPr>
          <w:rFonts w:cs="Times New Roman"/>
          <w:sz w:val="28"/>
          <w:szCs w:val="28"/>
          <w:lang w:eastAsia="ru-RU" w:bidi="ar-SA"/>
        </w:rPr>
        <w:t>Принято Думой Анучинского муниципального округа</w:t>
      </w:r>
    </w:p>
    <w:p w:rsidR="00B1711C" w:rsidRDefault="00B1711C" w:rsidP="00B1711C">
      <w:pPr>
        <w:ind w:left="5760"/>
        <w:rPr>
          <w:rFonts w:cs="Times New Roman"/>
          <w:sz w:val="28"/>
          <w:szCs w:val="28"/>
          <w:lang w:eastAsia="ru-RU" w:bidi="ar-SA"/>
        </w:rPr>
      </w:pPr>
    </w:p>
    <w:p w:rsidR="00B1711C" w:rsidRDefault="00B1711C" w:rsidP="00B1711C">
      <w:pPr>
        <w:jc w:val="both"/>
      </w:pPr>
      <w:r>
        <w:rPr>
          <w:rFonts w:cs="Times New Roman"/>
          <w:sz w:val="28"/>
          <w:szCs w:val="28"/>
          <w:lang w:eastAsia="ru-RU" w:bidi="ar-SA"/>
        </w:rPr>
        <w:tab/>
      </w:r>
    </w:p>
    <w:p w:rsidR="00B1711C" w:rsidRDefault="00B1711C" w:rsidP="00B1711C">
      <w:pPr>
        <w:pStyle w:val="ConsPlusNormal"/>
        <w:spacing w:line="360" w:lineRule="auto"/>
        <w:ind w:firstLine="539"/>
        <w:jc w:val="both"/>
      </w:pPr>
      <w:r>
        <w:rPr>
          <w:rFonts w:ascii="Times New Roman" w:hAnsi="Times New Roman" w:cs="Times New Roman"/>
          <w:sz w:val="28"/>
          <w:szCs w:val="28"/>
          <w:lang w:eastAsia="ru-RU"/>
        </w:rPr>
        <w:t xml:space="preserve"> В соответствии с  </w:t>
      </w:r>
      <w:r>
        <w:rPr>
          <w:rFonts w:ascii="Times New Roman" w:hAnsi="Times New Roman" w:cs="Times New Roman"/>
          <w:sz w:val="28"/>
          <w:szCs w:val="28"/>
        </w:rPr>
        <w:t xml:space="preserve">Федеральным законом РФ от 06.10.2003 № 131-ФЗ «Об общих принципах организации местного самоуправления в Российской Федерации», Федеральным законом РФ от 24.06.1998 № 89-ФЗ «Об отходах производства и потребления», Федеральным законом РФ от 10.01.2002 № 7-ФЗ "Об охране окружающей среды», Градостроительным кодексом Российской Федерации, Земельным кодексом Российской Федерации, Федеральным законом РФ от 07.12.2011 № 416-ФЗ «О водоснабжении и водоотведении», Федеральным законом от 30 марта 1999 года № 52-ФЗ «О санитарно-эпидемиологическом благополучии населения», Законом Приморского края от 5 марта 2007 года № 44-КЗ «Об административных правонарушениях в Приморском крае», законом Приморского края от 09. 07. 2018 № 313-КЗ «О порядке определения границ прилегающих территории и вопросах, регулируемых правилами благоустройства территорий муниципальных образований Приморского края», Методическими рекомендациями для подготовки правил благоустройства территории поселений, городских округов, внутригородских районов, утвержденными приказом от 13.04.2017 № 711/пр </w:t>
      </w:r>
      <w:r>
        <w:rPr>
          <w:rFonts w:ascii="Times New Roman" w:hAnsi="Times New Roman" w:cs="Times New Roman"/>
          <w:sz w:val="28"/>
          <w:szCs w:val="28"/>
        </w:rPr>
        <w:lastRenderedPageBreak/>
        <w:t>Министерства строительства и жилищно-коммунального хозяйства РФ</w:t>
      </w:r>
      <w:r>
        <w:rPr>
          <w:rFonts w:ascii="Times New Roman" w:hAnsi="Times New Roman" w:cs="Times New Roman"/>
          <w:sz w:val="28"/>
          <w:szCs w:val="28"/>
          <w:lang w:eastAsia="ru-RU"/>
        </w:rPr>
        <w:t xml:space="preserve">, </w:t>
      </w:r>
      <w:r>
        <w:rPr>
          <w:rFonts w:ascii="Times New Roman" w:hAnsi="Times New Roman" w:cs="Times New Roman"/>
          <w:kern w:val="0"/>
          <w:sz w:val="28"/>
          <w:szCs w:val="28"/>
          <w:lang w:eastAsia="ru-RU"/>
        </w:rPr>
        <w:t>Законом Приморского края от 16.09.2019 № 568-КЗ «Об Анучинском муниципальном округе», Уставом Анучинского муниципального округа:</w:t>
      </w:r>
    </w:p>
    <w:p w:rsidR="00B1711C" w:rsidRDefault="00B1711C" w:rsidP="00B1711C">
      <w:pPr>
        <w:jc w:val="both"/>
        <w:rPr>
          <w:rFonts w:cs="Times New Roman"/>
          <w:sz w:val="28"/>
          <w:szCs w:val="28"/>
          <w:lang w:eastAsia="ru-RU" w:bidi="ar-SA"/>
        </w:rPr>
      </w:pPr>
    </w:p>
    <w:p w:rsidR="00B1711C" w:rsidRDefault="00B1711C" w:rsidP="00B1711C">
      <w:pPr>
        <w:ind w:firstLine="540"/>
        <w:jc w:val="both"/>
      </w:pPr>
    </w:p>
    <w:p w:rsidR="00B1711C" w:rsidRDefault="00B1711C" w:rsidP="00B1711C">
      <w:pPr>
        <w:shd w:val="clear" w:color="auto" w:fill="FFFFFF"/>
        <w:spacing w:line="360" w:lineRule="auto"/>
        <w:ind w:firstLine="567"/>
        <w:jc w:val="both"/>
      </w:pPr>
      <w:r>
        <w:rPr>
          <w:rFonts w:eastAsia="SimSun" w:cs="Times New Roman"/>
          <w:sz w:val="28"/>
          <w:szCs w:val="28"/>
          <w:lang w:bidi="ar-SA"/>
        </w:rPr>
        <w:t>1. Утвердить «</w:t>
      </w:r>
      <w:r>
        <w:rPr>
          <w:rFonts w:eastAsia="SimSun" w:cs="Times New Roman"/>
          <w:sz w:val="28"/>
          <w:szCs w:val="28"/>
          <w:lang w:eastAsia="ru-RU" w:bidi="ar-SA"/>
        </w:rPr>
        <w:t>Правила благоустройства и санитарного содержания территории Анучинского муниципального округа Приморского края»</w:t>
      </w:r>
      <w:r>
        <w:rPr>
          <w:rFonts w:eastAsia="SimSun" w:cs="Times New Roman"/>
          <w:sz w:val="28"/>
          <w:szCs w:val="28"/>
          <w:lang w:bidi="ar-SA"/>
        </w:rPr>
        <w:t xml:space="preserve">. </w:t>
      </w:r>
    </w:p>
    <w:p w:rsidR="00B1711C" w:rsidRPr="00BA71A5" w:rsidRDefault="00B1711C" w:rsidP="00B1711C">
      <w:pPr>
        <w:tabs>
          <w:tab w:val="left" w:pos="180"/>
        </w:tabs>
        <w:spacing w:line="360" w:lineRule="auto"/>
        <w:ind w:firstLine="680"/>
        <w:jc w:val="both"/>
      </w:pPr>
      <w:r>
        <w:rPr>
          <w:rFonts w:cs="Times New Roman"/>
          <w:sz w:val="28"/>
          <w:szCs w:val="28"/>
          <w:lang w:eastAsia="ar-SA" w:bidi="ar-SA"/>
        </w:rPr>
        <w:t>2</w:t>
      </w:r>
      <w:r w:rsidRPr="00BA71A5">
        <w:rPr>
          <w:rFonts w:cs="Times New Roman"/>
          <w:sz w:val="28"/>
          <w:szCs w:val="28"/>
          <w:lang w:eastAsia="ar-SA" w:bidi="ar-SA"/>
        </w:rPr>
        <w:t>. Признать утратившим силу, решение муниципального комитета Анучинского сельского поселения Анучинского муниц</w:t>
      </w:r>
      <w:r>
        <w:rPr>
          <w:rFonts w:cs="Times New Roman"/>
          <w:sz w:val="28"/>
          <w:szCs w:val="28"/>
          <w:lang w:eastAsia="ar-SA" w:bidi="ar-SA"/>
        </w:rPr>
        <w:t>ипального района от 16.11.2018</w:t>
      </w:r>
      <w:r w:rsidRPr="00BA71A5">
        <w:rPr>
          <w:rFonts w:cs="Times New Roman"/>
          <w:sz w:val="28"/>
          <w:szCs w:val="28"/>
          <w:lang w:eastAsia="ar-SA" w:bidi="ar-SA"/>
        </w:rPr>
        <w:t xml:space="preserve"> №</w:t>
      </w:r>
      <w:r>
        <w:rPr>
          <w:rFonts w:cs="Times New Roman"/>
          <w:sz w:val="28"/>
          <w:szCs w:val="28"/>
          <w:lang w:eastAsia="ar-SA" w:bidi="ar-SA"/>
        </w:rPr>
        <w:t xml:space="preserve"> </w:t>
      </w:r>
      <w:r w:rsidRPr="00BA71A5">
        <w:rPr>
          <w:rFonts w:cs="Times New Roman"/>
          <w:sz w:val="28"/>
          <w:szCs w:val="28"/>
          <w:lang w:eastAsia="ar-SA" w:bidi="ar-SA"/>
        </w:rPr>
        <w:t xml:space="preserve">129 </w:t>
      </w:r>
      <w:r w:rsidRPr="00BA71A5">
        <w:rPr>
          <w:rFonts w:eastAsia="Times New Roman" w:cs="Times New Roman"/>
          <w:sz w:val="28"/>
          <w:szCs w:val="28"/>
          <w:lang w:eastAsia="ar-SA" w:bidi="ar-SA"/>
        </w:rPr>
        <w:t>«Об утверждении «Правил  благоустройства  и санитарного содержания территории  Анучинского  сельского  поселения»</w:t>
      </w:r>
      <w:r w:rsidRPr="00BA71A5">
        <w:rPr>
          <w:rFonts w:cs="Times New Roman"/>
          <w:sz w:val="28"/>
          <w:szCs w:val="28"/>
          <w:lang w:eastAsia="ar-SA" w:bidi="ar-SA"/>
        </w:rPr>
        <w:t>.</w:t>
      </w:r>
    </w:p>
    <w:p w:rsidR="00B1711C" w:rsidRPr="007A3E98" w:rsidRDefault="00B1711C" w:rsidP="00B1711C">
      <w:pPr>
        <w:tabs>
          <w:tab w:val="left" w:pos="180"/>
        </w:tabs>
        <w:spacing w:line="360" w:lineRule="auto"/>
        <w:ind w:firstLine="624"/>
        <w:jc w:val="both"/>
      </w:pPr>
      <w:r>
        <w:rPr>
          <w:rFonts w:cs="Times New Roman"/>
          <w:sz w:val="28"/>
          <w:szCs w:val="28"/>
          <w:lang w:eastAsia="ar-SA" w:bidi="ar-SA"/>
        </w:rPr>
        <w:t>3</w:t>
      </w:r>
      <w:r w:rsidRPr="007A3E98">
        <w:rPr>
          <w:rFonts w:cs="Times New Roman"/>
          <w:sz w:val="28"/>
          <w:szCs w:val="28"/>
          <w:lang w:eastAsia="ar-SA" w:bidi="ar-SA"/>
        </w:rPr>
        <w:t>. Признать утратившим силу, решение муниципального комитета Гражданского сельского поселения Анучинского муниципального района от  20.12.2018 № 142 «Об утверждении «Правил благоустройства и санитарного содержания территории Гражданского сельского поселения».</w:t>
      </w:r>
    </w:p>
    <w:p w:rsidR="00B1711C" w:rsidRPr="006C37A1" w:rsidRDefault="00B1711C" w:rsidP="00B1711C">
      <w:pPr>
        <w:tabs>
          <w:tab w:val="left" w:pos="180"/>
        </w:tabs>
        <w:spacing w:line="360" w:lineRule="auto"/>
        <w:ind w:firstLine="624"/>
        <w:jc w:val="both"/>
      </w:pPr>
      <w:r>
        <w:rPr>
          <w:rFonts w:cs="Times New Roman"/>
          <w:sz w:val="28"/>
          <w:szCs w:val="28"/>
          <w:lang w:eastAsia="ar-SA" w:bidi="ar-SA"/>
        </w:rPr>
        <w:t>4</w:t>
      </w:r>
      <w:r w:rsidRPr="006C37A1">
        <w:rPr>
          <w:rFonts w:cs="Times New Roman"/>
          <w:sz w:val="28"/>
          <w:szCs w:val="28"/>
          <w:lang w:eastAsia="ar-SA" w:bidi="ar-SA"/>
        </w:rPr>
        <w:t>. Признать утратившим силу, решение муниципального комитета Чернышевского сельского поселения Анучинского муниципального района от  27.10.2017 № 71</w:t>
      </w:r>
      <w:r>
        <w:rPr>
          <w:rFonts w:cs="Times New Roman"/>
          <w:sz w:val="28"/>
          <w:szCs w:val="28"/>
          <w:lang w:eastAsia="ar-SA" w:bidi="ar-SA"/>
        </w:rPr>
        <w:t xml:space="preserve"> </w:t>
      </w:r>
      <w:r w:rsidRPr="006C37A1">
        <w:rPr>
          <w:rFonts w:cs="Times New Roman"/>
          <w:sz w:val="28"/>
          <w:szCs w:val="28"/>
          <w:lang w:eastAsia="ar-SA" w:bidi="ar-SA"/>
        </w:rPr>
        <w:t>«О принятии Правил благоустройства территории Чернышевского сельского поселения Анучинского муниципального района приморского края».</w:t>
      </w:r>
    </w:p>
    <w:p w:rsidR="00B1711C" w:rsidRPr="00BA71A5" w:rsidRDefault="00B1711C" w:rsidP="00B1711C">
      <w:pPr>
        <w:tabs>
          <w:tab w:val="left" w:pos="180"/>
        </w:tabs>
        <w:spacing w:line="360" w:lineRule="auto"/>
        <w:ind w:firstLine="624"/>
        <w:jc w:val="both"/>
        <w:rPr>
          <w:rFonts w:eastAsia="Times New Roman" w:cs="Times New Roman"/>
          <w:sz w:val="28"/>
          <w:szCs w:val="28"/>
          <w:lang w:eastAsia="ar-SA" w:bidi="ar-SA"/>
        </w:rPr>
      </w:pPr>
      <w:r>
        <w:rPr>
          <w:rFonts w:eastAsia="Times New Roman" w:cs="Times New Roman"/>
          <w:sz w:val="28"/>
          <w:szCs w:val="28"/>
          <w:lang w:eastAsia="ar-SA" w:bidi="ar-SA"/>
        </w:rPr>
        <w:t>5</w:t>
      </w:r>
      <w:r w:rsidRPr="00BA71A5">
        <w:rPr>
          <w:rFonts w:eastAsia="Times New Roman" w:cs="Times New Roman"/>
          <w:sz w:val="28"/>
          <w:szCs w:val="28"/>
          <w:lang w:eastAsia="ar-SA" w:bidi="ar-SA"/>
        </w:rPr>
        <w:t>. Признать утратившим силу, решение муниципального комитета Виноградовского сельского поселения Анучинского муниципального ра</w:t>
      </w:r>
      <w:r>
        <w:rPr>
          <w:rFonts w:eastAsia="Times New Roman" w:cs="Times New Roman"/>
          <w:sz w:val="28"/>
          <w:szCs w:val="28"/>
          <w:lang w:eastAsia="ar-SA" w:bidi="ar-SA"/>
        </w:rPr>
        <w:t>йона от 15.11.2018</w:t>
      </w:r>
      <w:r w:rsidRPr="00BA71A5">
        <w:rPr>
          <w:rFonts w:eastAsia="Times New Roman" w:cs="Times New Roman"/>
          <w:sz w:val="28"/>
          <w:szCs w:val="28"/>
          <w:lang w:eastAsia="ar-SA" w:bidi="ar-SA"/>
        </w:rPr>
        <w:t xml:space="preserve"> № 117 «Об утверждении «Правил  благоустройства  и санитарного содержания территории  Виноградовского  сельского  поселения».       </w:t>
      </w:r>
      <w:r w:rsidRPr="00BA71A5">
        <w:rPr>
          <w:rFonts w:eastAsia="Times New Roman" w:cs="Times New Roman"/>
          <w:sz w:val="28"/>
          <w:szCs w:val="28"/>
          <w:lang w:eastAsia="ar-SA" w:bidi="ar-SA"/>
        </w:rPr>
        <w:tab/>
        <w:t xml:space="preserve"> </w:t>
      </w:r>
    </w:p>
    <w:p w:rsidR="00B1711C" w:rsidRPr="00D47538" w:rsidRDefault="00B1711C" w:rsidP="00B1711C">
      <w:pPr>
        <w:spacing w:line="360" w:lineRule="auto"/>
        <w:ind w:firstLine="624"/>
        <w:jc w:val="both"/>
      </w:pPr>
      <w:r>
        <w:rPr>
          <w:rFonts w:eastAsia="Times New Roman" w:cs="Times New Roman"/>
          <w:sz w:val="28"/>
          <w:szCs w:val="28"/>
          <w:lang w:eastAsia="ru-RU" w:bidi="ar-SA"/>
        </w:rPr>
        <w:t>6. Настоящее решение</w:t>
      </w:r>
      <w:r>
        <w:rPr>
          <w:rFonts w:eastAsia="Times New Roman" w:cs="Times New Roman"/>
          <w:bCs/>
          <w:sz w:val="28"/>
          <w:szCs w:val="28"/>
          <w:lang w:bidi="ar-SA"/>
        </w:rPr>
        <w:t xml:space="preserve"> опубликовать</w:t>
      </w:r>
      <w:r w:rsidRPr="00D47538">
        <w:rPr>
          <w:rFonts w:eastAsia="Times New Roman" w:cs="Times New Roman"/>
          <w:bCs/>
          <w:sz w:val="28"/>
          <w:szCs w:val="28"/>
          <w:lang w:bidi="ar-SA"/>
        </w:rPr>
        <w:t xml:space="preserve"> </w:t>
      </w:r>
      <w:r w:rsidRPr="00D47538">
        <w:rPr>
          <w:rFonts w:eastAsia="Times New Roman" w:cs="Times New Roman"/>
          <w:sz w:val="28"/>
          <w:szCs w:val="28"/>
          <w:lang w:eastAsia="ru-RU" w:bidi="ar-SA"/>
        </w:rPr>
        <w:t xml:space="preserve"> в средствах массовой инфор</w:t>
      </w:r>
      <w:r>
        <w:rPr>
          <w:rFonts w:eastAsia="Times New Roman" w:cs="Times New Roman"/>
          <w:sz w:val="28"/>
          <w:szCs w:val="28"/>
          <w:lang w:eastAsia="ru-RU" w:bidi="ar-SA"/>
        </w:rPr>
        <w:t>мации и разместить</w:t>
      </w:r>
      <w:r w:rsidRPr="00D47538">
        <w:rPr>
          <w:rFonts w:eastAsia="Times New Roman" w:cs="Times New Roman"/>
          <w:sz w:val="28"/>
          <w:szCs w:val="28"/>
          <w:lang w:eastAsia="ru-RU" w:bidi="ar-SA"/>
        </w:rPr>
        <w:t xml:space="preserve"> на официальном сайте администрации Анучинского муниципального округа.</w:t>
      </w:r>
    </w:p>
    <w:p w:rsidR="00B1711C" w:rsidRDefault="00B1711C" w:rsidP="00B1711C">
      <w:pPr>
        <w:tabs>
          <w:tab w:val="left" w:pos="180"/>
        </w:tabs>
        <w:spacing w:line="360" w:lineRule="auto"/>
        <w:ind w:firstLine="624"/>
        <w:jc w:val="both"/>
      </w:pPr>
      <w:r>
        <w:rPr>
          <w:rFonts w:eastAsia="Times New Roman" w:cs="Times New Roman"/>
          <w:sz w:val="28"/>
          <w:szCs w:val="28"/>
          <w:lang w:eastAsia="ru-RU" w:bidi="ar-SA"/>
        </w:rPr>
        <w:t xml:space="preserve">7. Настоящее решение вступает в силу со дня его официального опубликования. </w:t>
      </w:r>
    </w:p>
    <w:p w:rsidR="00B1711C" w:rsidRDefault="00B1711C" w:rsidP="00B1711C">
      <w:pPr>
        <w:widowControl w:val="0"/>
        <w:shd w:val="clear" w:color="auto" w:fill="FFFFFF"/>
        <w:ind w:left="360"/>
        <w:jc w:val="both"/>
        <w:rPr>
          <w:rFonts w:ascii="Times New Roman CYR" w:eastAsia="SimSun" w:hAnsi="Times New Roman CYR" w:cs="Times New Roman CYR"/>
          <w:color w:val="000000"/>
          <w:sz w:val="28"/>
          <w:szCs w:val="28"/>
          <w:lang w:bidi="ar-SA"/>
        </w:rPr>
      </w:pPr>
    </w:p>
    <w:p w:rsidR="00B1711C" w:rsidRDefault="00B1711C" w:rsidP="00B1711C">
      <w:pPr>
        <w:widowControl w:val="0"/>
        <w:shd w:val="clear" w:color="auto" w:fill="FFFFFF"/>
        <w:ind w:left="360"/>
        <w:jc w:val="both"/>
        <w:rPr>
          <w:rFonts w:ascii="Times New Roman CYR" w:eastAsia="SimSun" w:hAnsi="Times New Roman CYR" w:cs="Times New Roman CYR"/>
          <w:color w:val="000000"/>
          <w:sz w:val="28"/>
          <w:szCs w:val="28"/>
          <w:lang w:bidi="ar-SA"/>
        </w:rPr>
      </w:pPr>
    </w:p>
    <w:p w:rsidR="00B1711C" w:rsidRDefault="00B1711C" w:rsidP="00B1711C">
      <w:pPr>
        <w:widowControl w:val="0"/>
        <w:shd w:val="clear" w:color="auto" w:fill="FFFFFF"/>
        <w:ind w:left="360"/>
        <w:jc w:val="both"/>
        <w:rPr>
          <w:rFonts w:ascii="Times New Roman CYR" w:eastAsia="SimSun" w:hAnsi="Times New Roman CYR" w:cs="Times New Roman CYR"/>
          <w:color w:val="000000"/>
          <w:sz w:val="28"/>
          <w:szCs w:val="28"/>
          <w:lang w:bidi="ar-SA"/>
        </w:rPr>
      </w:pPr>
    </w:p>
    <w:p w:rsidR="00B1711C" w:rsidRDefault="00B1711C" w:rsidP="00B1711C">
      <w:pPr>
        <w:widowControl w:val="0"/>
        <w:shd w:val="clear" w:color="auto" w:fill="FFFFFF"/>
        <w:ind w:left="360"/>
        <w:jc w:val="both"/>
      </w:pPr>
      <w:r>
        <w:rPr>
          <w:rFonts w:ascii="Times New Roman CYR" w:eastAsia="SimSun" w:hAnsi="Times New Roman CYR" w:cs="Times New Roman CYR"/>
          <w:color w:val="000000"/>
          <w:sz w:val="28"/>
          <w:szCs w:val="28"/>
          <w:lang w:bidi="ar-SA"/>
        </w:rPr>
        <w:lastRenderedPageBreak/>
        <w:t>Глава Анучинского</w:t>
      </w:r>
    </w:p>
    <w:p w:rsidR="00B1711C" w:rsidRDefault="00B1711C" w:rsidP="00B1711C">
      <w:pPr>
        <w:widowControl w:val="0"/>
        <w:shd w:val="clear" w:color="auto" w:fill="FFFFFF"/>
        <w:ind w:left="360"/>
        <w:jc w:val="both"/>
        <w:rPr>
          <w:rFonts w:ascii="Times New Roman CYR" w:eastAsia="SimSun" w:hAnsi="Times New Roman CYR" w:cs="Times New Roman CYR"/>
          <w:color w:val="000000"/>
          <w:sz w:val="28"/>
          <w:szCs w:val="28"/>
          <w:lang w:bidi="ar-SA"/>
        </w:rPr>
      </w:pPr>
      <w:r>
        <w:rPr>
          <w:rFonts w:ascii="Times New Roman CYR" w:eastAsia="SimSun" w:hAnsi="Times New Roman CYR" w:cs="Times New Roman CYR"/>
          <w:color w:val="000000"/>
          <w:sz w:val="28"/>
          <w:szCs w:val="28"/>
          <w:lang w:bidi="ar-SA"/>
        </w:rPr>
        <w:t>муниципального округа                                                          С.А. Понуровский</w:t>
      </w:r>
    </w:p>
    <w:p w:rsidR="00B1711C" w:rsidRDefault="00B1711C" w:rsidP="00B1711C">
      <w:pPr>
        <w:widowControl w:val="0"/>
        <w:shd w:val="clear" w:color="auto" w:fill="FFFFFF"/>
        <w:ind w:left="360"/>
        <w:jc w:val="both"/>
        <w:rPr>
          <w:rFonts w:ascii="Times New Roman CYR" w:eastAsia="SimSun" w:hAnsi="Times New Roman CYR" w:cs="Times New Roman CYR"/>
          <w:color w:val="000000"/>
          <w:sz w:val="28"/>
          <w:szCs w:val="28"/>
          <w:lang w:bidi="ar-SA"/>
        </w:rPr>
      </w:pPr>
    </w:p>
    <w:p w:rsidR="00B1711C" w:rsidRDefault="00B1711C" w:rsidP="00B1711C">
      <w:pPr>
        <w:widowControl w:val="0"/>
        <w:shd w:val="clear" w:color="auto" w:fill="FFFFFF"/>
        <w:ind w:left="360"/>
        <w:rPr>
          <w:rFonts w:ascii="Times New Roman CYR" w:eastAsia="SimSun" w:hAnsi="Times New Roman CYR" w:cs="Times New Roman CYR"/>
          <w:color w:val="000000"/>
          <w:sz w:val="28"/>
          <w:szCs w:val="28"/>
          <w:lang w:bidi="ar-SA"/>
        </w:rPr>
      </w:pPr>
      <w:r>
        <w:rPr>
          <w:rFonts w:ascii="Times New Roman CYR" w:eastAsia="SimSun" w:hAnsi="Times New Roman CYR" w:cs="Times New Roman CYR"/>
          <w:color w:val="000000"/>
          <w:sz w:val="28"/>
          <w:szCs w:val="28"/>
          <w:lang w:bidi="ar-SA"/>
        </w:rPr>
        <w:t>с. Анучино</w:t>
      </w:r>
    </w:p>
    <w:p w:rsidR="00B1711C" w:rsidRDefault="00B1711C" w:rsidP="00B1711C">
      <w:pPr>
        <w:widowControl w:val="0"/>
        <w:shd w:val="clear" w:color="auto" w:fill="FFFFFF"/>
        <w:ind w:left="360"/>
        <w:rPr>
          <w:rFonts w:ascii="Times New Roman CYR" w:eastAsia="SimSun" w:hAnsi="Times New Roman CYR" w:cs="Times New Roman CYR"/>
          <w:color w:val="000000"/>
          <w:sz w:val="28"/>
          <w:szCs w:val="28"/>
          <w:lang w:bidi="ar-SA"/>
        </w:rPr>
      </w:pPr>
      <w:r>
        <w:rPr>
          <w:rFonts w:ascii="Times New Roman CYR" w:eastAsia="SimSun" w:hAnsi="Times New Roman CYR" w:cs="Times New Roman CYR"/>
          <w:color w:val="000000"/>
          <w:sz w:val="28"/>
          <w:szCs w:val="28"/>
          <w:lang w:bidi="ar-SA"/>
        </w:rPr>
        <w:t>25.11.2020</w:t>
      </w:r>
    </w:p>
    <w:p w:rsidR="00B1711C" w:rsidRDefault="00B1711C" w:rsidP="00B1711C">
      <w:pPr>
        <w:widowControl w:val="0"/>
        <w:shd w:val="clear" w:color="auto" w:fill="FFFFFF"/>
        <w:ind w:left="360"/>
        <w:rPr>
          <w:rFonts w:ascii="Times New Roman CYR" w:eastAsia="SimSun" w:hAnsi="Times New Roman CYR" w:cs="Times New Roman CYR"/>
          <w:color w:val="000000"/>
          <w:sz w:val="28"/>
          <w:szCs w:val="28"/>
          <w:lang w:bidi="ar-SA"/>
        </w:rPr>
      </w:pPr>
    </w:p>
    <w:p w:rsidR="00B1711C" w:rsidRDefault="00B1711C" w:rsidP="00B1711C">
      <w:pPr>
        <w:widowControl w:val="0"/>
        <w:shd w:val="clear" w:color="auto" w:fill="FFFFFF"/>
        <w:ind w:left="360"/>
      </w:pPr>
      <w:r>
        <w:rPr>
          <w:rFonts w:ascii="Times New Roman CYR" w:eastAsia="SimSun" w:hAnsi="Times New Roman CYR" w:cs="Times New Roman CYR"/>
          <w:color w:val="000000"/>
          <w:sz w:val="28"/>
          <w:szCs w:val="28"/>
          <w:lang w:bidi="ar-SA"/>
        </w:rPr>
        <w:t>№  124-НПА</w:t>
      </w:r>
    </w:p>
    <w:p w:rsidR="00B1711C" w:rsidRDefault="00B1711C" w:rsidP="00A939B8">
      <w:pPr>
        <w:widowControl w:val="0"/>
        <w:shd w:val="clear" w:color="auto" w:fill="FFFFFF"/>
        <w:ind w:left="360"/>
        <w:jc w:val="both"/>
      </w:pPr>
    </w:p>
    <w:p w:rsidR="00B1711C" w:rsidRDefault="00B1711C" w:rsidP="00A939B8">
      <w:pPr>
        <w:widowControl w:val="0"/>
        <w:shd w:val="clear" w:color="auto" w:fill="FFFFFF"/>
        <w:ind w:left="360"/>
        <w:jc w:val="both"/>
      </w:pPr>
    </w:p>
    <w:p w:rsidR="00B1711C" w:rsidRDefault="00B1711C" w:rsidP="00A939B8">
      <w:pPr>
        <w:widowControl w:val="0"/>
        <w:shd w:val="clear" w:color="auto" w:fill="FFFFFF"/>
        <w:ind w:left="360"/>
        <w:jc w:val="both"/>
      </w:pPr>
    </w:p>
    <w:p w:rsidR="00B1711C" w:rsidRPr="00B1711C" w:rsidRDefault="00B1711C" w:rsidP="00B1711C">
      <w:pPr>
        <w:jc w:val="right"/>
        <w:rPr>
          <w:rFonts w:cs="Times New Roman"/>
          <w:sz w:val="28"/>
          <w:szCs w:val="28"/>
          <w:lang w:eastAsia="ar-SA" w:bidi="ar-SA"/>
        </w:rPr>
      </w:pPr>
      <w:r w:rsidRPr="00B1711C">
        <w:rPr>
          <w:rFonts w:cs="Times New Roman"/>
          <w:sz w:val="28"/>
          <w:szCs w:val="28"/>
          <w:lang w:eastAsia="ar-SA" w:bidi="ar-SA"/>
        </w:rPr>
        <w:t xml:space="preserve">Приложение </w:t>
      </w:r>
    </w:p>
    <w:p w:rsidR="00B1711C" w:rsidRPr="00B1711C" w:rsidRDefault="00B1711C" w:rsidP="00B1711C">
      <w:pPr>
        <w:jc w:val="right"/>
        <w:rPr>
          <w:rFonts w:cs="Times New Roman"/>
          <w:sz w:val="28"/>
          <w:szCs w:val="28"/>
          <w:lang w:eastAsia="ar-SA" w:bidi="ar-SA"/>
        </w:rPr>
      </w:pPr>
      <w:r w:rsidRPr="00B1711C">
        <w:rPr>
          <w:rFonts w:cs="Times New Roman"/>
          <w:sz w:val="28"/>
          <w:szCs w:val="28"/>
          <w:lang w:eastAsia="ar-SA" w:bidi="ar-SA"/>
        </w:rPr>
        <w:t>утверждено</w:t>
      </w:r>
    </w:p>
    <w:p w:rsidR="00B1711C" w:rsidRPr="00B1711C" w:rsidRDefault="00B1711C" w:rsidP="00B1711C">
      <w:pPr>
        <w:jc w:val="right"/>
        <w:rPr>
          <w:rFonts w:cs="Times New Roman"/>
          <w:sz w:val="28"/>
          <w:szCs w:val="28"/>
          <w:lang w:eastAsia="ar-SA" w:bidi="ar-SA"/>
        </w:rPr>
      </w:pPr>
      <w:r w:rsidRPr="00B1711C">
        <w:rPr>
          <w:rFonts w:cs="Times New Roman"/>
          <w:sz w:val="28"/>
          <w:szCs w:val="28"/>
          <w:lang w:eastAsia="ar-SA" w:bidi="ar-SA"/>
        </w:rPr>
        <w:t xml:space="preserve">решением Думы Анучинского </w:t>
      </w:r>
    </w:p>
    <w:p w:rsidR="00B1711C" w:rsidRPr="00B1711C" w:rsidRDefault="00B1711C" w:rsidP="00B1711C">
      <w:pPr>
        <w:jc w:val="right"/>
        <w:rPr>
          <w:rFonts w:cs="Times New Roman"/>
          <w:sz w:val="28"/>
          <w:szCs w:val="28"/>
          <w:lang w:eastAsia="ar-SA" w:bidi="ar-SA"/>
        </w:rPr>
      </w:pPr>
      <w:r w:rsidRPr="00B1711C">
        <w:rPr>
          <w:rFonts w:cs="Times New Roman"/>
          <w:sz w:val="28"/>
          <w:szCs w:val="28"/>
          <w:lang w:eastAsia="ar-SA" w:bidi="ar-SA"/>
        </w:rPr>
        <w:t xml:space="preserve">муниципального округа </w:t>
      </w:r>
    </w:p>
    <w:p w:rsidR="00B1711C" w:rsidRPr="00B1711C" w:rsidRDefault="00B1711C" w:rsidP="00B1711C">
      <w:pPr>
        <w:jc w:val="right"/>
        <w:rPr>
          <w:rFonts w:cs="Times New Roman"/>
          <w:sz w:val="28"/>
          <w:szCs w:val="28"/>
          <w:lang w:eastAsia="ar-SA" w:bidi="ar-SA"/>
        </w:rPr>
      </w:pPr>
      <w:r w:rsidRPr="00B1711C">
        <w:rPr>
          <w:rFonts w:cs="Times New Roman"/>
          <w:sz w:val="28"/>
          <w:szCs w:val="28"/>
          <w:lang w:eastAsia="ar-SA" w:bidi="ar-SA"/>
        </w:rPr>
        <w:t>от 25.11.2020 № 124-НПА</w:t>
      </w:r>
    </w:p>
    <w:p w:rsidR="00B1711C" w:rsidRPr="00B1711C" w:rsidRDefault="00B1711C" w:rsidP="00B1711C">
      <w:pPr>
        <w:rPr>
          <w:rFonts w:ascii="Calibri" w:hAnsi="Calibri" w:cs="Times New Roman"/>
          <w:sz w:val="28"/>
          <w:szCs w:val="28"/>
          <w:lang w:eastAsia="ar-SA" w:bidi="ar-SA"/>
        </w:rPr>
      </w:pPr>
    </w:p>
    <w:p w:rsidR="00B1711C" w:rsidRPr="00B1711C" w:rsidRDefault="00B1711C" w:rsidP="00B1711C">
      <w:pPr>
        <w:rPr>
          <w:rFonts w:ascii="Calibri" w:hAnsi="Calibri" w:cs="Times New Roman"/>
          <w:sz w:val="28"/>
          <w:szCs w:val="28"/>
          <w:lang w:eastAsia="ar-SA" w:bidi="ar-SA"/>
        </w:rPr>
      </w:pPr>
    </w:p>
    <w:tbl>
      <w:tblPr>
        <w:tblW w:w="9570" w:type="dxa"/>
        <w:tblCellMar>
          <w:left w:w="0" w:type="dxa"/>
          <w:right w:w="0" w:type="dxa"/>
        </w:tblCellMar>
        <w:tblLook w:val="0000"/>
      </w:tblPr>
      <w:tblGrid>
        <w:gridCol w:w="9570"/>
      </w:tblGrid>
      <w:tr w:rsidR="00B1711C" w:rsidRPr="00B1711C" w:rsidTr="00D06F33">
        <w:trPr>
          <w:trHeight w:val="942"/>
        </w:trPr>
        <w:tc>
          <w:tcPr>
            <w:tcW w:w="9570" w:type="dxa"/>
          </w:tcPr>
          <w:p w:rsidR="00B1711C" w:rsidRPr="00B1711C" w:rsidRDefault="00B1711C" w:rsidP="00B1711C">
            <w:pPr>
              <w:jc w:val="center"/>
              <w:rPr>
                <w:b/>
                <w:sz w:val="28"/>
                <w:szCs w:val="28"/>
              </w:rPr>
            </w:pPr>
            <w:r w:rsidRPr="00B1711C">
              <w:rPr>
                <w:b/>
                <w:sz w:val="28"/>
                <w:szCs w:val="28"/>
              </w:rPr>
              <w:t xml:space="preserve">Правила благоустройства и санитарного содержания </w:t>
            </w:r>
          </w:p>
          <w:p w:rsidR="00B1711C" w:rsidRPr="00B1711C" w:rsidRDefault="00B1711C" w:rsidP="00B1711C">
            <w:pPr>
              <w:jc w:val="center"/>
              <w:rPr>
                <w:b/>
                <w:sz w:val="28"/>
                <w:szCs w:val="28"/>
              </w:rPr>
            </w:pPr>
            <w:r w:rsidRPr="00B1711C">
              <w:rPr>
                <w:b/>
                <w:sz w:val="28"/>
                <w:szCs w:val="28"/>
              </w:rPr>
              <w:t>территории Анучинского муниципального округа</w:t>
            </w:r>
          </w:p>
          <w:p w:rsidR="00B1711C" w:rsidRPr="00B1711C" w:rsidRDefault="00B1711C" w:rsidP="00B1711C">
            <w:pPr>
              <w:jc w:val="center"/>
            </w:pPr>
            <w:r w:rsidRPr="00B1711C">
              <w:rPr>
                <w:b/>
                <w:sz w:val="28"/>
                <w:szCs w:val="28"/>
              </w:rPr>
              <w:t xml:space="preserve">Приморского края </w:t>
            </w:r>
          </w:p>
        </w:tc>
      </w:tr>
    </w:tbl>
    <w:p w:rsidR="00B1711C" w:rsidRPr="00B1711C" w:rsidRDefault="00B1711C" w:rsidP="00B1711C">
      <w:pPr>
        <w:rPr>
          <w:sz w:val="28"/>
          <w:szCs w:val="28"/>
        </w:rPr>
      </w:pPr>
      <w:r w:rsidRPr="00B1711C">
        <w:rPr>
          <w:rFonts w:ascii="Calibri" w:hAnsi="Calibri" w:cs="Times New Roman"/>
          <w:sz w:val="28"/>
          <w:szCs w:val="28"/>
          <w:lang w:eastAsia="ar-SA" w:bidi="ar-SA"/>
        </w:rPr>
        <w:t xml:space="preserve"> </w:t>
      </w:r>
    </w:p>
    <w:p w:rsidR="00B1711C" w:rsidRPr="00B1711C" w:rsidRDefault="00B1711C" w:rsidP="00B1711C">
      <w:pPr>
        <w:spacing w:line="360" w:lineRule="auto"/>
        <w:ind w:firstLine="426"/>
        <w:jc w:val="center"/>
      </w:pPr>
      <w:r w:rsidRPr="00B1711C">
        <w:rPr>
          <w:rFonts w:cs="Times New Roman"/>
          <w:b/>
          <w:sz w:val="28"/>
          <w:szCs w:val="28"/>
          <w:lang w:eastAsia="ar-SA" w:bidi="ar-SA"/>
        </w:rPr>
        <w:t>1. Общие положения.</w:t>
      </w:r>
    </w:p>
    <w:p w:rsidR="00B1711C" w:rsidRPr="00B1711C" w:rsidRDefault="00B1711C" w:rsidP="00B1711C">
      <w:pPr>
        <w:spacing w:line="23" w:lineRule="atLeast"/>
        <w:ind w:firstLine="426"/>
        <w:jc w:val="both"/>
        <w:rPr>
          <w:sz w:val="28"/>
          <w:szCs w:val="28"/>
        </w:rPr>
      </w:pPr>
      <w:r w:rsidRPr="00B1711C">
        <w:rPr>
          <w:rFonts w:cs="Times New Roman"/>
          <w:sz w:val="28"/>
          <w:szCs w:val="28"/>
          <w:lang w:eastAsia="ar-SA" w:bidi="ar-SA"/>
        </w:rPr>
        <w:t>1.1.  Правила благоустройства территории Анучинского муниципального округа Приморского края (далее - Правила) разработаны в соответствии с Федеральным законом РФ от 06.10.2003 № 131-ФЗ "Об общих принципах организации местного самоуправления в Российской Федерации", Федеральным законом РФ от 24.06.1998 № 89-ФЗ "Об отходах производства и потребления", Федеральным законом РФ от 10.01.2002 № 7-ФЗ "Об охране окружающей среды", Градостроительным кодексом Российской Федерации, Земельным кодексом Российской Федерации, Федеральным законом РФ от 07.12.2011 № 416-ФЗ «О водоснабжении и водоотведении», Федеральный закон от 30 марта 1999 года № 52-ФЗ "О санитарно-эпидемиологическом благополучии населения", Закон Приморского края от 5 марта 2007 года № 44-КЗ "Об административных правонарушениях в Приморском крае", законом Приморского края от 09.07.2018 № 313-КЗ «О порядке определения границ прилегающих территории и вопросах, регулируемых правилами благоустройства территорий муниципальных образований Приморского края», Методическими рекомендациями для подготовки правил благоустройства территории поселений, городских округов, внутригородских районов, утвержденными приказом от 13.04.2017 № 711/пр Министерства строительства и жилищно-коммунального хозяйства РФ и иными нормативными правовыми актами, регулирующими вопросы благоустройства, содержания территорий населенных пунктов.</w:t>
      </w:r>
    </w:p>
    <w:p w:rsidR="00B1711C" w:rsidRPr="00B1711C" w:rsidRDefault="00B1711C" w:rsidP="00B1711C">
      <w:pPr>
        <w:spacing w:line="23" w:lineRule="atLeast"/>
        <w:ind w:firstLine="426"/>
        <w:jc w:val="both"/>
        <w:rPr>
          <w:sz w:val="28"/>
          <w:szCs w:val="28"/>
        </w:rPr>
      </w:pPr>
      <w:r w:rsidRPr="00B1711C">
        <w:rPr>
          <w:sz w:val="28"/>
          <w:szCs w:val="28"/>
        </w:rPr>
        <w:t>1.2. Настоящие Правила устанавливают:</w:t>
      </w:r>
    </w:p>
    <w:p w:rsidR="00B1711C" w:rsidRPr="00B1711C" w:rsidRDefault="00B1711C" w:rsidP="00B1711C">
      <w:pPr>
        <w:spacing w:line="23" w:lineRule="atLeast"/>
        <w:ind w:firstLine="426"/>
        <w:jc w:val="both"/>
        <w:rPr>
          <w:sz w:val="28"/>
          <w:szCs w:val="28"/>
        </w:rPr>
      </w:pPr>
      <w:r w:rsidRPr="00B1711C">
        <w:rPr>
          <w:sz w:val="28"/>
          <w:szCs w:val="28"/>
        </w:rPr>
        <w:lastRenderedPageBreak/>
        <w:t>1) требования к документации по благоустройству территории и требования к порядку ее подготовки;</w:t>
      </w:r>
    </w:p>
    <w:p w:rsidR="00B1711C" w:rsidRPr="00B1711C" w:rsidRDefault="00B1711C" w:rsidP="00B1711C">
      <w:pPr>
        <w:spacing w:line="23" w:lineRule="atLeast"/>
        <w:ind w:firstLine="426"/>
        <w:jc w:val="both"/>
        <w:rPr>
          <w:sz w:val="28"/>
          <w:szCs w:val="28"/>
        </w:rPr>
      </w:pPr>
      <w:r w:rsidRPr="00B1711C">
        <w:rPr>
          <w:sz w:val="28"/>
          <w:szCs w:val="28"/>
        </w:rPr>
        <w:t>2) требования к содержанию объектов благоустройства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и благоустройству прилегающих территорий;</w:t>
      </w:r>
    </w:p>
    <w:p w:rsidR="00B1711C" w:rsidRPr="00B1711C" w:rsidRDefault="00B1711C" w:rsidP="00B1711C">
      <w:pPr>
        <w:spacing w:line="23" w:lineRule="atLeast"/>
        <w:ind w:firstLine="426"/>
        <w:jc w:val="both"/>
        <w:rPr>
          <w:sz w:val="28"/>
          <w:szCs w:val="28"/>
        </w:rPr>
      </w:pPr>
      <w:r w:rsidRPr="00B1711C">
        <w:rPr>
          <w:sz w:val="28"/>
          <w:szCs w:val="28"/>
        </w:rPr>
        <w:t>3) порядок участия собственников зданий (помещений в них) и сооружений в благоустройстве прилегающих территорий;</w:t>
      </w:r>
    </w:p>
    <w:p w:rsidR="00B1711C" w:rsidRPr="00B1711C" w:rsidRDefault="00B1711C" w:rsidP="00B1711C">
      <w:pPr>
        <w:spacing w:line="23" w:lineRule="atLeast"/>
        <w:ind w:firstLine="426"/>
        <w:jc w:val="both"/>
        <w:rPr>
          <w:sz w:val="28"/>
          <w:szCs w:val="28"/>
        </w:rPr>
      </w:pPr>
      <w:r w:rsidRPr="00B1711C">
        <w:rPr>
          <w:sz w:val="28"/>
          <w:szCs w:val="28"/>
        </w:rPr>
        <w:t>4) перечень мероприятий (работ) по благоустройству и периодичность их выполнения.</w:t>
      </w:r>
    </w:p>
    <w:p w:rsidR="00B1711C" w:rsidRPr="003A2FCE" w:rsidRDefault="00B1711C" w:rsidP="00B1711C">
      <w:pPr>
        <w:spacing w:line="23" w:lineRule="atLeast"/>
        <w:ind w:firstLine="426"/>
        <w:jc w:val="both"/>
        <w:rPr>
          <w:b/>
          <w:color w:val="4F81BD" w:themeColor="accent1"/>
          <w:sz w:val="28"/>
          <w:szCs w:val="28"/>
        </w:rPr>
      </w:pPr>
      <w:r w:rsidRPr="003A2FCE">
        <w:rPr>
          <w:b/>
          <w:color w:val="4F81BD" w:themeColor="accent1"/>
          <w:sz w:val="28"/>
          <w:szCs w:val="28"/>
        </w:rPr>
        <w:t>1.3. Правила регулируют следующие вопросы:</w:t>
      </w:r>
    </w:p>
    <w:p w:rsidR="00B1711C" w:rsidRPr="00B1711C" w:rsidRDefault="00B1711C" w:rsidP="00B1711C">
      <w:pPr>
        <w:spacing w:line="23" w:lineRule="atLeast"/>
        <w:ind w:firstLine="426"/>
        <w:jc w:val="both"/>
      </w:pPr>
      <w:r w:rsidRPr="00B1711C">
        <w:rPr>
          <w:sz w:val="28"/>
          <w:szCs w:val="28"/>
        </w:rPr>
        <w:t>1) проектирование, размещение, содержание и восстановление элементов благоустройства, в том числе после проведения земляных работ;</w:t>
      </w:r>
    </w:p>
    <w:p w:rsidR="00B1711C" w:rsidRPr="00B1711C" w:rsidRDefault="00B1711C" w:rsidP="00B1711C">
      <w:pPr>
        <w:spacing w:line="23" w:lineRule="atLeast"/>
        <w:ind w:firstLine="426"/>
        <w:jc w:val="both"/>
      </w:pPr>
      <w:r w:rsidRPr="00B1711C">
        <w:rPr>
          <w:sz w:val="28"/>
          <w:szCs w:val="28"/>
        </w:rPr>
        <w:t>2) содержания и уборки территорий Анучинского муниципального округа (в весенне-летний и осенне-зимний периоды);</w:t>
      </w:r>
    </w:p>
    <w:p w:rsidR="00B1711C" w:rsidRPr="00B1711C" w:rsidRDefault="00B1711C" w:rsidP="00B1711C">
      <w:pPr>
        <w:spacing w:line="23" w:lineRule="atLeast"/>
        <w:ind w:firstLine="426"/>
        <w:jc w:val="both"/>
      </w:pPr>
      <w:r w:rsidRPr="00B1711C">
        <w:rPr>
          <w:sz w:val="28"/>
          <w:szCs w:val="28"/>
        </w:rPr>
        <w:t>3) внешнего вида фасадов и ограждающих конструкций зданий, строений, сооружений, в том числе порядок установки кондиционеров;</w:t>
      </w:r>
    </w:p>
    <w:p w:rsidR="00B1711C" w:rsidRPr="00B1711C" w:rsidRDefault="00B1711C" w:rsidP="00B1711C">
      <w:pPr>
        <w:spacing w:line="23" w:lineRule="atLeast"/>
        <w:ind w:firstLine="426"/>
        <w:jc w:val="both"/>
      </w:pPr>
      <w:r w:rsidRPr="00B1711C">
        <w:rPr>
          <w:sz w:val="28"/>
          <w:szCs w:val="28"/>
        </w:rPr>
        <w:t>4) организация освещения территории Анучинского муниципального округа, включая архитектурную подсветку зданий, строений, сооружений;</w:t>
      </w:r>
    </w:p>
    <w:p w:rsidR="00B1711C" w:rsidRPr="00B1711C" w:rsidRDefault="00B1711C" w:rsidP="00B1711C">
      <w:pPr>
        <w:spacing w:line="23" w:lineRule="atLeast"/>
        <w:ind w:firstLine="426"/>
        <w:jc w:val="both"/>
      </w:pPr>
      <w:r w:rsidRPr="00B1711C">
        <w:rPr>
          <w:sz w:val="28"/>
          <w:szCs w:val="28"/>
        </w:rPr>
        <w:t>5) организация озеленения территории Анучинского муниципального округа,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зелеными насаждениями;</w:t>
      </w:r>
    </w:p>
    <w:p w:rsidR="00B1711C" w:rsidRPr="00B1711C" w:rsidRDefault="00B1711C" w:rsidP="00B1711C">
      <w:pPr>
        <w:spacing w:line="23" w:lineRule="atLeast"/>
        <w:ind w:firstLine="426"/>
        <w:jc w:val="both"/>
      </w:pPr>
      <w:r w:rsidRPr="00B1711C">
        <w:rPr>
          <w:sz w:val="28"/>
          <w:szCs w:val="28"/>
        </w:rPr>
        <w:t>6) размещение информации на территории Анучинского муниципального округа, в том числе установки указателей с наименованиями улиц и номерами домов, вывесок;</w:t>
      </w:r>
    </w:p>
    <w:p w:rsidR="00B1711C" w:rsidRPr="00B1711C" w:rsidRDefault="00B1711C" w:rsidP="00B1711C">
      <w:pPr>
        <w:spacing w:line="23" w:lineRule="atLeast"/>
        <w:ind w:firstLine="426"/>
        <w:jc w:val="both"/>
      </w:pPr>
      <w:r w:rsidRPr="00B1711C">
        <w:rPr>
          <w:sz w:val="28"/>
          <w:szCs w:val="28"/>
        </w:rPr>
        <w:t>7) размещение и содержание детских и спортивных площадок, площадок для выгула животных, парковок (парковочных мест), малых архитектурных форм;</w:t>
      </w:r>
    </w:p>
    <w:p w:rsidR="00B1711C" w:rsidRPr="00B1711C" w:rsidRDefault="00B1711C" w:rsidP="00B1711C">
      <w:pPr>
        <w:spacing w:line="23" w:lineRule="atLeast"/>
        <w:ind w:firstLine="426"/>
        <w:jc w:val="both"/>
      </w:pPr>
      <w:r w:rsidRPr="00B1711C">
        <w:rPr>
          <w:sz w:val="28"/>
          <w:szCs w:val="28"/>
        </w:rPr>
        <w:t>8) размещение некапитальных нестационарных объектов;</w:t>
      </w:r>
    </w:p>
    <w:p w:rsidR="00B1711C" w:rsidRPr="00B1711C" w:rsidRDefault="00B1711C" w:rsidP="00B1711C">
      <w:pPr>
        <w:spacing w:line="23" w:lineRule="atLeast"/>
        <w:ind w:firstLine="426"/>
        <w:jc w:val="both"/>
      </w:pPr>
      <w:r w:rsidRPr="00B1711C">
        <w:rPr>
          <w:sz w:val="28"/>
          <w:szCs w:val="28"/>
        </w:rPr>
        <w:t>9) организация пешеходных коммуникаций, в том числе тротуаров, аллей, дорожек, тропинок;</w:t>
      </w:r>
    </w:p>
    <w:p w:rsidR="00B1711C" w:rsidRPr="00B1711C" w:rsidRDefault="00B1711C" w:rsidP="00B1711C">
      <w:pPr>
        <w:spacing w:line="23" w:lineRule="atLeast"/>
        <w:ind w:firstLine="426"/>
        <w:jc w:val="both"/>
      </w:pPr>
      <w:r w:rsidRPr="00B1711C">
        <w:rPr>
          <w:sz w:val="28"/>
          <w:szCs w:val="28"/>
        </w:rPr>
        <w:t>10) обустройство территории Анучинского муниципального округа в целях обеспечения беспрепятственного передвижения по указанной территории инвалидов и других маломобильных групп населения;</w:t>
      </w:r>
    </w:p>
    <w:p w:rsidR="00B1711C" w:rsidRPr="003A2FCE" w:rsidRDefault="00B1711C" w:rsidP="00B1711C">
      <w:pPr>
        <w:spacing w:line="23" w:lineRule="atLeast"/>
        <w:ind w:firstLine="426"/>
        <w:jc w:val="both"/>
        <w:rPr>
          <w:b/>
          <w:color w:val="4F81BD" w:themeColor="accent1"/>
        </w:rPr>
      </w:pPr>
      <w:r w:rsidRPr="003A2FCE">
        <w:rPr>
          <w:b/>
          <w:color w:val="4F81BD" w:themeColor="accent1"/>
          <w:sz w:val="28"/>
          <w:szCs w:val="28"/>
        </w:rPr>
        <w:t>11) организация стоков ливневых вод;</w:t>
      </w:r>
    </w:p>
    <w:p w:rsidR="00B1711C" w:rsidRPr="003A2FCE" w:rsidRDefault="00B1711C" w:rsidP="00B1711C">
      <w:pPr>
        <w:spacing w:line="23" w:lineRule="atLeast"/>
        <w:ind w:firstLine="426"/>
        <w:jc w:val="both"/>
        <w:rPr>
          <w:b/>
          <w:color w:val="4F81BD" w:themeColor="accent1"/>
        </w:rPr>
      </w:pPr>
      <w:r w:rsidRPr="003A2FCE">
        <w:rPr>
          <w:b/>
          <w:color w:val="4F81BD" w:themeColor="accent1"/>
          <w:sz w:val="28"/>
          <w:szCs w:val="28"/>
        </w:rPr>
        <w:t>12) порядок проведения земляных работ;</w:t>
      </w:r>
    </w:p>
    <w:p w:rsidR="00B1711C" w:rsidRPr="00B1711C" w:rsidRDefault="00B1711C" w:rsidP="00B1711C">
      <w:pPr>
        <w:spacing w:line="23" w:lineRule="atLeast"/>
        <w:ind w:firstLine="426"/>
        <w:jc w:val="both"/>
      </w:pPr>
      <w:r w:rsidRPr="00B1711C">
        <w:rPr>
          <w:sz w:val="28"/>
          <w:szCs w:val="28"/>
        </w:rPr>
        <w:t>13)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B1711C" w:rsidRPr="00B1711C" w:rsidRDefault="00B1711C" w:rsidP="00B1711C">
      <w:pPr>
        <w:spacing w:line="23" w:lineRule="atLeast"/>
        <w:ind w:firstLine="426"/>
        <w:jc w:val="both"/>
      </w:pPr>
      <w:r w:rsidRPr="00B1711C">
        <w:rPr>
          <w:sz w:val="28"/>
          <w:szCs w:val="28"/>
        </w:rPr>
        <w:t xml:space="preserve">14) определение границ прилегающих территорий в соответствии с порядком, установленным Законом Приморского края № 313-КЗ от 09.07.2018 «О порядке определения границ прилегающих территорий и вопросах, </w:t>
      </w:r>
      <w:r w:rsidRPr="00B1711C">
        <w:rPr>
          <w:sz w:val="28"/>
          <w:szCs w:val="28"/>
        </w:rPr>
        <w:lastRenderedPageBreak/>
        <w:t>регулируемых правилами благоустройства территорий муниципальных образований Приморского края»;</w:t>
      </w:r>
    </w:p>
    <w:p w:rsidR="00B1711C" w:rsidRPr="00B1711C" w:rsidRDefault="00B1711C" w:rsidP="00B1711C">
      <w:pPr>
        <w:spacing w:line="23" w:lineRule="atLeast"/>
        <w:ind w:firstLine="426"/>
        <w:jc w:val="both"/>
      </w:pPr>
      <w:r w:rsidRPr="00B1711C">
        <w:rPr>
          <w:sz w:val="28"/>
          <w:szCs w:val="28"/>
        </w:rPr>
        <w:t>15) праздничного оформления территории ;</w:t>
      </w:r>
    </w:p>
    <w:p w:rsidR="00B1711C" w:rsidRPr="00B1711C" w:rsidRDefault="00B1711C" w:rsidP="00B1711C">
      <w:pPr>
        <w:spacing w:line="23" w:lineRule="atLeast"/>
        <w:ind w:firstLine="426"/>
        <w:jc w:val="both"/>
      </w:pPr>
      <w:r w:rsidRPr="00B1711C">
        <w:rPr>
          <w:sz w:val="28"/>
          <w:szCs w:val="28"/>
        </w:rPr>
        <w:t>16) участия граждан и организаций в реализации мероприятий по благоустройству территории;</w:t>
      </w:r>
    </w:p>
    <w:p w:rsidR="00B1711C" w:rsidRPr="00B1711C" w:rsidRDefault="00B1711C" w:rsidP="00B1711C">
      <w:pPr>
        <w:spacing w:line="23" w:lineRule="atLeast"/>
        <w:ind w:firstLine="426"/>
        <w:jc w:val="both"/>
      </w:pPr>
      <w:r w:rsidRPr="00B1711C">
        <w:rPr>
          <w:sz w:val="28"/>
          <w:szCs w:val="28"/>
        </w:rPr>
        <w:t>17) оформление витрин и размещение рекламных конструкций;</w:t>
      </w:r>
    </w:p>
    <w:p w:rsidR="00B1711C" w:rsidRPr="00B1711C" w:rsidRDefault="00B1711C" w:rsidP="00B1711C">
      <w:pPr>
        <w:spacing w:line="23" w:lineRule="atLeast"/>
        <w:ind w:firstLine="426"/>
        <w:jc w:val="both"/>
      </w:pPr>
      <w:r w:rsidRPr="00B1711C">
        <w:rPr>
          <w:sz w:val="28"/>
          <w:szCs w:val="28"/>
        </w:rPr>
        <w:t>19) осуществление контроля за соблюдением правил благоустройства на территории;</w:t>
      </w:r>
    </w:p>
    <w:p w:rsidR="00B1711C" w:rsidRPr="00B1711C" w:rsidRDefault="00B1711C" w:rsidP="00B1711C">
      <w:pPr>
        <w:spacing w:line="23" w:lineRule="atLeast"/>
        <w:ind w:firstLine="426"/>
        <w:jc w:val="both"/>
      </w:pPr>
      <w:r w:rsidRPr="00B1711C">
        <w:rPr>
          <w:sz w:val="28"/>
          <w:szCs w:val="28"/>
        </w:rPr>
        <w:t>1.4. Настоящие Правила являются муниципальным нормативно-правовым актом, обязательным для исполнения всеми организациями, юридическими лицами и индивидуальными предпринимателями, осуществляющими хозяйственную и иную деятельность на территории округа, в том числе органами государственной власти Российской Федерации и Приморского края (их территориальными подразделениями), органами местного самоуправления округа, а также физическими лицами, проживающими или находящимися на территории округа.</w:t>
      </w:r>
    </w:p>
    <w:p w:rsidR="00B1711C" w:rsidRPr="00B1711C" w:rsidRDefault="00B1711C" w:rsidP="00B1711C">
      <w:pPr>
        <w:spacing w:line="23" w:lineRule="atLeast"/>
        <w:ind w:firstLine="426"/>
        <w:jc w:val="both"/>
        <w:rPr>
          <w:sz w:val="28"/>
          <w:szCs w:val="28"/>
        </w:rPr>
      </w:pPr>
      <w:r w:rsidRPr="00B1711C">
        <w:rPr>
          <w:sz w:val="28"/>
          <w:szCs w:val="28"/>
        </w:rPr>
        <w:t>1.5. Организация работ по благоустройству земельных участков, зданий, сооружений, иных объектов и прилегающих к ним территориям (далее - объект благоустройства), обеспечивается собственниками, владельцами,  пользователями, либо лицом (лицами), владеющим объектом благоустройства на ином праве либо уполномоченными ими лицами (организациями), если иное не установлено действующим законодательством Российской Федерации, а также положениями настоящих Правил.</w:t>
      </w:r>
    </w:p>
    <w:p w:rsidR="00B1711C" w:rsidRPr="00B1711C" w:rsidRDefault="00B1711C" w:rsidP="00B1711C">
      <w:pPr>
        <w:spacing w:line="23" w:lineRule="atLeast"/>
        <w:jc w:val="center"/>
        <w:rPr>
          <w:sz w:val="28"/>
          <w:szCs w:val="28"/>
        </w:rPr>
      </w:pPr>
      <w:r w:rsidRPr="00B1711C">
        <w:rPr>
          <w:rFonts w:cs="Times New Roman"/>
          <w:b/>
          <w:sz w:val="28"/>
          <w:szCs w:val="28"/>
          <w:lang w:eastAsia="ar-SA" w:bidi="ar-SA"/>
        </w:rPr>
        <w:t xml:space="preserve">2. </w:t>
      </w:r>
      <w:r w:rsidRPr="00B1711C">
        <w:rPr>
          <w:rFonts w:cs="Times New Roman"/>
          <w:b/>
          <w:bCs/>
          <w:sz w:val="28"/>
          <w:szCs w:val="28"/>
          <w:lang w:eastAsia="ar-SA" w:bidi="ar-SA"/>
        </w:rPr>
        <w:t>Основные термины.</w:t>
      </w:r>
    </w:p>
    <w:p w:rsidR="00B1711C" w:rsidRPr="00B1711C" w:rsidRDefault="00B1711C" w:rsidP="00B1711C">
      <w:pPr>
        <w:suppressAutoHyphens/>
        <w:spacing w:line="23" w:lineRule="atLeast"/>
        <w:ind w:firstLine="567"/>
        <w:jc w:val="both"/>
        <w:rPr>
          <w:rFonts w:ascii="Calibri" w:hAnsi="Calibri" w:cs="Times New Roman"/>
          <w:szCs w:val="22"/>
          <w:lang w:bidi="ar-SA"/>
        </w:rPr>
      </w:pPr>
      <w:r w:rsidRPr="00B1711C">
        <w:rPr>
          <w:rFonts w:cs="Times New Roman"/>
          <w:b/>
          <w:sz w:val="28"/>
          <w:szCs w:val="28"/>
          <w:lang w:eastAsia="ru-RU" w:bidi="ar-SA"/>
        </w:rPr>
        <w:t>Афиша</w:t>
      </w:r>
      <w:r w:rsidRPr="00B1711C">
        <w:rPr>
          <w:rFonts w:cs="Times New Roman"/>
          <w:sz w:val="28"/>
          <w:szCs w:val="28"/>
          <w:lang w:eastAsia="ru-RU" w:bidi="ar-SA"/>
        </w:rPr>
        <w:t xml:space="preserve"> - рекламная или справочная печатная продукция, предназначенная для оповещения о предстоящем мероприятии.</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Баннер</w:t>
      </w:r>
      <w:r w:rsidRPr="00B1711C">
        <w:rPr>
          <w:rFonts w:cs="Times New Roman"/>
          <w:sz w:val="28"/>
          <w:szCs w:val="28"/>
          <w:lang w:eastAsia="ru-RU" w:bidi="ar-SA"/>
        </w:rPr>
        <w:t xml:space="preserve"> - изготовленное из виниловой или другого вида ткани полотно с нанесенным на него с помощью широкоформатной печати изображением.</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787D8C">
        <w:rPr>
          <w:rFonts w:cs="Times New Roman"/>
          <w:b/>
          <w:color w:val="FF0000"/>
          <w:sz w:val="28"/>
          <w:szCs w:val="28"/>
          <w:lang w:eastAsia="ru-RU" w:bidi="ar-SA"/>
        </w:rPr>
        <w:t>Благоустройство территории</w:t>
      </w:r>
      <w:r w:rsidRPr="00787D8C">
        <w:rPr>
          <w:rFonts w:cs="Times New Roman"/>
          <w:color w:val="FF0000"/>
          <w:sz w:val="28"/>
          <w:szCs w:val="28"/>
          <w:lang w:eastAsia="ru-RU" w:bidi="ar-SA"/>
        </w:rPr>
        <w:t xml:space="preserve"> - деятельность по реализации комплекса мероприятий</w:t>
      </w:r>
      <w:r w:rsidRPr="00B1711C">
        <w:rPr>
          <w:rFonts w:cs="Times New Roman"/>
          <w:sz w:val="28"/>
          <w:szCs w:val="28"/>
          <w:lang w:eastAsia="ru-RU" w:bidi="ar-SA"/>
        </w:rPr>
        <w:t xml:space="preserve">, установленного настоящими Правилами, направленная на обеспечение и повышение комфортности условий проживания граждан, по </w:t>
      </w:r>
      <w:r w:rsidRPr="00787D8C">
        <w:rPr>
          <w:rFonts w:cs="Times New Roman"/>
          <w:color w:val="FF0000"/>
          <w:sz w:val="28"/>
          <w:szCs w:val="28"/>
          <w:lang w:eastAsia="ru-RU" w:bidi="ar-SA"/>
        </w:rPr>
        <w:t xml:space="preserve">поддержанию и улучшению санитарного и эстетического состояния территории </w:t>
      </w:r>
      <w:r w:rsidRPr="00B1711C">
        <w:rPr>
          <w:rFonts w:cs="Times New Roman"/>
          <w:sz w:val="28"/>
          <w:szCs w:val="28"/>
          <w:lang w:eastAsia="ru-RU" w:bidi="ar-SA"/>
        </w:rPr>
        <w:t>округа, по содержанию территории и расположенных на ней объектов, в том числе территорий общего пользования, земельных участков, зданий, строений, сооружений и прилегающих к ним территорий.</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Вывеска</w:t>
      </w:r>
      <w:r w:rsidRPr="00B1711C">
        <w:rPr>
          <w:rFonts w:cs="Times New Roman"/>
          <w:sz w:val="28"/>
          <w:szCs w:val="28"/>
          <w:lang w:eastAsia="ru-RU" w:bidi="ar-SA"/>
        </w:rPr>
        <w:t xml:space="preserve"> - информационная конструкция, содержащая сведения, предусмотренные действующим законодательством Российской Федерации, об организациях, индивидуальных предпринимателях или об обобщенном наименовании группы товаров без выделения конкретного товара среди ряда однородных товаров, размещаемая в месте производства или реализации таких товаров.</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Восстановительная (компенсационная) стоимость зеленых насаждений</w:t>
      </w:r>
      <w:r w:rsidRPr="00B1711C">
        <w:rPr>
          <w:rFonts w:cs="Times New Roman"/>
          <w:sz w:val="28"/>
          <w:szCs w:val="28"/>
          <w:lang w:eastAsia="ru-RU" w:bidi="ar-SA"/>
        </w:rPr>
        <w:t xml:space="preserve"> - стоимостная оценка конкретных зеленых насаждений, устанавливаемая для учета их ценности при вынужденном сносе или </w:t>
      </w:r>
      <w:r w:rsidRPr="00B1711C">
        <w:rPr>
          <w:rFonts w:cs="Times New Roman"/>
          <w:sz w:val="28"/>
          <w:szCs w:val="28"/>
          <w:lang w:eastAsia="ru-RU" w:bidi="ar-SA"/>
        </w:rPr>
        <w:lastRenderedPageBreak/>
        <w:t>повреждении, складывающаяся из показателя восстановительной стоимости, поправочных коэффициентов.</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Вывоз твердых коммунальных отходов (далее — ТКО), крупногабаритных отходов</w:t>
      </w:r>
      <w:r w:rsidRPr="00B1711C">
        <w:rPr>
          <w:rFonts w:cs="Times New Roman"/>
          <w:sz w:val="28"/>
          <w:szCs w:val="28"/>
          <w:lang w:eastAsia="ru-RU" w:bidi="ar-SA"/>
        </w:rPr>
        <w:t xml:space="preserve"> (КГО) - загрузка ТКО (КГО) в специализированный транспорт, зачистка площадок от просыпавшегося мусора и транспортировка их в места санкционированного размещения отходов. </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 xml:space="preserve">Газон </w:t>
      </w:r>
      <w:r w:rsidRPr="00B1711C">
        <w:rPr>
          <w:rFonts w:cs="Times New Roman"/>
          <w:sz w:val="28"/>
          <w:szCs w:val="28"/>
          <w:lang w:eastAsia="ru-RU" w:bidi="ar-SA"/>
        </w:rPr>
        <w:t>- участок земли со специально созданным травянистым покровом, большей частью ровно и коротко подстриженным, либо участок земли, подготовленный для озеленения.</w:t>
      </w:r>
    </w:p>
    <w:p w:rsidR="00B1711C" w:rsidRPr="00B1711C" w:rsidRDefault="00B1711C" w:rsidP="00B1711C">
      <w:pPr>
        <w:suppressAutoHyphens/>
        <w:spacing w:line="23" w:lineRule="atLeast"/>
        <w:ind w:firstLine="567"/>
        <w:jc w:val="both"/>
        <w:rPr>
          <w:rFonts w:ascii="Calibri" w:hAnsi="Calibri" w:cs="Times New Roman"/>
          <w:szCs w:val="22"/>
          <w:lang w:bidi="ar-SA"/>
        </w:rPr>
      </w:pPr>
      <w:r w:rsidRPr="00B1711C">
        <w:rPr>
          <w:rFonts w:cs="Times New Roman"/>
          <w:b/>
          <w:sz w:val="28"/>
          <w:szCs w:val="28"/>
          <w:lang w:eastAsia="ru-RU" w:bidi="ar-SA"/>
        </w:rPr>
        <w:t>Границы прилегающих территорий</w:t>
      </w:r>
      <w:r w:rsidRPr="00B1711C">
        <w:rPr>
          <w:rFonts w:cs="Times New Roman"/>
          <w:sz w:val="28"/>
          <w:szCs w:val="28"/>
          <w:lang w:eastAsia="ru-RU" w:bidi="ar-SA"/>
        </w:rPr>
        <w:t xml:space="preserve"> - границы территорий общего пользования, прилегающие к зданиям, строениям, сооружениям, земельным участкам (за исключением многоквартирных домов, земельные участки под которыми не образованы или образованы по границам таких домов), определяемые в порядке, установленном </w:t>
      </w:r>
      <w:hyperlink r:id="rId9">
        <w:r w:rsidRPr="00B1711C">
          <w:rPr>
            <w:rFonts w:cs="Times New Roman"/>
            <w:sz w:val="28"/>
            <w:szCs w:val="28"/>
            <w:lang w:eastAsia="ru-RU" w:bidi="ar-SA"/>
          </w:rPr>
          <w:t>Законом</w:t>
        </w:r>
      </w:hyperlink>
      <w:r w:rsidRPr="00B1711C">
        <w:rPr>
          <w:rFonts w:cs="Times New Roman"/>
          <w:sz w:val="28"/>
          <w:szCs w:val="28"/>
          <w:lang w:eastAsia="ru-RU" w:bidi="ar-SA"/>
        </w:rPr>
        <w:t xml:space="preserve"> Приморского края от 09.07.2018 № 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Дорога</w:t>
      </w:r>
      <w:r w:rsidRPr="00B1711C">
        <w:rPr>
          <w:rFonts w:cs="Times New Roman"/>
          <w:sz w:val="28"/>
          <w:szCs w:val="28"/>
          <w:lang w:eastAsia="ru-RU" w:bidi="ar-SA"/>
        </w:rPr>
        <w:t xml:space="preserve"> - обустроенная или приспособленная,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кюветы, водоотводные сооружения и разделительные полосы при их наличии.</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bCs/>
          <w:color w:val="333333"/>
          <w:sz w:val="28"/>
          <w:szCs w:val="28"/>
          <w:shd w:val="clear" w:color="auto" w:fill="FFFFFF"/>
          <w:lang w:bidi="ar-SA"/>
        </w:rPr>
        <w:t>Детская</w:t>
      </w:r>
      <w:r w:rsidRPr="00B1711C">
        <w:rPr>
          <w:rFonts w:cs="Times New Roman"/>
          <w:color w:val="333333"/>
          <w:sz w:val="28"/>
          <w:szCs w:val="28"/>
          <w:shd w:val="clear" w:color="auto" w:fill="FFFFFF"/>
          <w:lang w:bidi="ar-SA"/>
        </w:rPr>
        <w:t> </w:t>
      </w:r>
      <w:r w:rsidRPr="00B1711C">
        <w:rPr>
          <w:rFonts w:cs="Times New Roman"/>
          <w:b/>
          <w:bCs/>
          <w:color w:val="333333"/>
          <w:sz w:val="28"/>
          <w:szCs w:val="28"/>
          <w:shd w:val="clear" w:color="auto" w:fill="FFFFFF"/>
          <w:lang w:bidi="ar-SA"/>
        </w:rPr>
        <w:t>площадка</w:t>
      </w:r>
      <w:r w:rsidRPr="00B1711C">
        <w:rPr>
          <w:rFonts w:cs="Times New Roman"/>
          <w:color w:val="333333"/>
          <w:sz w:val="28"/>
          <w:szCs w:val="28"/>
          <w:shd w:val="clear" w:color="auto" w:fill="FFFFFF"/>
          <w:lang w:bidi="ar-SA"/>
        </w:rPr>
        <w:t> — место, предназначенное для игры детей, преимущественно дошкольного возраста. Находится в населённом пункте и ограждена от дорог.</w:t>
      </w:r>
      <w:r w:rsidRPr="00B1711C">
        <w:rPr>
          <w:rFonts w:ascii="Arial" w:hAnsi="Arial" w:cs="Arial"/>
          <w:color w:val="333333"/>
          <w:sz w:val="28"/>
          <w:szCs w:val="28"/>
          <w:shd w:val="clear" w:color="auto" w:fill="FFFFFF"/>
          <w:lang w:bidi="ar-SA"/>
        </w:rPr>
        <w:t> </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 xml:space="preserve">Жидкие бытовые отходы (далее — ЖБО) - </w:t>
      </w:r>
      <w:r w:rsidRPr="00B1711C">
        <w:rPr>
          <w:rFonts w:cs="Times New Roman"/>
          <w:sz w:val="28"/>
          <w:szCs w:val="28"/>
          <w:lang w:eastAsia="ru-RU" w:bidi="ar-SA"/>
        </w:rPr>
        <w:t>хозяйственно-бытовые сточные воды, образующиеся в результате жизнедеятельности населения и сбрасываемые в сооружения и устройства, не подключенные (технологически не присоединенные) к централизованной системе водоотведения и предназначенные для приема и накопления сточных вод</w:t>
      </w:r>
    </w:p>
    <w:p w:rsidR="00B1711C" w:rsidRPr="003A2FCE" w:rsidRDefault="00B1711C" w:rsidP="00B1711C">
      <w:pPr>
        <w:suppressAutoHyphens/>
        <w:spacing w:line="23" w:lineRule="atLeast"/>
        <w:ind w:firstLine="567"/>
        <w:jc w:val="both"/>
        <w:rPr>
          <w:rFonts w:ascii="Calibri" w:hAnsi="Calibri" w:cs="Times New Roman"/>
          <w:b/>
          <w:color w:val="4F81BD" w:themeColor="accent1"/>
          <w:sz w:val="28"/>
          <w:szCs w:val="28"/>
          <w:lang w:bidi="ar-SA"/>
        </w:rPr>
      </w:pPr>
      <w:r w:rsidRPr="003A2FCE">
        <w:rPr>
          <w:rFonts w:cs="Times New Roman"/>
          <w:b/>
          <w:color w:val="4F81BD" w:themeColor="accent1"/>
          <w:sz w:val="28"/>
          <w:szCs w:val="28"/>
          <w:lang w:eastAsia="ru-RU" w:bidi="ar-SA"/>
        </w:rPr>
        <w:t>Земляные работы - работы с механическим, взрывным или гидромеханизированным воздействием на грунтовой массив природного или техногенного залегания (осушение, экскавация, взрывание, рыхление, перемещение, отсыпка, намыв, планировка, уплотнение, вытрамбовка, укрепление, армирование, бурение, увлажнение, обжиг, замораживание, оттаивание, мелиорация) в целях изменения его потребительских свойств и места расположения.</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Зеленые насаждения</w:t>
      </w:r>
      <w:r w:rsidRPr="00B1711C">
        <w:rPr>
          <w:rFonts w:cs="Times New Roman"/>
          <w:sz w:val="28"/>
          <w:szCs w:val="28"/>
          <w:lang w:eastAsia="ru-RU" w:bidi="ar-SA"/>
        </w:rPr>
        <w:t xml:space="preserve"> - совокупность древесно-кустарниковой и травянистой растительности естественного и искусственного происхождения (включая парки, бульвары, скверы, сады, газоны, цветники, а также отдельно стоящие деревья и кустарники). </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Информационные указатели</w:t>
      </w:r>
      <w:r w:rsidRPr="00B1711C">
        <w:rPr>
          <w:rFonts w:cs="Times New Roman"/>
          <w:sz w:val="28"/>
          <w:szCs w:val="28"/>
          <w:lang w:eastAsia="ru-RU" w:bidi="ar-SA"/>
        </w:rPr>
        <w:t xml:space="preserve"> - объекты благоустройства, выполняющие функцию информирования населения. К информационным указателям относятся: указатели площадей, улиц и номеров домов, указатели километровых участков автодорог и трасс федерального значения; указатели </w:t>
      </w:r>
      <w:r w:rsidRPr="00B1711C">
        <w:rPr>
          <w:rFonts w:cs="Times New Roman"/>
          <w:sz w:val="28"/>
          <w:szCs w:val="28"/>
          <w:lang w:eastAsia="ru-RU" w:bidi="ar-SA"/>
        </w:rPr>
        <w:lastRenderedPageBreak/>
        <w:t>территориального деления, указатели картографической информации, а также указатели маршрутов (схемы) движения, в том числе адаптированных путей движения инвалидов, и расписания пассажирского транспорта.</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Компенсационное озеленение</w:t>
      </w:r>
      <w:r w:rsidRPr="00B1711C">
        <w:rPr>
          <w:rFonts w:cs="Times New Roman"/>
          <w:sz w:val="28"/>
          <w:szCs w:val="28"/>
          <w:lang w:eastAsia="ru-RU" w:bidi="ar-SA"/>
        </w:rPr>
        <w:t xml:space="preserve"> - воспроизводство зеленых насаждений взамен утраченных при вынужденном сносе путем создания озелененных территорий, осуществления благоустройства существующих озелененных территорий, иных объектов благоустройства, на которых имеются зеленые насаждения, либо проведения единичных посадок зеленых насаждений.</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Крупногабаритные отходы</w:t>
      </w:r>
      <w:r w:rsidRPr="00B1711C">
        <w:rPr>
          <w:rFonts w:cs="Times New Roman"/>
          <w:sz w:val="28"/>
          <w:szCs w:val="28"/>
          <w:lang w:eastAsia="ru-RU" w:bidi="ar-SA"/>
        </w:rPr>
        <w:t xml:space="preserve"> (далее — КГО)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Н</w:t>
      </w:r>
      <w:r w:rsidRPr="00B1711C">
        <w:rPr>
          <w:rFonts w:cs="Times New Roman"/>
          <w:b/>
          <w:bCs/>
          <w:sz w:val="28"/>
          <w:szCs w:val="28"/>
          <w:lang w:eastAsia="ru-RU" w:bidi="ar-SA"/>
        </w:rPr>
        <w:t>екапитальные строения, сооружения</w:t>
      </w:r>
      <w:r w:rsidRPr="00B1711C">
        <w:rPr>
          <w:rFonts w:cs="Times New Roman"/>
          <w:sz w:val="28"/>
          <w:szCs w:val="28"/>
          <w:lang w:eastAsia="ru-RU" w:bidi="ar-SA"/>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bookmarkStart w:id="1" w:name="__DdeLink__1888_3491658473"/>
      <w:r w:rsidRPr="00B1711C">
        <w:rPr>
          <w:rFonts w:cs="Times New Roman"/>
          <w:b/>
          <w:sz w:val="28"/>
          <w:szCs w:val="28"/>
          <w:lang w:eastAsia="ru-RU" w:bidi="ar-SA"/>
        </w:rPr>
        <w:t>Место (площадка) для накопления твердых коммунальных отходов</w:t>
      </w:r>
      <w:bookmarkEnd w:id="1"/>
      <w:r w:rsidRPr="00B1711C">
        <w:rPr>
          <w:rFonts w:cs="Times New Roman"/>
          <w:sz w:val="28"/>
          <w:szCs w:val="28"/>
          <w:lang w:eastAsia="ru-RU" w:bidi="ar-SA"/>
        </w:rPr>
        <w:t xml:space="preserve"> - специально оборудованное сооружение, предназначенное для временного складирования отходов (контейнерная (бункерная) площадка, площадка под крупногабаритные отходы, навес, площадка с установленными специальными контейнерами для раздельного складирования ТКО (бумага, стекло, пластик, металл и пр.).</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Наружное освещение</w:t>
      </w:r>
      <w:r w:rsidRPr="00B1711C">
        <w:rPr>
          <w:rFonts w:cs="Times New Roman"/>
          <w:sz w:val="28"/>
          <w:szCs w:val="28"/>
          <w:lang w:eastAsia="ru-RU" w:bidi="ar-SA"/>
        </w:rPr>
        <w:t xml:space="preserve"> - стационарное освещение, обеспечивающее безопасное и комфортное движение транспортных средств и пешеходов на дорогах, улицах, велосипедных дорожках и в пешеходных зонах парков и скверов в темное время суток.</w:t>
      </w:r>
    </w:p>
    <w:p w:rsidR="00B1711C" w:rsidRPr="005F1529" w:rsidRDefault="00B1711C" w:rsidP="00B1711C">
      <w:pPr>
        <w:suppressAutoHyphens/>
        <w:spacing w:line="23" w:lineRule="atLeast"/>
        <w:ind w:firstLine="567"/>
        <w:jc w:val="both"/>
        <w:rPr>
          <w:rFonts w:ascii="Calibri" w:hAnsi="Calibri" w:cs="Times New Roman"/>
          <w:color w:val="FF0000"/>
          <w:sz w:val="28"/>
          <w:szCs w:val="28"/>
          <w:lang w:bidi="ar-SA"/>
        </w:rPr>
      </w:pPr>
      <w:r w:rsidRPr="005F1529">
        <w:rPr>
          <w:rFonts w:cs="Times New Roman"/>
          <w:b/>
          <w:color w:val="FF0000"/>
          <w:sz w:val="28"/>
          <w:szCs w:val="28"/>
          <w:lang w:eastAsia="ru-RU" w:bidi="ar-SA"/>
        </w:rPr>
        <w:t>Несанкционированная свалка мусора</w:t>
      </w:r>
      <w:r w:rsidRPr="005F1529">
        <w:rPr>
          <w:rFonts w:cs="Times New Roman"/>
          <w:color w:val="FF0000"/>
          <w:sz w:val="28"/>
          <w:szCs w:val="28"/>
          <w:lang w:eastAsia="ru-RU" w:bidi="ar-SA"/>
        </w:rPr>
        <w:t xml:space="preserve"> - несанкционированный сброс (размещение) или складирование ТБО, КГМ, другого мусора, образованного в процессе деятельности юридических лиц, индивидуальных предпринимателей и физических лиц вне специально оборудованных мест, предназначенных для размещения отходов.</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Объекты благоустройства</w:t>
      </w:r>
      <w:r w:rsidRPr="00B1711C">
        <w:rPr>
          <w:rFonts w:cs="Times New Roman"/>
          <w:sz w:val="28"/>
          <w:szCs w:val="28"/>
          <w:lang w:eastAsia="ru-RU" w:bidi="ar-SA"/>
        </w:rPr>
        <w:t>:</w:t>
      </w:r>
    </w:p>
    <w:p w:rsidR="00B1711C" w:rsidRPr="00B1711C" w:rsidRDefault="00B1711C" w:rsidP="00B1711C">
      <w:pPr>
        <w:suppressAutoHyphens/>
        <w:spacing w:line="23" w:lineRule="atLeast"/>
        <w:ind w:firstLine="708"/>
        <w:jc w:val="both"/>
        <w:rPr>
          <w:rFonts w:cs="Times New Roman"/>
          <w:sz w:val="28"/>
          <w:szCs w:val="28"/>
          <w:lang w:eastAsia="ru-RU" w:bidi="ar-SA"/>
        </w:rPr>
      </w:pPr>
      <w:r w:rsidRPr="00B1711C">
        <w:rPr>
          <w:rFonts w:cs="Times New Roman"/>
          <w:sz w:val="28"/>
          <w:szCs w:val="28"/>
          <w:lang w:eastAsia="ru-RU" w:bidi="ar-SA"/>
        </w:rPr>
        <w:t>- улично-дорожная сеть, включая дороги, внутриквартальные проезды и тротуары, пешеходные дорожки; пешеходные переходы; сооружения и сети ливневой (водосточной) канализации, водоотводы поверхностного стока;</w:t>
      </w:r>
    </w:p>
    <w:p w:rsidR="00B1711C" w:rsidRPr="00B1711C" w:rsidRDefault="00B1711C" w:rsidP="00B1711C">
      <w:pPr>
        <w:suppressAutoHyphens/>
        <w:spacing w:line="23" w:lineRule="atLeast"/>
        <w:ind w:firstLine="283"/>
        <w:jc w:val="both"/>
        <w:rPr>
          <w:rFonts w:ascii="Calibri" w:hAnsi="Calibri" w:cs="Times New Roman"/>
          <w:szCs w:val="22"/>
          <w:lang w:bidi="ar-SA"/>
        </w:rPr>
      </w:pPr>
      <w:r w:rsidRPr="00B1711C">
        <w:rPr>
          <w:rFonts w:cs="Times New Roman"/>
          <w:sz w:val="28"/>
          <w:szCs w:val="28"/>
          <w:lang w:eastAsia="ru-RU" w:bidi="ar-SA"/>
        </w:rPr>
        <w:t>- здания, строения, инженерные и другие сооружения;</w:t>
      </w:r>
    </w:p>
    <w:p w:rsidR="00B1711C" w:rsidRPr="00B1711C" w:rsidRDefault="00B1711C" w:rsidP="00B1711C">
      <w:pPr>
        <w:suppressAutoHyphens/>
        <w:spacing w:line="23" w:lineRule="atLeast"/>
        <w:ind w:firstLine="283"/>
        <w:jc w:val="both"/>
        <w:rPr>
          <w:rFonts w:cs="Times New Roman"/>
          <w:sz w:val="28"/>
          <w:szCs w:val="28"/>
          <w:lang w:eastAsia="ru-RU" w:bidi="ar-SA"/>
        </w:rPr>
      </w:pPr>
      <w:r w:rsidRPr="00B1711C">
        <w:rPr>
          <w:rFonts w:cs="Times New Roman"/>
          <w:sz w:val="28"/>
          <w:szCs w:val="28"/>
          <w:lang w:eastAsia="ru-RU" w:bidi="ar-SA"/>
        </w:rPr>
        <w:t>- зеленые насаждения;</w:t>
      </w:r>
    </w:p>
    <w:p w:rsidR="00B1711C" w:rsidRPr="00B1711C" w:rsidRDefault="00B1711C" w:rsidP="00B1711C">
      <w:pPr>
        <w:suppressAutoHyphens/>
        <w:spacing w:line="23" w:lineRule="atLeast"/>
        <w:ind w:firstLine="283"/>
        <w:jc w:val="both"/>
        <w:rPr>
          <w:rFonts w:cs="Times New Roman"/>
          <w:sz w:val="28"/>
          <w:szCs w:val="28"/>
          <w:lang w:eastAsia="ru-RU" w:bidi="ar-SA"/>
        </w:rPr>
      </w:pPr>
      <w:r w:rsidRPr="00B1711C">
        <w:rPr>
          <w:rFonts w:cs="Times New Roman"/>
          <w:sz w:val="28"/>
          <w:szCs w:val="28"/>
          <w:lang w:eastAsia="ru-RU" w:bidi="ar-SA"/>
        </w:rPr>
        <w:t>- уличное освещение;</w:t>
      </w:r>
    </w:p>
    <w:p w:rsidR="00B1711C" w:rsidRPr="00B1711C" w:rsidRDefault="00B1711C" w:rsidP="00B1711C">
      <w:pPr>
        <w:suppressAutoHyphens/>
        <w:spacing w:line="23" w:lineRule="atLeast"/>
        <w:ind w:firstLine="283"/>
        <w:jc w:val="both"/>
        <w:rPr>
          <w:rFonts w:cs="Times New Roman"/>
          <w:sz w:val="28"/>
          <w:szCs w:val="28"/>
          <w:lang w:eastAsia="ru-RU" w:bidi="ar-SA"/>
        </w:rPr>
      </w:pPr>
      <w:r w:rsidRPr="00B1711C">
        <w:rPr>
          <w:rFonts w:cs="Times New Roman"/>
          <w:sz w:val="28"/>
          <w:szCs w:val="28"/>
          <w:lang w:eastAsia="ru-RU" w:bidi="ar-SA"/>
        </w:rPr>
        <w:t>-  малые архитектурные формы;</w:t>
      </w:r>
    </w:p>
    <w:p w:rsidR="00B1711C" w:rsidRPr="00B1711C" w:rsidRDefault="00B1711C" w:rsidP="00B1711C">
      <w:pPr>
        <w:suppressAutoHyphens/>
        <w:spacing w:line="23" w:lineRule="atLeast"/>
        <w:ind w:firstLine="283"/>
        <w:jc w:val="both"/>
        <w:rPr>
          <w:rFonts w:cs="Times New Roman"/>
          <w:sz w:val="28"/>
          <w:szCs w:val="28"/>
          <w:lang w:eastAsia="ru-RU" w:bidi="ar-SA"/>
        </w:rPr>
      </w:pPr>
      <w:r w:rsidRPr="00B1711C">
        <w:rPr>
          <w:rFonts w:cs="Times New Roman"/>
          <w:sz w:val="28"/>
          <w:szCs w:val="28"/>
          <w:lang w:eastAsia="ru-RU" w:bidi="ar-SA"/>
        </w:rPr>
        <w:t>-  места захоронения;</w:t>
      </w:r>
    </w:p>
    <w:p w:rsidR="00B1711C" w:rsidRPr="00B1711C" w:rsidRDefault="00B1711C" w:rsidP="00B1711C">
      <w:pPr>
        <w:suppressAutoHyphens/>
        <w:spacing w:line="23" w:lineRule="atLeast"/>
        <w:ind w:firstLine="283"/>
        <w:jc w:val="both"/>
        <w:rPr>
          <w:rFonts w:ascii="Calibri" w:hAnsi="Calibri" w:cs="Times New Roman"/>
          <w:szCs w:val="22"/>
          <w:lang w:bidi="ar-SA"/>
        </w:rPr>
      </w:pPr>
      <w:r w:rsidRPr="00B1711C">
        <w:rPr>
          <w:rFonts w:cs="Times New Roman"/>
          <w:sz w:val="28"/>
          <w:szCs w:val="28"/>
          <w:lang w:eastAsia="ru-RU" w:bidi="ar-SA"/>
        </w:rPr>
        <w:t>- места отдыха населения (скверы, площади, спортивные сооружения и т. д.);</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Объект капитального строительства</w:t>
      </w:r>
      <w:r w:rsidRPr="00B1711C">
        <w:rPr>
          <w:rFonts w:cs="Times New Roman"/>
          <w:sz w:val="28"/>
          <w:szCs w:val="28"/>
          <w:lang w:eastAsia="ru-RU" w:bidi="ar-SA"/>
        </w:rPr>
        <w:t xml:space="preserve"> - здание, строение, сооружение, объекты, строительство которых не завершено (далее - объекты </w:t>
      </w:r>
      <w:r w:rsidRPr="00B1711C">
        <w:rPr>
          <w:rFonts w:cs="Times New Roman"/>
          <w:sz w:val="28"/>
          <w:szCs w:val="28"/>
          <w:lang w:eastAsia="ru-RU" w:bidi="ar-SA"/>
        </w:rPr>
        <w:lastRenderedPageBreak/>
        <w:t>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Озеленение</w:t>
      </w:r>
      <w:r w:rsidRPr="00B1711C">
        <w:rPr>
          <w:rFonts w:cs="Times New Roman"/>
          <w:sz w:val="28"/>
          <w:szCs w:val="28"/>
          <w:lang w:eastAsia="ru-RU" w:bidi="ar-SA"/>
        </w:rPr>
        <w:t xml:space="preserve"> - комплекс мероприятий по созданию и использованию зеленых насаждений, а также поддержанию и бережному уходу за ранее созданной или изначально существующей природной средой.</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 xml:space="preserve">Обрезка зеленых насаждений </w:t>
      </w:r>
      <w:r w:rsidRPr="00B1711C">
        <w:rPr>
          <w:rFonts w:cs="Times New Roman"/>
          <w:sz w:val="28"/>
          <w:szCs w:val="28"/>
          <w:lang w:eastAsia="ru-RU" w:bidi="ar-SA"/>
        </w:rPr>
        <w:t>-  это операция, которая преследует следующие цели:</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sz w:val="28"/>
          <w:szCs w:val="28"/>
          <w:lang w:eastAsia="ru-RU" w:bidi="ar-SA"/>
        </w:rPr>
        <w:t>• удаление сухих, поврежденных ветвей и сучьев, снижающих декоративность растения и способствующих образованию дупел;</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sz w:val="28"/>
          <w:szCs w:val="28"/>
          <w:lang w:eastAsia="ru-RU" w:bidi="ar-SA"/>
        </w:rPr>
        <w:t>• прореживание кроны дерева, удаление мешающих друг другу ветвей, осветление, способствующее улучшению роста;</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sz w:val="28"/>
          <w:szCs w:val="28"/>
          <w:lang w:eastAsia="ru-RU" w:bidi="ar-SA"/>
        </w:rPr>
        <w:t>• сохранение ранее приданных кроне форм и размеров;</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sz w:val="28"/>
          <w:szCs w:val="28"/>
          <w:lang w:eastAsia="ru-RU" w:bidi="ar-SA"/>
        </w:rPr>
        <w:t>• уменьшение кроны, омолаживание растения.</w:t>
      </w:r>
    </w:p>
    <w:p w:rsidR="00B1711C" w:rsidRPr="00B1711C" w:rsidRDefault="00B1711C" w:rsidP="00B1711C">
      <w:pPr>
        <w:suppressAutoHyphens/>
        <w:spacing w:line="23" w:lineRule="atLeast"/>
        <w:ind w:firstLine="567"/>
        <w:jc w:val="both"/>
        <w:rPr>
          <w:rFonts w:ascii="Calibri" w:hAnsi="Calibri" w:cs="Times New Roman"/>
          <w:szCs w:val="22"/>
          <w:lang w:bidi="ar-SA"/>
        </w:rPr>
      </w:pPr>
      <w:r w:rsidRPr="00B1711C">
        <w:rPr>
          <w:rFonts w:cs="Times New Roman"/>
          <w:b/>
          <w:bCs/>
          <w:color w:val="000000"/>
          <w:sz w:val="28"/>
          <w:szCs w:val="28"/>
          <w:shd w:val="clear" w:color="auto" w:fill="FFFFFF"/>
          <w:lang w:bidi="ar-SA"/>
        </w:rPr>
        <w:t xml:space="preserve">Пешеходные коммуникации - </w:t>
      </w:r>
      <w:r w:rsidRPr="00B1711C">
        <w:rPr>
          <w:rFonts w:cs="Times New Roman"/>
          <w:bCs/>
          <w:color w:val="000000"/>
          <w:sz w:val="28"/>
          <w:szCs w:val="28"/>
          <w:shd w:val="clear" w:color="auto" w:fill="FFFFFF"/>
          <w:lang w:bidi="ar-SA"/>
        </w:rPr>
        <w:t>тротуары, аллеи, дорожки, тропинки, пешеходные переходы, пешеходные лестницы.</w:t>
      </w:r>
    </w:p>
    <w:p w:rsidR="00B1711C" w:rsidRPr="00B1711C" w:rsidRDefault="00B1711C" w:rsidP="00B1711C">
      <w:pPr>
        <w:suppressAutoHyphens/>
        <w:spacing w:line="23" w:lineRule="atLeast"/>
        <w:ind w:firstLine="567"/>
        <w:jc w:val="both"/>
        <w:rPr>
          <w:rFonts w:ascii="Calibri" w:hAnsi="Calibri" w:cs="Times New Roman"/>
          <w:szCs w:val="22"/>
          <w:lang w:bidi="ar-SA"/>
        </w:rPr>
      </w:pPr>
      <w:r w:rsidRPr="00787D8C">
        <w:rPr>
          <w:rFonts w:cs="Times New Roman"/>
          <w:b/>
          <w:color w:val="FF0000"/>
          <w:sz w:val="28"/>
          <w:szCs w:val="28"/>
          <w:lang w:eastAsia="ru-RU" w:bidi="ar-SA"/>
        </w:rPr>
        <w:t>Прилегающая территория</w:t>
      </w:r>
      <w:r w:rsidRPr="00787D8C">
        <w:rPr>
          <w:rFonts w:cs="Times New Roman"/>
          <w:color w:val="FF0000"/>
          <w:sz w:val="28"/>
          <w:szCs w:val="28"/>
          <w:lang w:eastAsia="ru-RU" w:bidi="ar-SA"/>
        </w:rPr>
        <w:t xml:space="preserve"> - территория</w:t>
      </w:r>
      <w:r w:rsidRPr="00B1711C">
        <w:rPr>
          <w:rFonts w:cs="Times New Roman"/>
          <w:sz w:val="28"/>
          <w:szCs w:val="28"/>
          <w:lang w:eastAsia="ru-RU" w:bidi="ar-SA"/>
        </w:rPr>
        <w:t xml:space="preserve"> общего пользования, которая прилегает к зданию, строению, сооружению, </w:t>
      </w:r>
      <w:r w:rsidRPr="00787D8C">
        <w:rPr>
          <w:rFonts w:cs="Times New Roman"/>
          <w:color w:val="FF0000"/>
          <w:sz w:val="28"/>
          <w:szCs w:val="28"/>
          <w:lang w:eastAsia="ru-RU" w:bidi="ar-SA"/>
        </w:rPr>
        <w:t>земельному участку в случае</w:t>
      </w:r>
      <w:r w:rsidRPr="00B1711C">
        <w:rPr>
          <w:rFonts w:cs="Times New Roman"/>
          <w:sz w:val="28"/>
          <w:szCs w:val="28"/>
          <w:lang w:eastAsia="ru-RU" w:bidi="ar-SA"/>
        </w:rPr>
        <w:t xml:space="preserve">, если такой земельный участок образован и границы которого определены в порядке, установленном </w:t>
      </w:r>
      <w:hyperlink r:id="rId10">
        <w:r w:rsidRPr="00B1711C">
          <w:rPr>
            <w:rFonts w:cs="Times New Roman"/>
            <w:sz w:val="28"/>
            <w:szCs w:val="28"/>
            <w:lang w:eastAsia="ru-RU" w:bidi="ar-SA"/>
          </w:rPr>
          <w:t>Законом</w:t>
        </w:r>
      </w:hyperlink>
      <w:r w:rsidRPr="00B1711C">
        <w:rPr>
          <w:rFonts w:cs="Times New Roman"/>
          <w:sz w:val="28"/>
          <w:szCs w:val="28"/>
          <w:lang w:eastAsia="ru-RU" w:bidi="ar-SA"/>
        </w:rPr>
        <w:t xml:space="preserve"> Приморского края от 09.07.2018 N 313-КЗ «О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Придомовая территория</w:t>
      </w:r>
      <w:r w:rsidRPr="00B1711C">
        <w:rPr>
          <w:rFonts w:cs="Times New Roman"/>
          <w:sz w:val="28"/>
          <w:szCs w:val="28"/>
          <w:lang w:eastAsia="ru-RU" w:bidi="ar-SA"/>
        </w:rPr>
        <w:t xml:space="preserve"> - примыкающий к многоквартирному дому земельный участок, необходимый для эксплуатации многоквартирного дома, а также объектов, предназначенных для обслуживания, эксплуатации многоквартирного дома, который может включать в себя дворовые тротуары, зеленые насаждения, хозяйственные, детские и спортивные площадки, и т.п.</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Пешеходные коммуникации</w:t>
      </w:r>
      <w:r w:rsidRPr="00B1711C">
        <w:rPr>
          <w:rFonts w:cs="Times New Roman"/>
          <w:sz w:val="28"/>
          <w:szCs w:val="28"/>
          <w:lang w:eastAsia="ru-RU" w:bidi="ar-SA"/>
        </w:rPr>
        <w:t xml:space="preserve"> - участки и пространства, предназначенные для пешеходного движения, обеспечивающие пешеходные связи и передвижения на территории населенного пункта. К пешеходным коммуникациям относят: тротуары, аллеи, дорожки;</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Паспорт благоустройства территории</w:t>
      </w:r>
      <w:r w:rsidRPr="00B1711C">
        <w:rPr>
          <w:rFonts w:cs="Times New Roman"/>
          <w:sz w:val="28"/>
          <w:szCs w:val="28"/>
          <w:lang w:eastAsia="ru-RU" w:bidi="ar-SA"/>
        </w:rPr>
        <w:t xml:space="preserve"> - документ содержащий инвентаризационные данные о территории и расположенных на ней элементах, проектные решения благоустройства территории, а также перечень работ, выполняемых в рамках содержания территории и в случаях, установленных законодательством РФ, Приморского края, муниципальными нормативно-правовыми актами.</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Проект благоустройства</w:t>
      </w:r>
      <w:r w:rsidRPr="00B1711C">
        <w:rPr>
          <w:rFonts w:cs="Times New Roman"/>
          <w:sz w:val="28"/>
          <w:szCs w:val="28"/>
          <w:lang w:eastAsia="ru-RU" w:bidi="ar-SA"/>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B1711C" w:rsidRPr="00B1711C" w:rsidRDefault="00B1711C" w:rsidP="00B1711C">
      <w:pPr>
        <w:suppressAutoHyphens/>
        <w:spacing w:line="23" w:lineRule="atLeast"/>
        <w:ind w:firstLine="567"/>
        <w:jc w:val="both"/>
        <w:rPr>
          <w:rFonts w:cs="Times New Roman"/>
          <w:sz w:val="28"/>
          <w:szCs w:val="28"/>
          <w:lang w:eastAsia="ru-RU" w:bidi="ar-SA"/>
        </w:rPr>
      </w:pPr>
      <w:r w:rsidRPr="00B1711C">
        <w:rPr>
          <w:rFonts w:cs="Times New Roman"/>
          <w:b/>
          <w:bCs/>
          <w:sz w:val="28"/>
          <w:szCs w:val="28"/>
          <w:lang w:eastAsia="ru-RU" w:bidi="ar-SA"/>
        </w:rPr>
        <w:t>Проектирование объектов (элементов) благоустройства</w:t>
      </w:r>
      <w:r w:rsidRPr="00B1711C">
        <w:rPr>
          <w:rFonts w:cs="Times New Roman"/>
          <w:sz w:val="28"/>
          <w:szCs w:val="28"/>
          <w:lang w:eastAsia="ru-RU" w:bidi="ar-SA"/>
        </w:rPr>
        <w:t xml:space="preserve"> - создание материалов в текстовой и графической форме, содержащих чертежи, схемы, внешний вид элементов благоустройства с указанием места их размещения, </w:t>
      </w:r>
      <w:r w:rsidRPr="00B1711C">
        <w:rPr>
          <w:rFonts w:cs="Times New Roman"/>
          <w:sz w:val="28"/>
          <w:szCs w:val="28"/>
          <w:lang w:eastAsia="ru-RU" w:bidi="ar-SA"/>
        </w:rPr>
        <w:lastRenderedPageBreak/>
        <w:t>параметры, характеризующие элементы благоустройства и объекты благоустройства.</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Праздничное оформление территории</w:t>
      </w:r>
      <w:r w:rsidRPr="00B1711C">
        <w:rPr>
          <w:rFonts w:cs="Times New Roman"/>
          <w:sz w:val="28"/>
          <w:szCs w:val="28"/>
          <w:lang w:eastAsia="ru-RU" w:bidi="ar-SA"/>
        </w:rPr>
        <w:t xml:space="preserve"> - размещение элементов праздничного, тематического и праздничного оформления в рамках проведения праздничных и культурно-массовых мероприятий.</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Рекламные конструкции</w:t>
      </w:r>
      <w:r w:rsidRPr="00B1711C">
        <w:rPr>
          <w:rFonts w:cs="Times New Roman"/>
          <w:sz w:val="28"/>
          <w:szCs w:val="28"/>
          <w:lang w:eastAsia="ru-RU" w:bidi="ar-SA"/>
        </w:rPr>
        <w:t xml:space="preserve"> - щиты, стенды, перетяжки, электронные табло, проекционное и иное предназначенное для проекции рекламы на любые поверхности оборудование, воздушные шары, аэростаты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сооружений или вне их, в целях распространения рекламы.</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Реконструкция зеленых насаждений</w:t>
      </w:r>
      <w:r w:rsidRPr="00B1711C">
        <w:rPr>
          <w:rFonts w:cs="Times New Roman"/>
          <w:sz w:val="28"/>
          <w:szCs w:val="28"/>
          <w:lang w:eastAsia="ru-RU" w:bidi="ar-SA"/>
        </w:rPr>
        <w:t xml:space="preserve"> - изменение видового, возрастного состава и ландшафтной планировки зеленых насаждений с целью восстановления или улучшения их рекреационных, защитных, санитарно-гигиенических, эстетических и иных полезных свойств и функций, с разработкой и реализацией мероприятий по сохранению существующих насаждений.</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Санитарная очистка территории</w:t>
      </w:r>
      <w:r w:rsidRPr="00B1711C">
        <w:rPr>
          <w:rFonts w:cs="Times New Roman"/>
          <w:sz w:val="28"/>
          <w:szCs w:val="28"/>
          <w:lang w:eastAsia="ru-RU" w:bidi="ar-SA"/>
        </w:rPr>
        <w:t xml:space="preserve"> - очистка территории, сбор, вывоз и утилизация (обезвреживание) ТКО и КГО и жидких отходов.</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 xml:space="preserve">Смет </w:t>
      </w:r>
      <w:r w:rsidRPr="00B1711C">
        <w:rPr>
          <w:rFonts w:cs="Times New Roman"/>
          <w:sz w:val="28"/>
          <w:szCs w:val="28"/>
          <w:lang w:eastAsia="ru-RU" w:bidi="ar-SA"/>
        </w:rPr>
        <w:t>- грунтовые наносы, пыль, опавшие листья.</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Содержание территории</w:t>
      </w:r>
      <w:r w:rsidRPr="00B1711C">
        <w:rPr>
          <w:rFonts w:cs="Times New Roman"/>
          <w:sz w:val="28"/>
          <w:szCs w:val="28"/>
          <w:lang w:eastAsia="ru-RU" w:bidi="ar-SA"/>
        </w:rPr>
        <w:t xml:space="preserve"> - регулярная уборка от мусора, снега, льда, подсыпка противогололедными материалами в зимнее время, уход за зелеными насаждениями, покос травостоя, текущий ремонт малых архитектурных форм и уличного освещения, зданий, строений, инженерных и других сооружений в летнее время года.</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Содержание объекта благоустройства</w:t>
      </w:r>
      <w:r w:rsidRPr="00B1711C">
        <w:rPr>
          <w:rFonts w:cs="Times New Roman"/>
          <w:sz w:val="28"/>
          <w:szCs w:val="28"/>
          <w:lang w:eastAsia="ru-RU" w:bidi="ar-SA"/>
        </w:rPr>
        <w:t xml:space="preserve">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 в соответствии с эксплуатационными требованиями.</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Сетевые организации</w:t>
      </w:r>
      <w:r w:rsidRPr="00B1711C">
        <w:rPr>
          <w:rFonts w:cs="Times New Roman"/>
          <w:sz w:val="28"/>
          <w:szCs w:val="28"/>
          <w:lang w:eastAsia="ru-RU" w:bidi="ar-SA"/>
        </w:rPr>
        <w:t xml:space="preserve"> - предприятия и (или) организации, в ведении которых находятся инженерные сети, объекты и коммуникации.</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С</w:t>
      </w:r>
      <w:r w:rsidRPr="00B1711C">
        <w:rPr>
          <w:rFonts w:cs="Times New Roman"/>
          <w:b/>
          <w:bCs/>
          <w:color w:val="333333"/>
          <w:sz w:val="28"/>
          <w:szCs w:val="28"/>
          <w:shd w:val="clear" w:color="auto" w:fill="FFFFFF"/>
          <w:lang w:bidi="ar-SA"/>
        </w:rPr>
        <w:t>нос</w:t>
      </w:r>
      <w:r w:rsidRPr="00B1711C">
        <w:rPr>
          <w:rFonts w:cs="Times New Roman"/>
          <w:color w:val="333333"/>
          <w:sz w:val="28"/>
          <w:szCs w:val="28"/>
          <w:shd w:val="clear" w:color="auto" w:fill="FFFFFF"/>
          <w:lang w:bidi="ar-SA"/>
        </w:rPr>
        <w:t> </w:t>
      </w:r>
      <w:r w:rsidRPr="00B1711C">
        <w:rPr>
          <w:rFonts w:cs="Times New Roman"/>
          <w:b/>
          <w:bCs/>
          <w:color w:val="333333"/>
          <w:sz w:val="28"/>
          <w:szCs w:val="28"/>
          <w:shd w:val="clear" w:color="auto" w:fill="FFFFFF"/>
          <w:lang w:bidi="ar-SA"/>
        </w:rPr>
        <w:t>зеленых</w:t>
      </w:r>
      <w:r w:rsidRPr="00B1711C">
        <w:rPr>
          <w:rFonts w:cs="Times New Roman"/>
          <w:color w:val="333333"/>
          <w:sz w:val="28"/>
          <w:szCs w:val="28"/>
          <w:shd w:val="clear" w:color="auto" w:fill="FFFFFF"/>
          <w:lang w:bidi="ar-SA"/>
        </w:rPr>
        <w:t> </w:t>
      </w:r>
      <w:r w:rsidRPr="00B1711C">
        <w:rPr>
          <w:rFonts w:cs="Times New Roman"/>
          <w:b/>
          <w:bCs/>
          <w:color w:val="333333"/>
          <w:sz w:val="28"/>
          <w:szCs w:val="28"/>
          <w:shd w:val="clear" w:color="auto" w:fill="FFFFFF"/>
          <w:lang w:bidi="ar-SA"/>
        </w:rPr>
        <w:t>насаждений</w:t>
      </w:r>
      <w:r w:rsidRPr="00B1711C">
        <w:rPr>
          <w:rFonts w:cs="Times New Roman"/>
          <w:color w:val="333333"/>
          <w:sz w:val="28"/>
          <w:szCs w:val="28"/>
          <w:shd w:val="clear" w:color="auto" w:fill="FFFFFF"/>
          <w:lang w:bidi="ar-SA"/>
        </w:rPr>
        <w:t> - </w:t>
      </w:r>
      <w:r w:rsidRPr="00B1711C">
        <w:rPr>
          <w:rFonts w:cs="Times New Roman"/>
          <w:bCs/>
          <w:color w:val="333333"/>
          <w:sz w:val="28"/>
          <w:szCs w:val="28"/>
          <w:shd w:val="clear" w:color="auto" w:fill="FFFFFF"/>
          <w:lang w:bidi="ar-SA"/>
        </w:rPr>
        <w:t>снос</w:t>
      </w:r>
      <w:r w:rsidRPr="00B1711C">
        <w:rPr>
          <w:rFonts w:cs="Times New Roman"/>
          <w:color w:val="333333"/>
          <w:sz w:val="28"/>
          <w:szCs w:val="28"/>
          <w:shd w:val="clear" w:color="auto" w:fill="FFFFFF"/>
          <w:lang w:bidi="ar-SA"/>
        </w:rPr>
        <w:t> (пересадка) деревьев, кустарников, цветников, газонов, выполнение, которого объективно необходимо в целях обеспечения условий для размещения тех или иных объектов строительства, обслуживания инженерного благоустройства, надземных коммуникаций, создания качества окружающей среды, отвечающего нормативным требованиям инсоляции жилых и общественных помещений.</w:t>
      </w:r>
    </w:p>
    <w:p w:rsidR="00B1711C" w:rsidRPr="00B1711C" w:rsidRDefault="00B1711C" w:rsidP="00B1711C">
      <w:pPr>
        <w:suppressAutoHyphens/>
        <w:spacing w:line="23" w:lineRule="atLeast"/>
        <w:ind w:firstLine="567"/>
        <w:jc w:val="both"/>
        <w:rPr>
          <w:rFonts w:ascii="Calibri" w:hAnsi="Calibri" w:cs="Times New Roman"/>
          <w:szCs w:val="22"/>
          <w:lang w:bidi="ar-SA"/>
        </w:rPr>
      </w:pPr>
      <w:r w:rsidRPr="00B1711C">
        <w:rPr>
          <w:rFonts w:cs="Times New Roman"/>
          <w:b/>
          <w:sz w:val="28"/>
          <w:szCs w:val="28"/>
          <w:lang w:bidi="ar-SA"/>
        </w:rPr>
        <w:t xml:space="preserve">Световая информация </w:t>
      </w:r>
      <w:r w:rsidRPr="00B1711C">
        <w:rPr>
          <w:rFonts w:cs="Times New Roman"/>
          <w:sz w:val="28"/>
          <w:szCs w:val="28"/>
          <w:lang w:eastAsia="ru-RU" w:bidi="ar-SA"/>
        </w:rPr>
        <w:t xml:space="preserve">- конструкции с внутренним или внешним освещением: щитовые и объемно-пространственные конструкции, стенды, тумбы, панели-кронштейны, настенные панно, перетяжки, электронные табло, проекционные, лазерные и иные технические средства, конструкции с элементами ориентирующей информации (информирующие о маршрутах движения и находящихся на них объектах), арки, порталы, рамы и иные технические средства стабильного территориального размещения, монтируемые и располагаемые на внешних стенах, крышах и иных </w:t>
      </w:r>
      <w:r w:rsidRPr="00B1711C">
        <w:rPr>
          <w:rFonts w:cs="Times New Roman"/>
          <w:sz w:val="28"/>
          <w:szCs w:val="28"/>
          <w:lang w:eastAsia="ru-RU" w:bidi="ar-SA"/>
        </w:rPr>
        <w:lastRenderedPageBreak/>
        <w:t>конструктивных элементах зданий, строений и сооружений или вне их, а также витражи (витрины) в оконных, дверных проемах и арках зданий, функционально предназначенные для распространения рекламы или социальной рекламы.</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color w:val="000000"/>
          <w:sz w:val="28"/>
          <w:szCs w:val="28"/>
          <w:shd w:val="clear" w:color="auto" w:fill="FFFFFF"/>
          <w:lang w:bidi="ar-SA"/>
        </w:rPr>
        <w:t xml:space="preserve">Спортивное сооружение - </w:t>
      </w:r>
      <w:r w:rsidRPr="00B1711C">
        <w:rPr>
          <w:rFonts w:cs="Times New Roman"/>
          <w:color w:val="000000"/>
          <w:sz w:val="28"/>
          <w:szCs w:val="28"/>
          <w:shd w:val="clear" w:color="auto" w:fill="FFFFFF"/>
          <w:lang w:bidi="ar-SA"/>
        </w:rPr>
        <w:t>инженерно-строительный объект, созданный для проведения физкультурных мероприятий и (или) спортивных мероприятий и имеющий пространственно-территориальные границы.</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Создание зеленых насаждений</w:t>
      </w:r>
      <w:r w:rsidRPr="00B1711C">
        <w:rPr>
          <w:rFonts w:cs="Times New Roman"/>
          <w:sz w:val="28"/>
          <w:szCs w:val="28"/>
          <w:lang w:eastAsia="ru-RU" w:bidi="ar-SA"/>
        </w:rPr>
        <w:t xml:space="preserve"> - деятельность по посадке деревьев, кустарников, лиан, цветов, посеву трав, устройству газонов, в том числе выбору и подготовке территории, приобретению и выращиванию посадочного и посевного материала, а также сохранению посадочного и посевного материала до полной приживаемости.</w:t>
      </w:r>
    </w:p>
    <w:p w:rsidR="00B1711C" w:rsidRPr="003A2FCE" w:rsidRDefault="00B1711C" w:rsidP="00B1711C">
      <w:pPr>
        <w:shd w:val="clear" w:color="auto" w:fill="F8F9FA"/>
        <w:spacing w:line="23" w:lineRule="atLeast"/>
        <w:ind w:firstLine="567"/>
        <w:jc w:val="both"/>
        <w:rPr>
          <w:b/>
          <w:color w:val="4F81BD" w:themeColor="accent1"/>
          <w:sz w:val="28"/>
          <w:szCs w:val="28"/>
        </w:rPr>
      </w:pPr>
      <w:r w:rsidRPr="003A2FCE">
        <w:rPr>
          <w:rFonts w:eastAsia="Times New Roman" w:cs="Times New Roman"/>
          <w:b/>
          <w:bCs/>
          <w:color w:val="4F81BD" w:themeColor="accent1"/>
          <w:sz w:val="28"/>
          <w:szCs w:val="28"/>
          <w:lang w:eastAsia="ru-RU"/>
        </w:rPr>
        <w:t>Сточные воды</w:t>
      </w:r>
      <w:r w:rsidRPr="003A2FCE">
        <w:rPr>
          <w:rFonts w:eastAsia="Times New Roman" w:cs="Times New Roman"/>
          <w:b/>
          <w:color w:val="4F81BD" w:themeColor="accent1"/>
          <w:sz w:val="28"/>
          <w:szCs w:val="28"/>
          <w:lang w:eastAsia="ru-RU"/>
        </w:rPr>
        <w:t xml:space="preserve">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Т</w:t>
      </w:r>
      <w:r w:rsidRPr="00B1711C">
        <w:rPr>
          <w:rFonts w:cs="Times New Roman"/>
          <w:b/>
          <w:sz w:val="28"/>
          <w:szCs w:val="28"/>
          <w:lang w:bidi="ar-SA"/>
        </w:rPr>
        <w:t xml:space="preserve">вердые коммунальные отходы </w:t>
      </w:r>
      <w:r w:rsidRPr="00B1711C">
        <w:rPr>
          <w:rFonts w:cs="Times New Roman"/>
          <w:sz w:val="28"/>
          <w:szCs w:val="28"/>
          <w:lang w:bidi="ar-SA"/>
        </w:rPr>
        <w:t>-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Тротуар</w:t>
      </w:r>
      <w:r w:rsidRPr="00B1711C">
        <w:rPr>
          <w:rFonts w:cs="Times New Roman"/>
          <w:sz w:val="28"/>
          <w:szCs w:val="28"/>
          <w:lang w:eastAsia="ru-RU" w:bidi="ar-SA"/>
        </w:rPr>
        <w:t xml:space="preserve"> - элемент дороги, предназначенный для движения пешеходов и примыкающий к проезжей части или отделенный от нее газоном.</w:t>
      </w:r>
    </w:p>
    <w:p w:rsidR="00B1711C" w:rsidRPr="00EA6A5D" w:rsidRDefault="00B1711C" w:rsidP="00B1711C">
      <w:pPr>
        <w:suppressAutoHyphens/>
        <w:spacing w:line="23" w:lineRule="atLeast"/>
        <w:ind w:firstLine="567"/>
        <w:jc w:val="both"/>
        <w:rPr>
          <w:rFonts w:ascii="Calibri" w:hAnsi="Calibri" w:cs="Times New Roman"/>
          <w:b/>
          <w:color w:val="FF0000"/>
          <w:sz w:val="28"/>
          <w:szCs w:val="28"/>
          <w:lang w:bidi="ar-SA"/>
        </w:rPr>
      </w:pPr>
      <w:r w:rsidRPr="00EA6A5D">
        <w:rPr>
          <w:rFonts w:cs="Times New Roman"/>
          <w:b/>
          <w:color w:val="FF0000"/>
          <w:sz w:val="28"/>
          <w:szCs w:val="28"/>
          <w:lang w:eastAsia="ru-RU" w:bidi="ar-SA"/>
        </w:rPr>
        <w:t>Территории общего пользования - территории, которыми беспрепятственно пользуется неограниченный круг лиц (в том числе площади, улицы, проезды, скверы).</w:t>
      </w:r>
    </w:p>
    <w:p w:rsidR="00B1711C" w:rsidRPr="00EA6A5D" w:rsidRDefault="00B1711C" w:rsidP="00B1711C">
      <w:pPr>
        <w:suppressAutoHyphens/>
        <w:spacing w:line="23" w:lineRule="atLeast"/>
        <w:ind w:firstLine="567"/>
        <w:jc w:val="both"/>
        <w:rPr>
          <w:rFonts w:ascii="Calibri" w:hAnsi="Calibri" w:cs="Times New Roman"/>
          <w:b/>
          <w:sz w:val="28"/>
          <w:szCs w:val="28"/>
          <w:lang w:bidi="ar-SA"/>
        </w:rPr>
      </w:pPr>
      <w:r w:rsidRPr="00EA6A5D">
        <w:rPr>
          <w:rFonts w:cs="Times New Roman"/>
          <w:b/>
          <w:sz w:val="28"/>
          <w:szCs w:val="28"/>
          <w:lang w:eastAsia="ru-RU" w:bidi="ar-SA"/>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B1711C" w:rsidRPr="004E688B" w:rsidRDefault="00B1711C" w:rsidP="00B1711C">
      <w:pPr>
        <w:suppressAutoHyphens/>
        <w:spacing w:line="23" w:lineRule="atLeast"/>
        <w:ind w:firstLine="567"/>
        <w:jc w:val="both"/>
        <w:rPr>
          <w:rFonts w:ascii="Calibri" w:hAnsi="Calibri" w:cs="Times New Roman"/>
          <w:color w:val="FF0000"/>
          <w:sz w:val="28"/>
          <w:szCs w:val="28"/>
          <w:lang w:bidi="ar-SA"/>
        </w:rPr>
      </w:pPr>
      <w:r w:rsidRPr="004E688B">
        <w:rPr>
          <w:rFonts w:cs="Times New Roman"/>
          <w:b/>
          <w:color w:val="FF0000"/>
          <w:sz w:val="28"/>
          <w:szCs w:val="28"/>
          <w:lang w:eastAsia="ru-RU" w:bidi="ar-SA"/>
        </w:rPr>
        <w:t>Уличное коммунально-бытовое оборудование</w:t>
      </w:r>
      <w:r w:rsidRPr="004E688B">
        <w:rPr>
          <w:rFonts w:cs="Times New Roman"/>
          <w:color w:val="FF0000"/>
          <w:sz w:val="28"/>
          <w:szCs w:val="28"/>
          <w:lang w:eastAsia="ru-RU" w:bidi="ar-SA"/>
        </w:rPr>
        <w:t xml:space="preserve"> - контейнеры, в том числе малогабаритные (малые) контейнеры,  урны для сбора отходов и мусора.</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Уборка территорий</w:t>
      </w:r>
      <w:r w:rsidRPr="00B1711C">
        <w:rPr>
          <w:rFonts w:cs="Times New Roman"/>
          <w:sz w:val="28"/>
          <w:szCs w:val="28"/>
          <w:lang w:eastAsia="ru-RU" w:bidi="ar-SA"/>
        </w:rPr>
        <w:t xml:space="preserve">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lastRenderedPageBreak/>
        <w:t xml:space="preserve">Повреждение зеленых насаждений - </w:t>
      </w:r>
      <w:r w:rsidRPr="00B1711C">
        <w:rPr>
          <w:rFonts w:cs="Times New Roman"/>
          <w:sz w:val="28"/>
          <w:szCs w:val="28"/>
          <w:lang w:eastAsia="ru-RU" w:bidi="ar-SA"/>
        </w:rPr>
        <w:t>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не влекущее прекращение роста. Повреждением является механическое повреждение ветвей, корневой системы, нарушение целостности коры, нарушение целостности живого надпочвенного покрова, загрязнение зеленых насаждений либо почвы в корневой зоне вредными веществами, поджог и иное причинение вреда.</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 xml:space="preserve">Уничтожение зеленых насаждений </w:t>
      </w:r>
      <w:r w:rsidRPr="00B1711C">
        <w:rPr>
          <w:rFonts w:cs="Times New Roman"/>
          <w:sz w:val="28"/>
          <w:szCs w:val="28"/>
          <w:lang w:eastAsia="ru-RU" w:bidi="ar-SA"/>
        </w:rPr>
        <w:t>– повреждение зеленых насаждений, повлекшее прекращение их роста;</w:t>
      </w:r>
    </w:p>
    <w:p w:rsidR="00B1711C" w:rsidRPr="00B1711C" w:rsidRDefault="00B1711C" w:rsidP="00B1711C">
      <w:pPr>
        <w:suppressAutoHyphens/>
        <w:spacing w:line="23" w:lineRule="atLeast"/>
        <w:ind w:firstLine="567"/>
        <w:jc w:val="both"/>
        <w:rPr>
          <w:rFonts w:ascii="Calibri" w:hAnsi="Calibri" w:cs="Times New Roman"/>
          <w:sz w:val="28"/>
          <w:szCs w:val="28"/>
          <w:lang w:bidi="ar-SA"/>
        </w:rPr>
      </w:pPr>
      <w:r w:rsidRPr="00B1711C">
        <w:rPr>
          <w:rFonts w:cs="Times New Roman"/>
          <w:b/>
          <w:sz w:val="28"/>
          <w:szCs w:val="28"/>
          <w:lang w:eastAsia="ru-RU" w:bidi="ar-SA"/>
        </w:rPr>
        <w:t xml:space="preserve">Элементы благоустройства </w:t>
      </w:r>
      <w:r w:rsidRPr="00B1711C">
        <w:rPr>
          <w:rFonts w:cs="Times New Roman"/>
          <w:sz w:val="28"/>
          <w:szCs w:val="28"/>
          <w:lang w:eastAsia="ru-RU" w:bidi="ar-SA"/>
        </w:rPr>
        <w:t>территории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объекты, имеющие признаки капитальности или являющиеся частью капитальных объектов, информационные щиты и указатели, применяемые как составные части благоустройства территории.</w:t>
      </w:r>
    </w:p>
    <w:p w:rsidR="00B1711C" w:rsidRPr="00B1711C" w:rsidRDefault="00B1711C" w:rsidP="00B1711C">
      <w:pPr>
        <w:suppressAutoHyphens/>
        <w:spacing w:line="23" w:lineRule="atLeast"/>
        <w:ind w:firstLine="708"/>
        <w:jc w:val="both"/>
        <w:rPr>
          <w:rFonts w:cs="Times New Roman"/>
          <w:sz w:val="28"/>
          <w:szCs w:val="28"/>
          <w:lang w:eastAsia="ru-RU" w:bidi="ar-SA"/>
        </w:rPr>
      </w:pPr>
      <w:r w:rsidRPr="00B1711C">
        <w:rPr>
          <w:rFonts w:cs="Times New Roman"/>
          <w:sz w:val="28"/>
          <w:szCs w:val="28"/>
          <w:lang w:eastAsia="ru-RU" w:bidi="ar-SA"/>
        </w:rPr>
        <w:t>Иные понятия, используемые в настоящих Правилах, применяются в значениях, установленных действующим законодательством Российской Федерации, Приморского края и муниципальными нормативно-правовыми актами.</w:t>
      </w:r>
    </w:p>
    <w:p w:rsidR="00B1711C" w:rsidRPr="00B1711C" w:rsidRDefault="00B1711C" w:rsidP="00B1711C">
      <w:pPr>
        <w:spacing w:line="23" w:lineRule="atLeast"/>
        <w:jc w:val="center"/>
      </w:pPr>
      <w:r w:rsidRPr="00B1711C">
        <w:rPr>
          <w:rFonts w:cs="Times New Roman"/>
          <w:b/>
          <w:bCs/>
          <w:sz w:val="28"/>
          <w:szCs w:val="28"/>
          <w:lang w:eastAsia="ar-SA" w:bidi="ar-SA"/>
        </w:rPr>
        <w:t>3. Благоустройство территории округа.</w:t>
      </w:r>
    </w:p>
    <w:p w:rsidR="00B1711C" w:rsidRPr="00B1711C" w:rsidRDefault="00B1711C" w:rsidP="00B1711C">
      <w:pPr>
        <w:spacing w:line="23" w:lineRule="atLeast"/>
        <w:jc w:val="both"/>
      </w:pPr>
      <w:r w:rsidRPr="00B1711C">
        <w:rPr>
          <w:rFonts w:cs="Times New Roman"/>
          <w:sz w:val="28"/>
          <w:szCs w:val="28"/>
          <w:lang w:eastAsia="ar-SA" w:bidi="ar-SA"/>
        </w:rPr>
        <w:tab/>
        <w:t>Основная цель благоустройства территории – формирование безопасной, комфортной, и привлекательной городской среды, к которой относится совокупность территориально выраженных природных, архитектурно-планировочных, экологических, социально-культурных и других факторов, характеризующих среду обитания в Анучинском муниципальном округе (далее — округе) и определяющих комфортность проживания на территории округа.</w:t>
      </w:r>
    </w:p>
    <w:p w:rsidR="00B1711C" w:rsidRPr="00B1711C" w:rsidRDefault="00B1711C" w:rsidP="00B1711C">
      <w:pPr>
        <w:spacing w:line="23" w:lineRule="atLeast"/>
        <w:jc w:val="both"/>
      </w:pPr>
      <w:r w:rsidRPr="00B1711C">
        <w:rPr>
          <w:rFonts w:cs="Times New Roman"/>
          <w:sz w:val="28"/>
          <w:szCs w:val="28"/>
          <w:lang w:eastAsia="ar-SA" w:bidi="ar-SA"/>
        </w:rPr>
        <w:tab/>
        <w:t>К деятельности по благоустройству территории округа относятся разработка проектной документации по благоустройству территории, выполнение мероприятий по благоустройству территории и содержание объектов благоустройства.</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Под проектной документацией по благоустройству территории понимается пакет документации, который содержит материалы в текстовой и графической форме и определяет проектные решения по благоустройству территории. Реализация комплексных проектов по благоустройству, осуществляется с одновременным  использованием различных элементов благоустройства, обеспечивающих повышение удобства использования и визуальной привлекательности благоустраиваемой территории. При разработке и выборе проектов по благоустройству территорий важным критерием является стоимость их эксплуатации и содержания.</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xml:space="preserve">Содержание объектов благоустройства осуществляется путем поддержания в надлежащем техническом, физическом, эстетическом состоянии объектов благоустройства, их отдельных элементов в соответствии с эксплуатационными требованиями. </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lastRenderedPageBreak/>
        <w:tab/>
        <w:t>К объектам благоустройства относятся территории различного функционального назначения, на которых осуществляется деятельность по благоустройству, в том числе:</w:t>
      </w:r>
    </w:p>
    <w:p w:rsidR="00B1711C" w:rsidRPr="00B1711C" w:rsidRDefault="00B1711C" w:rsidP="00B1711C">
      <w:pPr>
        <w:spacing w:line="23" w:lineRule="atLeast"/>
        <w:ind w:firstLine="736"/>
        <w:jc w:val="both"/>
        <w:rPr>
          <w:sz w:val="28"/>
          <w:szCs w:val="28"/>
        </w:rPr>
      </w:pPr>
      <w:r w:rsidRPr="00B1711C">
        <w:rPr>
          <w:rFonts w:cs="Times New Roman"/>
          <w:sz w:val="28"/>
          <w:szCs w:val="28"/>
          <w:lang w:eastAsia="ar-SA" w:bidi="ar-SA"/>
        </w:rPr>
        <w:t>- детские площадки, спортивные и другие площадки отдыха и досуга;</w:t>
      </w:r>
    </w:p>
    <w:p w:rsidR="00B1711C" w:rsidRPr="00B1711C" w:rsidRDefault="00B1711C" w:rsidP="00B1711C">
      <w:pPr>
        <w:spacing w:line="23" w:lineRule="atLeast"/>
        <w:ind w:firstLine="736"/>
        <w:jc w:val="both"/>
        <w:rPr>
          <w:sz w:val="28"/>
          <w:szCs w:val="28"/>
        </w:rPr>
      </w:pPr>
      <w:r w:rsidRPr="00B1711C">
        <w:rPr>
          <w:rFonts w:cs="Times New Roman"/>
          <w:sz w:val="28"/>
          <w:szCs w:val="28"/>
          <w:lang w:eastAsia="ar-SA" w:bidi="ar-SA"/>
        </w:rPr>
        <w:t>- площадки для выгула и дрессировки собак;</w:t>
      </w:r>
    </w:p>
    <w:p w:rsidR="00B1711C" w:rsidRPr="00B1711C" w:rsidRDefault="00B1711C" w:rsidP="00B1711C">
      <w:pPr>
        <w:spacing w:line="23" w:lineRule="atLeast"/>
        <w:ind w:firstLine="736"/>
        <w:jc w:val="both"/>
        <w:rPr>
          <w:sz w:val="28"/>
          <w:szCs w:val="28"/>
        </w:rPr>
      </w:pPr>
      <w:r w:rsidRPr="00B1711C">
        <w:rPr>
          <w:rFonts w:cs="Times New Roman"/>
          <w:sz w:val="28"/>
          <w:szCs w:val="28"/>
          <w:lang w:eastAsia="ar-SA" w:bidi="ar-SA"/>
        </w:rPr>
        <w:t>- площадки автостоянок;</w:t>
      </w:r>
    </w:p>
    <w:p w:rsidR="00B1711C" w:rsidRPr="00B1711C" w:rsidRDefault="00B1711C" w:rsidP="00B1711C">
      <w:pPr>
        <w:spacing w:line="23" w:lineRule="atLeast"/>
        <w:ind w:firstLine="736"/>
        <w:jc w:val="both"/>
        <w:rPr>
          <w:sz w:val="28"/>
          <w:szCs w:val="28"/>
        </w:rPr>
      </w:pPr>
      <w:r w:rsidRPr="00B1711C">
        <w:rPr>
          <w:rFonts w:cs="Times New Roman"/>
          <w:sz w:val="28"/>
          <w:szCs w:val="28"/>
          <w:lang w:eastAsia="ar-SA" w:bidi="ar-SA"/>
        </w:rPr>
        <w:t>- улицы (в том числе пешеходные) и дороги;</w:t>
      </w:r>
    </w:p>
    <w:p w:rsidR="00B1711C" w:rsidRPr="00B1711C" w:rsidRDefault="00B1711C" w:rsidP="00B1711C">
      <w:pPr>
        <w:spacing w:line="23" w:lineRule="atLeast"/>
        <w:ind w:firstLine="736"/>
        <w:jc w:val="both"/>
        <w:rPr>
          <w:sz w:val="28"/>
          <w:szCs w:val="28"/>
        </w:rPr>
      </w:pPr>
      <w:r w:rsidRPr="00B1711C">
        <w:rPr>
          <w:rFonts w:cs="Times New Roman"/>
          <w:sz w:val="28"/>
          <w:szCs w:val="28"/>
          <w:lang w:eastAsia="ar-SA" w:bidi="ar-SA"/>
        </w:rPr>
        <w:t>- парки, скверы, иные зеленые зоны;</w:t>
      </w:r>
    </w:p>
    <w:p w:rsidR="00B1711C" w:rsidRPr="00B1711C" w:rsidRDefault="00B1711C" w:rsidP="00B1711C">
      <w:pPr>
        <w:spacing w:line="23" w:lineRule="atLeast"/>
        <w:ind w:firstLine="736"/>
        <w:jc w:val="both"/>
        <w:rPr>
          <w:sz w:val="28"/>
          <w:szCs w:val="28"/>
        </w:rPr>
      </w:pPr>
      <w:r w:rsidRPr="00B1711C">
        <w:rPr>
          <w:rFonts w:cs="Times New Roman"/>
          <w:sz w:val="28"/>
          <w:szCs w:val="28"/>
          <w:lang w:eastAsia="ar-SA" w:bidi="ar-SA"/>
        </w:rPr>
        <w:t>- площади, набережные и другие территории;</w:t>
      </w:r>
    </w:p>
    <w:p w:rsidR="00B1711C" w:rsidRPr="00B1711C" w:rsidRDefault="00B1711C" w:rsidP="00B1711C">
      <w:pPr>
        <w:spacing w:line="23" w:lineRule="atLeast"/>
        <w:ind w:firstLine="736"/>
        <w:jc w:val="both"/>
        <w:rPr>
          <w:sz w:val="28"/>
          <w:szCs w:val="28"/>
        </w:rPr>
      </w:pPr>
      <w:r w:rsidRPr="00B1711C">
        <w:rPr>
          <w:rFonts w:cs="Times New Roman"/>
          <w:sz w:val="28"/>
          <w:szCs w:val="28"/>
          <w:lang w:eastAsia="ar-SA" w:bidi="ar-SA"/>
        </w:rPr>
        <w:t>- технические зоны транспортных, инженерных коммуникаций, водоохранные зоны;</w:t>
      </w:r>
    </w:p>
    <w:p w:rsidR="00B1711C" w:rsidRPr="00B1711C" w:rsidRDefault="00B1711C" w:rsidP="00B1711C">
      <w:pPr>
        <w:spacing w:line="23" w:lineRule="atLeast"/>
        <w:ind w:firstLine="736"/>
        <w:jc w:val="both"/>
        <w:rPr>
          <w:sz w:val="28"/>
          <w:szCs w:val="28"/>
        </w:rPr>
      </w:pPr>
      <w:r w:rsidRPr="00B1711C">
        <w:rPr>
          <w:rFonts w:cs="Times New Roman"/>
          <w:sz w:val="28"/>
          <w:szCs w:val="28"/>
          <w:lang w:eastAsia="ar-SA" w:bidi="ar-SA"/>
        </w:rPr>
        <w:t>- контейнерные площадки и площадки для складирования отдельных групп коммунальных отходов.</w:t>
      </w:r>
    </w:p>
    <w:p w:rsidR="00B1711C" w:rsidRPr="00B1711C" w:rsidRDefault="00B1711C" w:rsidP="00B1711C">
      <w:pPr>
        <w:spacing w:line="23" w:lineRule="atLeast"/>
        <w:jc w:val="both"/>
      </w:pPr>
      <w:r w:rsidRPr="00B1711C">
        <w:rPr>
          <w:rFonts w:cs="Times New Roman"/>
          <w:sz w:val="28"/>
          <w:szCs w:val="28"/>
          <w:lang w:eastAsia="ar-SA" w:bidi="ar-SA"/>
        </w:rPr>
        <w:tab/>
        <w:t>К элементам благоустройства относятся:</w:t>
      </w:r>
    </w:p>
    <w:p w:rsidR="00B1711C" w:rsidRPr="00B1711C" w:rsidRDefault="00B1711C" w:rsidP="00B1711C">
      <w:pPr>
        <w:spacing w:line="23" w:lineRule="atLeast"/>
        <w:ind w:firstLine="709"/>
        <w:jc w:val="both"/>
        <w:rPr>
          <w:sz w:val="28"/>
          <w:szCs w:val="28"/>
        </w:rPr>
      </w:pPr>
      <w:r w:rsidRPr="00B1711C">
        <w:rPr>
          <w:rFonts w:cs="Times New Roman"/>
          <w:sz w:val="28"/>
          <w:szCs w:val="28"/>
          <w:lang w:eastAsia="ar-SA" w:bidi="ar-SA"/>
        </w:rPr>
        <w:t>- элементы озеленения;</w:t>
      </w:r>
    </w:p>
    <w:p w:rsidR="00B1711C" w:rsidRPr="00B1711C" w:rsidRDefault="00B1711C" w:rsidP="00B1711C">
      <w:pPr>
        <w:spacing w:line="23" w:lineRule="atLeast"/>
        <w:ind w:firstLine="709"/>
        <w:jc w:val="both"/>
        <w:rPr>
          <w:sz w:val="28"/>
          <w:szCs w:val="28"/>
        </w:rPr>
      </w:pPr>
      <w:r w:rsidRPr="00B1711C">
        <w:rPr>
          <w:rFonts w:cs="Times New Roman"/>
          <w:sz w:val="28"/>
          <w:szCs w:val="28"/>
          <w:lang w:eastAsia="ar-SA" w:bidi="ar-SA"/>
        </w:rPr>
        <w:t>- покрытия;</w:t>
      </w:r>
    </w:p>
    <w:p w:rsidR="00B1711C" w:rsidRPr="00B1711C" w:rsidRDefault="00B1711C" w:rsidP="00B1711C">
      <w:pPr>
        <w:spacing w:line="23" w:lineRule="atLeast"/>
        <w:ind w:firstLine="709"/>
        <w:jc w:val="both"/>
        <w:rPr>
          <w:sz w:val="28"/>
          <w:szCs w:val="28"/>
        </w:rPr>
      </w:pPr>
      <w:r w:rsidRPr="00B1711C">
        <w:rPr>
          <w:rFonts w:cs="Times New Roman"/>
          <w:sz w:val="28"/>
          <w:szCs w:val="28"/>
          <w:lang w:eastAsia="ar-SA" w:bidi="ar-SA"/>
        </w:rPr>
        <w:t>- ограждения (заборы);</w:t>
      </w:r>
    </w:p>
    <w:p w:rsidR="00B1711C" w:rsidRPr="00B1711C" w:rsidRDefault="00B1711C" w:rsidP="00B1711C">
      <w:pPr>
        <w:spacing w:line="23" w:lineRule="atLeast"/>
        <w:ind w:firstLine="709"/>
        <w:jc w:val="both"/>
        <w:rPr>
          <w:sz w:val="28"/>
          <w:szCs w:val="28"/>
        </w:rPr>
      </w:pPr>
      <w:r w:rsidRPr="00B1711C">
        <w:rPr>
          <w:rFonts w:cs="Times New Roman"/>
          <w:sz w:val="28"/>
          <w:szCs w:val="28"/>
          <w:lang w:eastAsia="ar-SA" w:bidi="ar-SA"/>
        </w:rPr>
        <w:t>- водные устройства;</w:t>
      </w:r>
    </w:p>
    <w:p w:rsidR="00B1711C" w:rsidRPr="00B1711C" w:rsidRDefault="00B1711C" w:rsidP="00B1711C">
      <w:pPr>
        <w:spacing w:line="23" w:lineRule="atLeast"/>
        <w:ind w:firstLine="709"/>
        <w:jc w:val="both"/>
        <w:rPr>
          <w:sz w:val="28"/>
          <w:szCs w:val="28"/>
        </w:rPr>
      </w:pPr>
      <w:r w:rsidRPr="00B1711C">
        <w:rPr>
          <w:rFonts w:cs="Times New Roman"/>
          <w:sz w:val="28"/>
          <w:szCs w:val="28"/>
          <w:lang w:eastAsia="ar-SA" w:bidi="ar-SA"/>
        </w:rPr>
        <w:t>- уличное коммунально-бытовое и техническое оборудование;</w:t>
      </w:r>
    </w:p>
    <w:p w:rsidR="00B1711C" w:rsidRPr="00B1711C" w:rsidRDefault="00B1711C" w:rsidP="00B1711C">
      <w:pPr>
        <w:spacing w:line="23" w:lineRule="atLeast"/>
        <w:ind w:firstLine="709"/>
        <w:jc w:val="both"/>
        <w:rPr>
          <w:sz w:val="28"/>
          <w:szCs w:val="28"/>
        </w:rPr>
      </w:pPr>
      <w:r w:rsidRPr="00B1711C">
        <w:rPr>
          <w:rFonts w:cs="Times New Roman"/>
          <w:sz w:val="28"/>
          <w:szCs w:val="28"/>
          <w:lang w:eastAsia="ar-SA" w:bidi="ar-SA"/>
        </w:rPr>
        <w:t>- игровое и спортивное оборудование;</w:t>
      </w:r>
    </w:p>
    <w:p w:rsidR="00B1711C" w:rsidRPr="00B1711C" w:rsidRDefault="00B1711C" w:rsidP="00B1711C">
      <w:pPr>
        <w:spacing w:line="23" w:lineRule="atLeast"/>
        <w:ind w:firstLine="709"/>
        <w:jc w:val="both"/>
        <w:rPr>
          <w:sz w:val="28"/>
          <w:szCs w:val="28"/>
        </w:rPr>
      </w:pPr>
      <w:r w:rsidRPr="00B1711C">
        <w:rPr>
          <w:rFonts w:cs="Times New Roman"/>
          <w:sz w:val="28"/>
          <w:szCs w:val="28"/>
          <w:lang w:eastAsia="ar-SA" w:bidi="ar-SA"/>
        </w:rPr>
        <w:t>- элементы освещения;</w:t>
      </w:r>
    </w:p>
    <w:p w:rsidR="00B1711C" w:rsidRPr="00B1711C" w:rsidRDefault="00B1711C" w:rsidP="00B1711C">
      <w:pPr>
        <w:spacing w:line="23" w:lineRule="atLeast"/>
        <w:ind w:firstLine="709"/>
        <w:jc w:val="both"/>
        <w:rPr>
          <w:sz w:val="28"/>
          <w:szCs w:val="28"/>
        </w:rPr>
      </w:pPr>
      <w:r w:rsidRPr="00B1711C">
        <w:rPr>
          <w:rFonts w:cs="Times New Roman"/>
          <w:sz w:val="28"/>
          <w:szCs w:val="28"/>
          <w:lang w:eastAsia="ar-SA" w:bidi="ar-SA"/>
        </w:rPr>
        <w:t>- средства размещения информации и рекламные конструкции;</w:t>
      </w:r>
    </w:p>
    <w:p w:rsidR="00B1711C" w:rsidRPr="00B1711C" w:rsidRDefault="00B1711C" w:rsidP="00B1711C">
      <w:pPr>
        <w:spacing w:line="23" w:lineRule="atLeast"/>
        <w:ind w:firstLine="709"/>
        <w:jc w:val="both"/>
        <w:rPr>
          <w:sz w:val="28"/>
          <w:szCs w:val="28"/>
        </w:rPr>
      </w:pPr>
      <w:r w:rsidRPr="00B1711C">
        <w:rPr>
          <w:rFonts w:cs="Times New Roman"/>
          <w:sz w:val="28"/>
          <w:szCs w:val="28"/>
          <w:lang w:eastAsia="ar-SA" w:bidi="ar-SA"/>
        </w:rPr>
        <w:t>- малые архитектурные формы и городская мебель;</w:t>
      </w:r>
    </w:p>
    <w:p w:rsidR="00B1711C" w:rsidRPr="00B1711C" w:rsidRDefault="00B1711C" w:rsidP="00B1711C">
      <w:pPr>
        <w:spacing w:line="23" w:lineRule="atLeast"/>
        <w:ind w:firstLine="709"/>
        <w:jc w:val="both"/>
        <w:rPr>
          <w:sz w:val="28"/>
          <w:szCs w:val="28"/>
        </w:rPr>
      </w:pPr>
      <w:r w:rsidRPr="00B1711C">
        <w:rPr>
          <w:rFonts w:cs="Times New Roman"/>
          <w:sz w:val="28"/>
          <w:szCs w:val="28"/>
          <w:lang w:eastAsia="ar-SA" w:bidi="ar-SA"/>
        </w:rPr>
        <w:t>- некапитальные нестационарные сооружения;</w:t>
      </w:r>
    </w:p>
    <w:p w:rsidR="00B1711C" w:rsidRPr="00B1711C" w:rsidRDefault="00B1711C" w:rsidP="00B1711C">
      <w:pPr>
        <w:spacing w:line="23" w:lineRule="atLeast"/>
        <w:ind w:firstLine="709"/>
        <w:jc w:val="both"/>
        <w:rPr>
          <w:sz w:val="28"/>
          <w:szCs w:val="28"/>
        </w:rPr>
      </w:pPr>
      <w:r w:rsidRPr="00B1711C">
        <w:rPr>
          <w:rFonts w:cs="Times New Roman"/>
          <w:sz w:val="28"/>
          <w:szCs w:val="28"/>
          <w:lang w:eastAsia="ar-SA" w:bidi="ar-SA"/>
        </w:rPr>
        <w:t>- элементы объектов капитального строительства.</w:t>
      </w:r>
    </w:p>
    <w:p w:rsidR="00B1711C" w:rsidRPr="00B1711C" w:rsidRDefault="00B1711C" w:rsidP="00B1711C">
      <w:pPr>
        <w:spacing w:line="23" w:lineRule="atLeast"/>
        <w:jc w:val="center"/>
      </w:pPr>
      <w:r w:rsidRPr="00B1711C">
        <w:rPr>
          <w:rFonts w:cs="Times New Roman"/>
          <w:b/>
          <w:bCs/>
          <w:sz w:val="28"/>
          <w:szCs w:val="28"/>
          <w:lang w:eastAsia="ar-SA" w:bidi="ar-SA"/>
        </w:rPr>
        <w:t>4. Участники деятельности по благоустройству.</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Участниками деятельности по благоустройству могут выступать:</w:t>
      </w:r>
    </w:p>
    <w:p w:rsidR="00B1711C" w:rsidRPr="00B1711C" w:rsidRDefault="00B1711C" w:rsidP="00B1711C">
      <w:pPr>
        <w:spacing w:line="23" w:lineRule="atLeast"/>
        <w:jc w:val="both"/>
      </w:pPr>
      <w:r w:rsidRPr="00B1711C">
        <w:rPr>
          <w:rFonts w:cs="Times New Roman"/>
          <w:sz w:val="28"/>
          <w:szCs w:val="28"/>
          <w:lang w:eastAsia="ar-SA" w:bidi="ar-SA"/>
        </w:rPr>
        <w:tab/>
        <w:t>а) население округа, которое формирует запрос на благоустройство и принимает участие в оценке предлагаемых решений. В отдельных случаях жители округа участвуют в выполнении работ. Жители могут быть представлены общественными организациями и объединениями;</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б)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B1711C" w:rsidRPr="00B1711C" w:rsidRDefault="00B1711C" w:rsidP="00B1711C">
      <w:pPr>
        <w:spacing w:line="23" w:lineRule="atLeast"/>
        <w:jc w:val="both"/>
      </w:pPr>
      <w:r w:rsidRPr="00B1711C">
        <w:rPr>
          <w:rFonts w:cs="Times New Roman"/>
          <w:sz w:val="28"/>
          <w:szCs w:val="28"/>
          <w:lang w:eastAsia="ar-SA" w:bidi="ar-SA"/>
        </w:rPr>
        <w:tab/>
        <w:t>в) хозяйствующие субъекты, осуществляющие деятельность на территории округа, которые могут участвовать в формировании запроса на благоустройство, а также в финансировании мероприятий по благоустройству;</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г)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д) исполнители работ, специалисты по благоустройству и озеленению, в том числе возведению малых архитектурных форм;</w:t>
      </w:r>
    </w:p>
    <w:p w:rsidR="00B1711C" w:rsidRPr="00B1711C" w:rsidRDefault="00B1711C" w:rsidP="00B1711C">
      <w:pPr>
        <w:spacing w:line="23" w:lineRule="atLeast"/>
        <w:jc w:val="both"/>
      </w:pPr>
      <w:r w:rsidRPr="00B1711C">
        <w:rPr>
          <w:rFonts w:cs="Times New Roman"/>
          <w:sz w:val="28"/>
          <w:szCs w:val="28"/>
          <w:lang w:eastAsia="ar-SA" w:bidi="ar-SA"/>
        </w:rPr>
        <w:tab/>
        <w:t xml:space="preserve">Жителям округа обеспечивается право на участие  в подготовке и реализации проектов по благоустройству в целях повышения эффективности </w:t>
      </w:r>
      <w:r w:rsidRPr="00B1711C">
        <w:rPr>
          <w:rFonts w:cs="Times New Roman"/>
          <w:sz w:val="28"/>
          <w:szCs w:val="28"/>
          <w:lang w:eastAsia="ar-SA" w:bidi="ar-SA"/>
        </w:rPr>
        <w:lastRenderedPageBreak/>
        <w:t>расходов на благоустройство и качества реализованных проектов, а также обеспечения сохранности созданных объектов благоустройства.</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Участие жителей может быть прямым или опосредованным через общественные организации, в том числе организации, объединяющие профессиональных проектировщиков - архитекторов, ландшафтных архитекторов, дизайнеров, а также ассоциации и объединения предпринимателей. Оно осуществляется путем инициирования проектов благоустройства, участия в обсуждении проектных решений и, в некоторых случаях, реализации принятия решений.</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Концепцию благоустройства для каждой территории рекомендуется создавать с учетом потребностей и запросов жителей и 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взаимодействия жителей населенного пункта.</w:t>
      </w:r>
    </w:p>
    <w:p w:rsidR="00B1711C" w:rsidRPr="00B1711C" w:rsidRDefault="00B1711C" w:rsidP="00B1711C">
      <w:pPr>
        <w:spacing w:line="23" w:lineRule="atLeast"/>
        <w:jc w:val="both"/>
        <w:rPr>
          <w:rFonts w:cs="Times New Roman"/>
          <w:lang w:eastAsia="ar-SA" w:bidi="ar-SA"/>
        </w:rPr>
      </w:pPr>
    </w:p>
    <w:p w:rsidR="00B1711C" w:rsidRPr="00B1711C" w:rsidRDefault="00B1711C" w:rsidP="00B1711C">
      <w:pPr>
        <w:spacing w:line="23" w:lineRule="atLeast"/>
        <w:jc w:val="center"/>
        <w:rPr>
          <w:rFonts w:cs="Times New Roman"/>
          <w:b/>
          <w:sz w:val="28"/>
          <w:szCs w:val="28"/>
          <w:lang w:eastAsia="ar-SA" w:bidi="ar-SA"/>
        </w:rPr>
      </w:pPr>
      <w:r w:rsidRPr="00B1711C">
        <w:rPr>
          <w:rFonts w:cs="Times New Roman"/>
          <w:b/>
          <w:sz w:val="28"/>
          <w:szCs w:val="28"/>
          <w:lang w:eastAsia="ar-SA" w:bidi="ar-SA"/>
        </w:rPr>
        <w:t xml:space="preserve">5. Обеспечение качества городской среды при реализации </w:t>
      </w:r>
    </w:p>
    <w:p w:rsidR="00B1711C" w:rsidRPr="00B1711C" w:rsidRDefault="00B1711C" w:rsidP="00B1711C">
      <w:pPr>
        <w:spacing w:line="23" w:lineRule="atLeast"/>
        <w:jc w:val="center"/>
      </w:pPr>
      <w:r w:rsidRPr="00B1711C">
        <w:rPr>
          <w:rFonts w:cs="Times New Roman"/>
          <w:b/>
          <w:sz w:val="28"/>
          <w:szCs w:val="28"/>
          <w:lang w:eastAsia="ar-SA" w:bidi="ar-SA"/>
        </w:rPr>
        <w:t>проектов благоустройства территорий.</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Обеспечение качества городской среды при реализации проектов благоустройства территорий достигается путем реализации следующих принципов:</w:t>
      </w:r>
    </w:p>
    <w:p w:rsidR="00B1711C" w:rsidRPr="00B1711C" w:rsidRDefault="00B1711C" w:rsidP="00B1711C">
      <w:pPr>
        <w:spacing w:line="23" w:lineRule="atLeast"/>
        <w:jc w:val="both"/>
      </w:pPr>
      <w:r w:rsidRPr="00B1711C">
        <w:rPr>
          <w:rFonts w:cs="Times New Roman"/>
          <w:sz w:val="28"/>
          <w:szCs w:val="28"/>
          <w:lang w:eastAsia="ar-SA" w:bidi="ar-SA"/>
        </w:rPr>
        <w:tab/>
        <w:t>Принцип функционального разнообразия - насыщенность территории округа разнообразными социальными и коммерческими сервисами.</w:t>
      </w:r>
    </w:p>
    <w:p w:rsidR="00B1711C" w:rsidRPr="00B1711C" w:rsidRDefault="00B1711C" w:rsidP="00B1711C">
      <w:pPr>
        <w:spacing w:line="23" w:lineRule="atLeast"/>
        <w:jc w:val="both"/>
      </w:pPr>
      <w:r w:rsidRPr="00B1711C">
        <w:rPr>
          <w:rFonts w:cs="Times New Roman"/>
          <w:sz w:val="28"/>
          <w:szCs w:val="28"/>
          <w:lang w:eastAsia="ar-SA" w:bidi="ar-SA"/>
        </w:rPr>
        <w:tab/>
        <w:t xml:space="preserve">Принцип комфортной организации пешеходной среды - создание на территории округа условий для приятных, безопасных, удобных пешеходных прогулок для различных категорий граждан, в том числе для маломобильных групп граждан при различных погодных условиях. Привлекательность пешеходных прогулок обеспечивается путем совмещения различных функций на пешеходных маршрутах.  </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населенных пунктах и за его пределами при помощи различных видов транспорта (личный автотранспорт, различные виды общественного транспорта, велосипед).</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xml:space="preserve">Принцип комфортной среды для общения - гармоничное размещение в населенных пунктах территорий, которые постоянно и без платы за посещение доступны для населения, в том числе площади, улицы, пешеходные зоны, скверы, парки (далее - общественные пространства) </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xml:space="preserve">Принцип насыщенности общественных пространств разнообразными элементами природной среды (зеленые насаждения, водные объекты и др.) </w:t>
      </w:r>
      <w:r w:rsidRPr="00B1711C">
        <w:rPr>
          <w:rFonts w:cs="Times New Roman"/>
          <w:sz w:val="28"/>
          <w:szCs w:val="28"/>
          <w:lang w:eastAsia="ar-SA" w:bidi="ar-SA"/>
        </w:rPr>
        <w:lastRenderedPageBreak/>
        <w:t>различной площади, плотности территориального размещения и пространственной организации.</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Реализация принципов комфортной среды для общения и комфортной пешеходной среды предполагает создание условий для защиты общественных пространств от вредных факторов среды (шум, пыль, загазованность) эффективными архитектурно-планировочными приемами.</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Общественные пространства обеспечивают принцип пространственной и планировочной взаимосвязи жилой и общественной среды, точек притяжения людей, транспортных узлов на всех уровнях.</w:t>
      </w:r>
    </w:p>
    <w:p w:rsidR="00B1711C" w:rsidRPr="00B1711C" w:rsidRDefault="00B1711C" w:rsidP="00B1711C">
      <w:pPr>
        <w:spacing w:line="23" w:lineRule="atLeast"/>
        <w:jc w:val="both"/>
      </w:pPr>
      <w:r w:rsidRPr="00B1711C">
        <w:rPr>
          <w:rFonts w:cs="Times New Roman"/>
          <w:sz w:val="28"/>
          <w:szCs w:val="28"/>
          <w:lang w:eastAsia="ar-SA" w:bidi="ar-SA"/>
        </w:rPr>
        <w:tab/>
        <w:t>Для реализации комплексных проектов благоустройства на территории округа могут привлекаться собственники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помещений в прилегающих зданиях), в том числе с использованием механизмов государственно-частного партнерства.</w:t>
      </w:r>
    </w:p>
    <w:p w:rsidR="00B1711C" w:rsidRPr="00B1711C" w:rsidRDefault="00B1711C" w:rsidP="00B1711C">
      <w:pPr>
        <w:spacing w:line="23" w:lineRule="atLeast"/>
        <w:jc w:val="both"/>
      </w:pPr>
      <w:r w:rsidRPr="00B1711C">
        <w:rPr>
          <w:rFonts w:cs="Times New Roman"/>
          <w:sz w:val="28"/>
          <w:szCs w:val="28"/>
          <w:lang w:eastAsia="ar-SA" w:bidi="ar-SA"/>
        </w:rPr>
        <w:tab/>
        <w:t>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устанавливаются в соответствующей муниципальной программе по благоустройству территории округа.</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В рамках разработки муниципальных программ по благоустройству проводится инвентаризация объектов благоустройства и разрабатываются паспорта объектов благоустройства.</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В паспорте объекта благоустройства  отображается следующая информация:</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о собственниках и границах земельных участков, формирующих территорию объекта благоустройства;</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ситуационный план;</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элементы благоустройства,</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сведения о текущем состоянии;</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сведения о планируемых мероприятиях по благоустройству территорий.</w:t>
      </w:r>
    </w:p>
    <w:p w:rsidR="00B1711C" w:rsidRPr="00B1711C" w:rsidRDefault="00B1711C" w:rsidP="00B1711C">
      <w:pPr>
        <w:spacing w:line="23" w:lineRule="atLeast"/>
        <w:jc w:val="both"/>
      </w:pPr>
      <w:r w:rsidRPr="00B1711C">
        <w:rPr>
          <w:rFonts w:cs="Times New Roman"/>
          <w:sz w:val="28"/>
          <w:szCs w:val="28"/>
          <w:lang w:eastAsia="ar-SA" w:bidi="ar-SA"/>
        </w:rPr>
        <w:tab/>
        <w:t>Обоснование предложений по определению конкретных зон, территорий, объектов для проведения работ по благоустройству, установления их границ, определения очередности реализации проектов, объемов и источников финансирования для последующего учета в составе документов стратегического, территориального планирования, планировки территории осуществляется на основе комплексного исследования современного состояния и потенциала развития территории округа (элемента планировочной структуры).</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В качестве приоритетных объектов благоустройства выбираются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поселения.</w:t>
      </w:r>
    </w:p>
    <w:p w:rsidR="00B1711C" w:rsidRPr="00B1711C" w:rsidRDefault="00B1711C" w:rsidP="00B1711C">
      <w:pPr>
        <w:spacing w:line="23" w:lineRule="atLeast"/>
        <w:jc w:val="center"/>
        <w:rPr>
          <w:rFonts w:cs="Times New Roman"/>
          <w:b/>
          <w:bCs/>
          <w:sz w:val="28"/>
          <w:szCs w:val="28"/>
          <w:lang w:eastAsia="ar-SA" w:bidi="ar-SA"/>
        </w:rPr>
      </w:pPr>
      <w:r w:rsidRPr="00B1711C">
        <w:rPr>
          <w:rFonts w:cs="Times New Roman"/>
          <w:b/>
          <w:bCs/>
          <w:sz w:val="28"/>
          <w:szCs w:val="28"/>
          <w:lang w:eastAsia="ar-SA" w:bidi="ar-SA"/>
        </w:rPr>
        <w:lastRenderedPageBreak/>
        <w:t xml:space="preserve">6. Формы и механизмы общественного участия в принятии решений и реализации проектов комплексного благоустройства </w:t>
      </w:r>
    </w:p>
    <w:p w:rsidR="00B1711C" w:rsidRPr="00B1711C" w:rsidRDefault="00B1711C" w:rsidP="00B1711C">
      <w:pPr>
        <w:spacing w:line="23" w:lineRule="atLeast"/>
        <w:jc w:val="center"/>
      </w:pPr>
      <w:r w:rsidRPr="00B1711C">
        <w:rPr>
          <w:rFonts w:cs="Times New Roman"/>
          <w:b/>
          <w:bCs/>
          <w:sz w:val="28"/>
          <w:szCs w:val="28"/>
          <w:lang w:eastAsia="ar-SA" w:bidi="ar-SA"/>
        </w:rPr>
        <w:t>и развития городской среды.</w:t>
      </w:r>
    </w:p>
    <w:p w:rsidR="00B1711C" w:rsidRPr="00B1711C" w:rsidRDefault="00B1711C" w:rsidP="00B1711C">
      <w:pPr>
        <w:spacing w:line="23" w:lineRule="atLeast"/>
        <w:ind w:firstLine="540"/>
      </w:pPr>
      <w:r w:rsidRPr="00B1711C">
        <w:rPr>
          <w:rFonts w:cs="Times New Roman"/>
          <w:b/>
          <w:bCs/>
          <w:sz w:val="28"/>
          <w:szCs w:val="28"/>
          <w:lang w:eastAsia="ar-SA" w:bidi="ar-SA"/>
        </w:rPr>
        <w:t>6.1. Задачи, эффективность и формы общественного участия.</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Вовлеченность в принятие решений и реализацию проектов, реальный учет мнения всех участников деятельности по благоустройству,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Участие в развитии городской среды создает новые возможности для общения, творчества и повышает субъективное восприятие качества жизни (реализуя базовую потребность в сопричастности, потребность принадлежности к целому). Важно, чтобы физическая и социальная среда, и культура подчеркивали общность и личную ответственность, стимулировали общение жителей по вопросам повседневной жизни, совместному решению задач, созданию новых идей, некоммерческих и коммерческих проектов.</w:t>
      </w:r>
    </w:p>
    <w:p w:rsidR="00B1711C" w:rsidRPr="00B1711C" w:rsidRDefault="00B1711C" w:rsidP="00B1711C">
      <w:pPr>
        <w:spacing w:line="23" w:lineRule="atLeast"/>
        <w:jc w:val="both"/>
      </w:pPr>
      <w:r w:rsidRPr="00B1711C">
        <w:rPr>
          <w:rFonts w:cs="Times New Roman"/>
          <w:sz w:val="28"/>
          <w:szCs w:val="28"/>
          <w:lang w:eastAsia="ar-SA" w:bidi="ar-SA"/>
        </w:rPr>
        <w:tab/>
        <w:t>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жителями муниципального образования, формирует лояльность со стороны населения.</w:t>
      </w:r>
    </w:p>
    <w:p w:rsidR="00B1711C" w:rsidRPr="00B1711C" w:rsidRDefault="00B1711C" w:rsidP="00B1711C">
      <w:pPr>
        <w:spacing w:line="23" w:lineRule="atLeast"/>
        <w:jc w:val="both"/>
      </w:pPr>
      <w:r w:rsidRPr="00B1711C">
        <w:rPr>
          <w:rFonts w:cs="Times New Roman"/>
          <w:sz w:val="28"/>
          <w:szCs w:val="28"/>
          <w:lang w:eastAsia="ar-SA" w:bidi="ar-SA"/>
        </w:rPr>
        <w:tab/>
        <w:t>Приглашение со стороны органов власти к участию в развитии территории местных профессионалов, активных жителей, представителей сообществ и различных объединений и организаций (далее - заинтересованные лица) содействует развитию местных кадров, предоставляет новые возможности для повышения социальной связанности, развивает социальный капитал округа и способствует учету различных мнений, объективному повышению качества решений.</w:t>
      </w:r>
    </w:p>
    <w:p w:rsidR="00B1711C" w:rsidRPr="00B1711C" w:rsidRDefault="00B1711C" w:rsidP="00B1711C">
      <w:pPr>
        <w:spacing w:line="23" w:lineRule="atLeast"/>
        <w:jc w:val="center"/>
        <w:rPr>
          <w:sz w:val="28"/>
          <w:szCs w:val="28"/>
        </w:rPr>
      </w:pPr>
      <w:r w:rsidRPr="00B1711C">
        <w:rPr>
          <w:rFonts w:cs="Times New Roman"/>
          <w:b/>
          <w:bCs/>
          <w:sz w:val="28"/>
          <w:szCs w:val="28"/>
          <w:lang w:eastAsia="ar-SA" w:bidi="ar-SA"/>
        </w:rPr>
        <w:t>6.2. Основные решения.</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а) формирование новых общественных институтов, обеспечивающих максимально эффективное представление интересов и включение способностей и ресурсов всех заинтересованных лиц в процесс развития территории;</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б) разработка внутренних правил, регулирующих процесс общественного участия;</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в) 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г) в целях обеспечения широкого участия всех заинтересованных лиц и оптимального сочетания общественных интересов и пожеланий, профессиональной экспертизы, проводятся следующие процедуры:</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lastRenderedPageBreak/>
        <w:tab/>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3 этап: рассмотрение созданных вариантов с вовлечением всех заинтересованных лиц, имеющих отношение к данной территории и данному вопросу;</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Все формы общественного участия направляются на наиболее полное включение всех заинтересованных лиц, на выявление их интересов и ценностей, их отражение в проектировании любых изменений в муниципальном образовании, на достижение согласия по целям и планам реализации проектов, на мобилизацию и объединение всех заинтересованных лиц вокруг проектов, реализующих стратегию развития территории Анучинского муниципального округа.</w:t>
      </w:r>
    </w:p>
    <w:p w:rsidR="00B1711C" w:rsidRPr="00B1711C" w:rsidRDefault="00B1711C" w:rsidP="00B1711C">
      <w:pPr>
        <w:spacing w:line="23" w:lineRule="atLeast"/>
        <w:jc w:val="both"/>
      </w:pPr>
      <w:r w:rsidRPr="00B1711C">
        <w:rPr>
          <w:rFonts w:cs="Times New Roman"/>
          <w:sz w:val="28"/>
          <w:szCs w:val="28"/>
          <w:lang w:eastAsia="ar-SA" w:bidi="ar-SA"/>
        </w:rPr>
        <w:tab/>
        <w:t>Открытое обсуждение проектов благоустройства территории округа организовываться на этапе формулирования задач проекта и по итогам каждого из этапов проектирования.</w:t>
      </w:r>
    </w:p>
    <w:p w:rsidR="00B1711C" w:rsidRPr="00B1711C" w:rsidRDefault="00B1711C" w:rsidP="00B1711C">
      <w:pPr>
        <w:spacing w:line="23" w:lineRule="atLeast"/>
        <w:jc w:val="both"/>
      </w:pPr>
      <w:r w:rsidRPr="00B1711C">
        <w:rPr>
          <w:rFonts w:cs="Times New Roman"/>
          <w:sz w:val="28"/>
          <w:szCs w:val="28"/>
          <w:lang w:eastAsia="ar-SA" w:bidi="ar-SA"/>
        </w:rPr>
        <w:tab/>
        <w:t>Все решения, касающиеся благоустройства и развития территории округа, принимаются открыто и гласно, с учетом мнения жителей и иных заинтересованных лиц.</w:t>
      </w:r>
    </w:p>
    <w:p w:rsidR="00B1711C" w:rsidRPr="00B1711C" w:rsidRDefault="00B1711C" w:rsidP="00B1711C">
      <w:pPr>
        <w:spacing w:line="23" w:lineRule="atLeast"/>
        <w:jc w:val="both"/>
      </w:pPr>
      <w:r w:rsidRPr="00B1711C">
        <w:rPr>
          <w:rFonts w:cs="Times New Roman"/>
          <w:sz w:val="28"/>
          <w:szCs w:val="28"/>
          <w:lang w:eastAsia="ar-SA" w:bidi="ar-SA"/>
        </w:rPr>
        <w:tab/>
        <w:t>Для повышения уровня доступности информации и информирования населения и заинтересованных лиц о задачах и проектах в сфере благоустройства и комплексного развития городской среды используется существующий интерактивный портал, сайт администрации Анучинского муниципального округа, в информационно-телекоммуникационной сети Интернет (далее - сеть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 В сети Интернет размещается в свободном доступе основная проектная и конкурсная документация.</w:t>
      </w:r>
    </w:p>
    <w:p w:rsidR="00B1711C" w:rsidRPr="00B1711C" w:rsidRDefault="00B1711C" w:rsidP="00B1711C">
      <w:pPr>
        <w:spacing w:line="23" w:lineRule="atLeast"/>
        <w:jc w:val="center"/>
        <w:rPr>
          <w:rFonts w:cs="Times New Roman"/>
          <w:b/>
          <w:bCs/>
          <w:sz w:val="28"/>
          <w:szCs w:val="28"/>
          <w:lang w:eastAsia="ar-SA" w:bidi="ar-SA"/>
        </w:rPr>
      </w:pPr>
      <w:r w:rsidRPr="00B1711C">
        <w:rPr>
          <w:rFonts w:cs="Times New Roman"/>
          <w:b/>
          <w:bCs/>
          <w:sz w:val="28"/>
          <w:szCs w:val="28"/>
          <w:lang w:eastAsia="ar-SA" w:bidi="ar-SA"/>
        </w:rPr>
        <w:t xml:space="preserve">6.3. Порядок  и механизмы общественного участия </w:t>
      </w:r>
    </w:p>
    <w:p w:rsidR="00B1711C" w:rsidRPr="00B1711C" w:rsidRDefault="00B1711C" w:rsidP="00B1711C">
      <w:pPr>
        <w:spacing w:line="23" w:lineRule="atLeast"/>
        <w:jc w:val="center"/>
      </w:pPr>
      <w:r w:rsidRPr="00B1711C">
        <w:rPr>
          <w:rFonts w:cs="Times New Roman"/>
          <w:b/>
          <w:bCs/>
          <w:sz w:val="28"/>
          <w:szCs w:val="28"/>
          <w:lang w:eastAsia="ar-SA" w:bidi="ar-SA"/>
        </w:rPr>
        <w:t>в процессе благоустройства</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Все решения, касающиеся благоустройства и развития городской среды, принимается на общественных слушаниях, с учетом мнения жителей и иных заинтересованных лиц.</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Формы общественного участия.</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Для осуществления участия граждан и иных заинтересованных лиц в процессе принятия решений и реализации проектов благоустройства используются следующие формы:</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lastRenderedPageBreak/>
        <w:tab/>
        <w:t>а)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б) участие в разработке проекта, обсуждение решений с архитекторами, проектировщиками и другими профильными специалистами;</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в)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xml:space="preserve">г) осуществление общественного контроля над процессом реализации проекта благоустройства территории; </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д) осуществление общественного контроля над процессом эксплуатации территории.</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При реализации проектов следует информировать общественность о планирующихся изменениях и возможности участия в этом процессе.</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Информирование осуществляется путем:</w:t>
      </w:r>
      <w:r w:rsidRPr="00B1711C">
        <w:rPr>
          <w:rFonts w:cs="Times New Roman"/>
          <w:sz w:val="28"/>
          <w:szCs w:val="28"/>
          <w:lang w:eastAsia="ar-SA" w:bidi="ar-SA"/>
        </w:rPr>
        <w:tab/>
      </w:r>
    </w:p>
    <w:p w:rsidR="00B1711C" w:rsidRPr="00B1711C" w:rsidRDefault="00B1711C" w:rsidP="00B1711C">
      <w:pPr>
        <w:spacing w:line="23" w:lineRule="atLeast"/>
        <w:jc w:val="both"/>
      </w:pPr>
      <w:r w:rsidRPr="00B1711C">
        <w:rPr>
          <w:rFonts w:cs="Times New Roman"/>
          <w:sz w:val="28"/>
          <w:szCs w:val="28"/>
          <w:lang w:eastAsia="ar-SA" w:bidi="ar-SA"/>
        </w:rPr>
        <w:tab/>
        <w:t>а) размещения на официальном сайте администрации Анучинского муниципального округа информации о ходе проектов благоустройства с публикацией фото, видео и текстовых отчетов по итогам проведения общественных обсуждений;</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б) работы с местными средствами массовой информации, охватывающими широкий круг жителей разных возрастных групп и потенциальные аудитории проекта;</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в) вывешивания объявлений на информационных досках объектов, расположенных в непосредственной близости к проектируемому объекту (дворовой территории);</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г) индивидуальных приглашений участников встречи лично, по электронной почте или по телефону;</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д)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На стендах размещается информация о всех этапах процесса проектирования и отчетах по итогам проведения общественных обсуждений.</w:t>
      </w:r>
    </w:p>
    <w:p w:rsidR="00B1711C" w:rsidRPr="00B1711C" w:rsidRDefault="00B1711C" w:rsidP="00B1711C">
      <w:pPr>
        <w:spacing w:line="23" w:lineRule="atLeast"/>
        <w:jc w:val="center"/>
      </w:pPr>
      <w:r w:rsidRPr="00B1711C">
        <w:rPr>
          <w:rFonts w:cs="Times New Roman"/>
          <w:b/>
          <w:bCs/>
          <w:sz w:val="28"/>
          <w:szCs w:val="28"/>
          <w:lang w:eastAsia="ar-SA" w:bidi="ar-SA"/>
        </w:rPr>
        <w:t>6.4. Механизмы общественного участия.</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 212-ФЗ "Об основах общественного контроля в Российской Федерации".</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При организации общественного участия граждан, организаций в обсуждении проектов благоустройства территории используется анкетирование, опросы, проведение общественных обсуждений, проведение оценки эксплуатации территории и пр.</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На каждом этапе проектирования выбирается наиболее подходящие для конкретной ситуации механизмы, наиболее простые и понятные для всех заинтересованных в проекте сторон.</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lastRenderedPageBreak/>
        <w:tab/>
        <w:t>Для проведения общественных обсуждений выбираются хорошо известные людям общественные и культурные центры, находящиеся в зоне хорошей транспортной доступности, расположенные по соседству с объектом проектирования.</w:t>
      </w:r>
    </w:p>
    <w:p w:rsidR="00B1711C" w:rsidRPr="00B1711C" w:rsidRDefault="00B1711C" w:rsidP="00B1711C">
      <w:pPr>
        <w:spacing w:line="23" w:lineRule="atLeast"/>
        <w:jc w:val="both"/>
      </w:pPr>
      <w:r w:rsidRPr="00B1711C">
        <w:rPr>
          <w:rFonts w:cs="Times New Roman"/>
          <w:sz w:val="28"/>
          <w:szCs w:val="28"/>
          <w:lang w:eastAsia="ar-SA" w:bidi="ar-SA"/>
        </w:rPr>
        <w:tab/>
        <w:t>По итогам встреч, проектных семинаров, и любых других форматов общественных обсуждений формируется отчет, который выкладывается в публичный доступ как на информационных ресурсах проекта, так и на официальном сайте администрации Анучинского муниципального округа для того, чтобы граждане могли отслеживать процесс развития проекта, а также комментировать и включаться в этот процесс на любом этапе.</w:t>
      </w:r>
    </w:p>
    <w:p w:rsidR="00B1711C" w:rsidRPr="00B1711C" w:rsidRDefault="00B1711C" w:rsidP="00B1711C">
      <w:pPr>
        <w:spacing w:line="23" w:lineRule="atLeast"/>
        <w:jc w:val="both"/>
      </w:pPr>
      <w:r w:rsidRPr="00B1711C">
        <w:rPr>
          <w:rFonts w:cs="Times New Roman"/>
          <w:sz w:val="28"/>
          <w:szCs w:val="28"/>
          <w:lang w:eastAsia="ar-SA" w:bidi="ar-SA"/>
        </w:rPr>
        <w:tab/>
        <w:t>Общественный контроль является одним из механизмов общественного участия.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 Общественный контроль в области благоустройства осуществляется любыми заинтересованными физическими и юридическими лицами.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w:t>
      </w:r>
    </w:p>
    <w:p w:rsidR="00B1711C" w:rsidRPr="00B1711C" w:rsidRDefault="00B1711C" w:rsidP="00B1711C">
      <w:pPr>
        <w:spacing w:line="23" w:lineRule="atLeast"/>
        <w:jc w:val="center"/>
        <w:rPr>
          <w:rFonts w:cs="Times New Roman"/>
          <w:b/>
          <w:sz w:val="28"/>
          <w:szCs w:val="28"/>
          <w:lang w:eastAsia="ar-SA" w:bidi="ar-SA"/>
        </w:rPr>
      </w:pPr>
      <w:r w:rsidRPr="00B1711C">
        <w:rPr>
          <w:rFonts w:cs="Times New Roman"/>
          <w:b/>
          <w:sz w:val="28"/>
          <w:szCs w:val="28"/>
          <w:lang w:eastAsia="ar-SA" w:bidi="ar-SA"/>
        </w:rPr>
        <w:t xml:space="preserve">6.5. Участие лиц, осуществляющих предпринимательскую деятельность, </w:t>
      </w:r>
    </w:p>
    <w:p w:rsidR="00B1711C" w:rsidRPr="00B1711C" w:rsidRDefault="00B1711C" w:rsidP="00B1711C">
      <w:pPr>
        <w:spacing w:line="23" w:lineRule="atLeast"/>
        <w:jc w:val="center"/>
        <w:rPr>
          <w:rFonts w:cs="Times New Roman"/>
          <w:b/>
          <w:bCs/>
          <w:sz w:val="28"/>
          <w:szCs w:val="28"/>
          <w:lang w:eastAsia="ar-SA" w:bidi="ar-SA"/>
        </w:rPr>
      </w:pPr>
      <w:r w:rsidRPr="00B1711C">
        <w:rPr>
          <w:rFonts w:cs="Times New Roman"/>
          <w:b/>
          <w:sz w:val="28"/>
          <w:szCs w:val="28"/>
          <w:lang w:eastAsia="ar-SA" w:bidi="ar-SA"/>
        </w:rPr>
        <w:t>в реализации</w:t>
      </w:r>
      <w:r w:rsidRPr="00B1711C">
        <w:rPr>
          <w:rFonts w:cs="Times New Roman"/>
          <w:sz w:val="28"/>
          <w:szCs w:val="28"/>
          <w:lang w:eastAsia="ar-SA" w:bidi="ar-SA"/>
        </w:rPr>
        <w:t xml:space="preserve"> </w:t>
      </w:r>
      <w:r w:rsidRPr="00B1711C">
        <w:rPr>
          <w:rFonts w:cs="Times New Roman"/>
          <w:b/>
          <w:sz w:val="28"/>
          <w:szCs w:val="28"/>
          <w:lang w:eastAsia="ar-SA" w:bidi="ar-SA"/>
        </w:rPr>
        <w:t>комплекс</w:t>
      </w:r>
      <w:r w:rsidRPr="00B1711C">
        <w:rPr>
          <w:rFonts w:cs="Times New Roman"/>
          <w:b/>
          <w:bCs/>
          <w:sz w:val="28"/>
          <w:szCs w:val="28"/>
          <w:lang w:eastAsia="ar-SA" w:bidi="ar-SA"/>
        </w:rPr>
        <w:t xml:space="preserve">ных проектов по благоустройству </w:t>
      </w:r>
    </w:p>
    <w:p w:rsidR="00B1711C" w:rsidRPr="00B1711C" w:rsidRDefault="00B1711C" w:rsidP="00B1711C">
      <w:pPr>
        <w:spacing w:line="23" w:lineRule="atLeast"/>
        <w:jc w:val="center"/>
      </w:pPr>
      <w:r w:rsidRPr="00B1711C">
        <w:rPr>
          <w:rFonts w:cs="Times New Roman"/>
          <w:b/>
          <w:bCs/>
          <w:sz w:val="28"/>
          <w:szCs w:val="28"/>
          <w:lang w:eastAsia="ar-SA" w:bidi="ar-SA"/>
        </w:rPr>
        <w:t>и созданию комфортной городской среды.</w:t>
      </w:r>
    </w:p>
    <w:p w:rsidR="00B1711C" w:rsidRPr="00B1711C" w:rsidRDefault="00B1711C" w:rsidP="00B1711C">
      <w:pPr>
        <w:spacing w:line="23" w:lineRule="atLeast"/>
        <w:jc w:val="both"/>
      </w:pPr>
      <w:r w:rsidRPr="00B1711C">
        <w:rPr>
          <w:rFonts w:cs="Times New Roman"/>
          <w:sz w:val="28"/>
          <w:szCs w:val="28"/>
          <w:lang w:eastAsia="ar-SA" w:bidi="ar-SA"/>
        </w:rPr>
        <w:tab/>
        <w:t>Создание комфортной городской среды один из важных факторов повышения привлекательности округа для частных инвесторов с целью создания новых предприятий и рабочих мест. Реализация комплексных проектов по благоустройству и созданию комфортной городской среды должна осуществляться с учетом интересов лиц, осуществляющих предпринимательскую деятельность, в том числе с привлечением их к участию. В реализации комплексных проектов благоустройства могут принимать участие лица, осуществляющие предпринимательскую деятельность в различных сферах, в том числе в сфере строительства, торговли, предоставления услуг общественного питания, бытового обслуживания, оказания туристических услуг, оказания услуг в сфере образования и культуры. Вовлечение лиц, осуществляющих предпринимательскую деятельность, в реализацию комплексных проектов благоустройства может осуществляться на стадии проектирования общественных пространств, подготовки технического задания, выбора зон для благоустройства.</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Участие лиц, осуществляющих предпринимательскую деятельность, в реализации комплексных проектов благоустройства может заключаться:</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а) в создании и предоставлении разного рода услуг и сервисов для посетителей общественных пространств;</w:t>
      </w:r>
    </w:p>
    <w:p w:rsidR="00B1711C" w:rsidRPr="00B1711C" w:rsidRDefault="00B1711C" w:rsidP="00B1711C">
      <w:pPr>
        <w:spacing w:line="23" w:lineRule="atLeast"/>
        <w:jc w:val="both"/>
      </w:pPr>
      <w:r w:rsidRPr="00B1711C">
        <w:rPr>
          <w:rFonts w:cs="Times New Roman"/>
          <w:sz w:val="28"/>
          <w:szCs w:val="28"/>
          <w:lang w:eastAsia="ar-SA" w:bidi="ar-SA"/>
        </w:rPr>
        <w:lastRenderedPageBreak/>
        <w:tab/>
        <w:t>б) в приведении в соответствие с требованиями проектных решений фасадов, принадлежащих, на праве собственности, или арендуемых объектов, в том числе размещенных на них вывесок;</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в) в строительстве, реконструкции, реставрации объектов недвижимости;</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г) в производстве или размещении элементов благоустройства;</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B1711C" w:rsidRPr="00B1711C" w:rsidRDefault="00B1711C" w:rsidP="00B1711C">
      <w:pPr>
        <w:spacing w:line="23" w:lineRule="atLeast"/>
        <w:jc w:val="both"/>
      </w:pPr>
      <w:r w:rsidRPr="00B1711C">
        <w:rPr>
          <w:rFonts w:cs="Times New Roman"/>
          <w:sz w:val="28"/>
          <w:szCs w:val="28"/>
          <w:lang w:eastAsia="ar-SA" w:bidi="ar-SA"/>
        </w:rPr>
        <w:tab/>
        <w:t>е)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B1711C" w:rsidRPr="00B1711C" w:rsidRDefault="00B1711C" w:rsidP="00B1711C">
      <w:pPr>
        <w:suppressAutoHyphens/>
        <w:spacing w:line="23" w:lineRule="atLeast"/>
        <w:jc w:val="center"/>
        <w:rPr>
          <w:rFonts w:cs="Times New Roman"/>
          <w:lang w:eastAsia="ar-SA" w:bidi="ar-SA"/>
        </w:rPr>
      </w:pPr>
      <w:r w:rsidRPr="00B1711C">
        <w:rPr>
          <w:rFonts w:cs="Times New Roman"/>
          <w:b/>
          <w:bCs/>
          <w:sz w:val="28"/>
          <w:szCs w:val="28"/>
          <w:lang w:eastAsia="ar-SA" w:bidi="ar-SA"/>
        </w:rPr>
        <w:t>7. Особые требования к доступности городской среды для                                                                          маломобильных групп населения.</w:t>
      </w:r>
    </w:p>
    <w:p w:rsidR="00B1711C" w:rsidRPr="00B1711C" w:rsidRDefault="00B1711C" w:rsidP="00B1711C">
      <w:pPr>
        <w:spacing w:line="23" w:lineRule="atLeast"/>
        <w:jc w:val="both"/>
      </w:pPr>
      <w:r w:rsidRPr="00B1711C">
        <w:rPr>
          <w:rFonts w:cs="Times New Roman"/>
          <w:sz w:val="28"/>
          <w:szCs w:val="28"/>
          <w:lang w:eastAsia="ar-SA" w:bidi="ar-SA"/>
        </w:rPr>
        <w:tab/>
        <w:t>Проектные решения по обеспечению доступности маломобильных групп населения городской среды, реконструкции сложившейся застройки должны учитывать физические возможности всех категорий маломобильных групп населения, включая инвалидов, и быть направлены на повышение качества городской среды по критериям доступности, безопасности, комфортности и информативности.</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Основными принципами формирования среды жизнедеятельности при реконструкции застройки является создание условий для обеспечения физической, пространственной и информационной доступности объектов и комплексов различного назначения (жилых, социальных, производственных, рекреационных, транспортно-коммуникационных и др.), а также обеспечение безопасности и комфортности городской среды.</w:t>
      </w:r>
    </w:p>
    <w:p w:rsidR="00B1711C" w:rsidRPr="00B1711C" w:rsidRDefault="00B1711C" w:rsidP="00B1711C">
      <w:pPr>
        <w:spacing w:line="23" w:lineRule="atLeast"/>
        <w:jc w:val="both"/>
      </w:pPr>
      <w:r w:rsidRPr="00B1711C">
        <w:rPr>
          <w:rFonts w:cs="Times New Roman"/>
          <w:sz w:val="28"/>
          <w:szCs w:val="28"/>
          <w:lang w:eastAsia="ar-SA" w:bidi="ar-SA"/>
        </w:rPr>
        <w:tab/>
        <w:t xml:space="preserve">При создании доступной для маломобильных групп населения, включая инвалидов, среды жизнедеятельности на территории округа необходимо обеспечивать возможность беспрепятственного передвижения: </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для инвалидов с нарушениями опорно-двигательного аппарата и маломобильных групп населения с помощью трости, костылей, кресла-коляски, собаки-проводника, а также с использованием транспортных  средств (индивидуальных, специализированных или общественных);</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xml:space="preserve">- для инвалидов с нарушениями зрения и слуха с использованием информационных сигнальных устройств, и средств связи, доступных для инвалидов. </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Основу доступной для маломобильных групп населения среды жизнедеятельности должен составлять безбарьерный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w:t>
      </w:r>
    </w:p>
    <w:p w:rsidR="00B1711C" w:rsidRPr="00B1711C" w:rsidRDefault="00B1711C" w:rsidP="00B1711C">
      <w:pPr>
        <w:spacing w:line="23" w:lineRule="atLeast"/>
        <w:jc w:val="both"/>
      </w:pPr>
      <w:r w:rsidRPr="00B1711C">
        <w:rPr>
          <w:rFonts w:cs="Times New Roman"/>
          <w:sz w:val="28"/>
          <w:szCs w:val="28"/>
          <w:lang w:eastAsia="ar-SA" w:bidi="ar-SA"/>
        </w:rPr>
        <w:tab/>
        <w:t>- культурно-бытовых потребностей, передвижения с трудовыми и культурно-бытовыми целями, отдыха, занятия спортом и т.д.</w:t>
      </w:r>
    </w:p>
    <w:p w:rsidR="00B1711C" w:rsidRPr="00B1711C" w:rsidRDefault="00B1711C" w:rsidP="00B1711C">
      <w:pPr>
        <w:spacing w:line="23" w:lineRule="atLeast"/>
        <w:jc w:val="both"/>
      </w:pPr>
      <w:r w:rsidRPr="00B1711C">
        <w:rPr>
          <w:rFonts w:cs="Times New Roman"/>
          <w:sz w:val="28"/>
          <w:szCs w:val="28"/>
          <w:lang w:eastAsia="ar-SA" w:bidi="ar-SA"/>
        </w:rPr>
        <w:tab/>
        <w:t xml:space="preserve">Принципы формирования безбарьерного каркаса территории округа  должны основываться на принципах универсального дизайна и обеспечивать: </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xml:space="preserve">- равенство в использовании городской среды всеми категориями населения; </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lastRenderedPageBreak/>
        <w:tab/>
        <w:t xml:space="preserve">- гибкость в использовании и возможность выбора всеми категориями населения способов передвижения; </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xml:space="preserve">- простоту, легкость и интуитивность понимания предоставляемой об объектах и территориях информации, выделение главной информации; </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возможность восприятия информации и минимальность возникновения опасностей и ошибок восприятия информации.</w:t>
      </w:r>
    </w:p>
    <w:p w:rsidR="00B1711C" w:rsidRPr="00B1711C" w:rsidRDefault="00B1711C" w:rsidP="00B1711C">
      <w:pPr>
        <w:spacing w:line="23" w:lineRule="atLeast"/>
        <w:jc w:val="both"/>
      </w:pPr>
      <w:r w:rsidRPr="00B1711C">
        <w:rPr>
          <w:rFonts w:cs="Times New Roman"/>
          <w:sz w:val="28"/>
          <w:szCs w:val="28"/>
          <w:lang w:eastAsia="ar-SA" w:bidi="ar-SA"/>
        </w:rPr>
        <w:tab/>
        <w:t>При проектировании объектов благоустройства жилой среды, улиц и дорог, объектов культурно-бытового обслуживания следует предусматривать доступность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B1711C" w:rsidRPr="00B1711C" w:rsidRDefault="00B1711C" w:rsidP="00B1711C">
      <w:pPr>
        <w:suppressAutoHyphens/>
        <w:spacing w:line="23" w:lineRule="atLeast"/>
        <w:jc w:val="both"/>
        <w:rPr>
          <w:rFonts w:cs="Times New Roman"/>
          <w:sz w:val="28"/>
          <w:szCs w:val="28"/>
          <w:lang w:eastAsia="ar-SA" w:bidi="ar-SA"/>
        </w:rPr>
      </w:pPr>
      <w:r w:rsidRPr="00B1711C">
        <w:rPr>
          <w:rFonts w:cs="Times New Roman"/>
          <w:sz w:val="28"/>
          <w:szCs w:val="28"/>
          <w:lang w:eastAsia="ar-SA" w:bidi="ar-SA"/>
        </w:rPr>
        <w:tab/>
        <w:t xml:space="preserve">Проектирование, строительство, установка технических средств и оборудования, способствующих передвижению маломобильных групп населения, следует осуществлять при новом строительстве заказчиком в соответствии с утвержденной проектной документацией. В проектной документации должны быть предусмотрены условия беспрепятственного и удобного передвижения маломобильных групп населения по участку к зданию или по территории предприятия, комплекса сооружений с учетом требований градостроительных норм. Система средств информационной поддержки должна быть обеспечена на всех путях движения, доступных для маломобильных групп населения на все время эксплуатации. 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при новом строительстве заказчиком в соответствии с утвержденной проектной документацией, а в условиях сложившейся застройки - собственниками, владельцами земельных участков, зданий (сооружений). В общественном или производственном здании (сооружении) должен быть минимум один вход, доступный для маломобильных групп населения, с поверхности земли и из каждого доступного для маломобильных групп населения подземного или надземного уровня, соединенного с этим зданием. В жилом многоквартирном здании доступными должны быть все подъезды. Лестницы должны дублироваться пандусами или подъемными устройствами. При расчетном перепаде высоты в </w:t>
      </w:r>
      <w:smartTag w:uri="urn:schemas-microsoft-com:office:smarttags" w:element="metricconverter">
        <w:smartTagPr>
          <w:attr w:name="ProductID" w:val="3,0 м"/>
        </w:smartTagPr>
        <w:r w:rsidRPr="00B1711C">
          <w:rPr>
            <w:rFonts w:cs="Times New Roman"/>
            <w:sz w:val="28"/>
            <w:szCs w:val="28"/>
            <w:lang w:eastAsia="ar-SA" w:bidi="ar-SA"/>
          </w:rPr>
          <w:t>3,0 м</w:t>
        </w:r>
      </w:smartTag>
      <w:r w:rsidRPr="00B1711C">
        <w:rPr>
          <w:rFonts w:cs="Times New Roman"/>
          <w:sz w:val="28"/>
          <w:szCs w:val="28"/>
          <w:lang w:eastAsia="ar-SA" w:bidi="ar-SA"/>
        </w:rPr>
        <w:t xml:space="preserve"> и более на пути движения  вместо пандуса следует применять подъемные устройства – подъемные платформы, доступные для инвалидов на кресле-коляске и других моломобильных групп населения. Поверхность пандуса должна быть нескользкой, выделенной цветом или текстурой, контрастной относительно прилегающей поверхности. В качестве поверхности пандуса допускается использовать рифленую поверхность или металлические решетки.</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Территории населенных пунктов округа и их улично-дорожную сеть следует проектировать с учетом прокладки пешеходных маршрутов для инвалидов и маломобильных групп населения с устройством доступных им подходов к площадкам и местам посадки в общественный транспорт.</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lastRenderedPageBreak/>
        <w:tab/>
        <w:t>Благоустройство пешеходной зоны (пешеходных  тротуаров и велосипедных дорожек) осуществляется с учетом комфортности пребывания в ней и доступности для маломобильных пешеходов.</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При планировочной организации пешеходных тротуаров предусматривается беспрепятственный доступ к зданиям и сооружениям маломобильных групп населения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СП 59.13330.2016 «СНиП35-01-2001 Доступность зданий и сооружений для маломобильных групп населения».</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xml:space="preserve">Покрытие пешеходных дорожек, тротуаров, съездов, пандусов и лестниц должно быть из твердых материалов, ровным, не создающим вибрацию при движении по нему. </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xml:space="preserve">На стоянке (парковке) транспортных средств личного пользования, расположенной на участке около здания организации сферы услуг или внутри этого здания, следует выделять 10% машиномест (но не менее одного места) для людей с инвалидностью. </w:t>
      </w:r>
    </w:p>
    <w:p w:rsidR="00B1711C" w:rsidRPr="00B1711C" w:rsidRDefault="00B1711C" w:rsidP="00B1711C">
      <w:pPr>
        <w:spacing w:line="23" w:lineRule="atLeast"/>
        <w:jc w:val="both"/>
        <w:rPr>
          <w:sz w:val="28"/>
          <w:szCs w:val="28"/>
        </w:rPr>
      </w:pPr>
      <w:r w:rsidRPr="00B1711C">
        <w:rPr>
          <w:rFonts w:cs="Times New Roman"/>
          <w:sz w:val="28"/>
          <w:szCs w:val="28"/>
          <w:lang w:eastAsia="ar-SA" w:bidi="ar-SA"/>
        </w:rPr>
        <w:tab/>
        <w:t xml:space="preserve">Места для стоянки (парковки) транспортных средств, управляемых инвалидами или перевозящих инвалидов, следует размещать вблизи входа в предприятие, организацию или в учреждение, доступного для инвалидов, но не далее </w:t>
      </w:r>
      <w:smartTag w:uri="urn:schemas-microsoft-com:office:smarttags" w:element="metricconverter">
        <w:smartTagPr>
          <w:attr w:name="ProductID" w:val="50 м"/>
        </w:smartTagPr>
        <w:r w:rsidRPr="00B1711C">
          <w:rPr>
            <w:rFonts w:cs="Times New Roman"/>
            <w:sz w:val="28"/>
            <w:szCs w:val="28"/>
            <w:lang w:eastAsia="ar-SA" w:bidi="ar-SA"/>
          </w:rPr>
          <w:t>50 м</w:t>
        </w:r>
      </w:smartTag>
      <w:r w:rsidRPr="00B1711C">
        <w:rPr>
          <w:rFonts w:cs="Times New Roman"/>
          <w:sz w:val="28"/>
          <w:szCs w:val="28"/>
          <w:lang w:eastAsia="ar-SA" w:bidi="ar-SA"/>
        </w:rPr>
        <w:t xml:space="preserve">, от входа в жилое здание - не далее </w:t>
      </w:r>
      <w:smartTag w:uri="urn:schemas-microsoft-com:office:smarttags" w:element="metricconverter">
        <w:smartTagPr>
          <w:attr w:name="ProductID" w:val="100 м"/>
        </w:smartTagPr>
        <w:r w:rsidRPr="00B1711C">
          <w:rPr>
            <w:rFonts w:cs="Times New Roman"/>
            <w:sz w:val="28"/>
            <w:szCs w:val="28"/>
            <w:lang w:eastAsia="ar-SA" w:bidi="ar-SA"/>
          </w:rPr>
          <w:t>100 м</w:t>
        </w:r>
      </w:smartTag>
      <w:r w:rsidRPr="00B1711C">
        <w:rPr>
          <w:rFonts w:cs="Times New Roman"/>
          <w:sz w:val="28"/>
          <w:szCs w:val="28"/>
          <w:lang w:eastAsia="ar-SA" w:bidi="ar-SA"/>
        </w:rPr>
        <w:t>.</w:t>
      </w:r>
    </w:p>
    <w:p w:rsidR="00B1711C" w:rsidRPr="00B1711C" w:rsidRDefault="00B1711C" w:rsidP="00B1711C">
      <w:pPr>
        <w:spacing w:line="23" w:lineRule="atLeast"/>
        <w:jc w:val="center"/>
        <w:rPr>
          <w:rFonts w:cs="Times New Roman"/>
          <w:b/>
          <w:sz w:val="28"/>
          <w:szCs w:val="28"/>
          <w:lang w:eastAsia="ru-RU" w:bidi="ar-SA"/>
        </w:rPr>
      </w:pPr>
      <w:r w:rsidRPr="00B1711C">
        <w:rPr>
          <w:rFonts w:cs="Times New Roman"/>
          <w:b/>
          <w:sz w:val="28"/>
          <w:szCs w:val="28"/>
          <w:lang w:eastAsia="ru-RU" w:bidi="ar-SA"/>
        </w:rPr>
        <w:t xml:space="preserve">8. Участие  собственников и (или) иных законных владельцев зданий, строений, сооружений, земельных участков </w:t>
      </w:r>
    </w:p>
    <w:p w:rsidR="00B1711C" w:rsidRPr="00B1711C" w:rsidRDefault="00B1711C" w:rsidP="00B1711C">
      <w:pPr>
        <w:spacing w:line="23" w:lineRule="atLeast"/>
        <w:jc w:val="center"/>
        <w:rPr>
          <w:rFonts w:ascii="Calibri" w:hAnsi="Calibri" w:cs="Times New Roman"/>
          <w:szCs w:val="22"/>
          <w:lang w:eastAsia="ru-RU" w:bidi="ar-SA"/>
        </w:rPr>
      </w:pPr>
      <w:r w:rsidRPr="00B1711C">
        <w:rPr>
          <w:rFonts w:cs="Times New Roman"/>
          <w:b/>
          <w:sz w:val="28"/>
          <w:szCs w:val="28"/>
          <w:lang w:eastAsia="ru-RU" w:bidi="ar-SA"/>
        </w:rPr>
        <w:t>в содержании прилегающих территорий</w:t>
      </w:r>
    </w:p>
    <w:p w:rsidR="00B1711C" w:rsidRPr="00B1711C" w:rsidRDefault="00B1711C" w:rsidP="00B1711C">
      <w:pPr>
        <w:spacing w:line="23" w:lineRule="atLeast"/>
        <w:jc w:val="both"/>
      </w:pPr>
      <w:r w:rsidRPr="00B1711C">
        <w:rPr>
          <w:rFonts w:cs="Times New Roman"/>
          <w:sz w:val="28"/>
          <w:szCs w:val="28"/>
          <w:lang w:eastAsia="ru-RU" w:bidi="ar-SA"/>
        </w:rPr>
        <w:tab/>
        <w:t>1. Для выполнения работ по уборке, благоустройству и озеленению территории округа на добровольной основе могут привлекаться граждане.</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Администрация Анучинского муниципального округа в целях уборки территории округа не менее одного раза в год в весенний период организовывает субботники с привлечением граждан и организаций всех организационно-правовых форм.</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2. Собственники зданий (помещений в них) и сооружений имеют право участвовать в мероприятиях по проектированию благоустройства, размещению элементов благоустройства, содержанию объектов благоустройства и элементов благоустройства наряду с иными лицами в соответствии с законодательством Российской Федерации, муниципальными правовыми актами.</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Формами участия являются:</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1) самостоятельное благоустройство территории;</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2) участие в конкурсе на лучший проект благоустройства (далее - конкурс) с последующей передачей его для реализации в администрацию Анучинского муниципального округа;</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3) направление предложений по благоустройству в администрацию Анучинского муниципального округа.</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3. Самостоятельное благоустройство осуществляется на основании разработанного и согласованного проекта благоустройства.</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lastRenderedPageBreak/>
        <w:t>Лицо, заинтересованное в благоустройстве территории, имеет право разработать проект благоустройства за счет собственных средств в соответствии с действующими правилами разработки и согласования проекта благоустройства и принять участие в конкурсе.</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Порядок проведения конкурса, сроки его проведения, требования к участникам конкурса устанавливаются администрацией Анучинского муниципального округа.</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4. В соответствии с частью 2 статьи 17 Федерального закона от 06.10.2003 № 131-ФЗ «Об общих принципах организации местного самоуправления в Российской Федерации» администрация Анучинского муниципального округа вправе принимать решения о привлечении граждан к выполнению на добровольной основе социально значимых работ, таких как работы по благоустройству территории округа.</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Граждане могут быть привлечены к выполнению работ, которые не требуют специальной профессиональной подготовки. К выполнению работ по благоустройству могут привлекаться совершеннолетние трудоспособные жители округа в свободное от основной работы или учебы время на безвозмездной основе не более чем один раз в три месяца. При этом продолжительность работ не может составлять более четырех часов подряд.</w:t>
      </w:r>
    </w:p>
    <w:p w:rsidR="00B1711C" w:rsidRPr="00B1711C" w:rsidRDefault="00B1711C" w:rsidP="00B1711C">
      <w:pPr>
        <w:spacing w:line="23" w:lineRule="atLeast"/>
        <w:jc w:val="center"/>
      </w:pPr>
      <w:r w:rsidRPr="00B1711C">
        <w:rPr>
          <w:rFonts w:cs="Times New Roman"/>
          <w:b/>
          <w:sz w:val="28"/>
          <w:szCs w:val="28"/>
          <w:lang w:eastAsia="ar-SA" w:bidi="ar-SA"/>
        </w:rPr>
        <w:t>9.  Порядок закрепления прилегающих территорий  с целью их благоустройства и санитарного содержания.</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9.1. Обеспечение чистоты, порядка и благоустройства территории округа осуществляется гражданами, предприятиями, организациями, учреждениями независимо от их организационно-правовой формы в пределах границ прилегающей территории.</w:t>
      </w:r>
    </w:p>
    <w:p w:rsidR="00B1711C" w:rsidRPr="00787D8C" w:rsidRDefault="00B1711C" w:rsidP="00B1711C">
      <w:pPr>
        <w:spacing w:line="23" w:lineRule="atLeast"/>
        <w:ind w:firstLine="567"/>
        <w:jc w:val="both"/>
        <w:rPr>
          <w:rFonts w:ascii="Calibri" w:hAnsi="Calibri" w:cs="Times New Roman"/>
          <w:color w:val="FF0000"/>
          <w:szCs w:val="22"/>
          <w:lang w:eastAsia="ru-RU" w:bidi="ar-SA"/>
        </w:rPr>
      </w:pPr>
      <w:r w:rsidRPr="00B1711C">
        <w:rPr>
          <w:rFonts w:cs="Times New Roman"/>
          <w:sz w:val="28"/>
          <w:szCs w:val="28"/>
          <w:lang w:eastAsia="ru-RU" w:bidi="ar-SA"/>
        </w:rPr>
        <w:t xml:space="preserve">9.2.  С целью обеспечения надлежащего санитарного состояния территории округа, реализации мероприятий по охране и защите окружающей среды от загрязнения </w:t>
      </w:r>
      <w:r w:rsidRPr="00787D8C">
        <w:rPr>
          <w:rFonts w:cs="Times New Roman"/>
          <w:color w:val="FF0000"/>
          <w:sz w:val="28"/>
          <w:szCs w:val="28"/>
          <w:lang w:eastAsia="ru-RU" w:bidi="ar-SA"/>
        </w:rPr>
        <w:t>закрепляются территории округа для их уборки и санитарного содержания за гражданами, предприятиями, организациями, учреждениями независимо от организационно-правовой формы в следующем порядке:</w:t>
      </w:r>
    </w:p>
    <w:p w:rsidR="00B1711C" w:rsidRPr="003E3BFC" w:rsidRDefault="00B1711C" w:rsidP="00B1711C">
      <w:pPr>
        <w:spacing w:line="23" w:lineRule="atLeast"/>
        <w:ind w:firstLine="567"/>
        <w:jc w:val="both"/>
        <w:rPr>
          <w:rFonts w:ascii="Calibri" w:hAnsi="Calibri" w:cs="Times New Roman"/>
          <w:color w:val="FF0000"/>
          <w:sz w:val="28"/>
          <w:szCs w:val="28"/>
          <w:lang w:eastAsia="ru-RU" w:bidi="ar-SA"/>
        </w:rPr>
      </w:pPr>
      <w:r w:rsidRPr="003E3BFC">
        <w:rPr>
          <w:rFonts w:cs="Times New Roman"/>
          <w:color w:val="FF0000"/>
          <w:sz w:val="28"/>
          <w:szCs w:val="28"/>
          <w:lang w:eastAsia="ru-RU" w:bidi="ar-SA"/>
        </w:rPr>
        <w:t xml:space="preserve">1) для индивидуальных жилых домов и домов блокированной застройки: </w:t>
      </w:r>
    </w:p>
    <w:p w:rsidR="00B1711C" w:rsidRPr="003E3BFC" w:rsidRDefault="00B1711C" w:rsidP="00B1711C">
      <w:pPr>
        <w:spacing w:line="23" w:lineRule="atLeast"/>
        <w:ind w:firstLine="567"/>
        <w:jc w:val="both"/>
        <w:rPr>
          <w:rFonts w:ascii="Calibri" w:hAnsi="Calibri" w:cs="Times New Roman"/>
          <w:color w:val="FF0000"/>
          <w:sz w:val="28"/>
          <w:szCs w:val="28"/>
          <w:lang w:eastAsia="ru-RU" w:bidi="ar-SA"/>
        </w:rPr>
      </w:pPr>
      <w:r w:rsidRPr="003E3BFC">
        <w:rPr>
          <w:rFonts w:cs="Times New Roman"/>
          <w:color w:val="FF0000"/>
          <w:sz w:val="28"/>
          <w:szCs w:val="28"/>
          <w:lang w:eastAsia="ru-RU" w:bidi="ar-SA"/>
        </w:rPr>
        <w:t xml:space="preserve">в случае, если в отношении земельного участка, на котором расположен жилой дом, осуществлен государственный кадастровый учет, – не менее </w:t>
      </w:r>
      <w:smartTag w:uri="urn:schemas-microsoft-com:office:smarttags" w:element="metricconverter">
        <w:smartTagPr>
          <w:attr w:name="ProductID" w:val="2 метров"/>
        </w:smartTagPr>
        <w:r w:rsidRPr="003E3BFC">
          <w:rPr>
            <w:rFonts w:cs="Times New Roman"/>
            <w:color w:val="FF0000"/>
            <w:sz w:val="28"/>
            <w:szCs w:val="28"/>
            <w:lang w:eastAsia="ru-RU" w:bidi="ar-SA"/>
          </w:rPr>
          <w:t>2 метров</w:t>
        </w:r>
      </w:smartTag>
      <w:r w:rsidRPr="003E3BFC">
        <w:rPr>
          <w:rFonts w:cs="Times New Roman"/>
          <w:color w:val="FF0000"/>
          <w:sz w:val="28"/>
          <w:szCs w:val="28"/>
          <w:lang w:eastAsia="ru-RU" w:bidi="ar-SA"/>
        </w:rPr>
        <w:t xml:space="preserve"> по периметру границы этого земельного участка;</w:t>
      </w:r>
    </w:p>
    <w:p w:rsidR="00B1711C" w:rsidRPr="003E3BFC" w:rsidRDefault="00B1711C" w:rsidP="00B1711C">
      <w:pPr>
        <w:spacing w:line="23" w:lineRule="atLeast"/>
        <w:ind w:firstLine="567"/>
        <w:jc w:val="both"/>
        <w:rPr>
          <w:rFonts w:ascii="Calibri" w:hAnsi="Calibri" w:cs="Times New Roman"/>
          <w:color w:val="FF0000"/>
          <w:sz w:val="28"/>
          <w:szCs w:val="28"/>
          <w:lang w:eastAsia="ru-RU" w:bidi="ar-SA"/>
        </w:rPr>
      </w:pPr>
      <w:r w:rsidRPr="003E3BFC">
        <w:rPr>
          <w:rFonts w:cs="Times New Roman"/>
          <w:color w:val="FF0000"/>
          <w:sz w:val="28"/>
          <w:szCs w:val="28"/>
          <w:lang w:eastAsia="ru-RU" w:bidi="ar-SA"/>
        </w:rPr>
        <w:t xml:space="preserve">в случае, если в отношении земельного участка, на котором расположен жилой дом, государственный кадастровый учет не осуществлен либо государственный кадастровый учет осуществлен по границам стен фундаментов этого дома, – не менее </w:t>
      </w:r>
      <w:smartTag w:uri="urn:schemas-microsoft-com:office:smarttags" w:element="metricconverter">
        <w:smartTagPr>
          <w:attr w:name="ProductID" w:val="10 метров"/>
        </w:smartTagPr>
        <w:r w:rsidRPr="003E3BFC">
          <w:rPr>
            <w:rFonts w:cs="Times New Roman"/>
            <w:color w:val="FF0000"/>
            <w:sz w:val="28"/>
            <w:szCs w:val="28"/>
            <w:lang w:eastAsia="ru-RU" w:bidi="ar-SA"/>
          </w:rPr>
          <w:t>10 метров</w:t>
        </w:r>
      </w:smartTag>
      <w:r w:rsidRPr="003E3BFC">
        <w:rPr>
          <w:rFonts w:cs="Times New Roman"/>
          <w:color w:val="FF0000"/>
          <w:sz w:val="28"/>
          <w:szCs w:val="28"/>
          <w:lang w:eastAsia="ru-RU" w:bidi="ar-SA"/>
        </w:rPr>
        <w:t xml:space="preserve"> по периметру стен дома; </w:t>
      </w:r>
    </w:p>
    <w:p w:rsidR="00B1711C" w:rsidRPr="003E3BFC" w:rsidRDefault="00B1711C" w:rsidP="00B1711C">
      <w:pPr>
        <w:spacing w:line="23" w:lineRule="atLeast"/>
        <w:ind w:firstLine="567"/>
        <w:jc w:val="both"/>
        <w:rPr>
          <w:rFonts w:ascii="Calibri" w:hAnsi="Calibri" w:cs="Times New Roman"/>
          <w:color w:val="FF0000"/>
          <w:sz w:val="28"/>
          <w:szCs w:val="28"/>
          <w:lang w:eastAsia="ru-RU" w:bidi="ar-SA"/>
        </w:rPr>
      </w:pPr>
      <w:r w:rsidRPr="003E3BFC">
        <w:rPr>
          <w:rFonts w:cs="Times New Roman"/>
          <w:color w:val="FF0000"/>
          <w:sz w:val="28"/>
          <w:szCs w:val="28"/>
          <w:lang w:eastAsia="ru-RU" w:bidi="ar-SA"/>
        </w:rPr>
        <w:t xml:space="preserve">в случае, если земельный участок, на котором расположен жилой дом, предоставлен ранее в соответствии с действующим законодательством, огорожен, но в отношении него не осуществлен государственный кадастровый учет, – не менее </w:t>
      </w:r>
      <w:smartTag w:uri="urn:schemas-microsoft-com:office:smarttags" w:element="metricconverter">
        <w:smartTagPr>
          <w:attr w:name="ProductID" w:val="5 метров"/>
        </w:smartTagPr>
        <w:r w:rsidRPr="003E3BFC">
          <w:rPr>
            <w:rFonts w:cs="Times New Roman"/>
            <w:color w:val="FF0000"/>
            <w:sz w:val="28"/>
            <w:szCs w:val="28"/>
            <w:lang w:eastAsia="ru-RU" w:bidi="ar-SA"/>
          </w:rPr>
          <w:t>5 метров</w:t>
        </w:r>
      </w:smartTag>
      <w:r w:rsidRPr="003E3BFC">
        <w:rPr>
          <w:rFonts w:cs="Times New Roman"/>
          <w:color w:val="FF0000"/>
          <w:sz w:val="28"/>
          <w:szCs w:val="28"/>
          <w:lang w:eastAsia="ru-RU" w:bidi="ar-SA"/>
        </w:rPr>
        <w:t xml:space="preserve"> по периметру ограждения; </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 xml:space="preserve">2) для многоквартирных домов – не менее </w:t>
      </w:r>
      <w:smartTag w:uri="urn:schemas-microsoft-com:office:smarttags" w:element="metricconverter">
        <w:smartTagPr>
          <w:attr w:name="ProductID" w:val="2 метров"/>
        </w:smartTagPr>
        <w:r w:rsidRPr="00B1711C">
          <w:rPr>
            <w:rFonts w:cs="Times New Roman"/>
            <w:sz w:val="28"/>
            <w:szCs w:val="28"/>
            <w:lang w:eastAsia="ru-RU" w:bidi="ar-SA"/>
          </w:rPr>
          <w:t>2 метров</w:t>
        </w:r>
      </w:smartTag>
      <w:r w:rsidRPr="00B1711C">
        <w:rPr>
          <w:rFonts w:cs="Times New Roman"/>
          <w:sz w:val="28"/>
          <w:szCs w:val="28"/>
          <w:lang w:eastAsia="ru-RU" w:bidi="ar-SA"/>
        </w:rPr>
        <w:t xml:space="preserve"> от границ земельных участков, на которых расположены многоквартирные дома; </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lastRenderedPageBreak/>
        <w:t xml:space="preserve">3) для нежилых зданий, пристроенных к многоквартирным домам, – не менее </w:t>
      </w:r>
      <w:smartTag w:uri="urn:schemas-microsoft-com:office:smarttags" w:element="metricconverter">
        <w:smartTagPr>
          <w:attr w:name="ProductID" w:val="20 метров"/>
        </w:smartTagPr>
        <w:r w:rsidRPr="00B1711C">
          <w:rPr>
            <w:rFonts w:cs="Times New Roman"/>
            <w:sz w:val="28"/>
            <w:szCs w:val="28"/>
            <w:lang w:eastAsia="ru-RU" w:bidi="ar-SA"/>
          </w:rPr>
          <w:t>20 метров</w:t>
        </w:r>
      </w:smartTag>
      <w:r w:rsidRPr="00B1711C">
        <w:rPr>
          <w:rFonts w:cs="Times New Roman"/>
          <w:sz w:val="28"/>
          <w:szCs w:val="28"/>
          <w:lang w:eastAsia="ru-RU" w:bidi="ar-SA"/>
        </w:rPr>
        <w:t xml:space="preserve"> по периметру ограждающих конструкций (стен); </w:t>
      </w:r>
    </w:p>
    <w:p w:rsidR="00BB7282" w:rsidRDefault="00BB7282" w:rsidP="00B1711C">
      <w:pPr>
        <w:spacing w:line="23" w:lineRule="atLeast"/>
        <w:ind w:firstLine="567"/>
        <w:jc w:val="both"/>
        <w:rPr>
          <w:rFonts w:cs="Times New Roman"/>
          <w:color w:val="FF0000"/>
          <w:sz w:val="36"/>
          <w:szCs w:val="36"/>
          <w:lang w:eastAsia="ru-RU" w:bidi="ar-SA"/>
        </w:rPr>
      </w:pPr>
    </w:p>
    <w:p w:rsidR="00B1711C" w:rsidRPr="00BB7282" w:rsidRDefault="00B1711C" w:rsidP="00B1711C">
      <w:pPr>
        <w:spacing w:line="23" w:lineRule="atLeast"/>
        <w:ind w:firstLine="567"/>
        <w:jc w:val="both"/>
        <w:rPr>
          <w:rFonts w:ascii="Calibri" w:hAnsi="Calibri" w:cs="Times New Roman"/>
          <w:color w:val="FF0000"/>
          <w:sz w:val="36"/>
          <w:szCs w:val="36"/>
          <w:lang w:eastAsia="ru-RU" w:bidi="ar-SA"/>
        </w:rPr>
      </w:pPr>
      <w:r w:rsidRPr="00BB7282">
        <w:rPr>
          <w:rFonts w:cs="Times New Roman"/>
          <w:color w:val="FF0000"/>
          <w:sz w:val="36"/>
          <w:szCs w:val="36"/>
          <w:lang w:eastAsia="ru-RU" w:bidi="ar-SA"/>
        </w:rPr>
        <w:t xml:space="preserve">4) для зданий, в которых располагаются образовательные, спортивные, медицинские организации, торговые организации, культурно-развлекательные организации, организации социально-бытового назначения: </w:t>
      </w:r>
    </w:p>
    <w:p w:rsidR="00B1711C" w:rsidRPr="00BB7282" w:rsidRDefault="00B1711C" w:rsidP="00B1711C">
      <w:pPr>
        <w:spacing w:line="23" w:lineRule="atLeast"/>
        <w:ind w:firstLine="567"/>
        <w:jc w:val="both"/>
        <w:rPr>
          <w:rFonts w:ascii="Calibri" w:hAnsi="Calibri" w:cs="Times New Roman"/>
          <w:color w:val="FF0000"/>
          <w:sz w:val="36"/>
          <w:szCs w:val="36"/>
          <w:lang w:eastAsia="ru-RU" w:bidi="ar-SA"/>
        </w:rPr>
      </w:pPr>
      <w:r w:rsidRPr="00BB7282">
        <w:rPr>
          <w:rFonts w:cs="Times New Roman"/>
          <w:color w:val="FF0000"/>
          <w:sz w:val="36"/>
          <w:szCs w:val="36"/>
          <w:lang w:eastAsia="ru-RU" w:bidi="ar-SA"/>
        </w:rPr>
        <w:t xml:space="preserve">имеющих ограждение – не менее </w:t>
      </w:r>
      <w:smartTag w:uri="urn:schemas-microsoft-com:office:smarttags" w:element="metricconverter">
        <w:smartTagPr>
          <w:attr w:name="ProductID" w:val="5 метров"/>
        </w:smartTagPr>
        <w:r w:rsidRPr="00BB7282">
          <w:rPr>
            <w:rFonts w:cs="Times New Roman"/>
            <w:color w:val="FF0000"/>
            <w:sz w:val="36"/>
            <w:szCs w:val="36"/>
            <w:lang w:eastAsia="ru-RU" w:bidi="ar-SA"/>
          </w:rPr>
          <w:t>5 метров</w:t>
        </w:r>
      </w:smartTag>
      <w:r w:rsidRPr="00BB7282">
        <w:rPr>
          <w:rFonts w:cs="Times New Roman"/>
          <w:color w:val="FF0000"/>
          <w:sz w:val="36"/>
          <w:szCs w:val="36"/>
          <w:lang w:eastAsia="ru-RU" w:bidi="ar-SA"/>
        </w:rPr>
        <w:t xml:space="preserve"> по периметру ограждения; </w:t>
      </w:r>
    </w:p>
    <w:p w:rsidR="00B1711C" w:rsidRPr="00BB7282" w:rsidRDefault="00B1711C" w:rsidP="00B1711C">
      <w:pPr>
        <w:spacing w:line="23" w:lineRule="atLeast"/>
        <w:ind w:firstLine="567"/>
        <w:jc w:val="both"/>
        <w:rPr>
          <w:rFonts w:ascii="Calibri" w:hAnsi="Calibri" w:cs="Times New Roman"/>
          <w:color w:val="FF0000"/>
          <w:sz w:val="36"/>
          <w:szCs w:val="36"/>
          <w:lang w:eastAsia="ru-RU" w:bidi="ar-SA"/>
        </w:rPr>
      </w:pPr>
      <w:r w:rsidRPr="00BB7282">
        <w:rPr>
          <w:rFonts w:cs="Times New Roman"/>
          <w:color w:val="FF0000"/>
          <w:sz w:val="36"/>
          <w:szCs w:val="36"/>
          <w:lang w:eastAsia="ru-RU" w:bidi="ar-SA"/>
        </w:rPr>
        <w:t xml:space="preserve">не имеющих ограждения – не менее </w:t>
      </w:r>
      <w:smartTag w:uri="urn:schemas-microsoft-com:office:smarttags" w:element="metricconverter">
        <w:smartTagPr>
          <w:attr w:name="ProductID" w:val="20 метров"/>
        </w:smartTagPr>
        <w:r w:rsidRPr="00BB7282">
          <w:rPr>
            <w:rFonts w:cs="Times New Roman"/>
            <w:color w:val="FF0000"/>
            <w:sz w:val="36"/>
            <w:szCs w:val="36"/>
            <w:lang w:eastAsia="ru-RU" w:bidi="ar-SA"/>
          </w:rPr>
          <w:t>20 метров</w:t>
        </w:r>
      </w:smartTag>
      <w:r w:rsidRPr="00BB7282">
        <w:rPr>
          <w:rFonts w:cs="Times New Roman"/>
          <w:color w:val="FF0000"/>
          <w:sz w:val="36"/>
          <w:szCs w:val="36"/>
          <w:lang w:eastAsia="ru-RU" w:bidi="ar-SA"/>
        </w:rPr>
        <w:t xml:space="preserve"> по периметру стен здания (каждого здания), а в случае наличия парковки для автомобильного транспорта – не менее </w:t>
      </w:r>
      <w:smartTag w:uri="urn:schemas-microsoft-com:office:smarttags" w:element="metricconverter">
        <w:smartTagPr>
          <w:attr w:name="ProductID" w:val="15 метров"/>
        </w:smartTagPr>
        <w:r w:rsidRPr="00BB7282">
          <w:rPr>
            <w:rFonts w:cs="Times New Roman"/>
            <w:color w:val="FF0000"/>
            <w:sz w:val="36"/>
            <w:szCs w:val="36"/>
            <w:lang w:eastAsia="ru-RU" w:bidi="ar-SA"/>
          </w:rPr>
          <w:t>15 метров</w:t>
        </w:r>
      </w:smartTag>
      <w:r w:rsidRPr="00BB7282">
        <w:rPr>
          <w:rFonts w:cs="Times New Roman"/>
          <w:color w:val="FF0000"/>
          <w:sz w:val="36"/>
          <w:szCs w:val="36"/>
          <w:lang w:eastAsia="ru-RU" w:bidi="ar-SA"/>
        </w:rPr>
        <w:t xml:space="preserve"> по периметру парковки;</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 xml:space="preserve">5) для отдельно стоящих стационарных и нестационарных объектов потребительского рынка (киосков, палаток, павильонов, автомоек) – </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 xml:space="preserve">не менее </w:t>
      </w:r>
      <w:smartTag w:uri="urn:schemas-microsoft-com:office:smarttags" w:element="metricconverter">
        <w:smartTagPr>
          <w:attr w:name="ProductID" w:val="5 метров"/>
        </w:smartTagPr>
        <w:r w:rsidRPr="00B1711C">
          <w:rPr>
            <w:rFonts w:cs="Times New Roman"/>
            <w:sz w:val="28"/>
            <w:szCs w:val="28"/>
            <w:lang w:eastAsia="ru-RU" w:bidi="ar-SA"/>
          </w:rPr>
          <w:t>5 метров</w:t>
        </w:r>
      </w:smartTag>
      <w:r w:rsidRPr="00B1711C">
        <w:rPr>
          <w:rFonts w:cs="Times New Roman"/>
          <w:sz w:val="28"/>
          <w:szCs w:val="28"/>
          <w:lang w:eastAsia="ru-RU" w:bidi="ar-SA"/>
        </w:rPr>
        <w:t xml:space="preserve"> по периметру такого объекта;</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 xml:space="preserve">6) для отдельно стоящей рекламной конструкции – не менее </w:t>
      </w:r>
      <w:smartTag w:uri="urn:schemas-microsoft-com:office:smarttags" w:element="metricconverter">
        <w:smartTagPr>
          <w:attr w:name="ProductID" w:val="5 метров"/>
        </w:smartTagPr>
        <w:r w:rsidRPr="00B1711C">
          <w:rPr>
            <w:rFonts w:cs="Times New Roman"/>
            <w:sz w:val="28"/>
            <w:szCs w:val="28"/>
            <w:lang w:eastAsia="ru-RU" w:bidi="ar-SA"/>
          </w:rPr>
          <w:t>5 метров</w:t>
        </w:r>
      </w:smartTag>
      <w:r w:rsidRPr="00B1711C">
        <w:rPr>
          <w:rFonts w:cs="Times New Roman"/>
          <w:sz w:val="28"/>
          <w:szCs w:val="28"/>
          <w:lang w:eastAsia="ru-RU" w:bidi="ar-SA"/>
        </w:rPr>
        <w:t xml:space="preserve"> по периметру опоры рекламной конструкции;</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 xml:space="preserve">7) для автостоянок – не менее </w:t>
      </w:r>
      <w:smartTag w:uri="urn:schemas-microsoft-com:office:smarttags" w:element="metricconverter">
        <w:smartTagPr>
          <w:attr w:name="ProductID" w:val="15 метров"/>
        </w:smartTagPr>
        <w:r w:rsidRPr="00B1711C">
          <w:rPr>
            <w:rFonts w:cs="Times New Roman"/>
            <w:sz w:val="28"/>
            <w:szCs w:val="28"/>
            <w:lang w:eastAsia="ru-RU" w:bidi="ar-SA"/>
          </w:rPr>
          <w:t>15 метров</w:t>
        </w:r>
      </w:smartTag>
      <w:r w:rsidRPr="00B1711C">
        <w:rPr>
          <w:rFonts w:cs="Times New Roman"/>
          <w:sz w:val="28"/>
          <w:szCs w:val="28"/>
          <w:lang w:eastAsia="ru-RU" w:bidi="ar-SA"/>
        </w:rPr>
        <w:t xml:space="preserve"> по периметру автостоянки;</w:t>
      </w:r>
    </w:p>
    <w:p w:rsidR="00B1711C" w:rsidRPr="002908D0" w:rsidRDefault="00B1711C" w:rsidP="00B1711C">
      <w:pPr>
        <w:spacing w:line="23" w:lineRule="atLeast"/>
        <w:ind w:firstLine="567"/>
        <w:jc w:val="both"/>
        <w:rPr>
          <w:rFonts w:ascii="Calibri" w:hAnsi="Calibri" w:cs="Times New Roman"/>
          <w:color w:val="FF0000"/>
          <w:sz w:val="28"/>
          <w:szCs w:val="28"/>
          <w:lang w:eastAsia="ru-RU" w:bidi="ar-SA"/>
        </w:rPr>
      </w:pPr>
      <w:r w:rsidRPr="002908D0">
        <w:rPr>
          <w:rFonts w:cs="Times New Roman"/>
          <w:color w:val="FF0000"/>
          <w:sz w:val="28"/>
          <w:szCs w:val="28"/>
          <w:lang w:eastAsia="ru-RU" w:bidi="ar-SA"/>
        </w:rPr>
        <w:t xml:space="preserve">8) для промышленных объектов, включая объекты захоронения, хранения, обезвреживания, размещения отходов, – не менее </w:t>
      </w:r>
      <w:smartTag w:uri="urn:schemas-microsoft-com:office:smarttags" w:element="metricconverter">
        <w:smartTagPr>
          <w:attr w:name="ProductID" w:val="50 метров"/>
        </w:smartTagPr>
        <w:r w:rsidRPr="002908D0">
          <w:rPr>
            <w:rFonts w:cs="Times New Roman"/>
            <w:color w:val="FF0000"/>
            <w:sz w:val="28"/>
            <w:szCs w:val="28"/>
            <w:lang w:eastAsia="ru-RU" w:bidi="ar-SA"/>
          </w:rPr>
          <w:t>50 метров</w:t>
        </w:r>
      </w:smartTag>
      <w:r w:rsidRPr="002908D0">
        <w:rPr>
          <w:rFonts w:cs="Times New Roman"/>
          <w:color w:val="FF0000"/>
          <w:sz w:val="28"/>
          <w:szCs w:val="28"/>
          <w:lang w:eastAsia="ru-RU" w:bidi="ar-SA"/>
        </w:rPr>
        <w:t xml:space="preserve"> по периметру ограждения указанных объектов;</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 xml:space="preserve">9) для строительных площадок – не менее </w:t>
      </w:r>
      <w:smartTag w:uri="urn:schemas-microsoft-com:office:smarttags" w:element="metricconverter">
        <w:smartTagPr>
          <w:attr w:name="ProductID" w:val="15 метров"/>
        </w:smartTagPr>
        <w:r w:rsidRPr="00B1711C">
          <w:rPr>
            <w:rFonts w:cs="Times New Roman"/>
            <w:sz w:val="28"/>
            <w:szCs w:val="28"/>
            <w:lang w:eastAsia="ru-RU" w:bidi="ar-SA"/>
          </w:rPr>
          <w:t>15 метров</w:t>
        </w:r>
      </w:smartTag>
      <w:r w:rsidRPr="00B1711C">
        <w:rPr>
          <w:rFonts w:cs="Times New Roman"/>
          <w:sz w:val="28"/>
          <w:szCs w:val="28"/>
          <w:lang w:eastAsia="ru-RU" w:bidi="ar-SA"/>
        </w:rPr>
        <w:t xml:space="preserve"> по периметру ограждения строительной площадки;</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 xml:space="preserve">10) для автозаправочных станций – не менее </w:t>
      </w:r>
      <w:smartTag w:uri="urn:schemas-microsoft-com:office:smarttags" w:element="metricconverter">
        <w:smartTagPr>
          <w:attr w:name="ProductID" w:val="25 метров"/>
        </w:smartTagPr>
        <w:r w:rsidRPr="00B1711C">
          <w:rPr>
            <w:rFonts w:cs="Times New Roman"/>
            <w:sz w:val="28"/>
            <w:szCs w:val="28"/>
            <w:lang w:eastAsia="ru-RU" w:bidi="ar-SA"/>
          </w:rPr>
          <w:t>25 метров</w:t>
        </w:r>
      </w:smartTag>
      <w:r w:rsidRPr="00B1711C">
        <w:rPr>
          <w:rFonts w:cs="Times New Roman"/>
          <w:sz w:val="28"/>
          <w:szCs w:val="28"/>
          <w:lang w:eastAsia="ru-RU" w:bidi="ar-SA"/>
        </w:rPr>
        <w:t xml:space="preserve"> от границ земельных участков, предоставленных для их размещения;</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 xml:space="preserve">11) для розничных рынков – не менее </w:t>
      </w:r>
      <w:smartTag w:uri="urn:schemas-microsoft-com:office:smarttags" w:element="metricconverter">
        <w:smartTagPr>
          <w:attr w:name="ProductID" w:val="20 метров"/>
        </w:smartTagPr>
        <w:r w:rsidRPr="00B1711C">
          <w:rPr>
            <w:rFonts w:cs="Times New Roman"/>
            <w:sz w:val="28"/>
            <w:szCs w:val="28"/>
            <w:lang w:eastAsia="ru-RU" w:bidi="ar-SA"/>
          </w:rPr>
          <w:t>20 метров</w:t>
        </w:r>
      </w:smartTag>
      <w:r w:rsidRPr="00B1711C">
        <w:rPr>
          <w:rFonts w:cs="Times New Roman"/>
          <w:sz w:val="28"/>
          <w:szCs w:val="28"/>
          <w:lang w:eastAsia="ru-RU" w:bidi="ar-SA"/>
        </w:rPr>
        <w:t xml:space="preserve"> от границ земельных участков, предоставленных для их размещения;</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 xml:space="preserve">12) для контейнерных площадок в случае, если такие площадки не расположены на земельном участке многоквартирного дома, поставленного на кадастровый учет, – не менее </w:t>
      </w:r>
      <w:smartTag w:uri="urn:schemas-microsoft-com:office:smarttags" w:element="metricconverter">
        <w:smartTagPr>
          <w:attr w:name="ProductID" w:val="10 метров"/>
        </w:smartTagPr>
        <w:r w:rsidRPr="00B1711C">
          <w:rPr>
            <w:rFonts w:cs="Times New Roman"/>
            <w:sz w:val="28"/>
            <w:szCs w:val="28"/>
            <w:lang w:eastAsia="ru-RU" w:bidi="ar-SA"/>
          </w:rPr>
          <w:t>10 метров</w:t>
        </w:r>
      </w:smartTag>
      <w:r w:rsidRPr="00B1711C">
        <w:rPr>
          <w:rFonts w:cs="Times New Roman"/>
          <w:sz w:val="28"/>
          <w:szCs w:val="28"/>
          <w:lang w:eastAsia="ru-RU" w:bidi="ar-SA"/>
        </w:rPr>
        <w:t xml:space="preserve"> по периметру контейнерной площадки;</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 xml:space="preserve">13) для кладбищ – не менее </w:t>
      </w:r>
      <w:smartTag w:uri="urn:schemas-microsoft-com:office:smarttags" w:element="metricconverter">
        <w:smartTagPr>
          <w:attr w:name="ProductID" w:val="15 метров"/>
        </w:smartTagPr>
        <w:r w:rsidRPr="00B1711C">
          <w:rPr>
            <w:rFonts w:cs="Times New Roman"/>
            <w:sz w:val="28"/>
            <w:szCs w:val="28"/>
            <w:lang w:eastAsia="ru-RU" w:bidi="ar-SA"/>
          </w:rPr>
          <w:t>15 метров</w:t>
        </w:r>
      </w:smartTag>
      <w:r w:rsidRPr="00B1711C">
        <w:rPr>
          <w:rFonts w:cs="Times New Roman"/>
          <w:sz w:val="28"/>
          <w:szCs w:val="28"/>
          <w:lang w:eastAsia="ru-RU" w:bidi="ar-SA"/>
        </w:rPr>
        <w:t xml:space="preserve"> по периметру земельного участка, выделенного под размещение кладбища, а в случае наличия крематория – не менее </w:t>
      </w:r>
      <w:smartTag w:uri="urn:schemas-microsoft-com:office:smarttags" w:element="metricconverter">
        <w:smartTagPr>
          <w:attr w:name="ProductID" w:val="50 метров"/>
        </w:smartTagPr>
        <w:r w:rsidRPr="00B1711C">
          <w:rPr>
            <w:rFonts w:cs="Times New Roman"/>
            <w:sz w:val="28"/>
            <w:szCs w:val="28"/>
            <w:lang w:eastAsia="ru-RU" w:bidi="ar-SA"/>
          </w:rPr>
          <w:t>50 метров</w:t>
        </w:r>
      </w:smartTag>
      <w:r w:rsidRPr="00B1711C">
        <w:rPr>
          <w:rFonts w:cs="Times New Roman"/>
          <w:sz w:val="28"/>
          <w:szCs w:val="28"/>
          <w:lang w:eastAsia="ru-RU" w:bidi="ar-SA"/>
        </w:rPr>
        <w:t xml:space="preserve"> от ограждающих конструкций (стен) объекта.</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 xml:space="preserve">Для объектов, не определенных вышеуказанным перечнем, минимальные расстояния от объекта до границ прилегающей территории принимаются не менее </w:t>
      </w:r>
      <w:smartTag w:uri="urn:schemas-microsoft-com:office:smarttags" w:element="metricconverter">
        <w:smartTagPr>
          <w:attr w:name="ProductID" w:val="15 метров"/>
        </w:smartTagPr>
        <w:r w:rsidRPr="00B1711C">
          <w:rPr>
            <w:rFonts w:cs="Times New Roman"/>
            <w:sz w:val="28"/>
            <w:szCs w:val="28"/>
            <w:lang w:eastAsia="ru-RU" w:bidi="ar-SA"/>
          </w:rPr>
          <w:t>15 метров</w:t>
        </w:r>
      </w:smartTag>
      <w:r w:rsidRPr="00B1711C">
        <w:rPr>
          <w:rFonts w:cs="Times New Roman"/>
          <w:sz w:val="28"/>
          <w:szCs w:val="28"/>
          <w:lang w:eastAsia="ru-RU" w:bidi="ar-SA"/>
        </w:rPr>
        <w:t>.</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9.3. 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средств измерения либо с использованием документации, в которой данное расстояние установлено.</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lastRenderedPageBreak/>
        <w:t>9.4. Максимальное значение расстояния от объекта до границ прилегающей территории не может превышать более чем на 30 процентов минимальное расстояние, установленное частью 9.2.</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9.5. При нахождении рядом двух и более граничащих (соседних) объектов границы прилегающих территорий между ними  определяются с учетом:</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1) суммарного значения минимальных расстояний, установленных частью 9.2.;</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2) возможного максимального значения расстояния от объекта до границ прилегающей территории, определенного в соответствии с частью 9.3;</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3) фактического расстояния до соседнего объекта, определенного в соответствии с частью 9.3.</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9.6. В случае, если фактическое расстояние между объектами меньше суммарного значения минимальных расстояний от объекта до границ прилегающих территорий этих объектов, разграничение происходит следующим образом:</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1) если для одного из объектов границы прилегающей территории ранее определены, для второго объекта граница прилегающей территории определяется до границы прилегающей территории первого объекта;</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2) если ни для одного из объектов границы прилегающих территорий ранее не определялись, в отношении земельного участка не осуществлен государственный кадастровый учет либо государственный кадастровый учет осуществлен по периметру фундамента стен зданий, строений, сооружений, граница прилегающей территории определяется в пропорциональной зависимости от установленных частью 9.2 минимальных расстояний от объектов до границ прилегающих территорий этих объектов;</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 xml:space="preserve">3) если одним из объектов является многоквартирный дом, в отношении земельного участка, на котором он расположен, осуществлен государственный кадастровый учет (при условии, что разница между значением фактического расстояния между объектами и суммарного значения минимальных расстояний от объектов до границ прилегающих территорий этих объектов составляет не более </w:t>
      </w:r>
      <w:smartTag w:uri="urn:schemas-microsoft-com:office:smarttags" w:element="metricconverter">
        <w:smartTagPr>
          <w:attr w:name="ProductID" w:val="2 метров"/>
        </w:smartTagPr>
        <w:r w:rsidRPr="00B1711C">
          <w:rPr>
            <w:rFonts w:cs="Times New Roman"/>
            <w:sz w:val="28"/>
            <w:szCs w:val="28"/>
            <w:lang w:eastAsia="ru-RU" w:bidi="ar-SA"/>
          </w:rPr>
          <w:t>2 метров</w:t>
        </w:r>
      </w:smartTag>
      <w:r w:rsidRPr="00B1711C">
        <w:rPr>
          <w:rFonts w:cs="Times New Roman"/>
          <w:sz w:val="28"/>
          <w:szCs w:val="28"/>
          <w:lang w:eastAsia="ru-RU" w:bidi="ar-SA"/>
        </w:rPr>
        <w:t>), для второго объекта прилегающая территория определяется до границы земельного участка этого многоквартирного дома, в отношении которого осуществлен государственный кадастровый учет.</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9.7. В случае, если фактическое расстояние между двумя граничащими объектами более чем суммарное расстояние установленных частью 2 настоящего раздела минимальных расстояний от объектов до границ прилегающих территорий этих объектов, границы прилегающих территорий для указанных объектов определяются исходя из максимального увеличения такого расстояния не более чем на 30 процентов от установленных частью 2 настоящего раздела минимальных расстояний от объекта до границ прилегающих территорий по каждому из объектов.</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 xml:space="preserve">Положения абзаца первого настоящей части не распространяется на случаи, когда одним из объектов является многоквартирный дом, расположенный на земельном участке, в отношении которого осуществлен государственный кадастровый учет. В данном случае увеличение расстояния </w:t>
      </w:r>
      <w:r w:rsidRPr="00B1711C">
        <w:rPr>
          <w:rFonts w:cs="Times New Roman"/>
          <w:sz w:val="28"/>
          <w:szCs w:val="28"/>
          <w:lang w:eastAsia="ru-RU" w:bidi="ar-SA"/>
        </w:rPr>
        <w:lastRenderedPageBreak/>
        <w:t>границы прилегающей территории на 30 процентов осуществляется только в отношении объекта, не являющегося таким многоквартирным домом.</w:t>
      </w:r>
    </w:p>
    <w:p w:rsidR="00B1711C" w:rsidRPr="00B1711C" w:rsidRDefault="00B1711C" w:rsidP="00B1711C">
      <w:pPr>
        <w:spacing w:line="23" w:lineRule="atLeast"/>
        <w:ind w:firstLine="567"/>
        <w:jc w:val="both"/>
        <w:rPr>
          <w:rFonts w:ascii="Calibri" w:hAnsi="Calibri" w:cs="Times New Roman"/>
          <w:sz w:val="28"/>
          <w:szCs w:val="28"/>
          <w:lang w:eastAsia="ru-RU" w:bidi="ar-SA"/>
        </w:rPr>
      </w:pPr>
      <w:r w:rsidRPr="00B1711C">
        <w:rPr>
          <w:rFonts w:cs="Times New Roman"/>
          <w:sz w:val="28"/>
          <w:szCs w:val="28"/>
          <w:lang w:eastAsia="ru-RU" w:bidi="ar-SA"/>
        </w:rPr>
        <w:t>9.8. В случае расположения объекта рядом с автомобильной дорогой граница прилегающей территории такого объекта со стороны автомобильной дороги определяется:</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1) до края тротуара, прилегающего к автомобильной дороге, при условии, что такое расстояние не превышает максимального значения расстояния, установленного в соответствии с частью 9.4;</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2) при отсутствии тротуара, прилегающего к автомобильной дороге, – до границы полосы отвода автомобильной дороги при условии, что такое расстояние не превышает максимального значения расстояния, установленного в соответствии с частью 9.4.</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9.9. В случае, если объект граничит с территориями, имеющими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 границы прилегающей территории такого объекта определяются до границ установленных зон, но не более максимального значения расстояния, установленного частью 9.4.</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9.10.  В случае если в одном нежилом здании, ином объекте собственности располагаются несколько собственников, границы санитарной ответственности территории общего пользования, прилегающей к зданию, объектам собственности определяются по договоренности между собственниками.</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9.11. В случае если в одном здании располагаются несколько пользователей (арендаторов), ответственность за санитарное содержание прилегающей территории возлагается на собственника здания, либо на его уполномоченного представителя. Разграничение зон ответственности в данном случае может определяться также договором аренды или иным договором, заключенным между собственником здания и арендатором, в соответствии с действующим законодательством и подписанным всеми пользователями здания.</w:t>
      </w:r>
    </w:p>
    <w:p w:rsidR="00B1711C" w:rsidRPr="00B1711C" w:rsidRDefault="00B1711C" w:rsidP="00B1711C">
      <w:pPr>
        <w:spacing w:line="23" w:lineRule="atLeast"/>
        <w:ind w:firstLine="567"/>
        <w:jc w:val="both"/>
        <w:rPr>
          <w:rFonts w:ascii="Calibri" w:hAnsi="Calibri" w:cs="Times New Roman"/>
          <w:szCs w:val="22"/>
          <w:lang w:eastAsia="ru-RU" w:bidi="ar-SA"/>
        </w:rPr>
      </w:pPr>
      <w:r w:rsidRPr="00B1711C">
        <w:rPr>
          <w:rFonts w:cs="Times New Roman"/>
          <w:sz w:val="28"/>
          <w:szCs w:val="28"/>
          <w:lang w:eastAsia="ru-RU" w:bidi="ar-SA"/>
        </w:rPr>
        <w:t>9.12. Закрепление дополнительных территорий округа для уборки и санитарного содержания за гражданами, предприятиями, организациями независимо от их организационно-правовой системы (по согласованию с руководителями, с привлечением рабочей силы и средств этих предприятий, организаций), осуществляется на основании постановления администрации Анучинского муниципального округа.</w:t>
      </w:r>
    </w:p>
    <w:p w:rsidR="00B1711C" w:rsidRPr="00787D8C" w:rsidRDefault="00B1711C" w:rsidP="00B1711C">
      <w:pPr>
        <w:suppressAutoHyphens/>
        <w:spacing w:line="23" w:lineRule="atLeast"/>
        <w:jc w:val="center"/>
        <w:rPr>
          <w:rFonts w:ascii="Arial" w:hAnsi="Arial" w:cs="Arial"/>
          <w:color w:val="FF0000"/>
          <w:sz w:val="20"/>
          <w:szCs w:val="20"/>
          <w:lang w:eastAsia="ar-SA" w:bidi="ar-SA"/>
        </w:rPr>
      </w:pPr>
      <w:r w:rsidRPr="00787D8C">
        <w:rPr>
          <w:rFonts w:cs="Times New Roman"/>
          <w:b/>
          <w:color w:val="FF0000"/>
          <w:sz w:val="28"/>
          <w:szCs w:val="28"/>
          <w:lang w:eastAsia="ar-SA" w:bidi="ar-SA"/>
        </w:rPr>
        <w:t>10. Определение круга лиц и зон их ответственности по обеспечению уборки, санитарного содержания,  благоустройства территорий.</w:t>
      </w:r>
    </w:p>
    <w:p w:rsidR="00B1711C" w:rsidRPr="00B1711C" w:rsidRDefault="00B1711C" w:rsidP="00B1711C">
      <w:pPr>
        <w:suppressAutoHyphens/>
        <w:spacing w:line="23" w:lineRule="atLeast"/>
        <w:ind w:firstLine="426"/>
        <w:jc w:val="both"/>
        <w:rPr>
          <w:rFonts w:ascii="Arial" w:hAnsi="Arial" w:cs="Arial"/>
          <w:sz w:val="28"/>
          <w:szCs w:val="28"/>
          <w:lang w:eastAsia="ar-SA" w:bidi="ar-SA"/>
        </w:rPr>
      </w:pPr>
      <w:r w:rsidRPr="00B1711C">
        <w:rPr>
          <w:rFonts w:cs="Times New Roman"/>
          <w:color w:val="000000"/>
          <w:sz w:val="28"/>
          <w:szCs w:val="28"/>
          <w:lang w:eastAsia="ar-SA" w:bidi="ar-SA"/>
        </w:rPr>
        <w:t xml:space="preserve">В целях обеспечения  надлежащего выполнения мероприятий по уборке, санитарному содержанию, благоустройству территорий, осуществления  контроля уборки, санитарного содержания, благоустройства территорий, </w:t>
      </w:r>
      <w:r w:rsidRPr="00B1711C">
        <w:rPr>
          <w:rFonts w:cs="Times New Roman"/>
          <w:sz w:val="28"/>
          <w:szCs w:val="28"/>
          <w:lang w:eastAsia="ar-SA" w:bidi="ar-SA"/>
        </w:rPr>
        <w:t xml:space="preserve">ответственность за санитарное содержание и благоустройство территорий общего пользования возлагается: </w:t>
      </w:r>
    </w:p>
    <w:p w:rsidR="00B1711C" w:rsidRPr="00B1711C" w:rsidRDefault="00B1711C" w:rsidP="00B1711C">
      <w:pPr>
        <w:spacing w:line="23" w:lineRule="atLeast"/>
        <w:ind w:firstLine="426"/>
        <w:jc w:val="both"/>
      </w:pPr>
      <w:r w:rsidRPr="00B1711C">
        <w:rPr>
          <w:rFonts w:cs="Times New Roman"/>
          <w:sz w:val="28"/>
          <w:szCs w:val="28"/>
          <w:lang w:eastAsia="ar-SA" w:bidi="ar-SA"/>
        </w:rPr>
        <w:t xml:space="preserve">1.  на администрацию Анучинского муниципального округа: </w:t>
      </w:r>
    </w:p>
    <w:p w:rsidR="00B1711C" w:rsidRPr="00B1711C" w:rsidRDefault="00B1711C" w:rsidP="00B1711C">
      <w:pPr>
        <w:spacing w:line="23" w:lineRule="atLeast"/>
        <w:ind w:firstLine="426"/>
        <w:jc w:val="both"/>
        <w:rPr>
          <w:sz w:val="28"/>
          <w:szCs w:val="28"/>
        </w:rPr>
      </w:pPr>
      <w:r w:rsidRPr="00B1711C">
        <w:rPr>
          <w:rFonts w:cs="Times New Roman"/>
          <w:sz w:val="28"/>
          <w:szCs w:val="28"/>
          <w:lang w:eastAsia="ar-SA" w:bidi="ar-SA"/>
        </w:rPr>
        <w:lastRenderedPageBreak/>
        <w:t xml:space="preserve"> - за объекты, находящиеся в муниципальной собственности, не переданные во владение и (или) пользование третьим лицам; </w:t>
      </w:r>
    </w:p>
    <w:p w:rsidR="00B1711C" w:rsidRPr="00B1711C" w:rsidRDefault="00B1711C" w:rsidP="00B1711C">
      <w:pPr>
        <w:spacing w:line="23" w:lineRule="atLeast"/>
        <w:ind w:firstLine="426"/>
        <w:jc w:val="both"/>
        <w:rPr>
          <w:sz w:val="28"/>
          <w:szCs w:val="28"/>
        </w:rPr>
      </w:pPr>
      <w:r w:rsidRPr="00B1711C">
        <w:rPr>
          <w:rFonts w:cs="Times New Roman"/>
          <w:sz w:val="28"/>
          <w:szCs w:val="28"/>
          <w:lang w:eastAsia="ar-SA" w:bidi="ar-SA"/>
        </w:rPr>
        <w:t xml:space="preserve">- за территории общего пользования, прилегающие к бесхозным объектам, до определения их принадлежности; </w:t>
      </w:r>
    </w:p>
    <w:p w:rsidR="00B1711C" w:rsidRPr="00BB7282" w:rsidRDefault="00B1711C" w:rsidP="00B1711C">
      <w:pPr>
        <w:spacing w:line="23" w:lineRule="atLeast"/>
        <w:ind w:firstLine="426"/>
        <w:jc w:val="both"/>
        <w:rPr>
          <w:color w:val="FF0000"/>
          <w:sz w:val="36"/>
          <w:szCs w:val="36"/>
        </w:rPr>
      </w:pPr>
      <w:r w:rsidRPr="00BB7282">
        <w:rPr>
          <w:rFonts w:cs="Times New Roman"/>
          <w:color w:val="FF0000"/>
          <w:sz w:val="36"/>
          <w:szCs w:val="36"/>
          <w:lang w:eastAsia="ar-SA" w:bidi="ar-SA"/>
        </w:rPr>
        <w:t>- за территории общего пользования, прилегающие к объектам, собственники либо пользователи которых по разным причинам не могут в настоящее время содержать эти территории.  В последующем, при определении собственников, пользователей объектов, администрация Анучинского муниципального округа имеет право потребовать возмещение затраченных средств на содержание вышеуказанных  территорий с собственников, пользователей объектов;</w:t>
      </w:r>
    </w:p>
    <w:p w:rsidR="00B1711C" w:rsidRPr="00B1711C" w:rsidRDefault="00B1711C" w:rsidP="00B1711C">
      <w:pPr>
        <w:spacing w:line="23" w:lineRule="atLeast"/>
        <w:ind w:firstLine="426"/>
        <w:jc w:val="both"/>
        <w:rPr>
          <w:sz w:val="28"/>
          <w:szCs w:val="28"/>
        </w:rPr>
      </w:pPr>
      <w:r w:rsidRPr="00B1711C">
        <w:rPr>
          <w:rFonts w:cs="Times New Roman"/>
          <w:sz w:val="28"/>
          <w:szCs w:val="28"/>
          <w:lang w:eastAsia="ar-SA" w:bidi="ar-SA"/>
        </w:rPr>
        <w:t>- за уход и содержание объектов озеленения расположенных в общественных местах;</w:t>
      </w:r>
    </w:p>
    <w:p w:rsidR="00B1711C" w:rsidRPr="00B1711C" w:rsidRDefault="00B1711C" w:rsidP="00B1711C">
      <w:pPr>
        <w:spacing w:line="23" w:lineRule="atLeast"/>
        <w:ind w:firstLine="426"/>
        <w:jc w:val="both"/>
        <w:rPr>
          <w:sz w:val="28"/>
          <w:szCs w:val="28"/>
        </w:rPr>
      </w:pPr>
      <w:r w:rsidRPr="00B1711C">
        <w:rPr>
          <w:rFonts w:cs="Times New Roman"/>
          <w:sz w:val="28"/>
          <w:szCs w:val="28"/>
          <w:lang w:eastAsia="ar-SA" w:bidi="ar-SA"/>
        </w:rPr>
        <w:t>- за уборку, содержание урн, установленных в общественных местах.</w:t>
      </w:r>
    </w:p>
    <w:p w:rsidR="00B1711C" w:rsidRPr="00B1711C" w:rsidRDefault="00B1711C" w:rsidP="00B1711C">
      <w:pPr>
        <w:spacing w:line="23" w:lineRule="atLeast"/>
        <w:ind w:firstLine="426"/>
        <w:jc w:val="both"/>
        <w:rPr>
          <w:sz w:val="28"/>
          <w:szCs w:val="28"/>
        </w:rPr>
      </w:pPr>
      <w:r w:rsidRPr="00B1711C">
        <w:rPr>
          <w:rFonts w:cs="Times New Roman"/>
          <w:sz w:val="28"/>
          <w:szCs w:val="28"/>
          <w:lang w:eastAsia="ar-SA" w:bidi="ar-SA"/>
        </w:rPr>
        <w:t>- за уборку автомобильных дорог местного значения, в том числе проезжей части дорог, обочин, кюветов, двухметровых зон у края дороги; полос отвода автомобильных дорог; тротуаров, расположенных вдоль улиц и проездов;</w:t>
      </w:r>
    </w:p>
    <w:p w:rsidR="00B1711C" w:rsidRPr="00B1711C" w:rsidRDefault="00B1711C" w:rsidP="00B1711C">
      <w:pPr>
        <w:spacing w:line="23" w:lineRule="atLeast"/>
        <w:ind w:firstLine="426"/>
        <w:jc w:val="both"/>
        <w:rPr>
          <w:sz w:val="28"/>
          <w:szCs w:val="28"/>
        </w:rPr>
      </w:pPr>
      <w:r w:rsidRPr="00B1711C">
        <w:rPr>
          <w:rFonts w:cs="Times New Roman"/>
          <w:sz w:val="28"/>
          <w:szCs w:val="28"/>
          <w:lang w:eastAsia="ar-SA" w:bidi="ar-SA"/>
        </w:rPr>
        <w:t>2. На владельцев посадочных площадок и остановок пассажирского транспорта, разворотных и (или) отстойных площадок пассажирского транспорта, на конечных станциях пассажирского транспорта (в том числе размещённых на них остановок) и прилегающих к указанным объектам территорий - за уборку и содержание указанных объектов;</w:t>
      </w:r>
    </w:p>
    <w:p w:rsidR="00B1711C" w:rsidRPr="00B1711C" w:rsidRDefault="00B1711C" w:rsidP="00B1711C">
      <w:pPr>
        <w:spacing w:line="23" w:lineRule="atLeast"/>
        <w:ind w:firstLine="426"/>
        <w:jc w:val="both"/>
        <w:rPr>
          <w:sz w:val="28"/>
          <w:szCs w:val="28"/>
        </w:rPr>
      </w:pPr>
      <w:r w:rsidRPr="00B1711C">
        <w:rPr>
          <w:rFonts w:cs="Times New Roman"/>
          <w:sz w:val="28"/>
          <w:szCs w:val="28"/>
          <w:lang w:eastAsia="ar-SA" w:bidi="ar-SA"/>
        </w:rPr>
        <w:t>3. На собственников, арендаторов автозаправочных станций, станций технического обслуживания, мест мойки автотранспорта, автозаправочных комплексов, автостоянок, гаражей и гаражных массивов и прилегающих к ним территорий – за  уборку и содержание территорий указанных объектов;</w:t>
      </w:r>
    </w:p>
    <w:p w:rsidR="00B1711C" w:rsidRPr="00B1711C" w:rsidRDefault="00B1711C" w:rsidP="00B1711C">
      <w:pPr>
        <w:spacing w:line="23" w:lineRule="atLeast"/>
        <w:ind w:firstLine="426"/>
        <w:jc w:val="both"/>
        <w:rPr>
          <w:sz w:val="28"/>
          <w:szCs w:val="28"/>
        </w:rPr>
      </w:pPr>
      <w:r w:rsidRPr="00B1711C">
        <w:rPr>
          <w:rFonts w:cs="Times New Roman"/>
          <w:sz w:val="28"/>
          <w:szCs w:val="28"/>
          <w:lang w:eastAsia="ar-SA" w:bidi="ar-SA"/>
        </w:rPr>
        <w:t>4. На владельцев объектов рекламы и средств размещения информации соответственно – за уборку и содержание территорий, прилегающих к отдельно стоящим объектам рекламы, средствам размещения информации;</w:t>
      </w:r>
    </w:p>
    <w:p w:rsidR="00B1711C" w:rsidRPr="00B1711C" w:rsidRDefault="00B1711C" w:rsidP="00B1711C">
      <w:pPr>
        <w:spacing w:line="23" w:lineRule="atLeast"/>
        <w:ind w:firstLine="426"/>
        <w:jc w:val="both"/>
        <w:rPr>
          <w:sz w:val="28"/>
          <w:szCs w:val="28"/>
        </w:rPr>
      </w:pPr>
      <w:r w:rsidRPr="00B1711C">
        <w:rPr>
          <w:rFonts w:cs="Times New Roman"/>
          <w:sz w:val="28"/>
          <w:szCs w:val="28"/>
          <w:lang w:eastAsia="ar-SA" w:bidi="ar-SA"/>
        </w:rPr>
        <w:t xml:space="preserve">5. На владельцев </w:t>
      </w:r>
      <w:r w:rsidRPr="00B1711C">
        <w:rPr>
          <w:rFonts w:cs="Times New Roman"/>
          <w:color w:val="000000"/>
          <w:sz w:val="28"/>
          <w:szCs w:val="28"/>
          <w:lang w:eastAsia="ar-SA" w:bidi="ar-SA"/>
        </w:rPr>
        <w:t>газовых, водопроводных и тепловых сетей,</w:t>
      </w:r>
      <w:r w:rsidRPr="00B1711C">
        <w:rPr>
          <w:rFonts w:cs="Times New Roman"/>
          <w:sz w:val="28"/>
          <w:szCs w:val="28"/>
          <w:lang w:eastAsia="ar-SA" w:bidi="ar-SA"/>
        </w:rPr>
        <w:t xml:space="preserve"> трансформаторных и распределительных подстанций, других инженерных сооружений, работающих в автоматическом режиме (без обслуживающего персонала), а также опор линий электропередач и связи - за уборку и содержание территорий прилегающих к указанным объектам;</w:t>
      </w:r>
    </w:p>
    <w:p w:rsidR="00B1711C" w:rsidRPr="00B1711C" w:rsidRDefault="00B1711C" w:rsidP="00B1711C">
      <w:pPr>
        <w:spacing w:line="23" w:lineRule="atLeast"/>
        <w:ind w:firstLine="426"/>
        <w:jc w:val="both"/>
        <w:rPr>
          <w:sz w:val="28"/>
          <w:szCs w:val="28"/>
        </w:rPr>
      </w:pPr>
      <w:r w:rsidRPr="00B1711C">
        <w:rPr>
          <w:rFonts w:cs="Times New Roman"/>
          <w:sz w:val="28"/>
          <w:szCs w:val="28"/>
          <w:lang w:eastAsia="ar-SA" w:bidi="ar-SA"/>
        </w:rPr>
        <w:t xml:space="preserve">6. На владельцев автомобильных  дорог, линий электропередачи, линий связи, газопроводов и иных трубопроводов - за содержание зелёных насаждений, расположенных в пределах полосы отвода автомобильных дорог, линий электропередачи, линий связи, газопроводов и иных трубопроводов. </w:t>
      </w:r>
    </w:p>
    <w:p w:rsidR="00B1711C" w:rsidRPr="00B1711C" w:rsidRDefault="00B1711C" w:rsidP="00B1711C">
      <w:pPr>
        <w:spacing w:line="23" w:lineRule="atLeast"/>
        <w:ind w:firstLine="426"/>
        <w:jc w:val="both"/>
        <w:rPr>
          <w:sz w:val="28"/>
          <w:szCs w:val="28"/>
        </w:rPr>
      </w:pPr>
      <w:r w:rsidRPr="00B1711C">
        <w:rPr>
          <w:rFonts w:cs="Times New Roman"/>
          <w:sz w:val="28"/>
          <w:szCs w:val="28"/>
          <w:lang w:eastAsia="ar-SA" w:bidi="ar-SA"/>
        </w:rPr>
        <w:t xml:space="preserve">7. На производителей работ (подрядчиков) - за уборку и восстановление благоустройства мест производства земляных, строительных, дорожно-ремонтных работ, работ по ремонту инженерных сетей и коммуникаций, работ </w:t>
      </w:r>
      <w:r w:rsidRPr="00B1711C">
        <w:rPr>
          <w:rFonts w:cs="Times New Roman"/>
          <w:sz w:val="28"/>
          <w:szCs w:val="28"/>
          <w:lang w:eastAsia="ar-SA" w:bidi="ar-SA"/>
        </w:rPr>
        <w:lastRenderedPageBreak/>
        <w:t xml:space="preserve">по ремонту фасадов и иных элементов строений, зданий и сооружений, установке средств размещения информации, а также по уборке и содержанию прилегающей к ним территории во время проведения работ. </w:t>
      </w:r>
    </w:p>
    <w:p w:rsidR="00B1711C" w:rsidRPr="00FA266F" w:rsidRDefault="00B1711C" w:rsidP="00B1711C">
      <w:pPr>
        <w:spacing w:line="23" w:lineRule="atLeast"/>
        <w:ind w:firstLine="426"/>
        <w:jc w:val="both"/>
        <w:rPr>
          <w:color w:val="1F497D" w:themeColor="text2"/>
          <w:sz w:val="28"/>
          <w:szCs w:val="28"/>
        </w:rPr>
      </w:pPr>
      <w:r w:rsidRPr="00FA266F">
        <w:rPr>
          <w:rFonts w:cs="Times New Roman"/>
          <w:color w:val="1F497D" w:themeColor="text2"/>
          <w:sz w:val="28"/>
          <w:szCs w:val="28"/>
          <w:lang w:eastAsia="ar-SA" w:bidi="ar-SA"/>
        </w:rPr>
        <w:t xml:space="preserve">8. На собственников помещений многоквартирного дома, либо на управляющую многоквартирным домом компанию - за уборку и содержание земельного участка, на котором расположен многоквартирный дом с элементами озеленения и благоустройства, дворовой территорией,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color w:val="000000"/>
          <w:sz w:val="28"/>
          <w:szCs w:val="28"/>
          <w:lang w:eastAsia="ar-SA" w:bidi="ar-SA"/>
        </w:rPr>
        <w:t>9. На администрации рынков – за организацию работы по очистке и уборке территории рынков и прилегающих к ним территорий, в соответствии с действующими санитарными нормами и правилами торговли на рынках;</w:t>
      </w:r>
    </w:p>
    <w:p w:rsidR="00B1711C" w:rsidRPr="00B1711C" w:rsidRDefault="00B1711C" w:rsidP="00B1711C">
      <w:pPr>
        <w:spacing w:line="276" w:lineRule="auto"/>
        <w:ind w:firstLine="426"/>
        <w:jc w:val="both"/>
        <w:rPr>
          <w:sz w:val="28"/>
          <w:szCs w:val="28"/>
        </w:rPr>
      </w:pPr>
      <w:r w:rsidRPr="00B1711C">
        <w:rPr>
          <w:rFonts w:cs="Times New Roman"/>
          <w:color w:val="000000"/>
          <w:sz w:val="28"/>
          <w:szCs w:val="28"/>
          <w:lang w:eastAsia="ar-SA" w:bidi="ar-SA"/>
        </w:rPr>
        <w:t>10. На собственников, арендаторов, пользователей временных объектов, организаторов торговых ярмарок и культурно-массовых мероприятий, проводимых в местах общего пользования -  за уборку и содержание  мест расположения временных объектов, прилегающих к ним территорий, уборку мест общего пользования после проведения торговых ярмарок и культурно-массовых мероприятий, проводимых в местах общего пользования;</w:t>
      </w:r>
    </w:p>
    <w:p w:rsidR="00B1711C" w:rsidRPr="00B1711C" w:rsidRDefault="00B1711C" w:rsidP="00B1711C">
      <w:pPr>
        <w:spacing w:line="276" w:lineRule="auto"/>
        <w:ind w:firstLine="426"/>
        <w:jc w:val="both"/>
      </w:pPr>
      <w:r w:rsidRPr="00B1711C">
        <w:rPr>
          <w:rFonts w:cs="Times New Roman"/>
          <w:sz w:val="28"/>
          <w:szCs w:val="28"/>
          <w:lang w:eastAsia="ar-SA" w:bidi="ar-SA"/>
        </w:rPr>
        <w:t xml:space="preserve">11. На лиц, осуществляющих соответствующие виды деятельности (управляющие, эксплуатационные, иные специализированные подрядные организации), на владельцев контейнерных площадок - за обеспечение чистоты на территории контейнерных площадок, надлежащее состояние и содержание контейнеров, содержание прилегающих к контейнерным площадкам территории;  </w:t>
      </w:r>
    </w:p>
    <w:p w:rsidR="00B1711C" w:rsidRPr="00B1711C" w:rsidRDefault="00B1711C" w:rsidP="00B1711C">
      <w:pPr>
        <w:spacing w:line="276" w:lineRule="auto"/>
        <w:ind w:firstLine="426"/>
        <w:jc w:val="both"/>
      </w:pPr>
      <w:r w:rsidRPr="00B1711C">
        <w:rPr>
          <w:rFonts w:cs="Times New Roman"/>
          <w:sz w:val="28"/>
          <w:szCs w:val="28"/>
          <w:lang w:eastAsia="ar-SA" w:bidi="ar-SA"/>
        </w:rPr>
        <w:t xml:space="preserve">13. На владельцев туалетов (биотуалетов), расположенных на объектах торговли, общественного питания, на вокзалах, автозаправочных станциях, автостоянках, автомойках, станциях технического обслуживания автомобилей, объектах коммунально-бытового назначения, рынках и складах, на строительных площадках в период строительства объектов, на иных объектах, туалетов расположенных во дворах многоквартирных домов - за уборку и содержание общественных туалетов;  </w:t>
      </w:r>
    </w:p>
    <w:p w:rsidR="00B1711C" w:rsidRPr="00B1711C" w:rsidRDefault="00B1711C" w:rsidP="00B1711C">
      <w:pPr>
        <w:spacing w:line="276" w:lineRule="auto"/>
        <w:ind w:firstLine="426"/>
        <w:jc w:val="both"/>
        <w:rPr>
          <w:sz w:val="28"/>
          <w:szCs w:val="28"/>
        </w:rPr>
      </w:pPr>
      <w:r w:rsidRPr="00B1711C">
        <w:rPr>
          <w:rFonts w:cs="Times New Roman"/>
          <w:sz w:val="28"/>
          <w:szCs w:val="28"/>
          <w:lang w:eastAsia="ar-SA" w:bidi="ar-SA"/>
        </w:rPr>
        <w:t xml:space="preserve">14. На собственников земельных участков, на которых расположены бесхозные здания, строения, объекты инфраструктуры – за уборку и содержание вышеуказанных объектов; </w:t>
      </w:r>
    </w:p>
    <w:p w:rsidR="00B1711C" w:rsidRPr="007E578F" w:rsidRDefault="00B1711C" w:rsidP="00B1711C">
      <w:pPr>
        <w:spacing w:line="276" w:lineRule="auto"/>
        <w:ind w:firstLine="426"/>
        <w:jc w:val="both"/>
        <w:rPr>
          <w:color w:val="FF0000"/>
          <w:sz w:val="28"/>
          <w:szCs w:val="28"/>
        </w:rPr>
      </w:pPr>
      <w:r w:rsidRPr="007E578F">
        <w:rPr>
          <w:rFonts w:cs="Times New Roman"/>
          <w:color w:val="FF0000"/>
          <w:sz w:val="28"/>
          <w:szCs w:val="28"/>
          <w:lang w:eastAsia="ar-SA" w:bidi="ar-SA"/>
        </w:rPr>
        <w:t xml:space="preserve">15. На собственников, арендаторов объектов торговли – за  уборку и содержание мест временной уличной торговли, территорий, прилегающих к объектам торговли (в том числе торговым павильонам и комплексам, палаткам, киоскам); </w:t>
      </w:r>
    </w:p>
    <w:p w:rsidR="00B1711C" w:rsidRPr="00B1711C" w:rsidRDefault="00B1711C" w:rsidP="00B1711C">
      <w:pPr>
        <w:spacing w:line="276" w:lineRule="auto"/>
        <w:ind w:firstLine="426"/>
        <w:jc w:val="both"/>
        <w:rPr>
          <w:sz w:val="28"/>
          <w:szCs w:val="28"/>
        </w:rPr>
      </w:pPr>
      <w:r w:rsidRPr="00B1711C">
        <w:rPr>
          <w:rFonts w:cs="Times New Roman"/>
          <w:sz w:val="28"/>
          <w:szCs w:val="28"/>
          <w:lang w:eastAsia="ar-SA" w:bidi="ar-SA"/>
        </w:rPr>
        <w:lastRenderedPageBreak/>
        <w:t>16. На собственников, арендаторов, пользователей  зон отдыха, объектов, расположенных в зонах отдыха, в том числе водных объектов - за уборку и содержание зон отдыха, объектов и прилегающих к ним территорий;</w:t>
      </w:r>
    </w:p>
    <w:p w:rsidR="00B1711C" w:rsidRPr="00B1711C" w:rsidRDefault="00B1711C" w:rsidP="00B1711C">
      <w:pPr>
        <w:spacing w:line="276" w:lineRule="auto"/>
        <w:ind w:firstLine="426"/>
        <w:jc w:val="both"/>
        <w:rPr>
          <w:sz w:val="28"/>
          <w:szCs w:val="28"/>
        </w:rPr>
      </w:pPr>
      <w:r w:rsidRPr="00B1711C">
        <w:rPr>
          <w:rFonts w:cs="Times New Roman"/>
          <w:sz w:val="28"/>
          <w:szCs w:val="28"/>
          <w:lang w:eastAsia="ar-SA" w:bidi="ar-SA"/>
        </w:rPr>
        <w:t>17. Н</w:t>
      </w:r>
      <w:r w:rsidRPr="00B1711C">
        <w:rPr>
          <w:rFonts w:cs="Times New Roman"/>
          <w:color w:val="000000"/>
          <w:sz w:val="28"/>
          <w:szCs w:val="28"/>
          <w:lang w:eastAsia="ar-SA" w:bidi="ar-SA"/>
        </w:rPr>
        <w:t>а с</w:t>
      </w:r>
      <w:r w:rsidRPr="00B1711C">
        <w:rPr>
          <w:rFonts w:cs="Times New Roman"/>
          <w:sz w:val="28"/>
          <w:szCs w:val="28"/>
          <w:lang w:eastAsia="ar-SA" w:bidi="ar-SA"/>
        </w:rPr>
        <w:t xml:space="preserve">обственников, арендаторов, пользователей земельных участков на которых расположены зеленые насаждения – за уход и содержание зеленых насаждений, уборку мест расположения зеленых насаждений. </w:t>
      </w:r>
    </w:p>
    <w:p w:rsidR="00B1711C" w:rsidRPr="007E578F" w:rsidRDefault="00B1711C" w:rsidP="00B1711C">
      <w:pPr>
        <w:suppressAutoHyphens/>
        <w:spacing w:line="276" w:lineRule="auto"/>
        <w:ind w:firstLine="426"/>
        <w:jc w:val="both"/>
        <w:rPr>
          <w:rFonts w:cs="Times New Roman"/>
          <w:color w:val="FF0000"/>
          <w:sz w:val="28"/>
          <w:szCs w:val="28"/>
          <w:lang w:eastAsia="ar-SA" w:bidi="ar-SA"/>
        </w:rPr>
      </w:pPr>
      <w:r w:rsidRPr="007E578F">
        <w:rPr>
          <w:rFonts w:cs="Times New Roman"/>
          <w:color w:val="FF0000"/>
          <w:sz w:val="28"/>
          <w:szCs w:val="28"/>
          <w:lang w:eastAsia="ar-SA" w:bidi="ar-SA"/>
        </w:rPr>
        <w:t>18. Персональную ответственность за санитарную очистку объектов, согласно настоящих Правил, и соблюдение установленного санитарного порядка несут:</w:t>
      </w:r>
    </w:p>
    <w:p w:rsidR="00B1711C" w:rsidRPr="007E578F" w:rsidRDefault="00B1711C" w:rsidP="00B1711C">
      <w:pPr>
        <w:suppressAutoHyphens/>
        <w:spacing w:line="276" w:lineRule="auto"/>
        <w:ind w:firstLine="426"/>
        <w:jc w:val="both"/>
        <w:rPr>
          <w:rFonts w:cs="Times New Roman"/>
          <w:color w:val="FF0000"/>
          <w:sz w:val="28"/>
          <w:szCs w:val="28"/>
          <w:lang w:eastAsia="ar-SA" w:bidi="ar-SA"/>
        </w:rPr>
      </w:pPr>
      <w:r w:rsidRPr="007E578F">
        <w:rPr>
          <w:rFonts w:cs="Times New Roman"/>
          <w:color w:val="FF0000"/>
          <w:sz w:val="28"/>
          <w:szCs w:val="28"/>
          <w:lang w:eastAsia="ar-SA" w:bidi="ar-SA"/>
        </w:rPr>
        <w:t>- на предприятиях, организациях и учреждениях – их руководители, если иное не установлено внутренним распорядительным документом;</w:t>
      </w:r>
    </w:p>
    <w:p w:rsidR="00B1711C" w:rsidRPr="007E578F" w:rsidRDefault="00B1711C" w:rsidP="00B1711C">
      <w:pPr>
        <w:suppressAutoHyphens/>
        <w:spacing w:line="276" w:lineRule="auto"/>
        <w:ind w:firstLine="426"/>
        <w:jc w:val="both"/>
        <w:rPr>
          <w:rFonts w:cs="Times New Roman"/>
          <w:color w:val="FF0000"/>
          <w:sz w:val="28"/>
          <w:szCs w:val="28"/>
          <w:lang w:eastAsia="ar-SA" w:bidi="ar-SA"/>
        </w:rPr>
      </w:pPr>
      <w:r w:rsidRPr="007E578F">
        <w:rPr>
          <w:rFonts w:cs="Times New Roman"/>
          <w:color w:val="FF0000"/>
          <w:sz w:val="28"/>
          <w:szCs w:val="28"/>
          <w:lang w:eastAsia="ar-SA" w:bidi="ar-SA"/>
        </w:rPr>
        <w:t>- на объектах торговли, оказания услуг – руководители объектов торговли (оказания услуг), индивидуальные предприниматели;</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 в садоводческих, дачных, гаражных, жилищно-строительных и прочих кооперативах и товариществах – председатели;</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 на незастроенных территориях – владельцы земельных участков;</w:t>
      </w:r>
    </w:p>
    <w:p w:rsidR="00B1711C" w:rsidRPr="00B107B6" w:rsidRDefault="00B1711C" w:rsidP="00B1711C">
      <w:pPr>
        <w:suppressAutoHyphens/>
        <w:spacing w:line="276" w:lineRule="auto"/>
        <w:ind w:firstLine="426"/>
        <w:jc w:val="both"/>
        <w:rPr>
          <w:rFonts w:cs="Times New Roman"/>
          <w:color w:val="9BBB59" w:themeColor="accent3"/>
          <w:sz w:val="28"/>
          <w:szCs w:val="28"/>
          <w:lang w:eastAsia="ar-SA" w:bidi="ar-SA"/>
        </w:rPr>
      </w:pPr>
      <w:r w:rsidRPr="00B107B6">
        <w:rPr>
          <w:rFonts w:cs="Times New Roman"/>
          <w:color w:val="9BBB59" w:themeColor="accent3"/>
          <w:sz w:val="28"/>
          <w:szCs w:val="28"/>
          <w:lang w:eastAsia="ar-SA" w:bidi="ar-SA"/>
        </w:rPr>
        <w:t>- на строительных площадках – владельцы земельных участков или руководители организации-подрядчика;</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 в жилых районах многоэтажной застройки в целом – руководители жилищно-коммунальных предприятий, управляющих компаний, обслуживающие данный жилой фонд. При отсутствии договоров с обслуживающими организациями - жильцы многоквартирных жилых домов;</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 на территории многоэтажных жилых домов товариществ собственников жилья (ТСЖ) – председатель товарищества;</w:t>
      </w:r>
    </w:p>
    <w:p w:rsidR="00B1711C" w:rsidRPr="00310DAC" w:rsidRDefault="00B1711C" w:rsidP="00B1711C">
      <w:pPr>
        <w:suppressAutoHyphens/>
        <w:spacing w:line="276" w:lineRule="auto"/>
        <w:ind w:firstLine="426"/>
        <w:jc w:val="both"/>
        <w:rPr>
          <w:rFonts w:cs="Times New Roman"/>
          <w:color w:val="FF0000"/>
          <w:lang w:eastAsia="ar-SA" w:bidi="ar-SA"/>
        </w:rPr>
      </w:pPr>
      <w:r w:rsidRPr="00310DAC">
        <w:rPr>
          <w:rFonts w:cs="Times New Roman"/>
          <w:color w:val="FF0000"/>
          <w:sz w:val="28"/>
          <w:szCs w:val="28"/>
          <w:lang w:eastAsia="ar-SA" w:bidi="ar-SA"/>
        </w:rPr>
        <w:t>- в частных домовладениях – владельцы домов;</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 xml:space="preserve">- прочих объектов  владельцы объектов, либо лица ими уполномоченные. </w:t>
      </w:r>
    </w:p>
    <w:p w:rsidR="00B1711C" w:rsidRPr="00B1711C" w:rsidRDefault="00B1711C" w:rsidP="00B1711C">
      <w:pPr>
        <w:spacing w:line="276" w:lineRule="auto"/>
        <w:ind w:firstLine="540"/>
        <w:jc w:val="both"/>
        <w:rPr>
          <w:sz w:val="28"/>
          <w:szCs w:val="28"/>
        </w:rPr>
      </w:pPr>
      <w:r w:rsidRPr="00B1711C">
        <w:rPr>
          <w:sz w:val="28"/>
          <w:szCs w:val="28"/>
        </w:rPr>
        <w:t>19. Приведение рекламных конструкций в надлежащее техническое, санитарное и эстетическое состояние осуществляется владельцами рекламных конструкций от трех до пяти рабочих дней со дня выявления указанных факторов.</w:t>
      </w:r>
    </w:p>
    <w:p w:rsidR="00B1711C" w:rsidRPr="00787D8C" w:rsidRDefault="00B1711C" w:rsidP="00B1711C">
      <w:pPr>
        <w:spacing w:line="276" w:lineRule="auto"/>
        <w:jc w:val="center"/>
        <w:rPr>
          <w:color w:val="FF0000"/>
        </w:rPr>
      </w:pPr>
      <w:r w:rsidRPr="00787D8C">
        <w:rPr>
          <w:rFonts w:cs="Times New Roman"/>
          <w:b/>
          <w:color w:val="FF0000"/>
          <w:sz w:val="28"/>
          <w:szCs w:val="28"/>
          <w:lang w:eastAsia="ar-SA" w:bidi="ar-SA"/>
        </w:rPr>
        <w:t>11. Порядок уборки и санитарного содержания территорий.</w:t>
      </w:r>
    </w:p>
    <w:p w:rsidR="00B1711C" w:rsidRPr="00787D8C" w:rsidRDefault="00B1711C" w:rsidP="00DD4DB6">
      <w:pPr>
        <w:suppressAutoHyphens/>
        <w:ind w:firstLine="425"/>
        <w:jc w:val="both"/>
        <w:rPr>
          <w:rFonts w:ascii="Arial" w:hAnsi="Arial" w:cs="Arial"/>
          <w:color w:val="FF0000"/>
          <w:sz w:val="28"/>
          <w:szCs w:val="28"/>
          <w:lang w:eastAsia="ar-SA" w:bidi="ar-SA"/>
        </w:rPr>
      </w:pPr>
      <w:r w:rsidRPr="00787D8C">
        <w:rPr>
          <w:rFonts w:cs="Times New Roman"/>
          <w:color w:val="FF0000"/>
          <w:sz w:val="28"/>
          <w:szCs w:val="28"/>
          <w:lang w:eastAsia="ar-SA" w:bidi="ar-SA"/>
        </w:rPr>
        <w:t xml:space="preserve">  Физические и юридические лица, независимо от их организационно-правовых форм, обязаны обеспечить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и настоящими правилами. </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color w:val="000000"/>
          <w:sz w:val="28"/>
          <w:szCs w:val="28"/>
          <w:lang w:eastAsia="ar-SA" w:bidi="ar-SA"/>
        </w:rPr>
        <w:t xml:space="preserve">  Организация уборки иных территорий осуществляется органами местного самоуправления по соглашению со специализированной организацией в пределах средств, предусмотренных на эти цели в бюджете Анучинского муниципального округа. </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color w:val="000000"/>
          <w:sz w:val="28"/>
          <w:szCs w:val="28"/>
          <w:lang w:eastAsia="ar-SA" w:bidi="ar-SA"/>
        </w:rPr>
        <w:lastRenderedPageBreak/>
        <w:t xml:space="preserve">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Привлечение граждан к выполнению работ по уборке, благоустройству и озеленению территории муниципального образования осуществляется  на основании постановления администрации Анучинского муниципального округа.</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   Администрация Анучинского муниципального округа правовым актом определяет: месячники, субботники по санитарной очистке территории округа, в соответствии с которым граждане и организации независимо от организационно-правовых форм и форм собственности обязаны в указанные сроки проводить генеральную очистку всей закрепленной и прилегающей территорий.</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xml:space="preserve">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на стадии получения в установленном порядке соответствующего разрешения на проведение мероприятия.</w:t>
      </w:r>
    </w:p>
    <w:p w:rsidR="00B1711C" w:rsidRPr="00B1711C" w:rsidRDefault="00B1711C" w:rsidP="00B1711C">
      <w:pPr>
        <w:suppressAutoHyphens/>
        <w:spacing w:line="276" w:lineRule="auto"/>
        <w:jc w:val="center"/>
        <w:rPr>
          <w:rFonts w:cs="Times New Roman"/>
          <w:b/>
          <w:sz w:val="28"/>
          <w:szCs w:val="28"/>
          <w:lang w:eastAsia="ar-SA" w:bidi="ar-SA"/>
        </w:rPr>
      </w:pPr>
      <w:r w:rsidRPr="00B1711C">
        <w:rPr>
          <w:rFonts w:cs="Times New Roman"/>
          <w:b/>
          <w:sz w:val="28"/>
          <w:szCs w:val="28"/>
          <w:lang w:eastAsia="ar-SA" w:bidi="ar-SA"/>
        </w:rPr>
        <w:t xml:space="preserve">12. Для проведения работ по уборке территорий </w:t>
      </w:r>
    </w:p>
    <w:p w:rsidR="00B1711C" w:rsidRPr="00B1711C" w:rsidRDefault="00B1711C" w:rsidP="00B1711C">
      <w:pPr>
        <w:suppressAutoHyphens/>
        <w:spacing w:line="276" w:lineRule="auto"/>
        <w:jc w:val="center"/>
        <w:rPr>
          <w:rFonts w:cs="Times New Roman"/>
          <w:lang w:eastAsia="ar-SA" w:bidi="ar-SA"/>
        </w:rPr>
      </w:pPr>
      <w:r w:rsidRPr="00B1711C">
        <w:rPr>
          <w:rFonts w:cs="Times New Roman"/>
          <w:b/>
          <w:sz w:val="28"/>
          <w:szCs w:val="28"/>
          <w:lang w:eastAsia="ar-SA" w:bidi="ar-SA"/>
        </w:rPr>
        <w:t>установлены следующие периоды:</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 весенне-летний с 15 апреля по 15 октября;</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 осенне-зимний с 16 октября по 14 апреля.</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Сроки начала и окончания периодов уборки территорий корректируются в случае значительного изменения погодных условий.</w:t>
      </w:r>
    </w:p>
    <w:p w:rsidR="00B1711C" w:rsidRPr="00B1711C" w:rsidRDefault="00B1711C" w:rsidP="00B1711C">
      <w:pPr>
        <w:suppressAutoHyphens/>
        <w:spacing w:line="276" w:lineRule="auto"/>
        <w:jc w:val="center"/>
        <w:rPr>
          <w:rFonts w:cs="Times New Roman"/>
          <w:lang w:eastAsia="ar-SA" w:bidi="ar-SA"/>
        </w:rPr>
      </w:pPr>
      <w:r w:rsidRPr="00B1711C">
        <w:rPr>
          <w:rFonts w:cs="Times New Roman"/>
          <w:b/>
          <w:sz w:val="28"/>
          <w:szCs w:val="28"/>
          <w:lang w:eastAsia="ar-SA" w:bidi="ar-SA"/>
        </w:rPr>
        <w:t>12.1. Проведение работ по уборке территорий в весенне-летний период.</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iCs/>
          <w:sz w:val="28"/>
          <w:szCs w:val="28"/>
          <w:lang w:eastAsia="ar-SA" w:bidi="ar-SA"/>
        </w:rPr>
        <w:t xml:space="preserve">Основной задачей уборки является удаление загрязнений, приводящих к возникновению запыленности воздуха, а также отходов (мусора). </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 xml:space="preserve">Уборка предусматривает следующие виды работ: подметание территории; очистка урн от мусора; сбор мусора на газонах, площадках и складирование его в санитарной зоне (контейнерная площадка, мусорный контейнер); уборка контейнерных площадок; поливка газонов, зеленых насаждений в засушливый период; </w:t>
      </w:r>
      <w:r w:rsidRPr="00833F35">
        <w:rPr>
          <w:rFonts w:cs="Times New Roman"/>
          <w:color w:val="FF0000"/>
          <w:sz w:val="28"/>
          <w:szCs w:val="28"/>
          <w:lang w:eastAsia="ar-SA" w:bidi="ar-SA"/>
        </w:rPr>
        <w:t xml:space="preserve">очистка ливневой канализации, кюветов, водоотводных каналов; максимальная допустимая высота травы 15 (пятнадцать) сантиметров на прилегающей территории; </w:t>
      </w:r>
      <w:r w:rsidRPr="00B1711C">
        <w:rPr>
          <w:rFonts w:cs="Times New Roman"/>
          <w:sz w:val="28"/>
          <w:szCs w:val="28"/>
          <w:lang w:eastAsia="ar-SA" w:bidi="ar-SA"/>
        </w:rPr>
        <w:t xml:space="preserve">осуществление контроля состояния малых архитектурных форм, в том числе помывка, покраска и ремонт по мере необходимости; поливка  зеленых насаждений; орошение дорог, тротуаров и дворовых проездов, других общественных территорий. Данный вид работ </w:t>
      </w:r>
      <w:r w:rsidRPr="00B1711C">
        <w:rPr>
          <w:rFonts w:cs="Times New Roman"/>
          <w:sz w:val="28"/>
          <w:szCs w:val="28"/>
          <w:lang w:eastAsia="ar-SA" w:bidi="ar-SA"/>
        </w:rPr>
        <w:lastRenderedPageBreak/>
        <w:t>проводится в утреннее время суток при прогнозируемой дневной температуры свыше 30 градусов Цельсия и только при наличии на территориях усовершенствованных (асфальтобетонные, цементобетонные, сборные из железобетонных плит заводского изготовления, брусчатые и мозаичные мостовые на бетонном основании и прочие) покрытий. При этом следует избегать образования луж, замачивания подъездов и подвалов жилых домов; очистка газонов от опавшей листвы и остатков погибших насаждений; ежедневная уборка листьев на территориях в период листопада.</w:t>
      </w:r>
    </w:p>
    <w:p w:rsidR="00B1711C" w:rsidRPr="00B1711C" w:rsidRDefault="00B1711C" w:rsidP="00B1711C">
      <w:pPr>
        <w:spacing w:line="276" w:lineRule="auto"/>
        <w:ind w:firstLine="426"/>
        <w:jc w:val="both"/>
      </w:pPr>
      <w:r w:rsidRPr="00B1711C">
        <w:rPr>
          <w:rFonts w:cs="Times New Roman"/>
          <w:sz w:val="28"/>
          <w:szCs w:val="28"/>
          <w:lang w:eastAsia="ar-SA" w:bidi="ar-SA"/>
        </w:rPr>
        <w:t>В период листопада сбор листвы проводится со следующих территорий: -дворовых и внутриквартальных проездов, в границах придомовых территорий, тротуаров, а также на участках с установившимся движением пешеходов не имеющих усовершенствованного покрытия; игровых площадок для детей; площадок для отдыха; спортивных площадок; площадок для временной стоянки автомобилей с искусственным покрытием. Опавшая листва, собираемая с территорий организациями, иными хозяйствующими субъектами, ответственными за уборку закрепленных и прилегающих территорий, очищается  от мусора и пакуется в мусорные мешки для дальнейшего вывоза в места утилизации. Вывоз упакованной в мешки листвы осуществляется в течение 24 часов с момента сбора.</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В период с апреля по июнь проводится двухмесячник по санитарной очистке территории округа. Ф</w:t>
      </w:r>
      <w:r w:rsidRPr="00B1711C">
        <w:rPr>
          <w:rFonts w:cs="Times New Roman"/>
          <w:color w:val="000000"/>
          <w:sz w:val="28"/>
          <w:szCs w:val="28"/>
          <w:lang w:eastAsia="ar-SA" w:bidi="ar-SA"/>
        </w:rPr>
        <w:t xml:space="preserve">изические и юридические лица, независимо от их организационно-правовых форм, обязаны </w:t>
      </w:r>
      <w:r w:rsidRPr="00B1711C">
        <w:rPr>
          <w:rFonts w:cs="Times New Roman"/>
          <w:sz w:val="28"/>
          <w:szCs w:val="28"/>
          <w:lang w:eastAsia="ar-SA" w:bidi="ar-SA"/>
        </w:rPr>
        <w:t>принимать участие в проведении субботников.</w:t>
      </w:r>
    </w:p>
    <w:p w:rsidR="00B1711C" w:rsidRPr="00B1711C" w:rsidRDefault="00B1711C" w:rsidP="00B1711C">
      <w:pPr>
        <w:suppressAutoHyphens/>
        <w:spacing w:line="360" w:lineRule="auto"/>
        <w:jc w:val="center"/>
        <w:rPr>
          <w:rFonts w:cs="Times New Roman"/>
          <w:lang w:eastAsia="ar-SA" w:bidi="ar-SA"/>
        </w:rPr>
      </w:pPr>
      <w:r w:rsidRPr="00B1711C">
        <w:rPr>
          <w:rFonts w:cs="Times New Roman"/>
          <w:b/>
          <w:sz w:val="28"/>
          <w:szCs w:val="28"/>
          <w:lang w:eastAsia="ar-SA" w:bidi="ar-SA"/>
        </w:rPr>
        <w:t>12.2. Проведение работ по уборке территорий в осенне-зимний период.</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iCs/>
          <w:sz w:val="28"/>
          <w:szCs w:val="28"/>
          <w:lang w:eastAsia="ar-SA" w:bidi="ar-SA"/>
        </w:rPr>
        <w:t>Уборка в осенне-зимний период предусматривает помимо уборки и вывоза мусора дополнительные требования по очистке территорий от снежных масс и наледи.</w:t>
      </w:r>
    </w:p>
    <w:p w:rsidR="00B1711C" w:rsidRPr="00D930AD" w:rsidRDefault="00B1711C" w:rsidP="00B1711C">
      <w:pPr>
        <w:suppressAutoHyphens/>
        <w:spacing w:line="276" w:lineRule="auto"/>
        <w:ind w:firstLine="426"/>
        <w:jc w:val="both"/>
        <w:rPr>
          <w:rFonts w:cs="Times New Roman"/>
          <w:color w:val="FF0000"/>
          <w:lang w:eastAsia="ar-SA" w:bidi="ar-SA"/>
        </w:rPr>
      </w:pPr>
      <w:r w:rsidRPr="00D930AD">
        <w:rPr>
          <w:rFonts w:cs="Times New Roman"/>
          <w:color w:val="FF0000"/>
          <w:sz w:val="28"/>
          <w:szCs w:val="28"/>
          <w:lang w:eastAsia="ar-SA" w:bidi="ar-SA"/>
        </w:rPr>
        <w:t xml:space="preserve">Осенне-зимняя уборка предусматривает следующие виды  работ:  подметание территорий в дни без снегопада; очистка урн от мусора; уборка контейнерных площадок; сбор мусора на газонах, площадках и складирование его в санитарной зоне (контейнерная площадка, мусорный контейнер); подметание свежевыпавшего снега толщиной до </w:t>
      </w:r>
      <w:smartTag w:uri="urn:schemas-microsoft-com:office:smarttags" w:element="metricconverter">
        <w:smartTagPr>
          <w:attr w:name="ProductID" w:val="2 см"/>
        </w:smartTagPr>
        <w:r w:rsidRPr="00D930AD">
          <w:rPr>
            <w:rFonts w:cs="Times New Roman"/>
            <w:color w:val="FF0000"/>
            <w:sz w:val="28"/>
            <w:szCs w:val="28"/>
            <w:lang w:eastAsia="ar-SA" w:bidi="ar-SA"/>
          </w:rPr>
          <w:t>2 см</w:t>
        </w:r>
      </w:smartTag>
      <w:r w:rsidRPr="00D930AD">
        <w:rPr>
          <w:rFonts w:cs="Times New Roman"/>
          <w:color w:val="FF0000"/>
          <w:sz w:val="28"/>
          <w:szCs w:val="28"/>
          <w:lang w:eastAsia="ar-SA" w:bidi="ar-SA"/>
        </w:rPr>
        <w:t xml:space="preserve">; сдвигание свежевыпавшего снега толщиной слоя свыше </w:t>
      </w:r>
      <w:smartTag w:uri="urn:schemas-microsoft-com:office:smarttags" w:element="metricconverter">
        <w:smartTagPr>
          <w:attr w:name="ProductID" w:val="2 см"/>
        </w:smartTagPr>
        <w:r w:rsidRPr="00D930AD">
          <w:rPr>
            <w:rFonts w:cs="Times New Roman"/>
            <w:color w:val="FF0000"/>
            <w:sz w:val="28"/>
            <w:szCs w:val="28"/>
            <w:lang w:eastAsia="ar-SA" w:bidi="ar-SA"/>
          </w:rPr>
          <w:t>2 см</w:t>
        </w:r>
      </w:smartTag>
      <w:r w:rsidRPr="00D930AD">
        <w:rPr>
          <w:rFonts w:cs="Times New Roman"/>
          <w:color w:val="FF0000"/>
          <w:sz w:val="28"/>
          <w:szCs w:val="28"/>
          <w:lang w:eastAsia="ar-SA" w:bidi="ar-SA"/>
        </w:rPr>
        <w:t xml:space="preserve"> в дни сильных снегопадов и сдвигание его на газоны;  посыпка территорий пешеходных зон, тротуаров песчаной смесью (противогололедным материалами); скалывание и очистка территорий от уплотненного снега, наледи и льда; очистка от наледи и снега крышек люков колодцев инженерных коммуникаций; ручная и механизированная очистка территорий от снежных масс и наледи; скалывание наледи под водосточными трубами, </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lastRenderedPageBreak/>
        <w:t xml:space="preserve">Для создания комфортных и безопасных условий прохода пешеходов и транспорта, снег удаляется (в т.ч. механизированными средствами) с тротуаров, дворовых территорий, внутриквартальных проездов, проездов во дворы, проходов к домам, проездов к местам размещения контейнеров для сбора отходов. </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 xml:space="preserve">При выпадении снежных осадков в дневное время снегоочистка начинается не позднее чем через час после начала снегопада, при условии выпадения снега свыше </w:t>
      </w:r>
      <w:smartTag w:uri="urn:schemas-microsoft-com:office:smarttags" w:element="metricconverter">
        <w:smartTagPr>
          <w:attr w:name="ProductID" w:val="2 см"/>
        </w:smartTagPr>
        <w:r w:rsidRPr="00B1711C">
          <w:rPr>
            <w:rFonts w:cs="Times New Roman"/>
            <w:sz w:val="28"/>
            <w:szCs w:val="28"/>
            <w:lang w:eastAsia="ar-SA" w:bidi="ar-SA"/>
          </w:rPr>
          <w:t>2 см</w:t>
        </w:r>
      </w:smartTag>
      <w:r w:rsidRPr="00B1711C">
        <w:rPr>
          <w:rFonts w:cs="Times New Roman"/>
          <w:sz w:val="28"/>
          <w:szCs w:val="28"/>
          <w:lang w:eastAsia="ar-SA" w:bidi="ar-SA"/>
        </w:rPr>
        <w:t xml:space="preserve"> (в свежевыпавшем состоянии).</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После окончания снегопада общественные территории убираются не позднее чем через двадцать четыре часа и очищают до твердого покрытия.</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color w:val="000000"/>
          <w:sz w:val="28"/>
          <w:szCs w:val="28"/>
          <w:lang w:eastAsia="ar-SA" w:bidi="ar-SA"/>
        </w:rPr>
        <w:t>Укладка свежевыпавшего снега в валы и кучи на улицах, площадях, прилегающих территориях разрешается только временно. Вывозка снега должна быть обеспечена в течение трех суток с момента окончания снегопада. При укладке свежевыпавшего снега в валы вдоль тротуара или проезжей части необходимо оставлять проходы и проезды.</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Все тротуары, дворы, пешеходные зоны, рыночные площади и другие участки территорий сел с асфальтовым покрытием необходимо очистить от снега и обледенелого наката под скребок и посыпать песком в течение одного рабочего дня с момента окончания снегопада.</w:t>
      </w:r>
    </w:p>
    <w:p w:rsidR="00B1711C" w:rsidRPr="00D930AD" w:rsidRDefault="00B1711C" w:rsidP="00B1711C">
      <w:pPr>
        <w:suppressAutoHyphens/>
        <w:spacing w:line="276" w:lineRule="auto"/>
        <w:ind w:firstLine="426"/>
        <w:jc w:val="both"/>
        <w:rPr>
          <w:rFonts w:ascii="Arial" w:hAnsi="Arial" w:cs="Arial"/>
          <w:color w:val="FF0000"/>
          <w:sz w:val="20"/>
          <w:szCs w:val="20"/>
          <w:lang w:eastAsia="ar-SA" w:bidi="ar-SA"/>
        </w:rPr>
      </w:pPr>
      <w:r w:rsidRPr="00D930AD">
        <w:rPr>
          <w:rFonts w:cs="Times New Roman"/>
          <w:color w:val="FF0000"/>
          <w:sz w:val="28"/>
          <w:szCs w:val="28"/>
          <w:lang w:eastAsia="ar-SA" w:bidi="ar-SA"/>
        </w:rPr>
        <w:t>Прилегающая территория, а так же вход к помещениям торговых объектов, помещениям организаций предоставляющие услуги, любой формы собственности, имеющая твердое покрытие очищается от снега и обледенелого наката и посыпается песком.</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На участках территорий без усовершенствованного покрытия, на которых имеется установившееся движение пешеходов и проезд транспорта, свежевыпавший снег необходимо убирать до ровного уплотненного основания, позволяющего обеспечить безопасное движение пешеходов и автомобилей.</w:t>
      </w:r>
    </w:p>
    <w:p w:rsidR="00B1711C" w:rsidRPr="004E688B" w:rsidRDefault="00B1711C" w:rsidP="00B1711C">
      <w:pPr>
        <w:suppressAutoHyphens/>
        <w:spacing w:line="276" w:lineRule="auto"/>
        <w:ind w:firstLine="426"/>
        <w:jc w:val="both"/>
        <w:rPr>
          <w:rFonts w:cs="Times New Roman"/>
          <w:color w:val="9BBB59"/>
          <w:lang w:eastAsia="ar-SA" w:bidi="ar-SA"/>
        </w:rPr>
      </w:pPr>
      <w:r w:rsidRPr="004E688B">
        <w:rPr>
          <w:rFonts w:cs="Times New Roman"/>
          <w:color w:val="9BBB59"/>
          <w:sz w:val="28"/>
          <w:szCs w:val="28"/>
          <w:lang w:eastAsia="ar-SA" w:bidi="ar-SA"/>
        </w:rPr>
        <w:t>Отмостка жилых домов, подходы к подъездам и дворовые проезды, пешеходные дорожки, садовые скамьи, урны и прочие элементы благоустройства (МАФ), а также пространство перед ними и с торцов, подходы к ним очищаются от снега и наледи в обязательном порядке.</w:t>
      </w:r>
    </w:p>
    <w:p w:rsidR="00B1711C" w:rsidRPr="004E4DB7" w:rsidRDefault="00B1711C" w:rsidP="00B1711C">
      <w:pPr>
        <w:suppressAutoHyphens/>
        <w:spacing w:line="276" w:lineRule="auto"/>
        <w:ind w:firstLine="426"/>
        <w:jc w:val="both"/>
        <w:rPr>
          <w:rFonts w:cs="Times New Roman"/>
          <w:color w:val="FF0000"/>
          <w:sz w:val="28"/>
          <w:szCs w:val="28"/>
          <w:lang w:eastAsia="ar-SA" w:bidi="ar-SA"/>
        </w:rPr>
      </w:pPr>
      <w:r w:rsidRPr="004E4DB7">
        <w:rPr>
          <w:rFonts w:cs="Times New Roman"/>
          <w:color w:val="FF0000"/>
          <w:sz w:val="28"/>
          <w:szCs w:val="28"/>
          <w:lang w:eastAsia="ar-SA" w:bidi="ar-SA"/>
        </w:rPr>
        <w:t>В случае появления на общественных территориях участков уплотненного снега, проводятся работы по его удалению в кратчайшие сроки, во избежание возникновения снежно-ледяного наката или льда.</w:t>
      </w:r>
    </w:p>
    <w:p w:rsidR="00B1711C" w:rsidRPr="00B1711C" w:rsidRDefault="00B1711C" w:rsidP="00B1711C">
      <w:pPr>
        <w:suppressAutoHyphens/>
        <w:spacing w:line="276" w:lineRule="auto"/>
        <w:ind w:firstLine="426"/>
        <w:jc w:val="both"/>
        <w:rPr>
          <w:rFonts w:cs="Times New Roman"/>
          <w:lang w:eastAsia="ar-SA" w:bidi="ar-SA"/>
        </w:rPr>
      </w:pPr>
      <w:r w:rsidRPr="004E4DB7">
        <w:rPr>
          <w:rFonts w:cs="Times New Roman"/>
          <w:color w:val="FF0000"/>
          <w:sz w:val="28"/>
          <w:szCs w:val="28"/>
          <w:lang w:eastAsia="ar-SA" w:bidi="ar-SA"/>
        </w:rPr>
        <w:t>Покрытые уплотненным снегом участки, убираются путем скалывания уплотненного снега.</w:t>
      </w:r>
      <w:r w:rsidRPr="00B1711C">
        <w:rPr>
          <w:rFonts w:cs="Times New Roman"/>
          <w:sz w:val="28"/>
          <w:szCs w:val="28"/>
          <w:lang w:eastAsia="ar-SA" w:bidi="ar-SA"/>
        </w:rPr>
        <w:t xml:space="preserve"> Сгребание и уборка скола производится одновременно со скалыванием или немедленно после него и собирается вместе со снегом.</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 xml:space="preserve">Снег, счищаемый с отмосток, тротуаров, пешеходных дорожек, дворовых территорий и внутриквартальных проездов разрешается складировать на </w:t>
      </w:r>
      <w:r w:rsidRPr="00B1711C">
        <w:rPr>
          <w:rFonts w:cs="Times New Roman"/>
          <w:sz w:val="28"/>
          <w:szCs w:val="28"/>
          <w:lang w:eastAsia="ar-SA" w:bidi="ar-SA"/>
        </w:rPr>
        <w:lastRenderedPageBreak/>
        <w:t>придомовых территориях таким образом, чтобы оставались свободными: -проезды для автотранспорта; дорожки для пешеходов;  доступы к инженерным коммуникациям и сооружениям, расположенным на данных территориях;  отмостка фундамента многоквартирных жилых домов.</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Счищаемый с дворовой территории снег, не загрязненный солевыми смесями, допускается складировать на газонах, при обеспечении сохранности зеленых насаждений.</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Очистку от снега крыш и удаление сосулек производится с обеспечением следующих мер безопасности: назначение дежурных, ограждение тротуаров, оснащение страховочным оборудованием лиц, работающих на высоте. Сброшенные в результате очистки кровель зданий снег и ледяные сосульки должны немедленно убираться с отмосток, тротуаров, пешеходных дорожек, дворовых территорий и внутриквартальных проездов.</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color w:val="000000"/>
          <w:sz w:val="28"/>
          <w:szCs w:val="28"/>
          <w:lang w:eastAsia="ar-SA" w:bidi="ar-SA"/>
        </w:rPr>
        <w:t>Вывоз снега и льда разрешается только в специально отведенные администрацией Анучинского муниципального округа места отвала.</w:t>
      </w:r>
    </w:p>
    <w:p w:rsidR="00B1711C" w:rsidRPr="00B1711C" w:rsidRDefault="00B1711C" w:rsidP="00B1711C">
      <w:pPr>
        <w:suppressAutoHyphens/>
        <w:spacing w:line="360" w:lineRule="auto"/>
        <w:jc w:val="center"/>
        <w:rPr>
          <w:rFonts w:cs="Times New Roman"/>
          <w:lang w:eastAsia="ar-SA" w:bidi="ar-SA"/>
        </w:rPr>
      </w:pPr>
      <w:r w:rsidRPr="00B1711C">
        <w:rPr>
          <w:rFonts w:cs="Times New Roman"/>
          <w:b/>
          <w:sz w:val="28"/>
          <w:szCs w:val="28"/>
          <w:lang w:eastAsia="ar-SA" w:bidi="ar-SA"/>
        </w:rPr>
        <w:t>13. Механизированная уборка территорий.</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Механизированная уборка — уборка территорий с применением специальной и уборочной техники (снегоочистителей, снегопогрузчиков, пескоразбрасывателей, подметально–уборочных, уборочных универсальных, тротуароуборочных, поливомоечных и иных машин, предназначенных для уборки городских территорий).</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В весенне-летний период при уборке территорий с использованием специальной техники  следует принимать меры, препятствующие повышенному пылеобразованию при проведении уборочных работ: а) устанавливать на навесном оборудовании уборочных машин системы водяного орошения; б) проводить предварительное смачивание убираемых территорий при использовании средств малой механизации.</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Использовать мотокосы с повышенным уровнем шума только в рабочие дни с 8:00 до 18:00 часов.</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Главной задачей механизированной уборки территорий в осенне-зимний период является предотвращение снежно-ледяных образований, удаление снега и скола, борьба с гололедом.</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Применяя снегоуборочную технику (снегометатель, снегоуборочный ротор и прочую технику) производители работ обязаны обеспечить безопасность рядом находящихся людей и избегать попадания выбрасываемых техникой снежных масс в окна домов, зданий, сооружений, автомобили.</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 xml:space="preserve">Механическую уборку территорий в осенне-зимний период, проводимую на внутридворовых и внутриквартальных проездах, следует осуществлять при условии, что габариты снегоуборочной техники не превышают размер </w:t>
      </w:r>
      <w:r w:rsidRPr="00B1711C">
        <w:rPr>
          <w:rFonts w:cs="Times New Roman"/>
          <w:sz w:val="28"/>
          <w:szCs w:val="28"/>
          <w:lang w:eastAsia="ar-SA" w:bidi="ar-SA"/>
        </w:rPr>
        <w:lastRenderedPageBreak/>
        <w:t>проезжей части и тротуаров, на которых проводятся работы, а также ее действия не должны наносить ущерб здоровью и имуществу граждан.</w:t>
      </w:r>
    </w:p>
    <w:p w:rsidR="00B1711C" w:rsidRPr="00B1711C" w:rsidRDefault="00B1711C" w:rsidP="00B1711C">
      <w:pPr>
        <w:suppressAutoHyphens/>
        <w:spacing w:line="360" w:lineRule="auto"/>
        <w:jc w:val="center"/>
        <w:rPr>
          <w:rFonts w:cs="Times New Roman"/>
          <w:lang w:eastAsia="ar-SA" w:bidi="ar-SA"/>
        </w:rPr>
      </w:pPr>
      <w:r w:rsidRPr="00B1711C">
        <w:rPr>
          <w:rFonts w:cs="Times New Roman"/>
          <w:b/>
          <w:sz w:val="28"/>
          <w:szCs w:val="28"/>
          <w:lang w:eastAsia="ar-SA" w:bidi="ar-SA"/>
        </w:rPr>
        <w:t>14. Обработка покрытий противогололедным материалом.</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Противогололедные материалы применяются в случае неблагоприятных погодных условий,  в результате которых происходит  образование  гололедных  проявлений на территориях.</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В качестве материала для предотвращения скользкости на придомовых территориях, тротуарах и пешеходных зонах используется песчаная смесь без добавления хлоридов.</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 xml:space="preserve">Песчаная смесь очищается от камней и глины, при этом диаметр ее частиц не должен превышать </w:t>
      </w:r>
      <w:smartTag w:uri="urn:schemas-microsoft-com:office:smarttags" w:element="metricconverter">
        <w:smartTagPr>
          <w:attr w:name="ProductID" w:val="5 мм"/>
        </w:smartTagPr>
        <w:r w:rsidRPr="00B1711C">
          <w:rPr>
            <w:rFonts w:cs="Times New Roman"/>
            <w:sz w:val="28"/>
            <w:szCs w:val="28"/>
            <w:lang w:eastAsia="ar-SA" w:bidi="ar-SA"/>
          </w:rPr>
          <w:t>5 мм</w:t>
        </w:r>
      </w:smartTag>
      <w:r w:rsidRPr="00B1711C">
        <w:rPr>
          <w:rFonts w:cs="Times New Roman"/>
          <w:sz w:val="28"/>
          <w:szCs w:val="28"/>
          <w:lang w:eastAsia="ar-SA" w:bidi="ar-SA"/>
        </w:rPr>
        <w:t>.</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При проведении посыпочных работ целесообразно распределять противогололедный материал только на той площади дорожного покрытия, где происходит движение транспортных средств и пешеходов. С целью уменьшения засоренности грунтов на объектах озеленения ширина полосы распределения песчаной смеси не должна превышать полосу движения транспортного средства или ширину тротуара.</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 xml:space="preserve">Размягченные льдообразования должны быть сдвинуты или сметены в места складирования. </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Для обеспечения своевременности работ по подсыпке территорий при возникновении гололеда, подрядные организации, ответственные за уборку территорий, должны осуществлять регулярный контроль запасов  противогололедного материала, обеспечивать их пополнение и сохранность.</w:t>
      </w:r>
    </w:p>
    <w:p w:rsidR="00B1711C" w:rsidRPr="00310DAC" w:rsidRDefault="00B1711C" w:rsidP="00B1711C">
      <w:pPr>
        <w:spacing w:line="360" w:lineRule="auto"/>
        <w:jc w:val="center"/>
        <w:rPr>
          <w:color w:val="FF0000"/>
        </w:rPr>
      </w:pPr>
      <w:r w:rsidRPr="00310DAC">
        <w:rPr>
          <w:rFonts w:cs="Times New Roman"/>
          <w:b/>
          <w:color w:val="FF0000"/>
          <w:sz w:val="28"/>
          <w:szCs w:val="28"/>
          <w:lang w:eastAsia="ar-SA" w:bidi="ar-SA"/>
        </w:rPr>
        <w:t>15. Сбор и вывоз отходов производства и потребления.</w:t>
      </w:r>
    </w:p>
    <w:p w:rsidR="00B1711C" w:rsidRPr="00310DAC" w:rsidRDefault="00B1711C" w:rsidP="00B1711C">
      <w:pPr>
        <w:suppressAutoHyphens/>
        <w:spacing w:line="276" w:lineRule="auto"/>
        <w:ind w:firstLine="426"/>
        <w:jc w:val="both"/>
        <w:rPr>
          <w:rFonts w:ascii="Arial" w:hAnsi="Arial" w:cs="Arial"/>
          <w:color w:val="FF0000"/>
          <w:sz w:val="20"/>
          <w:szCs w:val="20"/>
          <w:lang w:eastAsia="ar-SA" w:bidi="ar-SA"/>
        </w:rPr>
      </w:pPr>
      <w:r w:rsidRPr="00310DAC">
        <w:rPr>
          <w:rFonts w:cs="Times New Roman"/>
          <w:color w:val="FF0000"/>
          <w:sz w:val="28"/>
          <w:szCs w:val="28"/>
          <w:lang w:eastAsia="ar-SA" w:bidi="ar-SA"/>
        </w:rPr>
        <w:t>На территории округа запрещается накапливать и размещать отходы производства и потребления в несанкционированных местах.</w:t>
      </w:r>
    </w:p>
    <w:p w:rsidR="00B1711C" w:rsidRPr="00310DAC" w:rsidRDefault="00B1711C" w:rsidP="00B1711C">
      <w:pPr>
        <w:suppressAutoHyphens/>
        <w:spacing w:line="276" w:lineRule="auto"/>
        <w:ind w:firstLine="426"/>
        <w:jc w:val="both"/>
        <w:rPr>
          <w:rFonts w:ascii="Arial" w:hAnsi="Arial" w:cs="Arial"/>
          <w:color w:val="FF0000"/>
          <w:sz w:val="28"/>
          <w:szCs w:val="28"/>
          <w:lang w:eastAsia="ar-SA" w:bidi="ar-SA"/>
        </w:rPr>
      </w:pPr>
      <w:r w:rsidRPr="00310DAC">
        <w:rPr>
          <w:rFonts w:cs="Times New Roman"/>
          <w:color w:val="FF0000"/>
          <w:sz w:val="28"/>
          <w:szCs w:val="28"/>
          <w:lang w:eastAsia="ar-SA" w:bidi="ar-SA"/>
        </w:rPr>
        <w:t>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color w:val="000000"/>
          <w:sz w:val="28"/>
          <w:szCs w:val="28"/>
          <w:lang w:eastAsia="ar-SA" w:bidi="ar-SA"/>
        </w:rPr>
        <w:t>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производится за счет лиц, обязанных обеспечивать уборку данной территорий.</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color w:val="000000"/>
          <w:sz w:val="28"/>
          <w:szCs w:val="28"/>
          <w:lang w:eastAsia="ar-SA" w:bidi="ar-SA"/>
        </w:rPr>
        <w:t>Сбор и вывоз отходов производства и потребления осуществляется по контейнерной или бестарной системе в установленном порядке.</w:t>
      </w:r>
    </w:p>
    <w:p w:rsidR="00B1711C" w:rsidRPr="004E688B" w:rsidRDefault="00B1711C" w:rsidP="00B1711C">
      <w:pPr>
        <w:suppressAutoHyphens/>
        <w:spacing w:line="276" w:lineRule="auto"/>
        <w:ind w:firstLine="426"/>
        <w:jc w:val="both"/>
        <w:rPr>
          <w:rFonts w:ascii="Arial" w:hAnsi="Arial" w:cs="Arial"/>
          <w:color w:val="9BBB59"/>
          <w:sz w:val="20"/>
          <w:szCs w:val="20"/>
          <w:lang w:eastAsia="ar-SA" w:bidi="ar-SA"/>
        </w:rPr>
      </w:pPr>
      <w:r w:rsidRPr="004E688B">
        <w:rPr>
          <w:rFonts w:cs="Times New Roman"/>
          <w:color w:val="9BBB59"/>
          <w:sz w:val="28"/>
          <w:szCs w:val="28"/>
          <w:lang w:eastAsia="ar-SA" w:bidi="ar-SA"/>
        </w:rPr>
        <w:t xml:space="preserve">Для сбора отходов производства и потребления на территориях предприятий, организаций, объектов производства, торговли и оказания услуг </w:t>
      </w:r>
      <w:r w:rsidRPr="004E688B">
        <w:rPr>
          <w:rFonts w:cs="Times New Roman"/>
          <w:color w:val="9BBB59"/>
          <w:sz w:val="28"/>
          <w:szCs w:val="28"/>
          <w:lang w:eastAsia="ar-SA" w:bidi="ar-SA"/>
        </w:rPr>
        <w:lastRenderedPageBreak/>
        <w:t xml:space="preserve">всех форм собственности, в местах организованного отдыха устанавливаются для сбора ТБО бункеры-накопители, урны. </w:t>
      </w:r>
    </w:p>
    <w:p w:rsidR="00B1711C" w:rsidRPr="00B1711C" w:rsidRDefault="00B1711C" w:rsidP="00B1711C">
      <w:pPr>
        <w:suppressAutoHyphens/>
        <w:spacing w:line="276" w:lineRule="auto"/>
        <w:ind w:firstLine="567"/>
        <w:jc w:val="both"/>
        <w:rPr>
          <w:rFonts w:ascii="Arial" w:hAnsi="Arial" w:cs="Arial"/>
          <w:sz w:val="20"/>
          <w:szCs w:val="20"/>
          <w:lang w:eastAsia="ar-SA" w:bidi="ar-SA"/>
        </w:rPr>
      </w:pPr>
      <w:r w:rsidRPr="00B1711C">
        <w:rPr>
          <w:rFonts w:cs="Times New Roman"/>
          <w:color w:val="000000"/>
          <w:sz w:val="28"/>
          <w:szCs w:val="28"/>
          <w:lang w:eastAsia="ar-SA" w:bidi="ar-SA"/>
        </w:rPr>
        <w:t xml:space="preserve">Вывоз бытовых отходов производства и потребления из жилых домов, </w:t>
      </w:r>
      <w:r w:rsidRPr="00B1711C">
        <w:rPr>
          <w:rFonts w:cs="Times New Roman"/>
          <w:color w:val="000000"/>
          <w:spacing w:val="2"/>
          <w:sz w:val="28"/>
          <w:szCs w:val="28"/>
          <w:shd w:val="clear" w:color="auto" w:fill="FFFFFF"/>
          <w:lang w:eastAsia="ar-SA" w:bidi="ar-SA"/>
        </w:rPr>
        <w:t xml:space="preserve"> </w:t>
      </w:r>
      <w:r w:rsidRPr="00B1711C">
        <w:rPr>
          <w:rFonts w:cs="Times New Roman"/>
          <w:color w:val="000000"/>
          <w:sz w:val="28"/>
          <w:szCs w:val="28"/>
          <w:lang w:eastAsia="ar-SA" w:bidi="ar-SA"/>
        </w:rPr>
        <w:t xml:space="preserve"> </w:t>
      </w:r>
      <w:r w:rsidRPr="00B1711C">
        <w:rPr>
          <w:rFonts w:cs="Times New Roman"/>
          <w:color w:val="000000"/>
          <w:spacing w:val="2"/>
          <w:sz w:val="28"/>
          <w:szCs w:val="28"/>
          <w:shd w:val="clear" w:color="auto" w:fill="FFFFFF"/>
          <w:lang w:eastAsia="ar-SA" w:bidi="ar-SA"/>
        </w:rPr>
        <w:t>предприятий и </w:t>
      </w:r>
      <w:r w:rsidRPr="00B1711C">
        <w:rPr>
          <w:rFonts w:cs="Arial"/>
          <w:bCs/>
          <w:color w:val="000000"/>
          <w:spacing w:val="2"/>
          <w:sz w:val="28"/>
          <w:szCs w:val="28"/>
          <w:shd w:val="clear" w:color="auto" w:fill="FFFFFF"/>
          <w:lang w:eastAsia="ar-SA" w:bidi="ar-SA"/>
        </w:rPr>
        <w:t>организаций любых форм собственности</w:t>
      </w:r>
      <w:r w:rsidRPr="00B1711C">
        <w:rPr>
          <w:rFonts w:cs="Times New Roman"/>
          <w:color w:val="000000"/>
          <w:sz w:val="28"/>
          <w:szCs w:val="28"/>
          <w:lang w:eastAsia="ar-SA" w:bidi="ar-SA"/>
        </w:rPr>
        <w:t xml:space="preserve"> осуществляется специализированными организациями на основании заключаемых с ними  договоров.</w:t>
      </w:r>
    </w:p>
    <w:p w:rsidR="00B1711C" w:rsidRPr="00B1711C" w:rsidRDefault="00B1711C" w:rsidP="00B1711C">
      <w:pPr>
        <w:widowControl w:val="0"/>
        <w:tabs>
          <w:tab w:val="left" w:pos="1276"/>
        </w:tabs>
        <w:spacing w:line="276" w:lineRule="auto"/>
        <w:ind w:firstLine="426"/>
        <w:jc w:val="both"/>
      </w:pPr>
      <w:r w:rsidRPr="00B1711C">
        <w:rPr>
          <w:rFonts w:cs="Times New Roman"/>
          <w:sz w:val="28"/>
          <w:szCs w:val="28"/>
          <w:lang w:eastAsia="ar-SA" w:bidi="ar-SA"/>
        </w:rPr>
        <w:t>Сбор бытовых отходов от населения осуществляется по планово-регулярной системе путем накопления и временного хранения бытовых отходов в контейнерах и бункерах-накопителях или путем непосредственного сбора ТБО в мусороуборочную технику.</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color w:val="000000"/>
          <w:sz w:val="28"/>
          <w:szCs w:val="28"/>
          <w:lang w:eastAsia="ar-SA" w:bidi="ar-SA"/>
        </w:rPr>
        <w:t>Контейнеры и другие емкости, предназначенные для сбора бытовых отходов и мусора, должны вывозиться или опорожняться ежедневно</w:t>
      </w:r>
      <w:r w:rsidRPr="00B1711C">
        <w:rPr>
          <w:rFonts w:cs="Times New Roman"/>
          <w:b/>
          <w:color w:val="000000"/>
          <w:sz w:val="28"/>
          <w:szCs w:val="28"/>
          <w:lang w:eastAsia="ar-SA" w:bidi="ar-SA"/>
        </w:rPr>
        <w:t>.</w:t>
      </w:r>
      <w:r w:rsidRPr="00B1711C">
        <w:rPr>
          <w:rFonts w:cs="Times New Roman"/>
          <w:color w:val="000000"/>
          <w:sz w:val="28"/>
          <w:szCs w:val="28"/>
          <w:lang w:eastAsia="ar-SA" w:bidi="ar-SA"/>
        </w:rPr>
        <w:t xml:space="preserve"> Переполнение контейнеров и бункеров-накопителей мусором не допускается. Работники организаций, осуществляющих вывоз отходов и мусора, обязаны осуществлять уборку мусора, просыпавшегося при выгрузке из контейнеров (мусоросборников) в транспортные средства, а также просыпавшегося из транспортного средства при движении по маршруту вывоза отходов. Вывоз отходов осуществляется на объекты их размещения (утилизации, переработки), специально предназначенные для размещения (утилизации, переработки) соответствующих видов отходов.</w:t>
      </w:r>
    </w:p>
    <w:p w:rsidR="00B1711C" w:rsidRPr="00EE18DC" w:rsidRDefault="00B1711C" w:rsidP="00B1711C">
      <w:pPr>
        <w:suppressAutoHyphens/>
        <w:spacing w:line="276" w:lineRule="auto"/>
        <w:ind w:firstLine="426"/>
        <w:jc w:val="both"/>
        <w:rPr>
          <w:rFonts w:ascii="Arial" w:hAnsi="Arial" w:cs="Arial"/>
          <w:color w:val="9BBB59" w:themeColor="accent3"/>
          <w:sz w:val="20"/>
          <w:szCs w:val="20"/>
          <w:lang w:eastAsia="ar-SA" w:bidi="ar-SA"/>
        </w:rPr>
      </w:pPr>
      <w:r w:rsidRPr="00310DAC">
        <w:rPr>
          <w:rFonts w:cs="Times New Roman"/>
          <w:color w:val="FF0000"/>
          <w:sz w:val="28"/>
          <w:szCs w:val="28"/>
          <w:lang w:eastAsia="ar-SA" w:bidi="ar-SA"/>
        </w:rPr>
        <w:t>На территории округа запрещено складирование отходов, образовавшихся во время ремонта, разборки помещений, иных строительных объектов в местах (</w:t>
      </w:r>
      <w:r w:rsidRPr="00EE18DC">
        <w:rPr>
          <w:rFonts w:cs="Times New Roman"/>
          <w:color w:val="9BBB59" w:themeColor="accent3"/>
          <w:sz w:val="28"/>
          <w:szCs w:val="28"/>
          <w:lang w:eastAsia="ar-SA" w:bidi="ar-SA"/>
        </w:rPr>
        <w:t>площадках) для накопления твердых коммунальных отходов.</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EE18DC">
        <w:rPr>
          <w:rFonts w:cs="Times New Roman"/>
          <w:color w:val="9BBB59" w:themeColor="accent3"/>
          <w:spacing w:val="2"/>
          <w:sz w:val="28"/>
          <w:szCs w:val="28"/>
          <w:shd w:val="clear" w:color="auto" w:fill="FFFFFF"/>
          <w:lang w:eastAsia="ar-SA" w:bidi="ar-SA"/>
        </w:rPr>
        <w:t xml:space="preserve">Организация вывоза КГО, образующиеся при строительстве, ремонте, реконструкции жилых, общественных зданий, объектов культурно-бытового назначения, иных объектов капитального строительства, на специально выделенные участки, осуществляется </w:t>
      </w:r>
      <w:r w:rsidRPr="00EE18DC">
        <w:rPr>
          <w:rFonts w:cs="Times New Roman"/>
          <w:color w:val="9BBB59" w:themeColor="accent3"/>
          <w:sz w:val="28"/>
          <w:szCs w:val="28"/>
          <w:lang w:eastAsia="ar-SA" w:bidi="ar-SA"/>
        </w:rPr>
        <w:t>лицами, производившими</w:t>
      </w:r>
      <w:r w:rsidRPr="00EE18DC">
        <w:rPr>
          <w:rFonts w:cs="Times New Roman"/>
          <w:color w:val="9BBB59" w:themeColor="accent3"/>
          <w:spacing w:val="2"/>
          <w:sz w:val="28"/>
          <w:szCs w:val="28"/>
          <w:shd w:val="clear" w:color="auto" w:fill="FFFFFF"/>
          <w:lang w:eastAsia="ar-SA" w:bidi="ar-SA"/>
        </w:rPr>
        <w:t xml:space="preserve"> строительство, ремонт, реконструкцию объектов, самостоятельно либо на основании заключенных договоров со специализированными организациями</w:t>
      </w:r>
      <w:r w:rsidRPr="00B1711C">
        <w:rPr>
          <w:rFonts w:cs="Times New Roman"/>
          <w:color w:val="000000"/>
          <w:spacing w:val="2"/>
          <w:sz w:val="28"/>
          <w:szCs w:val="28"/>
          <w:shd w:val="clear" w:color="auto" w:fill="FFFFFF"/>
          <w:lang w:eastAsia="ar-SA" w:bidi="ar-SA"/>
        </w:rPr>
        <w:t>.</w:t>
      </w:r>
    </w:p>
    <w:p w:rsidR="00B1711C" w:rsidRPr="00310DAC" w:rsidRDefault="00B1711C" w:rsidP="00B1711C">
      <w:pPr>
        <w:suppressAutoHyphens/>
        <w:spacing w:line="276" w:lineRule="auto"/>
        <w:ind w:firstLine="426"/>
        <w:jc w:val="both"/>
        <w:rPr>
          <w:rFonts w:ascii="Arial" w:hAnsi="Arial" w:cs="Arial"/>
          <w:color w:val="FF0000"/>
          <w:sz w:val="20"/>
          <w:szCs w:val="20"/>
          <w:lang w:eastAsia="ar-SA" w:bidi="ar-SA"/>
        </w:rPr>
      </w:pPr>
      <w:r w:rsidRPr="00310DAC">
        <w:rPr>
          <w:rFonts w:cs="Times New Roman"/>
          <w:color w:val="FF0000"/>
          <w:sz w:val="28"/>
          <w:szCs w:val="28"/>
          <w:lang w:eastAsia="ar-SA" w:bidi="ar-SA"/>
        </w:rPr>
        <w:t xml:space="preserve">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возлагается на собственника вышеперечисленных объектов недвижимости, ответственного за уборку территорий. </w:t>
      </w:r>
    </w:p>
    <w:p w:rsidR="00B1711C" w:rsidRPr="004E688B" w:rsidRDefault="00B1711C" w:rsidP="00B1711C">
      <w:pPr>
        <w:suppressAutoHyphens/>
        <w:spacing w:line="276" w:lineRule="auto"/>
        <w:ind w:firstLine="426"/>
        <w:jc w:val="both"/>
        <w:rPr>
          <w:rFonts w:ascii="Arial" w:hAnsi="Arial" w:cs="Arial"/>
          <w:color w:val="9BBB59"/>
          <w:sz w:val="28"/>
          <w:szCs w:val="28"/>
          <w:lang w:eastAsia="ar-SA" w:bidi="ar-SA"/>
        </w:rPr>
      </w:pPr>
      <w:r w:rsidRPr="004E688B">
        <w:rPr>
          <w:rFonts w:cs="Times New Roman"/>
          <w:color w:val="9BBB59"/>
          <w:sz w:val="28"/>
          <w:szCs w:val="28"/>
          <w:lang w:eastAsia="ar-SA" w:bidi="ar-SA"/>
        </w:rPr>
        <w:t xml:space="preserve">Для предотвращения засорения улиц, площадей, скверов и других общественных мест отходами производства и потребления устанавливаются </w:t>
      </w:r>
      <w:r w:rsidRPr="004E688B">
        <w:rPr>
          <w:rFonts w:cs="Times New Roman"/>
          <w:color w:val="9BBB59"/>
          <w:sz w:val="28"/>
          <w:szCs w:val="28"/>
          <w:lang w:eastAsia="ar-SA" w:bidi="ar-SA"/>
        </w:rPr>
        <w:lastRenderedPageBreak/>
        <w:t>специально предназначенные для временного хранения отходов емкости малого размера урны, баки.</w:t>
      </w:r>
    </w:p>
    <w:p w:rsidR="00B1711C" w:rsidRPr="004E688B" w:rsidRDefault="00B1711C" w:rsidP="00B1711C">
      <w:pPr>
        <w:suppressAutoHyphens/>
        <w:spacing w:line="276" w:lineRule="auto"/>
        <w:ind w:firstLine="426"/>
        <w:jc w:val="both"/>
        <w:rPr>
          <w:rFonts w:ascii="Arial" w:hAnsi="Arial" w:cs="Arial"/>
          <w:color w:val="9BBB59"/>
          <w:sz w:val="20"/>
          <w:szCs w:val="20"/>
          <w:lang w:eastAsia="ar-SA" w:bidi="ar-SA"/>
        </w:rPr>
      </w:pPr>
      <w:r w:rsidRPr="004E688B">
        <w:rPr>
          <w:rFonts w:cs="Times New Roman"/>
          <w:color w:val="9BBB59"/>
          <w:sz w:val="28"/>
          <w:szCs w:val="28"/>
          <w:lang w:eastAsia="ar-SA" w:bidi="ar-SA"/>
        </w:rPr>
        <w:t>Установка урн, баков осуществляется лицами, ответственными за уборку соответствующих территорий.</w:t>
      </w:r>
    </w:p>
    <w:p w:rsidR="00B1711C" w:rsidRPr="004E688B" w:rsidRDefault="00B1711C" w:rsidP="00B1711C">
      <w:pPr>
        <w:suppressAutoHyphens/>
        <w:spacing w:line="276" w:lineRule="auto"/>
        <w:ind w:firstLine="426"/>
        <w:jc w:val="both"/>
        <w:rPr>
          <w:rFonts w:ascii="Arial" w:hAnsi="Arial" w:cs="Arial"/>
          <w:color w:val="9BBB59"/>
          <w:sz w:val="20"/>
          <w:szCs w:val="20"/>
          <w:lang w:eastAsia="ar-SA" w:bidi="ar-SA"/>
        </w:rPr>
      </w:pPr>
      <w:r w:rsidRPr="004E688B">
        <w:rPr>
          <w:rFonts w:cs="Times New Roman"/>
          <w:color w:val="9BBB59"/>
          <w:sz w:val="28"/>
          <w:szCs w:val="28"/>
          <w:lang w:eastAsia="ar-SA" w:bidi="ar-SA"/>
        </w:rPr>
        <w:t>Урны (баки) должны содержаться в исправном и опрятном состоянии, очищать по мере накопления мусора и не реже одного раза в сутки, промывать и дезинфицировать.</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color w:val="000000"/>
          <w:sz w:val="28"/>
          <w:szCs w:val="28"/>
          <w:lang w:eastAsia="ar-SA" w:bidi="ar-SA"/>
        </w:rPr>
        <w:t>16. Требования к размещению площадок для установки мусоросборников.</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color w:val="000000"/>
          <w:sz w:val="28"/>
          <w:szCs w:val="28"/>
          <w:lang w:eastAsia="ar-SA" w:bidi="ar-SA"/>
        </w:rPr>
        <w:t>Площадки для установки мусоросборников, далее по тексту контейнерная площадка, - специально оборудованные места, предназначенные для сбора твердых бытовых отходов (ТБО). Наличие таких площадок обязательно в составе территорий и участков любого функционального назначения, где могут накапливаться ТБО.</w:t>
      </w:r>
    </w:p>
    <w:p w:rsidR="00B1711C" w:rsidRPr="00B1711C" w:rsidRDefault="00B1711C" w:rsidP="00B1711C">
      <w:pPr>
        <w:spacing w:line="276" w:lineRule="auto"/>
        <w:ind w:firstLine="426"/>
        <w:jc w:val="both"/>
      </w:pPr>
      <w:r w:rsidRPr="00B1711C">
        <w:rPr>
          <w:rFonts w:cs="Times New Roman"/>
          <w:color w:val="000000"/>
          <w:sz w:val="28"/>
          <w:szCs w:val="28"/>
          <w:lang w:eastAsia="ar-SA" w:bidi="ar-SA"/>
        </w:rPr>
        <w:t xml:space="preserve">Площадки размещаются удаленными от окон жилых зданий, границ участков детских учреждений, мест отдыха на расстояние не менее, чем </w:t>
      </w:r>
      <w:smartTag w:uri="urn:schemas-microsoft-com:office:smarttags" w:element="metricconverter">
        <w:smartTagPr>
          <w:attr w:name="ProductID" w:val="20 м"/>
        </w:smartTagPr>
        <w:r w:rsidRPr="00B1711C">
          <w:rPr>
            <w:rFonts w:cs="Times New Roman"/>
            <w:color w:val="000000"/>
            <w:sz w:val="28"/>
            <w:szCs w:val="28"/>
            <w:lang w:eastAsia="ar-SA" w:bidi="ar-SA"/>
          </w:rPr>
          <w:t>20 м</w:t>
        </w:r>
      </w:smartTag>
      <w:r w:rsidRPr="00B1711C">
        <w:rPr>
          <w:rFonts w:cs="Times New Roman"/>
          <w:color w:val="000000"/>
          <w:sz w:val="28"/>
          <w:szCs w:val="28"/>
          <w:lang w:eastAsia="ar-SA" w:bidi="ar-SA"/>
        </w:rPr>
        <w:t xml:space="preserve">, на участках жилой застройки - не далее </w:t>
      </w:r>
      <w:smartTag w:uri="urn:schemas-microsoft-com:office:smarttags" w:element="metricconverter">
        <w:smartTagPr>
          <w:attr w:name="ProductID" w:val="100 м"/>
        </w:smartTagPr>
        <w:r w:rsidRPr="00B1711C">
          <w:rPr>
            <w:rFonts w:cs="Times New Roman"/>
            <w:color w:val="000000"/>
            <w:sz w:val="28"/>
            <w:szCs w:val="28"/>
            <w:lang w:eastAsia="ar-SA" w:bidi="ar-SA"/>
          </w:rPr>
          <w:t>100 м</w:t>
        </w:r>
      </w:smartTag>
      <w:r w:rsidRPr="00B1711C">
        <w:rPr>
          <w:rFonts w:cs="Times New Roman"/>
          <w:color w:val="000000"/>
          <w:sz w:val="28"/>
          <w:szCs w:val="28"/>
          <w:lang w:eastAsia="ar-SA" w:bidi="ar-SA"/>
        </w:rPr>
        <w:t xml:space="preserve"> от входов, считая по пешеходным дорожкам от дальнего подъезда, при этом территория площадки должна примыкать к проездам, но не мешать проезду транспорта. При невозможности размещения контейнерной площадки на указанном расстоянии, места размещения площадок определяются решением администрации Анучинского муниципального округа.</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color w:val="000000"/>
          <w:sz w:val="28"/>
          <w:szCs w:val="28"/>
          <w:lang w:eastAsia="ar-SA" w:bidi="ar-SA"/>
        </w:rPr>
        <w:t xml:space="preserve">При обособленном размещении площадки (вдали от проездов) должна предусматриваться возможность удобного подъезда транспорта для очистки контейнеров и наличия разворотных площадок. Размер площадки на один контейнер - 2 - 3 кв.м. Между контейнером и краем площадки размер прохода не менее </w:t>
      </w:r>
      <w:smartTag w:uri="urn:schemas-microsoft-com:office:smarttags" w:element="metricconverter">
        <w:smartTagPr>
          <w:attr w:name="ProductID" w:val="1,0 м"/>
        </w:smartTagPr>
        <w:r w:rsidRPr="00B1711C">
          <w:rPr>
            <w:rFonts w:cs="Times New Roman"/>
            <w:color w:val="000000"/>
            <w:sz w:val="28"/>
            <w:szCs w:val="28"/>
            <w:lang w:eastAsia="ar-SA" w:bidi="ar-SA"/>
          </w:rPr>
          <w:t>1,0 м</w:t>
        </w:r>
      </w:smartTag>
      <w:r w:rsidRPr="00B1711C">
        <w:rPr>
          <w:rFonts w:cs="Times New Roman"/>
          <w:color w:val="000000"/>
          <w:sz w:val="28"/>
          <w:szCs w:val="28"/>
          <w:lang w:eastAsia="ar-SA" w:bidi="ar-SA"/>
        </w:rPr>
        <w:t xml:space="preserve">, между контейнерами - не менее </w:t>
      </w:r>
      <w:smartTag w:uri="urn:schemas-microsoft-com:office:smarttags" w:element="metricconverter">
        <w:smartTagPr>
          <w:attr w:name="ProductID" w:val="0,35 м"/>
        </w:smartTagPr>
        <w:r w:rsidRPr="00B1711C">
          <w:rPr>
            <w:rFonts w:cs="Times New Roman"/>
            <w:color w:val="000000"/>
            <w:sz w:val="28"/>
            <w:szCs w:val="28"/>
            <w:lang w:eastAsia="ar-SA" w:bidi="ar-SA"/>
          </w:rPr>
          <w:t>0,35 м</w:t>
        </w:r>
      </w:smartTag>
      <w:r w:rsidRPr="00B1711C">
        <w:rPr>
          <w:rFonts w:cs="Times New Roman"/>
          <w:color w:val="000000"/>
          <w:sz w:val="28"/>
          <w:szCs w:val="28"/>
          <w:lang w:eastAsia="ar-SA" w:bidi="ar-SA"/>
        </w:rPr>
        <w:t>.</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color w:val="000000"/>
          <w:sz w:val="28"/>
          <w:szCs w:val="28"/>
          <w:lang w:eastAsia="ar-SA" w:bidi="ar-SA"/>
        </w:rPr>
        <w:t>Обязательный перечень элементов благоустройства территории на площадке для установки мусоросборников включает: твердые виды покрытия, элементы сопряжения поверхности площадки с прилегающими территориями, контейнеры для сбора ТБО, а также озеленение площадки.</w:t>
      </w:r>
      <w:r w:rsidRPr="00B1711C">
        <w:rPr>
          <w:rFonts w:cs="Times New Roman"/>
          <w:sz w:val="28"/>
          <w:szCs w:val="28"/>
          <w:lang w:eastAsia="ar-SA" w:bidi="ar-SA"/>
        </w:rPr>
        <w:t xml:space="preserve"> Озеленение производится кустарниками и (или) деревьями с густой и плотной кроной. Высота свободного пространства над уровнем покрытия площадки до кроны должна составлять не менее </w:t>
      </w:r>
      <w:smartTag w:uri="urn:schemas-microsoft-com:office:smarttags" w:element="metricconverter">
        <w:smartTagPr>
          <w:attr w:name="ProductID" w:val="3,0 м"/>
        </w:smartTagPr>
        <w:r w:rsidRPr="00B1711C">
          <w:rPr>
            <w:rFonts w:cs="Times New Roman"/>
            <w:sz w:val="28"/>
            <w:szCs w:val="28"/>
            <w:lang w:eastAsia="ar-SA" w:bidi="ar-SA"/>
          </w:rPr>
          <w:t>3,0 м</w:t>
        </w:r>
      </w:smartTag>
      <w:r w:rsidRPr="00B1711C">
        <w:rPr>
          <w:rFonts w:cs="Times New Roman"/>
          <w:sz w:val="28"/>
          <w:szCs w:val="28"/>
          <w:lang w:eastAsia="ar-SA" w:bidi="ar-SA"/>
        </w:rPr>
        <w:t xml:space="preserve">.  </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color w:val="000000"/>
          <w:sz w:val="28"/>
          <w:szCs w:val="28"/>
          <w:lang w:eastAsia="ar-SA" w:bidi="ar-SA"/>
        </w:rPr>
        <w:t>Вывоз мусора с контейнерной площадки осуществляется ежедневно.</w:t>
      </w:r>
    </w:p>
    <w:p w:rsidR="00B1711C" w:rsidRPr="00B1711C" w:rsidRDefault="00B1711C" w:rsidP="00B1711C">
      <w:pPr>
        <w:suppressAutoHyphens/>
        <w:spacing w:line="360" w:lineRule="auto"/>
        <w:jc w:val="center"/>
        <w:rPr>
          <w:rFonts w:cs="Times New Roman"/>
          <w:lang w:eastAsia="ar-SA" w:bidi="ar-SA"/>
        </w:rPr>
      </w:pPr>
      <w:r w:rsidRPr="00B1711C">
        <w:rPr>
          <w:rFonts w:cs="Times New Roman"/>
          <w:b/>
          <w:sz w:val="28"/>
          <w:szCs w:val="28"/>
          <w:lang w:eastAsia="ar-SA" w:bidi="ar-SA"/>
        </w:rPr>
        <w:t>17. Размещение урн.</w:t>
      </w:r>
    </w:p>
    <w:p w:rsidR="00B1711C" w:rsidRPr="004E688B" w:rsidRDefault="00B1711C" w:rsidP="00B1711C">
      <w:pPr>
        <w:suppressAutoHyphens/>
        <w:spacing w:line="276" w:lineRule="auto"/>
        <w:ind w:firstLine="426"/>
        <w:jc w:val="both"/>
        <w:rPr>
          <w:rFonts w:cs="Times New Roman"/>
          <w:color w:val="9BBB59"/>
          <w:lang w:eastAsia="ar-SA" w:bidi="ar-SA"/>
        </w:rPr>
      </w:pPr>
      <w:r w:rsidRPr="00B1711C">
        <w:rPr>
          <w:rFonts w:cs="Times New Roman"/>
          <w:sz w:val="28"/>
          <w:szCs w:val="28"/>
          <w:lang w:eastAsia="ar-SA" w:bidi="ar-SA"/>
        </w:rPr>
        <w:t xml:space="preserve"> Для предотвращения засорения улиц, площадей, скверов и других общественных мест отходами устанавливаются специально предназначенные </w:t>
      </w:r>
      <w:r w:rsidRPr="004E688B">
        <w:rPr>
          <w:rFonts w:cs="Times New Roman"/>
          <w:color w:val="9BBB59"/>
          <w:sz w:val="28"/>
          <w:szCs w:val="28"/>
          <w:lang w:eastAsia="ar-SA" w:bidi="ar-SA"/>
        </w:rPr>
        <w:t xml:space="preserve">для временного хранения отходов емкости малого размера – не более </w:t>
      </w:r>
      <w:smartTag w:uri="urn:schemas-microsoft-com:office:smarttags" w:element="metricconverter">
        <w:smartTagPr>
          <w:attr w:name="ProductID" w:val="0,35 куб. м"/>
        </w:smartTagPr>
        <w:r w:rsidRPr="004E688B">
          <w:rPr>
            <w:rFonts w:cs="Times New Roman"/>
            <w:color w:val="9BBB59"/>
            <w:sz w:val="28"/>
            <w:szCs w:val="28"/>
            <w:lang w:eastAsia="ar-SA" w:bidi="ar-SA"/>
          </w:rPr>
          <w:t>0,35 куб. м</w:t>
        </w:r>
      </w:smartTag>
      <w:r w:rsidRPr="004E688B">
        <w:rPr>
          <w:rFonts w:cs="Times New Roman"/>
          <w:color w:val="9BBB59"/>
          <w:sz w:val="28"/>
          <w:szCs w:val="28"/>
          <w:lang w:eastAsia="ar-SA" w:bidi="ar-SA"/>
        </w:rPr>
        <w:t xml:space="preserve">. (урны, баки). Урны устанавливаются против входов и выходов предприятий, </w:t>
      </w:r>
      <w:r w:rsidRPr="004E688B">
        <w:rPr>
          <w:rFonts w:cs="Times New Roman"/>
          <w:color w:val="9BBB59"/>
          <w:sz w:val="28"/>
          <w:szCs w:val="28"/>
          <w:lang w:eastAsia="ar-SA" w:bidi="ar-SA"/>
        </w:rPr>
        <w:lastRenderedPageBreak/>
        <w:t xml:space="preserve">организаций, учреждений, магазинов, торговых палаток, павильонов, рынков. Кроме того, урны устанавливаются на остановках общественного транспорта. На территориях с интенсивным использованием интервал между урнами должен быть не более </w:t>
      </w:r>
      <w:smartTag w:uri="urn:schemas-microsoft-com:office:smarttags" w:element="metricconverter">
        <w:smartTagPr>
          <w:attr w:name="ProductID" w:val="40 м"/>
        </w:smartTagPr>
        <w:r w:rsidRPr="004E688B">
          <w:rPr>
            <w:rFonts w:cs="Times New Roman"/>
            <w:color w:val="9BBB59"/>
            <w:sz w:val="28"/>
            <w:szCs w:val="28"/>
            <w:lang w:eastAsia="ar-SA" w:bidi="ar-SA"/>
          </w:rPr>
          <w:t>40 м</w:t>
        </w:r>
      </w:smartTag>
      <w:r w:rsidRPr="004E688B">
        <w:rPr>
          <w:rFonts w:cs="Times New Roman"/>
          <w:color w:val="9BBB59"/>
          <w:sz w:val="28"/>
          <w:szCs w:val="28"/>
          <w:lang w:eastAsia="ar-SA" w:bidi="ar-SA"/>
        </w:rPr>
        <w:t>. Во всех случаях расстановка урн не должна мешать передвижению пешеходов, проезду инвалидных и детских колясок.</w:t>
      </w:r>
    </w:p>
    <w:p w:rsidR="00B1711C" w:rsidRPr="004E688B" w:rsidRDefault="00B1711C" w:rsidP="00B1711C">
      <w:pPr>
        <w:suppressAutoHyphens/>
        <w:spacing w:line="276" w:lineRule="auto"/>
        <w:ind w:firstLine="426"/>
        <w:jc w:val="both"/>
        <w:rPr>
          <w:rFonts w:cs="Times New Roman"/>
          <w:color w:val="9BBB59"/>
          <w:lang w:eastAsia="ar-SA" w:bidi="ar-SA"/>
        </w:rPr>
      </w:pPr>
      <w:r w:rsidRPr="004E688B">
        <w:rPr>
          <w:rFonts w:cs="Times New Roman"/>
          <w:color w:val="9BBB59"/>
          <w:sz w:val="28"/>
          <w:szCs w:val="28"/>
          <w:lang w:eastAsia="ar-SA" w:bidi="ar-SA"/>
        </w:rPr>
        <w:t>Установка урн и их очистка осуществляются лицами, ответственными за уборку закрепленных за ними территорий.</w:t>
      </w:r>
    </w:p>
    <w:p w:rsidR="00B1711C" w:rsidRPr="004E688B" w:rsidRDefault="00B1711C" w:rsidP="00B1711C">
      <w:pPr>
        <w:suppressAutoHyphens/>
        <w:spacing w:line="276" w:lineRule="auto"/>
        <w:ind w:firstLine="426"/>
        <w:jc w:val="both"/>
        <w:rPr>
          <w:rFonts w:cs="Times New Roman"/>
          <w:color w:val="9BBB59"/>
          <w:sz w:val="28"/>
          <w:szCs w:val="28"/>
          <w:lang w:eastAsia="ar-SA" w:bidi="ar-SA"/>
        </w:rPr>
      </w:pPr>
      <w:r w:rsidRPr="004E688B">
        <w:rPr>
          <w:rFonts w:cs="Times New Roman"/>
          <w:color w:val="9BBB59"/>
          <w:sz w:val="28"/>
          <w:szCs w:val="28"/>
          <w:lang w:eastAsia="ar-SA" w:bidi="ar-SA"/>
        </w:rPr>
        <w:t>Урны (баки) должны содержаться в исправном и опрятном состоянии, очищаться по мере накопления мусора и не реже одного раза в сутки, промываться и дезинфицироваться.</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Ответственными за установку урн являются:</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 домоуправления, жилищно–эксплуатационные участки, предприятия, организации, учебные учреждения – около своих зданий;</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 торгующие организации - у торговых палаток, ларьков, павильонов, магазинов;</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 xml:space="preserve">- администрации рынков – у входа, выхода с территории и через каждые </w:t>
      </w:r>
      <w:smartTag w:uri="urn:schemas-microsoft-com:office:smarttags" w:element="metricconverter">
        <w:smartTagPr>
          <w:attr w:name="ProductID" w:val="25 метров"/>
        </w:smartTagPr>
        <w:r w:rsidRPr="00B1711C">
          <w:rPr>
            <w:rFonts w:cs="Times New Roman"/>
            <w:sz w:val="28"/>
            <w:szCs w:val="28"/>
            <w:lang w:eastAsia="ar-SA" w:bidi="ar-SA"/>
          </w:rPr>
          <w:t>25 метров</w:t>
        </w:r>
      </w:smartTag>
      <w:r w:rsidRPr="00B1711C">
        <w:rPr>
          <w:rFonts w:cs="Times New Roman"/>
          <w:sz w:val="28"/>
          <w:szCs w:val="28"/>
          <w:lang w:eastAsia="ar-SA" w:bidi="ar-SA"/>
        </w:rPr>
        <w:t xml:space="preserve"> по территории рынка;</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 пункты придорожного сервиса: автозаправочные станции – у каждой раздаточной колонки, авторемонтные мастерские у входа и выхода в административные здания и ремонтные боксы.</w:t>
      </w:r>
    </w:p>
    <w:p w:rsidR="00B1711C" w:rsidRPr="00B1711C" w:rsidRDefault="00B1711C" w:rsidP="004800B0">
      <w:pPr>
        <w:suppressAutoHyphens/>
        <w:jc w:val="center"/>
        <w:rPr>
          <w:rFonts w:cs="Times New Roman"/>
          <w:lang w:eastAsia="ar-SA" w:bidi="ar-SA"/>
        </w:rPr>
      </w:pPr>
      <w:r w:rsidRPr="00B1711C">
        <w:rPr>
          <w:rFonts w:cs="Times New Roman"/>
          <w:b/>
          <w:sz w:val="28"/>
          <w:szCs w:val="28"/>
          <w:lang w:eastAsia="ar-SA" w:bidi="ar-SA"/>
        </w:rPr>
        <w:t>18. Сбор и вывоз жидких бытовых отходов (ЖБО)</w:t>
      </w:r>
    </w:p>
    <w:p w:rsidR="00B1711C" w:rsidRPr="00B1711C" w:rsidRDefault="00B1711C" w:rsidP="004800B0">
      <w:pPr>
        <w:suppressAutoHyphens/>
        <w:ind w:firstLine="425"/>
        <w:jc w:val="both"/>
        <w:rPr>
          <w:rFonts w:cs="Times New Roman"/>
          <w:lang w:eastAsia="ar-SA" w:bidi="ar-SA"/>
        </w:rPr>
      </w:pPr>
      <w:r w:rsidRPr="00B1711C">
        <w:rPr>
          <w:rFonts w:cs="Times New Roman"/>
          <w:b/>
          <w:sz w:val="28"/>
          <w:szCs w:val="28"/>
          <w:lang w:eastAsia="ar-SA" w:bidi="ar-SA"/>
        </w:rPr>
        <w:t xml:space="preserve"> </w:t>
      </w:r>
      <w:r w:rsidRPr="00B1711C">
        <w:rPr>
          <w:rFonts w:cs="Times New Roman"/>
          <w:sz w:val="28"/>
          <w:szCs w:val="28"/>
          <w:lang w:eastAsia="ar-SA" w:bidi="ar-SA"/>
        </w:rPr>
        <w:t>Для сбора жидких отходов в неканализованных домовладениях устанавливаются сливные ямы, септики, которые должны иметь водонепроницаемый выгреб и надземную часть с крышкой. Основные требования к устройству сформулированы в строительных нормах и правилах (СНиП) и в санитарных нормах и правилах (СанПин).</w:t>
      </w:r>
    </w:p>
    <w:p w:rsidR="00B1711C" w:rsidRPr="00B1711C" w:rsidRDefault="00B1711C" w:rsidP="004800B0">
      <w:pPr>
        <w:suppressAutoHyphens/>
        <w:ind w:firstLine="425"/>
        <w:jc w:val="both"/>
        <w:rPr>
          <w:rFonts w:cs="Times New Roman"/>
          <w:lang w:eastAsia="ar-SA" w:bidi="ar-SA"/>
        </w:rPr>
      </w:pPr>
      <w:r w:rsidRPr="00B1711C">
        <w:rPr>
          <w:rFonts w:cs="Times New Roman"/>
          <w:sz w:val="28"/>
          <w:szCs w:val="28"/>
          <w:lang w:eastAsia="ar-SA" w:bidi="ar-SA"/>
        </w:rPr>
        <w:t xml:space="preserve"> Откачка и вывоз нечистот из сливных ям, септиков неканализованных объектов недвижимости – производится ассенизационными вакуумными машинами специализированным предприятием, имеющим соответствующую лицензию на договорной основе с собственниками объектов недвижимости по их заявке в соответствии с утвержденным графиком.</w:t>
      </w:r>
    </w:p>
    <w:p w:rsidR="00B1711C" w:rsidRPr="0046259A" w:rsidRDefault="00B1711C" w:rsidP="00B1711C">
      <w:pPr>
        <w:suppressAutoHyphens/>
        <w:jc w:val="center"/>
        <w:rPr>
          <w:rFonts w:ascii="Arial" w:hAnsi="Arial" w:cs="Arial"/>
          <w:b/>
          <w:sz w:val="20"/>
          <w:szCs w:val="20"/>
          <w:lang w:eastAsia="ar-SA" w:bidi="ar-SA"/>
        </w:rPr>
      </w:pPr>
      <w:r w:rsidRPr="0046259A">
        <w:rPr>
          <w:rFonts w:cs="Times New Roman"/>
          <w:b/>
          <w:sz w:val="28"/>
          <w:szCs w:val="28"/>
          <w:lang w:eastAsia="ar-SA" w:bidi="ar-SA"/>
        </w:rPr>
        <w:t>19. Организация озеленения территории Анучинского муниципального округа,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 xml:space="preserve">Все зеленые насаждения, расположенные на территории округа, за исключением земель лесного фонда, составляют неприкосновенный фонд округа и являются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на принадлежащей ему территории, после получения права собственности на данный земельный </w:t>
      </w:r>
      <w:r w:rsidRPr="00B1711C">
        <w:rPr>
          <w:rFonts w:cs="Times New Roman"/>
          <w:sz w:val="28"/>
          <w:szCs w:val="28"/>
          <w:lang w:eastAsia="ar-SA" w:bidi="ar-SA"/>
        </w:rPr>
        <w:lastRenderedPageBreak/>
        <w:t xml:space="preserve">участок являются собственностью соответствующего юридического или физического лица - собственника участка. </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 xml:space="preserve">Лица, не являющиеся собственниками земельных участков, за исключением обладателей сервитутов, не имеют право собственности на расположенные на земельном участке многолетние насаждения. </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Юридические и физические лица, являющиеся собственниками, пользователями земельных участков, обязаны за счет собственных сил и средств сохранять и содержать все зеленые насаждения, имеющиеся на их участках, а также на прилегающих к ним территориях.</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Не допускается самовольная посадка деревьев, кустарников, разбивка клумб, высадка сельскохозяйственных растений в местах общего пользования.</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Ответственность за сохранность зеленых насаждений и уход за ними возлагается:</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 в садах, скверах, парках культуры и отдыха – на организации, эксплуатирующие указанные объекты, либо закрепленные за ними.</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 у домов по фасаду вдоль проезжей части улиц и во дворах – на владельцев (пользователей) домовладений, зданий и строений, собственников дорожной инфраструктуры.</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 на территориях предприятий, учреждений, школ, больниц, детских садов и других объектов и прилегающих к ним территориях - на администрации этих предприятий и учреждений.</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Уход за деревьями и кустарниками осуществляется в течение всего года и включает в себя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Благоустройство, содержание и охрана зеленых насаждений парков, скверов,  придомовых территорий округа осуществляются в соответствии с требованиями действующего законодательства и настоящими Правилами.</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Работы по содержанию и восстановлению парков, скверов, зеленых зон, озеленению территорий, являющихся местами общего пользования на территории округа, осуществляются специализированным организациям по договорам с администрацией Анучинского муниципального округа в пределах средств, предусмотренных на эти цели в бюджете муниципального образования.</w:t>
      </w:r>
    </w:p>
    <w:p w:rsidR="00B1711C" w:rsidRPr="00B1711C" w:rsidRDefault="00B1711C" w:rsidP="00B1711C">
      <w:pPr>
        <w:spacing w:line="276" w:lineRule="auto"/>
        <w:ind w:firstLine="426"/>
        <w:jc w:val="both"/>
      </w:pPr>
      <w:r w:rsidRPr="00B1711C">
        <w:rPr>
          <w:rFonts w:cs="Times New Roman"/>
          <w:sz w:val="28"/>
          <w:szCs w:val="28"/>
          <w:lang w:eastAsia="ar-SA" w:bidi="ar-SA"/>
        </w:rPr>
        <w:t xml:space="preserve">  Работы по содержанию и восстановлению парков, скверов, зеленых зон, озеленению территорий, находящихся на земельных</w:t>
      </w:r>
      <w:r w:rsidRPr="00B1711C">
        <w:rPr>
          <w:rFonts w:cs="Times New Roman"/>
          <w:color w:val="000000"/>
          <w:sz w:val="28"/>
          <w:szCs w:val="28"/>
          <w:lang w:eastAsia="ar-SA" w:bidi="ar-SA"/>
        </w:rPr>
        <w:t xml:space="preserve"> участках принадлежащих   физическим лицам, юридическим лицам на праве собственности или в пользовании, осуществляются силами собственников за счет собственных сил  и средств.  </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color w:val="000000"/>
          <w:sz w:val="28"/>
          <w:szCs w:val="28"/>
          <w:lang w:eastAsia="ar-SA" w:bidi="ar-SA"/>
        </w:rPr>
        <w:lastRenderedPageBreak/>
        <w:t xml:space="preserve">В случае ограничения зелеными насаждениями визуального обзора рекламной конструкции допускается формовочная обрезка зеленых насаждений, расположенных в радиусе </w:t>
      </w:r>
      <w:smartTag w:uri="urn:schemas-microsoft-com:office:smarttags" w:element="metricconverter">
        <w:smartTagPr>
          <w:attr w:name="ProductID" w:val="10 метров"/>
        </w:smartTagPr>
        <w:r w:rsidRPr="00B1711C">
          <w:rPr>
            <w:rFonts w:cs="Times New Roman"/>
            <w:color w:val="000000"/>
            <w:sz w:val="28"/>
            <w:szCs w:val="28"/>
            <w:lang w:eastAsia="ar-SA" w:bidi="ar-SA"/>
          </w:rPr>
          <w:t>10 метров</w:t>
        </w:r>
      </w:smartTag>
      <w:r w:rsidRPr="00B1711C">
        <w:rPr>
          <w:rFonts w:cs="Times New Roman"/>
          <w:color w:val="000000"/>
          <w:sz w:val="28"/>
          <w:szCs w:val="28"/>
          <w:lang w:eastAsia="ar-SA" w:bidi="ar-SA"/>
        </w:rPr>
        <w:t xml:space="preserve"> от опоры рекламной конструкции, собственником рекламной конструкции, за счет собственных сил и средств.</w:t>
      </w:r>
    </w:p>
    <w:p w:rsidR="00B1711C" w:rsidRPr="00B1711C" w:rsidRDefault="00B1711C" w:rsidP="00DD4DB6">
      <w:pPr>
        <w:suppressAutoHyphens/>
        <w:ind w:firstLine="425"/>
        <w:jc w:val="both"/>
        <w:rPr>
          <w:rFonts w:ascii="Arial" w:hAnsi="Arial" w:cs="Arial"/>
          <w:sz w:val="20"/>
          <w:szCs w:val="20"/>
          <w:lang w:eastAsia="ar-SA" w:bidi="ar-SA"/>
        </w:rPr>
      </w:pPr>
      <w:r w:rsidRPr="00B1711C">
        <w:rPr>
          <w:rFonts w:cs="Times New Roman"/>
          <w:sz w:val="28"/>
          <w:szCs w:val="28"/>
          <w:lang w:eastAsia="ar-SA" w:bidi="ar-SA"/>
        </w:rPr>
        <w:t>Специализированные организации, осуществляющие на договорной основе работы по озеленению территорий округа, физические и юридические лица, в собственности или в пользовании которых находятся земельные участки, обязаны:</w:t>
      </w:r>
    </w:p>
    <w:p w:rsidR="00B1711C" w:rsidRPr="0046259A" w:rsidRDefault="00B1711C" w:rsidP="00DD4DB6">
      <w:pPr>
        <w:suppressAutoHyphens/>
        <w:ind w:firstLine="425"/>
        <w:jc w:val="both"/>
        <w:rPr>
          <w:rFonts w:ascii="Arial" w:hAnsi="Arial" w:cs="Arial"/>
          <w:b/>
          <w:sz w:val="20"/>
          <w:szCs w:val="20"/>
          <w:lang w:eastAsia="ar-SA" w:bidi="ar-SA"/>
        </w:rPr>
      </w:pPr>
      <w:r w:rsidRPr="00B1711C">
        <w:rPr>
          <w:rFonts w:cs="Times New Roman"/>
          <w:b/>
          <w:color w:val="000000"/>
          <w:sz w:val="28"/>
          <w:szCs w:val="28"/>
          <w:lang w:eastAsia="ar-SA" w:bidi="ar-SA"/>
        </w:rPr>
        <w:t>-</w:t>
      </w:r>
      <w:r w:rsidRPr="00B1711C">
        <w:rPr>
          <w:rFonts w:cs="Times New Roman"/>
          <w:color w:val="000000"/>
          <w:sz w:val="28"/>
          <w:szCs w:val="28"/>
          <w:lang w:eastAsia="ar-SA" w:bidi="ar-SA"/>
        </w:rPr>
        <w:t xml:space="preserve"> обеспечивать содержание и сохранность зеленых насаждений, </w:t>
      </w:r>
      <w:r w:rsidRPr="0046259A">
        <w:rPr>
          <w:rFonts w:cs="Times New Roman"/>
          <w:b/>
          <w:sz w:val="28"/>
          <w:szCs w:val="28"/>
          <w:lang w:eastAsia="ar-SA" w:bidi="ar-SA"/>
        </w:rPr>
        <w:t>находящихся на этих участках, а также на прилегающих территориях;</w:t>
      </w:r>
    </w:p>
    <w:p w:rsidR="00B1711C" w:rsidRPr="0046259A" w:rsidRDefault="00B1711C" w:rsidP="00DD4DB6">
      <w:pPr>
        <w:suppressAutoHyphens/>
        <w:ind w:firstLine="425"/>
        <w:jc w:val="both"/>
        <w:rPr>
          <w:rFonts w:cs="Times New Roman"/>
          <w:b/>
          <w:lang w:eastAsia="ar-SA" w:bidi="ar-SA"/>
        </w:rPr>
      </w:pPr>
      <w:r w:rsidRPr="0046259A">
        <w:rPr>
          <w:rFonts w:cs="Times New Roman"/>
          <w:b/>
          <w:sz w:val="28"/>
          <w:szCs w:val="28"/>
          <w:lang w:eastAsia="ar-SA" w:bidi="ar-SA"/>
        </w:rPr>
        <w:t>- обеспечить своевременное проведение всех необходимых агротехнических мероприятий - полив, рыхление, обрезка, борьба с вредителями и болезнями растений, скашивание травы (периодичность скашивания травы должна определяться по мере ее произрастания, высота травостоя не должна превышать 15-ти сантиметров, скошенная трава должна быть убрана в течение 3-х суток);</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color w:val="000000"/>
          <w:sz w:val="28"/>
          <w:szCs w:val="28"/>
          <w:lang w:eastAsia="ar-SA" w:bidi="ar-SA"/>
        </w:rPr>
        <w:t>- осуществлять своевременную обрезку и вырубку сухостоя и аварийных деревьев, вырезку сухих и поломанных сучьев</w:t>
      </w:r>
      <w:r w:rsidRPr="00B1711C">
        <w:rPr>
          <w:rFonts w:cs="Times New Roman"/>
          <w:bCs/>
          <w:sz w:val="28"/>
          <w:szCs w:val="28"/>
          <w:lang w:eastAsia="ar-SA" w:bidi="ar-SA"/>
        </w:rPr>
        <w:t>.</w:t>
      </w:r>
      <w:r w:rsidRPr="00B1711C">
        <w:rPr>
          <w:rFonts w:cs="Times New Roman"/>
          <w:sz w:val="28"/>
          <w:szCs w:val="28"/>
          <w:lang w:eastAsia="ar-SA" w:bidi="ar-SA"/>
        </w:rPr>
        <w:t xml:space="preserve"> Деревья убираются с одновременной корчевкой пней. Упавшие деревья должны быть немедленно удалены балансодержателем территории с проезжей части дорог, тротуаров, фасадов жилых и производственных зданий. В случаях падения деревьев на линии электропередач, либо контакта ветвей упавшего дерева с линиями электропередач, собственники, пользователи, арендаторы земельного участка, на котором находится упавшее дерево, немедленно обязаны сообщить о произошедшем в аварийную службу сетей и ограничить доступ посторонних лиц на территорию. При производстве работ по обрезке крон деревьев и кустарников, сносу деревьев и кустарников производитель работ обязан очистить территорию от порубочных остатков в течение двух суток; </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color w:val="000000"/>
          <w:sz w:val="28"/>
          <w:szCs w:val="28"/>
          <w:lang w:eastAsia="ar-SA" w:bidi="ar-SA"/>
        </w:rPr>
        <w:t xml:space="preserve"> - осуществлять вырезку веток, ограничивающих видимость для водителей транспортных средств на перекрестках дорог и технических средств регулирования дорожного движения;</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color w:val="000000"/>
          <w:sz w:val="28"/>
          <w:szCs w:val="28"/>
          <w:lang w:eastAsia="ar-SA" w:bidi="ar-SA"/>
        </w:rPr>
        <w:t xml:space="preserve">- доводить до сведения органов местного самоуправления обо всех случаях массового появления вредителей и болезней и принимать меры борьбы с ними; </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color w:val="000000"/>
          <w:sz w:val="28"/>
          <w:szCs w:val="28"/>
          <w:lang w:eastAsia="ar-SA" w:bidi="ar-SA"/>
        </w:rPr>
        <w:t>-  проводить своевременный ремонт ограждений зеленых насаждений;</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b/>
          <w:color w:val="000000"/>
          <w:sz w:val="28"/>
          <w:szCs w:val="28"/>
          <w:lang w:eastAsia="ar-SA" w:bidi="ar-SA"/>
        </w:rPr>
        <w:t xml:space="preserve">- </w:t>
      </w:r>
      <w:r w:rsidRPr="00B1711C">
        <w:rPr>
          <w:rFonts w:cs="Times New Roman"/>
          <w:color w:val="000000"/>
          <w:sz w:val="28"/>
          <w:szCs w:val="28"/>
          <w:lang w:eastAsia="ar-SA" w:bidi="ar-SA"/>
        </w:rPr>
        <w:t>для обеспечения жизнеспособности насаждений и озеленяемых территорий</w:t>
      </w:r>
      <w:r w:rsidRPr="00B1711C">
        <w:rPr>
          <w:rFonts w:cs="Times New Roman"/>
          <w:b/>
          <w:color w:val="000000"/>
          <w:sz w:val="28"/>
          <w:szCs w:val="28"/>
          <w:lang w:eastAsia="ar-SA" w:bidi="ar-SA"/>
        </w:rPr>
        <w:t xml:space="preserve"> </w:t>
      </w:r>
      <w:r w:rsidRPr="00B1711C">
        <w:rPr>
          <w:rFonts w:cs="Times New Roman"/>
          <w:color w:val="000000"/>
          <w:sz w:val="28"/>
          <w:szCs w:val="28"/>
          <w:lang w:eastAsia="ar-SA" w:bidi="ar-SA"/>
        </w:rPr>
        <w:t>осуществлять для посадок подбор адаптированных пород посадочного материала с учетом характеристик их устойчивости к воздействию антропогенных факторов;</w:t>
      </w:r>
    </w:p>
    <w:p w:rsidR="00B1711C" w:rsidRPr="00B1711C" w:rsidRDefault="00B1711C" w:rsidP="00B1711C">
      <w:pPr>
        <w:spacing w:line="276" w:lineRule="auto"/>
        <w:ind w:firstLine="426"/>
        <w:jc w:val="both"/>
      </w:pPr>
      <w:r w:rsidRPr="00B1711C">
        <w:rPr>
          <w:rFonts w:cs="Times New Roman"/>
          <w:sz w:val="28"/>
          <w:szCs w:val="28"/>
          <w:lang w:eastAsia="ar-SA" w:bidi="ar-SA"/>
        </w:rPr>
        <w:t xml:space="preserve">Юридические лица, индивидуальные предприниматели и физические лица обязаны при проектировании зданий, сооружений, инженерных коммуникаций </w:t>
      </w:r>
      <w:r w:rsidRPr="00B1711C">
        <w:rPr>
          <w:rFonts w:cs="Times New Roman"/>
          <w:sz w:val="28"/>
          <w:szCs w:val="28"/>
          <w:lang w:eastAsia="ar-SA" w:bidi="ar-SA"/>
        </w:rPr>
        <w:lastRenderedPageBreak/>
        <w:t>предусматривать благоустройство и озеленение участка застройки с максимальным сохранением существующих зеленых насаждений, а при производстве строительных работ обеспечивать сохранность существующих,  не подлежащих вырубке зеленых насаждений.</w:t>
      </w:r>
    </w:p>
    <w:p w:rsidR="00B1711C" w:rsidRPr="00B1711C" w:rsidRDefault="00B1711C" w:rsidP="00B1711C">
      <w:pPr>
        <w:widowControl w:val="0"/>
        <w:tabs>
          <w:tab w:val="left" w:pos="1276"/>
        </w:tabs>
        <w:spacing w:line="276" w:lineRule="auto"/>
        <w:ind w:firstLine="426"/>
        <w:jc w:val="both"/>
        <w:rPr>
          <w:sz w:val="28"/>
          <w:szCs w:val="28"/>
        </w:rPr>
      </w:pPr>
      <w:r w:rsidRPr="00B1711C">
        <w:rPr>
          <w:rFonts w:cs="Times New Roman"/>
          <w:sz w:val="28"/>
          <w:szCs w:val="28"/>
          <w:lang w:eastAsia="ar-SA" w:bidi="ar-SA"/>
        </w:rPr>
        <w:t xml:space="preserve"> При производстве строительных работ юридические и физические лица обязаны сохранить зеленые насаждения на участках застройки. Заказчики обязаны передавать сохраняемые зеленые насаждения строительной организации (подрядчику) под сохранную расписку. Подрядчики обязаны в целях недопущения повреждения зеленых насаждений ограждать их, при необходимости брать в короба.</w:t>
      </w:r>
    </w:p>
    <w:p w:rsidR="00B1711C" w:rsidRPr="00173481" w:rsidRDefault="00B1711C" w:rsidP="00B1711C">
      <w:pPr>
        <w:widowControl w:val="0"/>
        <w:tabs>
          <w:tab w:val="left" w:pos="1276"/>
        </w:tabs>
        <w:spacing w:line="276" w:lineRule="auto"/>
        <w:ind w:firstLine="426"/>
        <w:jc w:val="both"/>
        <w:rPr>
          <w:color w:val="9BBB59" w:themeColor="accent3"/>
        </w:rPr>
      </w:pPr>
      <w:r w:rsidRPr="00173481">
        <w:rPr>
          <w:rFonts w:cs="Times New Roman"/>
          <w:color w:val="9BBB59" w:themeColor="accent3"/>
          <w:sz w:val="28"/>
          <w:szCs w:val="28"/>
          <w:lang w:eastAsia="ar-SA" w:bidi="ar-SA"/>
        </w:rPr>
        <w:t>Снос зеленых насаждений разрешается только в случае невозможности их сохранения. Юридические и физические лица производят снос зеленых насаждений только после получения разрешения на данный вид работ.</w:t>
      </w:r>
    </w:p>
    <w:p w:rsidR="00B1711C" w:rsidRPr="00173481" w:rsidRDefault="00B1711C" w:rsidP="00B1711C">
      <w:pPr>
        <w:widowControl w:val="0"/>
        <w:tabs>
          <w:tab w:val="left" w:pos="1276"/>
        </w:tabs>
        <w:spacing w:line="276" w:lineRule="auto"/>
        <w:ind w:firstLine="426"/>
        <w:jc w:val="both"/>
        <w:rPr>
          <w:color w:val="9BBB59" w:themeColor="accent3"/>
        </w:rPr>
      </w:pPr>
      <w:r w:rsidRPr="00173481">
        <w:rPr>
          <w:rFonts w:cs="Times New Roman"/>
          <w:color w:val="9BBB59" w:themeColor="accent3"/>
          <w:sz w:val="28"/>
          <w:szCs w:val="28"/>
          <w:lang w:eastAsia="ar-SA" w:bidi="ar-SA"/>
        </w:rPr>
        <w:t>Разрешение выдается администрацией Анучинского муниципального округа по заявкам юридических и физических лиц в соответствии с актом оценки состояния зеленых насаждений, на основании решения уполномоченного органа (должностного лица) администрации, согласно положениям административного регламента предоставления администрацией Анучинского муниципального района муниципальной услуги «Выдача, закрытие разрешений на снос зелёных насаждений», утвержденного постановлением администрации Анучинского муниципального района от 07.11.2019 № 620, в следующих случаях:</w:t>
      </w:r>
    </w:p>
    <w:p w:rsidR="00B1711C" w:rsidRPr="00173481" w:rsidRDefault="00B1711C" w:rsidP="00B1711C">
      <w:pPr>
        <w:widowControl w:val="0"/>
        <w:tabs>
          <w:tab w:val="left" w:pos="1276"/>
        </w:tabs>
        <w:spacing w:line="276" w:lineRule="auto"/>
        <w:ind w:firstLine="426"/>
        <w:jc w:val="both"/>
        <w:rPr>
          <w:color w:val="9BBB59" w:themeColor="accent3"/>
        </w:rPr>
      </w:pPr>
      <w:r w:rsidRPr="00173481">
        <w:rPr>
          <w:rFonts w:cs="Times New Roman"/>
          <w:color w:val="9BBB59" w:themeColor="accent3"/>
          <w:sz w:val="28"/>
          <w:szCs w:val="28"/>
          <w:lang w:eastAsia="ar-SA" w:bidi="ar-SA"/>
        </w:rPr>
        <w:t>- при вырубке аварийно-опасных деревьев, сухостойных деревьев и кустарников;</w:t>
      </w:r>
    </w:p>
    <w:p w:rsidR="00B1711C" w:rsidRPr="00173481" w:rsidRDefault="00B1711C" w:rsidP="00B1711C">
      <w:pPr>
        <w:widowControl w:val="0"/>
        <w:tabs>
          <w:tab w:val="left" w:pos="1276"/>
        </w:tabs>
        <w:spacing w:line="276" w:lineRule="auto"/>
        <w:ind w:firstLine="426"/>
        <w:jc w:val="both"/>
        <w:rPr>
          <w:color w:val="9BBB59" w:themeColor="accent3"/>
          <w:sz w:val="28"/>
          <w:szCs w:val="28"/>
        </w:rPr>
      </w:pPr>
      <w:r w:rsidRPr="00173481">
        <w:rPr>
          <w:rFonts w:cs="Times New Roman"/>
          <w:color w:val="9BBB59" w:themeColor="accent3"/>
          <w:sz w:val="28"/>
          <w:szCs w:val="28"/>
          <w:lang w:eastAsia="ar-SA" w:bidi="ar-SA"/>
        </w:rPr>
        <w:t>- при невозможности пересадки деревьев и сохранения кустарниковой и травянистой растительности при осуществлении хозяйственной и иной деятельности на территории, занятой зелеными насаждениями;</w:t>
      </w:r>
    </w:p>
    <w:p w:rsidR="00B1711C" w:rsidRPr="00173481" w:rsidRDefault="00B1711C" w:rsidP="00B1711C">
      <w:pPr>
        <w:widowControl w:val="0"/>
        <w:tabs>
          <w:tab w:val="left" w:pos="1276"/>
        </w:tabs>
        <w:spacing w:line="276" w:lineRule="auto"/>
        <w:ind w:firstLine="426"/>
        <w:jc w:val="both"/>
        <w:rPr>
          <w:color w:val="9BBB59" w:themeColor="accent3"/>
          <w:sz w:val="28"/>
          <w:szCs w:val="28"/>
        </w:rPr>
      </w:pPr>
      <w:r w:rsidRPr="00173481">
        <w:rPr>
          <w:rFonts w:cs="Times New Roman"/>
          <w:color w:val="9BBB59" w:themeColor="accent3"/>
          <w:sz w:val="28"/>
          <w:szCs w:val="28"/>
          <w:lang w:eastAsia="ar-SA" w:bidi="ar-SA"/>
        </w:rPr>
        <w:t>- в иных случаях, предусмотренных федеральным законодательством.</w:t>
      </w:r>
    </w:p>
    <w:p w:rsidR="00B1711C" w:rsidRPr="00173481" w:rsidRDefault="00B1711C" w:rsidP="00B1711C">
      <w:pPr>
        <w:widowControl w:val="0"/>
        <w:tabs>
          <w:tab w:val="left" w:pos="1276"/>
        </w:tabs>
        <w:spacing w:line="276" w:lineRule="auto"/>
        <w:ind w:firstLine="426"/>
        <w:jc w:val="both"/>
        <w:rPr>
          <w:color w:val="9BBB59" w:themeColor="accent3"/>
          <w:sz w:val="28"/>
          <w:szCs w:val="28"/>
        </w:rPr>
      </w:pPr>
      <w:r w:rsidRPr="00173481">
        <w:rPr>
          <w:rFonts w:cs="Times New Roman"/>
          <w:color w:val="9BBB59" w:themeColor="accent3"/>
          <w:sz w:val="28"/>
          <w:szCs w:val="28"/>
          <w:lang w:eastAsia="ar-SA" w:bidi="ar-SA"/>
        </w:rPr>
        <w:t xml:space="preserve"> Разрешение на вырубку зеленых насаждений выдается при условии компенсационной высадки зеленых насаждений или компенсации в установленном порядке стоимости подлежащих сносу зеленых насаждений.</w:t>
      </w:r>
    </w:p>
    <w:p w:rsidR="00B1711C" w:rsidRPr="00173481" w:rsidRDefault="00B1711C" w:rsidP="00B1711C">
      <w:pPr>
        <w:suppressAutoHyphens/>
        <w:spacing w:line="276" w:lineRule="auto"/>
        <w:ind w:firstLine="426"/>
        <w:jc w:val="both"/>
        <w:rPr>
          <w:rFonts w:ascii="Arial" w:hAnsi="Arial" w:cs="Arial"/>
          <w:color w:val="9BBB59" w:themeColor="accent3"/>
          <w:sz w:val="20"/>
          <w:szCs w:val="20"/>
          <w:lang w:eastAsia="ar-SA" w:bidi="ar-SA"/>
        </w:rPr>
      </w:pPr>
      <w:r w:rsidRPr="00173481">
        <w:rPr>
          <w:rFonts w:cs="Times New Roman"/>
          <w:color w:val="9BBB59" w:themeColor="accent3"/>
          <w:sz w:val="28"/>
          <w:szCs w:val="28"/>
          <w:lang w:eastAsia="ar-SA" w:bidi="ar-SA"/>
        </w:rPr>
        <w:t xml:space="preserve"> Компенсационная высадка производится из расчета посадки не менее трех зеленых насаждений взамен каждого подлежащего сносу, и производства работ по уходу за ними сроком до трех лет, либо до полной приживаемости. Места посадок определяются администрацией Анучинского муниципального округа.</w:t>
      </w:r>
    </w:p>
    <w:p w:rsidR="00B1711C" w:rsidRPr="00173481" w:rsidRDefault="00B1711C" w:rsidP="00B1711C">
      <w:pPr>
        <w:widowControl w:val="0"/>
        <w:tabs>
          <w:tab w:val="left" w:pos="1276"/>
        </w:tabs>
        <w:spacing w:line="276" w:lineRule="auto"/>
        <w:ind w:firstLine="426"/>
        <w:jc w:val="both"/>
        <w:rPr>
          <w:color w:val="9BBB59" w:themeColor="accent3"/>
        </w:rPr>
      </w:pPr>
      <w:r w:rsidRPr="00173481">
        <w:rPr>
          <w:rFonts w:cs="Times New Roman"/>
          <w:color w:val="9BBB59" w:themeColor="accent3"/>
          <w:sz w:val="28"/>
          <w:szCs w:val="28"/>
          <w:lang w:eastAsia="ar-SA" w:bidi="ar-SA"/>
        </w:rPr>
        <w:t>Компенсационная стоимость за снос одного дерева или кустарника рассчитывается согласно действующий норм на территории Приморского края и округа.</w:t>
      </w:r>
    </w:p>
    <w:p w:rsidR="00B1711C" w:rsidRPr="00173481" w:rsidRDefault="00B1711C" w:rsidP="00B1711C">
      <w:pPr>
        <w:suppressAutoHyphens/>
        <w:spacing w:line="276" w:lineRule="auto"/>
        <w:ind w:firstLine="426"/>
        <w:jc w:val="both"/>
        <w:rPr>
          <w:rFonts w:ascii="Arial" w:hAnsi="Arial" w:cs="Arial"/>
          <w:color w:val="9BBB59" w:themeColor="accent3"/>
          <w:sz w:val="28"/>
          <w:szCs w:val="28"/>
          <w:lang w:eastAsia="ar-SA" w:bidi="ar-SA"/>
        </w:rPr>
      </w:pPr>
      <w:r w:rsidRPr="00173481">
        <w:rPr>
          <w:rFonts w:cs="Times New Roman"/>
          <w:color w:val="9BBB59" w:themeColor="accent3"/>
          <w:sz w:val="28"/>
          <w:szCs w:val="28"/>
          <w:lang w:eastAsia="ar-SA" w:bidi="ar-SA"/>
        </w:rPr>
        <w:lastRenderedPageBreak/>
        <w:t>Компенсационная стоимость зеленых насаждений зачисляется в бюджет муниципального образования.</w:t>
      </w:r>
    </w:p>
    <w:p w:rsidR="00B1711C" w:rsidRPr="00173481" w:rsidRDefault="00B1711C" w:rsidP="00B1711C">
      <w:pPr>
        <w:suppressAutoHyphens/>
        <w:spacing w:line="276" w:lineRule="auto"/>
        <w:ind w:firstLine="426"/>
        <w:jc w:val="both"/>
        <w:rPr>
          <w:rFonts w:ascii="Arial" w:hAnsi="Arial" w:cs="Arial"/>
          <w:color w:val="9BBB59" w:themeColor="accent3"/>
          <w:sz w:val="28"/>
          <w:szCs w:val="28"/>
          <w:lang w:eastAsia="ar-SA" w:bidi="ar-SA"/>
        </w:rPr>
      </w:pPr>
      <w:r w:rsidRPr="00173481">
        <w:rPr>
          <w:rFonts w:cs="Times New Roman"/>
          <w:color w:val="9BBB59" w:themeColor="accent3"/>
          <w:sz w:val="28"/>
          <w:szCs w:val="28"/>
          <w:lang w:eastAsia="ar-SA" w:bidi="ar-SA"/>
        </w:rPr>
        <w:t>Снос деревьев, кроме ценных пород деревьев, и кустарников в зоне индивидуальной застройки осуществляется собственникам земельных участков самостоятельно за счет собственных средств.</w:t>
      </w:r>
    </w:p>
    <w:p w:rsidR="00B1711C" w:rsidRPr="00173481" w:rsidRDefault="00B1711C" w:rsidP="00B1711C">
      <w:pPr>
        <w:widowControl w:val="0"/>
        <w:tabs>
          <w:tab w:val="left" w:pos="720"/>
          <w:tab w:val="left" w:pos="1276"/>
        </w:tabs>
        <w:spacing w:line="276" w:lineRule="auto"/>
        <w:ind w:firstLine="426"/>
        <w:jc w:val="both"/>
        <w:rPr>
          <w:color w:val="9BBB59" w:themeColor="accent3"/>
        </w:rPr>
      </w:pPr>
      <w:r w:rsidRPr="00173481">
        <w:rPr>
          <w:rFonts w:cs="Times New Roman"/>
          <w:color w:val="9BBB59" w:themeColor="accent3"/>
          <w:sz w:val="28"/>
          <w:szCs w:val="28"/>
          <w:lang w:eastAsia="ar-SA" w:bidi="ar-SA"/>
        </w:rPr>
        <w:t xml:space="preserve"> При осуществлении мероприятий по предупреждению и ликвидации чрезвычайных ситуаций разрешение на снос зеленых насаждений выдается на основании решения администрации Анучинского муниципального округа.</w:t>
      </w:r>
    </w:p>
    <w:p w:rsidR="00B1711C" w:rsidRPr="00173481" w:rsidRDefault="00B1711C" w:rsidP="00B1711C">
      <w:pPr>
        <w:suppressAutoHyphens/>
        <w:spacing w:line="276" w:lineRule="auto"/>
        <w:ind w:firstLine="426"/>
        <w:jc w:val="both"/>
        <w:rPr>
          <w:rFonts w:ascii="Arial" w:hAnsi="Arial" w:cs="Arial"/>
          <w:color w:val="9BBB59" w:themeColor="accent3"/>
          <w:sz w:val="20"/>
          <w:szCs w:val="20"/>
          <w:lang w:eastAsia="ar-SA" w:bidi="ar-SA"/>
        </w:rPr>
      </w:pPr>
      <w:r w:rsidRPr="00173481">
        <w:rPr>
          <w:rFonts w:cs="Times New Roman"/>
          <w:color w:val="9BBB59" w:themeColor="accent3"/>
          <w:sz w:val="28"/>
          <w:szCs w:val="28"/>
          <w:lang w:eastAsia="ar-SA" w:bidi="ar-SA"/>
        </w:rPr>
        <w:t>За непринятие мер по охране зеленых насаждений, повреждения или самовольную вырубку зеленых насаждений на территории округа, с виновных лиц взимается восстановительная стоимость поврежденных или уничтоженных насаждений.</w:t>
      </w:r>
    </w:p>
    <w:p w:rsidR="00B1711C" w:rsidRPr="00173481" w:rsidRDefault="00B1711C" w:rsidP="00B1711C">
      <w:pPr>
        <w:suppressAutoHyphens/>
        <w:spacing w:line="276" w:lineRule="auto"/>
        <w:ind w:firstLine="426"/>
        <w:jc w:val="both"/>
        <w:rPr>
          <w:rFonts w:ascii="Arial" w:hAnsi="Arial" w:cs="Arial"/>
          <w:color w:val="9BBB59" w:themeColor="accent3"/>
          <w:sz w:val="20"/>
          <w:szCs w:val="20"/>
          <w:lang w:eastAsia="ar-SA" w:bidi="ar-SA"/>
        </w:rPr>
      </w:pPr>
      <w:r w:rsidRPr="00173481">
        <w:rPr>
          <w:rFonts w:cs="Times New Roman"/>
          <w:color w:val="9BBB59" w:themeColor="accent3"/>
          <w:sz w:val="28"/>
          <w:szCs w:val="28"/>
          <w:lang w:eastAsia="ar-SA" w:bidi="ar-SA"/>
        </w:rPr>
        <w:t>Новые посадки деревьев и кустарников, цветочное оформление на территории улиц, площадей, парков, скверов и кварталов многоэтажной застройки, а также капитальный ремонт и реконструкция объектов ландшафтной архитектуры производятся только по проектам, согласованным с администрацией Анучинского муниципального округа.</w:t>
      </w:r>
      <w:r w:rsidRPr="00173481">
        <w:rPr>
          <w:rFonts w:cs="Times New Roman"/>
          <w:b/>
          <w:color w:val="9BBB59" w:themeColor="accent3"/>
          <w:sz w:val="28"/>
          <w:szCs w:val="28"/>
          <w:lang w:eastAsia="ar-SA" w:bidi="ar-SA"/>
        </w:rPr>
        <w:t xml:space="preserve">  </w:t>
      </w:r>
      <w:r w:rsidRPr="00173481">
        <w:rPr>
          <w:rFonts w:cs="Times New Roman"/>
          <w:color w:val="9BBB59" w:themeColor="accent3"/>
          <w:sz w:val="28"/>
          <w:szCs w:val="28"/>
          <w:lang w:eastAsia="ar-SA" w:bidi="ar-SA"/>
        </w:rPr>
        <w:t xml:space="preserve">При проектировании озеленения следует учитывать: минимальные расстояния посадок деревьев и кустарников до инженерных сетей, зданий и сооружений, размеры ям и траншей для посадки насаждений. </w:t>
      </w:r>
    </w:p>
    <w:p w:rsidR="00B1711C" w:rsidRPr="00B1711C" w:rsidRDefault="00B1711C" w:rsidP="00B1711C">
      <w:pPr>
        <w:suppressAutoHyphens/>
        <w:jc w:val="center"/>
        <w:rPr>
          <w:rFonts w:cs="Times New Roman"/>
          <w:b/>
          <w:sz w:val="28"/>
          <w:szCs w:val="28"/>
          <w:lang w:eastAsia="ar-SA" w:bidi="ar-SA"/>
        </w:rPr>
      </w:pPr>
      <w:r w:rsidRPr="00B1711C">
        <w:rPr>
          <w:rFonts w:cs="Times New Roman"/>
          <w:b/>
          <w:sz w:val="28"/>
          <w:szCs w:val="28"/>
          <w:lang w:eastAsia="ar-SA" w:bidi="ar-SA"/>
        </w:rPr>
        <w:t xml:space="preserve">20. Размещение  и содержание некапитальных </w:t>
      </w:r>
    </w:p>
    <w:p w:rsidR="00B1711C" w:rsidRPr="00B1711C" w:rsidRDefault="00B1711C" w:rsidP="00B1711C">
      <w:pPr>
        <w:suppressAutoHyphens/>
        <w:jc w:val="center"/>
        <w:rPr>
          <w:rFonts w:ascii="Arial" w:hAnsi="Arial" w:cs="Arial"/>
          <w:sz w:val="20"/>
          <w:szCs w:val="20"/>
          <w:lang w:eastAsia="ar-SA" w:bidi="ar-SA"/>
        </w:rPr>
      </w:pPr>
      <w:r w:rsidRPr="00B1711C">
        <w:rPr>
          <w:rFonts w:cs="Times New Roman"/>
          <w:b/>
          <w:sz w:val="28"/>
          <w:szCs w:val="28"/>
          <w:lang w:eastAsia="ar-SA" w:bidi="ar-SA"/>
        </w:rPr>
        <w:t>нестационарных сооружений.</w:t>
      </w:r>
    </w:p>
    <w:p w:rsidR="00B1711C" w:rsidRPr="00B1711C" w:rsidRDefault="00B1711C" w:rsidP="00B1711C">
      <w:pPr>
        <w:suppressAutoHyphens/>
        <w:jc w:val="center"/>
        <w:rPr>
          <w:rFonts w:ascii="Arial" w:hAnsi="Arial" w:cs="Arial"/>
          <w:sz w:val="20"/>
          <w:szCs w:val="20"/>
          <w:lang w:eastAsia="ar-SA" w:bidi="ar-SA"/>
        </w:rPr>
      </w:pPr>
      <w:r w:rsidRPr="00B1711C">
        <w:rPr>
          <w:rFonts w:cs="Times New Roman"/>
          <w:b/>
          <w:sz w:val="28"/>
          <w:szCs w:val="28"/>
          <w:lang w:eastAsia="ar-SA" w:bidi="ar-SA"/>
        </w:rPr>
        <w:t>20.1. Общие требования к размещению некапитальных нестационарных сооружений на территории населенных пунктов</w:t>
      </w:r>
      <w:r w:rsidRPr="00B1711C">
        <w:rPr>
          <w:rFonts w:cs="Times New Roman"/>
          <w:b/>
          <w:i/>
          <w:sz w:val="28"/>
          <w:szCs w:val="28"/>
          <w:lang w:eastAsia="ar-SA" w:bidi="ar-SA"/>
        </w:rPr>
        <w:t xml:space="preserve"> </w:t>
      </w:r>
      <w:r w:rsidRPr="00B1711C">
        <w:rPr>
          <w:rFonts w:cs="Times New Roman"/>
          <w:b/>
          <w:sz w:val="28"/>
          <w:szCs w:val="28"/>
          <w:lang w:eastAsia="ar-SA" w:bidi="ar-SA"/>
        </w:rPr>
        <w:t>(сел)</w:t>
      </w:r>
      <w:r w:rsidRPr="00B1711C">
        <w:rPr>
          <w:rFonts w:cs="Times New Roman"/>
          <w:sz w:val="28"/>
          <w:szCs w:val="28"/>
          <w:lang w:eastAsia="ar-SA" w:bidi="ar-SA"/>
        </w:rPr>
        <w:t xml:space="preserve"> </w:t>
      </w:r>
      <w:r w:rsidRPr="00B1711C">
        <w:rPr>
          <w:rFonts w:cs="Times New Roman"/>
          <w:b/>
          <w:bCs/>
          <w:sz w:val="28"/>
          <w:szCs w:val="28"/>
          <w:lang w:eastAsia="ar-SA" w:bidi="ar-SA"/>
        </w:rPr>
        <w:t>округа.</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Размещение некапитальных нестационарных сооружений</w:t>
      </w:r>
      <w:r w:rsidRPr="00B1711C">
        <w:rPr>
          <w:rFonts w:cs="Times New Roman"/>
          <w:b/>
          <w:sz w:val="28"/>
          <w:szCs w:val="28"/>
          <w:lang w:eastAsia="ar-SA" w:bidi="ar-SA"/>
        </w:rPr>
        <w:t xml:space="preserve"> </w:t>
      </w:r>
      <w:r w:rsidRPr="00B1711C">
        <w:rPr>
          <w:rFonts w:cs="Times New Roman"/>
          <w:sz w:val="28"/>
          <w:szCs w:val="28"/>
          <w:lang w:eastAsia="ar-SA" w:bidi="ar-SA"/>
        </w:rPr>
        <w:t>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Место установки некапитальных нестационарных  сооружений в границах сел округа, их параметры (высота, ширина, протяженность), функциональное назначение и прочие условия их размещения подлежат обязательному согласованию с администрацией Анучинского муниципального округа.</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Сооружения должны устанавливаться на твердые виды покрытия, оборудоваться осветительным оборудованием, урнами и малыми контейнерами для мусора.</w:t>
      </w:r>
    </w:p>
    <w:p w:rsidR="00B1711C" w:rsidRPr="00B1711C" w:rsidRDefault="00B1711C" w:rsidP="00B1711C">
      <w:pPr>
        <w:spacing w:line="276" w:lineRule="auto"/>
        <w:ind w:firstLine="708"/>
        <w:jc w:val="both"/>
        <w:rPr>
          <w:sz w:val="28"/>
          <w:szCs w:val="28"/>
        </w:rPr>
      </w:pPr>
      <w:bookmarkStart w:id="2" w:name="Par272"/>
      <w:bookmarkEnd w:id="2"/>
      <w:r w:rsidRPr="00B1711C">
        <w:rPr>
          <w:rFonts w:cs="Times New Roman"/>
          <w:sz w:val="28"/>
          <w:szCs w:val="28"/>
          <w:lang w:eastAsia="ru-RU"/>
        </w:rPr>
        <w:t>Размещение нестационарных торговых объектов не допускается:</w:t>
      </w:r>
    </w:p>
    <w:p w:rsidR="00B1711C" w:rsidRPr="00B1711C" w:rsidRDefault="00B1711C" w:rsidP="00B1711C">
      <w:pPr>
        <w:suppressAutoHyphens/>
        <w:spacing w:line="276" w:lineRule="auto"/>
        <w:ind w:firstLine="510"/>
        <w:jc w:val="both"/>
        <w:rPr>
          <w:rFonts w:ascii="Calibri" w:hAnsi="Calibri" w:cs="Times New Roman"/>
          <w:sz w:val="28"/>
          <w:szCs w:val="28"/>
          <w:lang w:bidi="ar-SA"/>
        </w:rPr>
      </w:pPr>
      <w:r w:rsidRPr="00B1711C">
        <w:rPr>
          <w:rFonts w:cs="Times New Roman"/>
          <w:sz w:val="28"/>
          <w:szCs w:val="28"/>
          <w:lang w:eastAsia="ru-RU" w:bidi="ar-SA"/>
        </w:rPr>
        <w:t xml:space="preserve">- в арках зданий, на газонах, цветниках, объектах озеленения, площадках (детских, отдыха, спортивных, транспортных стоянок), на расстоянии менее </w:t>
      </w:r>
      <w:smartTag w:uri="urn:schemas-microsoft-com:office:smarttags" w:element="metricconverter">
        <w:smartTagPr>
          <w:attr w:name="ProductID" w:val="5 метров"/>
        </w:smartTagPr>
        <w:r w:rsidRPr="00B1711C">
          <w:rPr>
            <w:rFonts w:cs="Times New Roman"/>
            <w:sz w:val="28"/>
            <w:szCs w:val="28"/>
            <w:lang w:eastAsia="ru-RU" w:bidi="ar-SA"/>
          </w:rPr>
          <w:t>5 метров</w:t>
        </w:r>
      </w:smartTag>
      <w:r w:rsidRPr="00B1711C">
        <w:rPr>
          <w:rFonts w:cs="Times New Roman"/>
          <w:sz w:val="28"/>
          <w:szCs w:val="28"/>
          <w:lang w:eastAsia="ru-RU" w:bidi="ar-SA"/>
        </w:rPr>
        <w:t xml:space="preserve"> от окон зданий и витрин стационарных торговых объектов;</w:t>
      </w:r>
    </w:p>
    <w:p w:rsidR="00B1711C" w:rsidRPr="00B1711C" w:rsidRDefault="00B1711C" w:rsidP="00B1711C">
      <w:pPr>
        <w:suppressAutoHyphens/>
        <w:spacing w:line="276" w:lineRule="auto"/>
        <w:ind w:firstLine="567"/>
        <w:jc w:val="both"/>
        <w:rPr>
          <w:rFonts w:ascii="Calibri" w:hAnsi="Calibri" w:cs="Times New Roman"/>
          <w:sz w:val="28"/>
          <w:szCs w:val="28"/>
          <w:lang w:bidi="ar-SA"/>
        </w:rPr>
      </w:pPr>
      <w:r w:rsidRPr="00B1711C">
        <w:rPr>
          <w:rFonts w:cs="Times New Roman"/>
          <w:sz w:val="28"/>
          <w:szCs w:val="28"/>
          <w:lang w:eastAsia="ru-RU" w:bidi="ar-SA"/>
        </w:rPr>
        <w:lastRenderedPageBreak/>
        <w:t xml:space="preserve">- на посадочных площадках, заездных карманах, на проезжей части автомобильных дорог, на расстоянии менее </w:t>
      </w:r>
      <w:smartTag w:uri="urn:schemas-microsoft-com:office:smarttags" w:element="metricconverter">
        <w:smartTagPr>
          <w:attr w:name="ProductID" w:val="5 метров"/>
        </w:smartTagPr>
        <w:r w:rsidRPr="00B1711C">
          <w:rPr>
            <w:rFonts w:cs="Times New Roman"/>
            <w:sz w:val="28"/>
            <w:szCs w:val="28"/>
            <w:lang w:eastAsia="ru-RU" w:bidi="ar-SA"/>
          </w:rPr>
          <w:t>5 метров</w:t>
        </w:r>
      </w:smartTag>
      <w:r w:rsidRPr="00B1711C">
        <w:rPr>
          <w:rFonts w:cs="Times New Roman"/>
          <w:sz w:val="28"/>
          <w:szCs w:val="28"/>
          <w:lang w:eastAsia="ru-RU" w:bidi="ar-SA"/>
        </w:rPr>
        <w:t xml:space="preserve"> вблизи светофоров, знаков дорожного движения;</w:t>
      </w:r>
    </w:p>
    <w:p w:rsidR="00B1711C" w:rsidRPr="00B1711C" w:rsidRDefault="00B1711C" w:rsidP="00B1711C">
      <w:pPr>
        <w:suppressAutoHyphens/>
        <w:spacing w:line="276" w:lineRule="auto"/>
        <w:ind w:firstLine="283"/>
        <w:jc w:val="both"/>
        <w:rPr>
          <w:rFonts w:ascii="Calibri" w:hAnsi="Calibri" w:cs="Times New Roman"/>
          <w:sz w:val="28"/>
          <w:szCs w:val="28"/>
          <w:lang w:bidi="ar-SA"/>
        </w:rPr>
      </w:pPr>
      <w:r w:rsidRPr="00B1711C">
        <w:rPr>
          <w:rFonts w:cs="Times New Roman"/>
          <w:sz w:val="28"/>
          <w:szCs w:val="28"/>
          <w:lang w:eastAsia="ru-RU" w:bidi="ar-SA"/>
        </w:rPr>
        <w:t>- в зоне улично-дорожной сети (за исключением газетных киосков и нестационарных торговых объектов сезонного размещения);</w:t>
      </w:r>
    </w:p>
    <w:p w:rsidR="00B1711C" w:rsidRPr="00B1711C" w:rsidRDefault="00B1711C" w:rsidP="00B1711C">
      <w:pPr>
        <w:suppressAutoHyphens/>
        <w:spacing w:line="276" w:lineRule="auto"/>
        <w:ind w:firstLine="283"/>
        <w:jc w:val="both"/>
        <w:rPr>
          <w:rFonts w:ascii="Calibri" w:hAnsi="Calibri" w:cs="Times New Roman"/>
          <w:sz w:val="28"/>
          <w:szCs w:val="28"/>
          <w:lang w:bidi="ar-SA"/>
        </w:rPr>
      </w:pPr>
      <w:r w:rsidRPr="00B1711C">
        <w:rPr>
          <w:rFonts w:cs="Times New Roman"/>
          <w:sz w:val="28"/>
          <w:szCs w:val="28"/>
          <w:lang w:eastAsia="ru-RU" w:bidi="ar-SA"/>
        </w:rPr>
        <w:t xml:space="preserve">- ближе </w:t>
      </w:r>
      <w:smartTag w:uri="urn:schemas-microsoft-com:office:smarttags" w:element="metricconverter">
        <w:smartTagPr>
          <w:attr w:name="ProductID" w:val="20 метров"/>
        </w:smartTagPr>
        <w:r w:rsidRPr="00B1711C">
          <w:rPr>
            <w:rFonts w:cs="Times New Roman"/>
            <w:sz w:val="28"/>
            <w:szCs w:val="28"/>
            <w:lang w:eastAsia="ru-RU" w:bidi="ar-SA"/>
          </w:rPr>
          <w:t>20 метров</w:t>
        </w:r>
      </w:smartTag>
      <w:r w:rsidRPr="00B1711C">
        <w:rPr>
          <w:rFonts w:cs="Times New Roman"/>
          <w:sz w:val="28"/>
          <w:szCs w:val="28"/>
          <w:lang w:eastAsia="ru-RU" w:bidi="ar-SA"/>
        </w:rPr>
        <w:t xml:space="preserve"> от окон жилых помещений, границ объектов (зданий, сооружений, помещений) дошкольного, общего и дополнительного образования;</w:t>
      </w:r>
    </w:p>
    <w:p w:rsidR="00B1711C" w:rsidRPr="00B1711C" w:rsidRDefault="00B1711C" w:rsidP="00B1711C">
      <w:pPr>
        <w:suppressAutoHyphens/>
        <w:spacing w:line="276" w:lineRule="auto"/>
        <w:ind w:firstLine="283"/>
        <w:jc w:val="both"/>
        <w:rPr>
          <w:rFonts w:ascii="Calibri" w:hAnsi="Calibri" w:cs="Times New Roman"/>
          <w:sz w:val="28"/>
          <w:szCs w:val="28"/>
          <w:lang w:bidi="ar-SA"/>
        </w:rPr>
      </w:pPr>
      <w:r w:rsidRPr="00B1711C">
        <w:rPr>
          <w:rFonts w:cs="Times New Roman"/>
          <w:sz w:val="28"/>
          <w:szCs w:val="28"/>
          <w:lang w:eastAsia="ru-RU" w:bidi="ar-SA"/>
        </w:rPr>
        <w:t>- на путях движения пешеходных потоков, в том числе движения инвалидов и других маломобильных групп населения;</w:t>
      </w:r>
    </w:p>
    <w:p w:rsidR="00B1711C" w:rsidRPr="00B1711C" w:rsidRDefault="00B1711C" w:rsidP="00B1711C">
      <w:pPr>
        <w:suppressAutoHyphens/>
        <w:spacing w:line="276" w:lineRule="auto"/>
        <w:ind w:firstLine="283"/>
        <w:jc w:val="both"/>
        <w:rPr>
          <w:rFonts w:ascii="Calibri" w:hAnsi="Calibri" w:cs="Times New Roman"/>
          <w:szCs w:val="22"/>
          <w:lang w:bidi="ar-SA"/>
        </w:rPr>
      </w:pPr>
      <w:r w:rsidRPr="00B1711C">
        <w:rPr>
          <w:rFonts w:cs="Times New Roman"/>
          <w:sz w:val="28"/>
          <w:szCs w:val="28"/>
          <w:lang w:eastAsia="ar-SA" w:bidi="ar-SA"/>
        </w:rPr>
        <w:t>- с нарушением утвержденного типового архитектурного решения нестационарного торгового объекта и в случае нарушения внешнего архитектурного облика сложившейся застройки.</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20.2. Требования к размещению остановочных павильонов.</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 Остановочные павильоны устанавливаются в местах остановок наземного пассажирского транспорта. Остановочный павильон устанавливается на  площадку с твердыми видами покрытия размером 2,0 x </w:t>
      </w:r>
      <w:smartTag w:uri="urn:schemas-microsoft-com:office:smarttags" w:element="metricconverter">
        <w:smartTagPr>
          <w:attr w:name="ProductID" w:val="5,0 м"/>
        </w:smartTagPr>
        <w:r w:rsidRPr="00B1711C">
          <w:rPr>
            <w:rFonts w:cs="Times New Roman"/>
            <w:sz w:val="28"/>
            <w:szCs w:val="28"/>
            <w:lang w:eastAsia="ar-SA" w:bidi="ar-SA"/>
          </w:rPr>
          <w:t>5,0 м</w:t>
        </w:r>
      </w:smartTag>
      <w:r w:rsidRPr="00B1711C">
        <w:rPr>
          <w:rFonts w:cs="Times New Roman"/>
          <w:sz w:val="28"/>
          <w:szCs w:val="28"/>
          <w:lang w:eastAsia="ar-SA" w:bidi="ar-SA"/>
        </w:rPr>
        <w:t xml:space="preserve"> и более. Расстояние от края проезжей части до ближайшей конструкции павильона должно быть  не менее </w:t>
      </w:r>
      <w:smartTag w:uri="urn:schemas-microsoft-com:office:smarttags" w:element="metricconverter">
        <w:smartTagPr>
          <w:attr w:name="ProductID" w:val="3,0 м"/>
        </w:smartTagPr>
        <w:r w:rsidRPr="00B1711C">
          <w:rPr>
            <w:rFonts w:cs="Times New Roman"/>
            <w:sz w:val="28"/>
            <w:szCs w:val="28"/>
            <w:lang w:eastAsia="ar-SA" w:bidi="ar-SA"/>
          </w:rPr>
          <w:t>3,0 м</w:t>
        </w:r>
      </w:smartTag>
      <w:r w:rsidRPr="00B1711C">
        <w:rPr>
          <w:rFonts w:cs="Times New Roman"/>
          <w:sz w:val="28"/>
          <w:szCs w:val="28"/>
          <w:lang w:eastAsia="ar-SA" w:bidi="ar-SA"/>
        </w:rPr>
        <w:t xml:space="preserve">, расстояние от боковых конструкций павильона до ствола деревьев с компактной кроной - не менее </w:t>
      </w:r>
      <w:smartTag w:uri="urn:schemas-microsoft-com:office:smarttags" w:element="metricconverter">
        <w:smartTagPr>
          <w:attr w:name="ProductID" w:val="2,0 м"/>
        </w:smartTagPr>
        <w:r w:rsidRPr="00B1711C">
          <w:rPr>
            <w:rFonts w:cs="Times New Roman"/>
            <w:sz w:val="28"/>
            <w:szCs w:val="28"/>
            <w:lang w:eastAsia="ar-SA" w:bidi="ar-SA"/>
          </w:rPr>
          <w:t>2,0 м</w:t>
        </w:r>
      </w:smartTag>
      <w:r w:rsidRPr="00B1711C">
        <w:rPr>
          <w:rFonts w:cs="Times New Roman"/>
          <w:sz w:val="28"/>
          <w:szCs w:val="28"/>
          <w:lang w:eastAsia="ar-SA" w:bidi="ar-SA"/>
        </w:rPr>
        <w:t>. Сооружение остановочных пунктов и размещение ограждений остановочных площадок должно отвечать соответствующим ГОСТ и СНиП.</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20.3. Требования к размещению туалетных кабин (биотуалетов).</w:t>
      </w:r>
    </w:p>
    <w:p w:rsidR="00B1711C" w:rsidRPr="00B1711C" w:rsidRDefault="00B1711C" w:rsidP="00B1711C">
      <w:pPr>
        <w:spacing w:line="276" w:lineRule="auto"/>
        <w:ind w:firstLine="426"/>
        <w:jc w:val="both"/>
      </w:pPr>
      <w:r w:rsidRPr="00B1711C">
        <w:rPr>
          <w:rFonts w:cs="Times New Roman"/>
          <w:sz w:val="28"/>
          <w:szCs w:val="28"/>
          <w:lang w:eastAsia="ar-SA" w:bidi="ar-SA"/>
        </w:rPr>
        <w:t>Туалетные кабины (биотуалеты) размещаются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АЗС, на автостоянках, а также - при некапитальных нестационарных сооружениях питания.</w:t>
      </w:r>
      <w:r w:rsidRPr="00B1711C">
        <w:rPr>
          <w:rFonts w:cs="Times New Roman"/>
          <w:color w:val="FF0000"/>
          <w:sz w:val="28"/>
          <w:szCs w:val="28"/>
          <w:lang w:eastAsia="ar-SA" w:bidi="ar-SA"/>
        </w:rPr>
        <w:t xml:space="preserve"> </w:t>
      </w:r>
      <w:r w:rsidRPr="00B1711C">
        <w:rPr>
          <w:rFonts w:cs="Times New Roman"/>
          <w:sz w:val="28"/>
          <w:szCs w:val="28"/>
          <w:lang w:eastAsia="ar-SA" w:bidi="ar-SA"/>
        </w:rPr>
        <w:t>Все юридические лица и индивидуальные предприниматели должны иметь достаточное количество туалетов, доступных как для сотрудников, так и посетителей с учетом показателей посещаемости объектов. При отсутствии в непосредственной близости стационарных и мобильных туалетов владельцы временных нестационарных объектов заключают договор на пользование туалетами с близлежащими стационарными организациями либо устанавливают биотуалеты.</w:t>
      </w:r>
    </w:p>
    <w:p w:rsidR="00B1711C" w:rsidRPr="00B1711C" w:rsidRDefault="00B1711C" w:rsidP="00B1711C">
      <w:pPr>
        <w:spacing w:line="276" w:lineRule="auto"/>
        <w:ind w:firstLine="426"/>
        <w:jc w:val="both"/>
      </w:pPr>
      <w:r w:rsidRPr="00B1711C">
        <w:rPr>
          <w:rFonts w:cs="Times New Roman"/>
          <w:sz w:val="28"/>
          <w:szCs w:val="28"/>
          <w:lang w:eastAsia="ar-SA" w:bidi="ar-SA"/>
        </w:rPr>
        <w:t>Порядок установки общественных туалетов определяется администрацией Анучинского муниципального округа. Ответственность за санитарное и техническое состояние туалетов несут их владельцы (арендаторы).</w:t>
      </w:r>
    </w:p>
    <w:p w:rsidR="00B1711C" w:rsidRPr="00B1711C" w:rsidRDefault="00B1711C" w:rsidP="00B1711C">
      <w:pPr>
        <w:spacing w:line="276" w:lineRule="auto"/>
        <w:ind w:firstLine="426"/>
        <w:jc w:val="both"/>
        <w:rPr>
          <w:sz w:val="28"/>
          <w:szCs w:val="28"/>
        </w:rPr>
      </w:pPr>
      <w:r w:rsidRPr="00B1711C">
        <w:rPr>
          <w:rFonts w:cs="Times New Roman"/>
          <w:sz w:val="28"/>
          <w:szCs w:val="28"/>
          <w:lang w:eastAsia="ar-SA" w:bidi="ar-SA"/>
        </w:rPr>
        <w:lastRenderedPageBreak/>
        <w:t>Владельцы (арендаторы) общественных туалетов:</w:t>
      </w:r>
    </w:p>
    <w:p w:rsidR="00B1711C" w:rsidRPr="00B1711C" w:rsidRDefault="00B1711C" w:rsidP="00B1711C">
      <w:pPr>
        <w:spacing w:line="276" w:lineRule="auto"/>
        <w:ind w:firstLine="426"/>
        <w:jc w:val="both"/>
        <w:rPr>
          <w:sz w:val="28"/>
          <w:szCs w:val="28"/>
        </w:rPr>
      </w:pPr>
      <w:r w:rsidRPr="00B1711C">
        <w:rPr>
          <w:rFonts w:cs="Times New Roman"/>
          <w:sz w:val="28"/>
          <w:szCs w:val="28"/>
          <w:lang w:eastAsia="ar-SA" w:bidi="ar-SA"/>
        </w:rPr>
        <w:t>-  определяют режим работы объектов;</w:t>
      </w:r>
    </w:p>
    <w:p w:rsidR="00B1711C" w:rsidRPr="00B1711C" w:rsidRDefault="00B1711C" w:rsidP="00B1711C">
      <w:pPr>
        <w:spacing w:line="276" w:lineRule="auto"/>
        <w:ind w:firstLine="426"/>
        <w:jc w:val="both"/>
        <w:rPr>
          <w:sz w:val="28"/>
          <w:szCs w:val="28"/>
        </w:rPr>
      </w:pPr>
      <w:r w:rsidRPr="00B1711C">
        <w:rPr>
          <w:rFonts w:cs="Times New Roman"/>
          <w:sz w:val="28"/>
          <w:szCs w:val="28"/>
          <w:lang w:eastAsia="ar-SA" w:bidi="ar-SA"/>
        </w:rPr>
        <w:t>- обеспечивают техническую исправность туалетов, их уборку по мере загрязнения, в том числе дезинфекцию в конце смены;</w:t>
      </w:r>
    </w:p>
    <w:p w:rsidR="00B1711C" w:rsidRPr="00B1711C" w:rsidRDefault="00B1711C" w:rsidP="00B1711C">
      <w:pPr>
        <w:spacing w:line="276" w:lineRule="auto"/>
        <w:ind w:firstLine="426"/>
        <w:jc w:val="both"/>
        <w:rPr>
          <w:sz w:val="28"/>
          <w:szCs w:val="28"/>
        </w:rPr>
      </w:pPr>
      <w:r w:rsidRPr="00B1711C">
        <w:rPr>
          <w:rFonts w:cs="Times New Roman"/>
          <w:sz w:val="28"/>
          <w:szCs w:val="28"/>
          <w:lang w:eastAsia="ar-SA" w:bidi="ar-SA"/>
        </w:rPr>
        <w:t>- обеспечивают туалеты необходимым для эксплуатации и уборки инвентарем и оборудованием (урны, дезинфицирующие средства, туалетная бумага, полотенца и т.д.);</w:t>
      </w:r>
    </w:p>
    <w:p w:rsidR="00B1711C" w:rsidRPr="00B1711C" w:rsidRDefault="00B1711C" w:rsidP="00B1711C">
      <w:pPr>
        <w:spacing w:line="276" w:lineRule="auto"/>
        <w:ind w:firstLine="426"/>
        <w:jc w:val="both"/>
        <w:rPr>
          <w:sz w:val="28"/>
          <w:szCs w:val="28"/>
        </w:rPr>
      </w:pPr>
      <w:r w:rsidRPr="00B1711C">
        <w:rPr>
          <w:rFonts w:cs="Times New Roman"/>
          <w:sz w:val="28"/>
          <w:szCs w:val="28"/>
          <w:lang w:eastAsia="ar-SA" w:bidi="ar-SA"/>
        </w:rPr>
        <w:t xml:space="preserve">- обеспечивают работу биотуалетов с применением специальных сертифицированных биодобавок, заключают договоры на очистку биотуалетов  со специализированными организациями.  </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xml:space="preserve"> Не допускается размещение туалетных кабин на придомовой многоквартирных домов территории, при этом расстояние до жилых и общественных зданий должно быть не менее </w:t>
      </w:r>
      <w:smartTag w:uri="urn:schemas-microsoft-com:office:smarttags" w:element="metricconverter">
        <w:smartTagPr>
          <w:attr w:name="ProductID" w:val="20 м"/>
        </w:smartTagPr>
        <w:r w:rsidRPr="00B1711C">
          <w:rPr>
            <w:rFonts w:cs="Times New Roman"/>
            <w:sz w:val="28"/>
            <w:szCs w:val="28"/>
            <w:lang w:eastAsia="ar-SA" w:bidi="ar-SA"/>
          </w:rPr>
          <w:t>20 м</w:t>
        </w:r>
      </w:smartTag>
      <w:r w:rsidRPr="00B1711C">
        <w:rPr>
          <w:rFonts w:cs="Times New Roman"/>
          <w:sz w:val="28"/>
          <w:szCs w:val="28"/>
          <w:lang w:eastAsia="ar-SA" w:bidi="ar-SA"/>
        </w:rPr>
        <w:t>. Туалетную кабину необходимо устанавливать на твердые виды покрытия.</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color w:val="000000"/>
          <w:sz w:val="28"/>
          <w:szCs w:val="28"/>
          <w:lang w:eastAsia="ar-SA" w:bidi="ar-SA"/>
        </w:rPr>
        <w:t>20.4. Ремонт и содержание  некапитальных нестационарных сооружений.</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color w:val="000000"/>
          <w:sz w:val="28"/>
          <w:szCs w:val="28"/>
          <w:lang w:eastAsia="ar-SA" w:bidi="ar-SA"/>
        </w:rPr>
        <w:t>Физические или юридические лица при содержании малых архитектурных форм производят их ремонт и окраску, согласовывая колеры с администрацией Анучинского муниципального округа. Окраска киосков, павильонов, палаток, павильонов ожидания транспорта, производится не реже одного раза в год, а ремонт - по мере необходимости.</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21. Малые архитектурные формы и элементы благоустройства.</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b/>
          <w:sz w:val="28"/>
          <w:szCs w:val="28"/>
          <w:lang w:eastAsia="ar-SA" w:bidi="ar-SA"/>
        </w:rPr>
        <w:t xml:space="preserve"> </w:t>
      </w:r>
      <w:r w:rsidRPr="00B1711C">
        <w:rPr>
          <w:rFonts w:cs="Times New Roman"/>
          <w:sz w:val="28"/>
          <w:szCs w:val="28"/>
          <w:lang w:eastAsia="ar-SA" w:bidi="ar-SA"/>
        </w:rPr>
        <w:t>К малым архитектурным формам (МАФ)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коммунально-бытовое и техническое оборудование на территории округа.</w:t>
      </w:r>
      <w:r w:rsidRPr="00B1711C">
        <w:rPr>
          <w:rFonts w:cs="Times New Roman"/>
          <w:color w:val="FF0000"/>
          <w:sz w:val="28"/>
          <w:szCs w:val="28"/>
          <w:lang w:eastAsia="ar-SA" w:bidi="ar-SA"/>
        </w:rPr>
        <w:t xml:space="preserve"> </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Строительство и установка малых архитектурных форм и элементов благоустройства</w:t>
      </w:r>
      <w:r w:rsidRPr="00B1711C">
        <w:rPr>
          <w:rFonts w:cs="Times New Roman"/>
          <w:color w:val="800080"/>
          <w:sz w:val="28"/>
          <w:szCs w:val="28"/>
          <w:lang w:eastAsia="ar-SA" w:bidi="ar-SA"/>
        </w:rPr>
        <w:t xml:space="preserve"> </w:t>
      </w:r>
      <w:r w:rsidRPr="00B1711C">
        <w:rPr>
          <w:rFonts w:cs="Times New Roman"/>
          <w:sz w:val="28"/>
          <w:szCs w:val="28"/>
          <w:lang w:eastAsia="ar-SA" w:bidi="ar-SA"/>
        </w:rPr>
        <w:t>(оград, заборов, газонных ограждений, телефонных кабин, ограждений тротуаров, детских спортивных площадок, стендов, щитов для газет, афиш и объявлений); подсветка зданий, памятников, элементов рекламы; установка фонарей уличного освещения, опорных столбов на территории сел округа осуществляется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 при этом должно быть соблюдено целевое назначение земельного участка.</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К мебели округа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и др.</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xml:space="preserve"> Установка скамей производится на твердые виды покрытия или фундамент. В зонах отдыха, парках, детских площадках может допускаться установка </w:t>
      </w:r>
      <w:r w:rsidRPr="00B1711C">
        <w:rPr>
          <w:rFonts w:cs="Times New Roman"/>
          <w:sz w:val="28"/>
          <w:szCs w:val="28"/>
          <w:lang w:eastAsia="ar-SA" w:bidi="ar-SA"/>
        </w:rPr>
        <w:lastRenderedPageBreak/>
        <w:t xml:space="preserve">скамей на мягкие виды покрытия. При наличии фундамента под скамью, его части рекомендуется выполнять не выступающими над поверхностью земли. Высоту скамьи для отдыха взрослого человека от уровня покрытия до плоскости сидения принимается в пределах 420 - </w:t>
      </w:r>
      <w:smartTag w:uri="urn:schemas-microsoft-com:office:smarttags" w:element="metricconverter">
        <w:smartTagPr>
          <w:attr w:name="ProductID" w:val="480 мм"/>
        </w:smartTagPr>
        <w:r w:rsidRPr="00B1711C">
          <w:rPr>
            <w:rFonts w:cs="Times New Roman"/>
            <w:sz w:val="28"/>
            <w:szCs w:val="28"/>
            <w:lang w:eastAsia="ar-SA" w:bidi="ar-SA"/>
          </w:rPr>
          <w:t>480 мм</w:t>
        </w:r>
      </w:smartTag>
      <w:r w:rsidRPr="00B1711C">
        <w:rPr>
          <w:rFonts w:cs="Times New Roman"/>
          <w:sz w:val="28"/>
          <w:szCs w:val="28"/>
          <w:lang w:eastAsia="ar-SA" w:bidi="ar-SA"/>
        </w:rPr>
        <w:t>. Поверхности скамьи для отдыха выполняется из дерева, с различными видами водоустойчивой обработки. В целях декоративного оформления зон отдыха возможно выполнение скамей и столов из древесных пней-срубов, бревен и плах, не имеющих сколов и острых углов.</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Количество размещаемой мебели на территории сел округа рекомендуется устанавливать в зависимости от функционального назначения территории и количества посетителей на этой территории.</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b/>
          <w:color w:val="000000"/>
          <w:sz w:val="28"/>
          <w:szCs w:val="28"/>
          <w:lang w:eastAsia="ar-SA" w:bidi="ar-SA"/>
        </w:rPr>
        <w:t xml:space="preserve"> </w:t>
      </w:r>
      <w:r w:rsidRPr="00B1711C">
        <w:rPr>
          <w:rFonts w:cs="Times New Roman"/>
          <w:color w:val="000000"/>
          <w:sz w:val="28"/>
          <w:szCs w:val="28"/>
          <w:lang w:eastAsia="ar-SA" w:bidi="ar-SA"/>
        </w:rPr>
        <w:t>Уличное коммунально-бытовое оборудование представляется различными видами мусоросборников - контейнеров и урн. Основными требованиями к коммунально-бытовому оборудованию являются:  экологичность, безопасность (отсутствие острых углов), удобство в пользовании, легкость очистки, привлекательный внешний вид.</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color w:val="000000"/>
          <w:sz w:val="28"/>
          <w:szCs w:val="28"/>
          <w:lang w:eastAsia="ar-SA" w:bidi="ar-SA"/>
        </w:rPr>
        <w:t xml:space="preserve">Для сбора бытового мусора на улицах, площадях, объектах рекреации применяются малогабаритные (малые) контейнеры (менее </w:t>
      </w:r>
      <w:smartTag w:uri="urn:schemas-microsoft-com:office:smarttags" w:element="metricconverter">
        <w:smartTagPr>
          <w:attr w:name="ProductID" w:val="0,5 куб. м"/>
        </w:smartTagPr>
        <w:r w:rsidRPr="00B1711C">
          <w:rPr>
            <w:rFonts w:cs="Times New Roman"/>
            <w:color w:val="000000"/>
            <w:sz w:val="28"/>
            <w:szCs w:val="28"/>
            <w:lang w:eastAsia="ar-SA" w:bidi="ar-SA"/>
          </w:rPr>
          <w:t>0,5 куб. м</w:t>
        </w:r>
      </w:smartTag>
      <w:r w:rsidRPr="00B1711C">
        <w:rPr>
          <w:rFonts w:cs="Times New Roman"/>
          <w:color w:val="000000"/>
          <w:sz w:val="28"/>
          <w:szCs w:val="28"/>
          <w:lang w:eastAsia="ar-SA" w:bidi="ar-SA"/>
        </w:rPr>
        <w:t xml:space="preserve">) и (или) урны, которые устанавливаются у входов: в объекты торговли и общественного питания, другие учреждения общественного назначения, жилые дома и сооружения транспорта (вокзалы, станции), на остановках общественного транспорта. Интервал при расстановке малых контейнеров и урн (без учета обязательной расстановки у вышеперечисленных объектов) составляет: на основных пешеходных коммуникациях - не более </w:t>
      </w:r>
      <w:smartTag w:uri="urn:schemas-microsoft-com:office:smarttags" w:element="metricconverter">
        <w:smartTagPr>
          <w:attr w:name="ProductID" w:val="60 м"/>
        </w:smartTagPr>
        <w:r w:rsidRPr="00B1711C">
          <w:rPr>
            <w:rFonts w:cs="Times New Roman"/>
            <w:color w:val="000000"/>
            <w:sz w:val="28"/>
            <w:szCs w:val="28"/>
            <w:lang w:eastAsia="ar-SA" w:bidi="ar-SA"/>
          </w:rPr>
          <w:t>60 м</w:t>
        </w:r>
      </w:smartTag>
      <w:r w:rsidRPr="00B1711C">
        <w:rPr>
          <w:rFonts w:cs="Times New Roman"/>
          <w:color w:val="000000"/>
          <w:sz w:val="28"/>
          <w:szCs w:val="28"/>
          <w:lang w:eastAsia="ar-SA" w:bidi="ar-SA"/>
        </w:rPr>
        <w:t xml:space="preserve">, других территорий округа - не более </w:t>
      </w:r>
      <w:smartTag w:uri="urn:schemas-microsoft-com:office:smarttags" w:element="metricconverter">
        <w:smartTagPr>
          <w:attr w:name="ProductID" w:val="100 м"/>
        </w:smartTagPr>
        <w:r w:rsidRPr="00B1711C">
          <w:rPr>
            <w:rFonts w:cs="Times New Roman"/>
            <w:color w:val="000000"/>
            <w:sz w:val="28"/>
            <w:szCs w:val="28"/>
            <w:lang w:eastAsia="ar-SA" w:bidi="ar-SA"/>
          </w:rPr>
          <w:t>100 м</w:t>
        </w:r>
      </w:smartTag>
      <w:r w:rsidRPr="00B1711C">
        <w:rPr>
          <w:rFonts w:cs="Times New Roman"/>
          <w:color w:val="000000"/>
          <w:sz w:val="28"/>
          <w:szCs w:val="28"/>
          <w:lang w:eastAsia="ar-SA" w:bidi="ar-SA"/>
        </w:rPr>
        <w:t>.  Во всех случаях следует предусматривать расстановку, не мешающую передвижению пешеходов, проезду детских и инвалидных колясок.</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b/>
          <w:color w:val="000000"/>
          <w:sz w:val="28"/>
          <w:szCs w:val="28"/>
          <w:lang w:eastAsia="ar-SA" w:bidi="ar-SA"/>
        </w:rPr>
        <w:t xml:space="preserve"> </w:t>
      </w:r>
      <w:r w:rsidRPr="00B1711C">
        <w:rPr>
          <w:rFonts w:cs="Times New Roman"/>
          <w:color w:val="000000"/>
          <w:sz w:val="28"/>
          <w:szCs w:val="28"/>
          <w:lang w:eastAsia="ar-SA" w:bidi="ar-SA"/>
        </w:rPr>
        <w:t xml:space="preserve"> К уличному техническому оборудованию относятся:</w:t>
      </w:r>
      <w:r w:rsidRPr="00B1711C">
        <w:rPr>
          <w:rFonts w:cs="Times New Roman"/>
          <w:b/>
          <w:color w:val="000000"/>
          <w:sz w:val="28"/>
          <w:szCs w:val="28"/>
          <w:lang w:eastAsia="ar-SA" w:bidi="ar-SA"/>
        </w:rPr>
        <w:t xml:space="preserve"> </w:t>
      </w:r>
      <w:r w:rsidRPr="00B1711C">
        <w:rPr>
          <w:rFonts w:cs="Times New Roman"/>
          <w:color w:val="000000"/>
          <w:sz w:val="28"/>
          <w:szCs w:val="28"/>
          <w:lang w:eastAsia="ar-SA" w:bidi="ar-SA"/>
        </w:rPr>
        <w:t>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color w:val="000000"/>
          <w:sz w:val="28"/>
          <w:szCs w:val="28"/>
          <w:lang w:eastAsia="ar-SA" w:bidi="ar-SA"/>
        </w:rPr>
        <w:t xml:space="preserve"> Установка уличного технического оборудования должна обеспечивать удобный подход к оборудованию.</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color w:val="000000"/>
          <w:sz w:val="28"/>
          <w:szCs w:val="28"/>
          <w:lang w:eastAsia="ar-SA" w:bidi="ar-SA"/>
        </w:rPr>
        <w:t>Оформление элементов инженерного оборудования не должно нарушать уровень благоустройства формируемой среды, ухудшать условия передвижения, противоречить техническим условиям.</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Ограждения различных видов</w:t>
      </w:r>
      <w:r w:rsidRPr="00B1711C">
        <w:rPr>
          <w:rFonts w:cs="Times New Roman"/>
          <w:b/>
          <w:sz w:val="28"/>
          <w:szCs w:val="28"/>
          <w:lang w:eastAsia="ar-SA" w:bidi="ar-SA"/>
        </w:rPr>
        <w:t xml:space="preserve"> </w:t>
      </w:r>
      <w:r w:rsidRPr="00B1711C">
        <w:rPr>
          <w:rFonts w:cs="Times New Roman"/>
          <w:sz w:val="28"/>
          <w:szCs w:val="28"/>
          <w:lang w:eastAsia="ar-SA" w:bidi="ar-SA"/>
        </w:rPr>
        <w:t>на</w:t>
      </w:r>
      <w:r w:rsidRPr="00B1711C">
        <w:rPr>
          <w:rFonts w:cs="Times New Roman"/>
          <w:b/>
          <w:sz w:val="28"/>
          <w:szCs w:val="28"/>
          <w:lang w:eastAsia="ar-SA" w:bidi="ar-SA"/>
        </w:rPr>
        <w:t xml:space="preserve"> </w:t>
      </w:r>
      <w:r w:rsidRPr="00B1711C">
        <w:rPr>
          <w:rFonts w:cs="Times New Roman"/>
          <w:sz w:val="28"/>
          <w:szCs w:val="28"/>
          <w:lang w:eastAsia="ar-SA" w:bidi="ar-SA"/>
        </w:rPr>
        <w:t xml:space="preserve">территории округа применяются в целях благоустройства территорий. Ограждения  различаются: по назначению </w:t>
      </w:r>
      <w:r w:rsidRPr="00B1711C">
        <w:rPr>
          <w:rFonts w:cs="Times New Roman"/>
          <w:sz w:val="28"/>
          <w:szCs w:val="28"/>
          <w:lang w:eastAsia="ar-SA" w:bidi="ar-SA"/>
        </w:rPr>
        <w:lastRenderedPageBreak/>
        <w:t xml:space="preserve">(декоративные, защитные, их сочетание), высоте (низкие - 0,3 - </w:t>
      </w:r>
      <w:smartTag w:uri="urn:schemas-microsoft-com:office:smarttags" w:element="metricconverter">
        <w:smartTagPr>
          <w:attr w:name="ProductID" w:val="1,0 м"/>
        </w:smartTagPr>
        <w:r w:rsidRPr="00B1711C">
          <w:rPr>
            <w:rFonts w:cs="Times New Roman"/>
            <w:sz w:val="28"/>
            <w:szCs w:val="28"/>
            <w:lang w:eastAsia="ar-SA" w:bidi="ar-SA"/>
          </w:rPr>
          <w:t>1,0 м</w:t>
        </w:r>
      </w:smartTag>
      <w:r w:rsidRPr="00B1711C">
        <w:rPr>
          <w:rFonts w:cs="Times New Roman"/>
          <w:sz w:val="28"/>
          <w:szCs w:val="28"/>
          <w:lang w:eastAsia="ar-SA" w:bidi="ar-SA"/>
        </w:rPr>
        <w:t xml:space="preserve">, средние - 1,1 - </w:t>
      </w:r>
      <w:smartTag w:uri="urn:schemas-microsoft-com:office:smarttags" w:element="metricconverter">
        <w:smartTagPr>
          <w:attr w:name="ProductID" w:val="1,7 м"/>
        </w:smartTagPr>
        <w:r w:rsidRPr="00B1711C">
          <w:rPr>
            <w:rFonts w:cs="Times New Roman"/>
            <w:sz w:val="28"/>
            <w:szCs w:val="28"/>
            <w:lang w:eastAsia="ar-SA" w:bidi="ar-SA"/>
          </w:rPr>
          <w:t>1,7 м</w:t>
        </w:r>
      </w:smartTag>
      <w:r w:rsidRPr="00B1711C">
        <w:rPr>
          <w:rFonts w:cs="Times New Roman"/>
          <w:sz w:val="28"/>
          <w:szCs w:val="28"/>
          <w:lang w:eastAsia="ar-SA" w:bidi="ar-SA"/>
        </w:rPr>
        <w:t xml:space="preserve">, высокие - 1,8 - </w:t>
      </w:r>
      <w:smartTag w:uri="urn:schemas-microsoft-com:office:smarttags" w:element="metricconverter">
        <w:smartTagPr>
          <w:attr w:name="ProductID" w:val="3,0 м"/>
        </w:smartTagPr>
        <w:r w:rsidRPr="00B1711C">
          <w:rPr>
            <w:rFonts w:cs="Times New Roman"/>
            <w:sz w:val="28"/>
            <w:szCs w:val="28"/>
            <w:lang w:eastAsia="ar-SA" w:bidi="ar-SA"/>
          </w:rPr>
          <w:t>3,0 м</w:t>
        </w:r>
      </w:smartTag>
      <w:r w:rsidRPr="00B1711C">
        <w:rPr>
          <w:rFonts w:cs="Times New Roman"/>
          <w:sz w:val="28"/>
          <w:szCs w:val="28"/>
          <w:lang w:eastAsia="ar-SA" w:bidi="ar-SA"/>
        </w:rPr>
        <w:t xml:space="preserve">),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  Ограждения, в зависимости от их местоположения и назначения должны соответствовать ГОСТам и проектам индивидуального проектирования. Установка ограждений на территориях общественного, рекреационного назначения согласовывается в  обязательном порядке с администрацией Анучинского муниципального округа. На территориях общественного назначения рекомендуется применять декоративные металлические ограждения, не допускается установка глухих железобетонных ограждений в вышеперечисленных местах. Разрешается размещение защитных металлических ограждений высотой не более </w:t>
      </w:r>
      <w:smartTag w:uri="urn:schemas-microsoft-com:office:smarttags" w:element="metricconverter">
        <w:smartTagPr>
          <w:attr w:name="ProductID" w:val="0,5 м"/>
        </w:smartTagPr>
        <w:r w:rsidRPr="00B1711C">
          <w:rPr>
            <w:rFonts w:cs="Times New Roman"/>
            <w:sz w:val="28"/>
            <w:szCs w:val="28"/>
            <w:lang w:eastAsia="ar-SA" w:bidi="ar-SA"/>
          </w:rPr>
          <w:t>0,5 м</w:t>
        </w:r>
      </w:smartTag>
      <w:r w:rsidRPr="00B1711C">
        <w:rPr>
          <w:rFonts w:cs="Times New Roman"/>
          <w:sz w:val="28"/>
          <w:szCs w:val="28"/>
          <w:lang w:eastAsia="ar-SA" w:bidi="ar-SA"/>
        </w:rPr>
        <w:t xml:space="preserve"> в местах примыкания газонов к проездам, стоянкам автотранспорта, в местах возможного наезда автомобилей на газон и вытаптывания троп через газон. Ограждения размещаются на территории газона с отступом от границы примыкания порядка 0,2 - </w:t>
      </w:r>
      <w:smartTag w:uri="urn:schemas-microsoft-com:office:smarttags" w:element="metricconverter">
        <w:smartTagPr>
          <w:attr w:name="ProductID" w:val="0,3 м"/>
        </w:smartTagPr>
        <w:r w:rsidRPr="00B1711C">
          <w:rPr>
            <w:rFonts w:cs="Times New Roman"/>
            <w:sz w:val="28"/>
            <w:szCs w:val="28"/>
            <w:lang w:eastAsia="ar-SA" w:bidi="ar-SA"/>
          </w:rPr>
          <w:t>0,3 м</w:t>
        </w:r>
      </w:smartTag>
      <w:r w:rsidRPr="00B1711C">
        <w:rPr>
          <w:rFonts w:cs="Times New Roman"/>
          <w:sz w:val="28"/>
          <w:szCs w:val="28"/>
          <w:lang w:eastAsia="ar-SA" w:bidi="ar-SA"/>
        </w:rPr>
        <w:t>.</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21.1. Содержание малых архитектурных форм.</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Физические или юридические лица при содержании малых архитектурных форм производят их ремонт и окраску, по согласованию с администрацией Анучинского муниципального округа. Окраска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указателей остановок транспорта и переходов, скамеек производится не реже одного раза в год, а ремонт - по мере необходимости</w:t>
      </w:r>
      <w:r w:rsidRPr="00B1711C">
        <w:rPr>
          <w:rFonts w:cs="Times New Roman"/>
          <w:b/>
          <w:sz w:val="28"/>
          <w:szCs w:val="28"/>
          <w:lang w:eastAsia="ar-SA" w:bidi="ar-SA"/>
        </w:rPr>
        <w:t>.</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21.2. Игровое и спортивное оборудование.</w:t>
      </w:r>
    </w:p>
    <w:p w:rsidR="00B1711C" w:rsidRPr="00B1711C" w:rsidRDefault="00B1711C" w:rsidP="00B1711C">
      <w:pPr>
        <w:spacing w:line="276" w:lineRule="auto"/>
        <w:ind w:firstLine="426"/>
        <w:jc w:val="both"/>
      </w:pPr>
      <w:r w:rsidRPr="00B1711C">
        <w:rPr>
          <w:rFonts w:cs="Times New Roman"/>
          <w:sz w:val="28"/>
          <w:szCs w:val="28"/>
          <w:lang w:eastAsia="ar-SA" w:bidi="ar-SA"/>
        </w:rPr>
        <w:t>Игровое и спортивное оборудование на территории округа представлено игровыми, физкультурно-оздоровительными устройствами, сооружениями и (или) их комплексами</w:t>
      </w:r>
      <w:r w:rsidRPr="00B1711C">
        <w:rPr>
          <w:rFonts w:cs="Times New Roman"/>
          <w:color w:val="800080"/>
          <w:sz w:val="28"/>
          <w:szCs w:val="28"/>
          <w:lang w:eastAsia="ar-SA" w:bidi="ar-SA"/>
        </w:rPr>
        <w:t xml:space="preserve">. </w:t>
      </w:r>
      <w:r w:rsidRPr="00B1711C">
        <w:rPr>
          <w:rFonts w:cs="Times New Roman"/>
          <w:color w:val="000000"/>
          <w:sz w:val="28"/>
          <w:szCs w:val="28"/>
          <w:lang w:eastAsia="ar-SA" w:bidi="ar-SA"/>
        </w:rPr>
        <w:t xml:space="preserve">На территории округа подлежит установке только игровое и спортивное оборудование имеющее сертификат соответствия. Оборудование детских игровых площадок на территории сел округа разрешается только после согласования мест расположения площадок с администрацией Анучинского муниципального округа. При размещении игрового оборудования на детских игровых площадках должны соблюдаться минимальные расстояния безопасности в соответствии с нормами указанными в паспорте оборудования. В пределах указанных расстояний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В случаях установки, размещения </w:t>
      </w:r>
      <w:r w:rsidRPr="00B1711C">
        <w:rPr>
          <w:rFonts w:cs="Times New Roman"/>
          <w:color w:val="000000"/>
          <w:sz w:val="28"/>
          <w:szCs w:val="28"/>
          <w:lang w:eastAsia="ar-SA" w:bidi="ar-SA"/>
        </w:rPr>
        <w:lastRenderedPageBreak/>
        <w:t>игрового оборудования на детских площадках, расположенных на придомовой территории многоквартирных домов,</w:t>
      </w:r>
      <w:r w:rsidRPr="00B1711C">
        <w:rPr>
          <w:rFonts w:cs="Times New Roman"/>
          <w:sz w:val="28"/>
          <w:szCs w:val="28"/>
          <w:lang w:eastAsia="ar-SA" w:bidi="ar-SA"/>
        </w:rPr>
        <w:t xml:space="preserve"> место установки игрового оборудования определяется общим собранием жителей дома. Охрана оборудования, обслуживание оборудования осуществляются силами и за счет средств жителей многоквартирного дома.</w:t>
      </w:r>
    </w:p>
    <w:p w:rsidR="00B1711C" w:rsidRPr="00B1711C" w:rsidRDefault="00B1711C" w:rsidP="00B1711C">
      <w:pPr>
        <w:spacing w:line="276" w:lineRule="auto"/>
        <w:ind w:firstLine="426"/>
        <w:jc w:val="both"/>
      </w:pPr>
      <w:r w:rsidRPr="00B1711C">
        <w:rPr>
          <w:rFonts w:cs="Times New Roman"/>
          <w:sz w:val="28"/>
          <w:szCs w:val="28"/>
          <w:lang w:eastAsia="ar-SA" w:bidi="ar-SA"/>
        </w:rPr>
        <w:t>Содержание и обслуживание детского игрового оборудования, спортивного оборудования, расположенного на площадках в местах массового отдыха населения (аллеи, парки, площади) осуществляется администрацией Анучинского муниципального округа.</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21.3. Игровое оборудование.</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Устанавливаемое в местах общего пользования на территории округа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Требования к материалу игрового оборудования и условиям его обработки:</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деревянные части оборудования должны быть выполнены из твердых пород дерева со специальной обработкой, предотвращающей гниение, усыхание, возгорание, сколы. Острые углы закруглены;</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металл следует применять преимущественно для несущих конструкций оборудования, металлические элементы оборудования должны иметь надежные соединения и соответствующую обработку (влагостойкая покраска, антикоррозийное покрытие);</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оборудование из пластика и полимеров должно иметь гладкую поверхность и яркую, чистую  цветовую гамму окраски, не выцветающую от воздействия климатических факторов.</w:t>
      </w:r>
    </w:p>
    <w:p w:rsidR="00B1711C" w:rsidRPr="00B1711C" w:rsidRDefault="00B1711C" w:rsidP="00B1711C">
      <w:pPr>
        <w:suppressAutoHyphens/>
        <w:spacing w:line="276" w:lineRule="auto"/>
        <w:ind w:firstLine="426"/>
        <w:jc w:val="center"/>
        <w:rPr>
          <w:rFonts w:ascii="Arial" w:hAnsi="Arial" w:cs="Arial"/>
          <w:sz w:val="20"/>
          <w:szCs w:val="20"/>
          <w:lang w:eastAsia="ar-SA" w:bidi="ar-SA"/>
        </w:rPr>
      </w:pPr>
      <w:r w:rsidRPr="00B1711C">
        <w:rPr>
          <w:rFonts w:cs="Times New Roman"/>
          <w:b/>
          <w:sz w:val="28"/>
          <w:szCs w:val="28"/>
          <w:lang w:eastAsia="ar-SA" w:bidi="ar-SA"/>
        </w:rPr>
        <w:t xml:space="preserve">  </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21.4. Спортивное оборудование.</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площадках в составе рекреаций. Спортивное оборудование в виде специальных физкультурных снарядов и тренажеров, устанавливаемое в местах общего пользования на территории округа, должно быть заводского изготовления.</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21.5. Площадки</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lastRenderedPageBreak/>
        <w:t>На территории населенных пунктов округа рекомендуется размещение и обустройство следующих видов площадок: для игр детей, отдыха взрослых, занятий спортом.</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Размещение площадок в общественных местах на территории округа производится по согласованию с администрацией Анучинского муниципального округа.</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Прилегающие к площадкам территории должны быть оборудованы урнами за счет сил и средств владельцев земельных участков на которых размещены площадки.  </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Содержание, уборка территорий детских и спортивных площадок и прилегающих к ним территорий осуществляется за счет сил и средств владельцев площадок, арендаторов  земельных участков на которых размещены площадки. </w:t>
      </w:r>
      <w:r w:rsidRPr="00B1711C">
        <w:rPr>
          <w:rFonts w:cs="Times New Roman"/>
          <w:b/>
          <w:sz w:val="28"/>
          <w:szCs w:val="28"/>
          <w:lang w:eastAsia="ar-SA" w:bidi="ar-SA"/>
        </w:rPr>
        <w:t xml:space="preserve"> </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21.6. Детские площадки</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xml:space="preserve">Детские площадки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Расстояние от окон жилых домов и общественных зданий до границ детских площадок дошкольного возраста рекомендуется принимать не менее </w:t>
      </w:r>
      <w:smartTag w:uri="urn:schemas-microsoft-com:office:smarttags" w:element="metricconverter">
        <w:smartTagPr>
          <w:attr w:name="ProductID" w:val="12 м"/>
        </w:smartTagPr>
        <w:r w:rsidRPr="00B1711C">
          <w:rPr>
            <w:rFonts w:cs="Times New Roman"/>
            <w:color w:val="CE181E"/>
            <w:sz w:val="28"/>
            <w:szCs w:val="28"/>
            <w:lang w:eastAsia="ar-SA" w:bidi="ar-SA"/>
          </w:rPr>
          <w:t>12 м</w:t>
        </w:r>
      </w:smartTag>
      <w:r w:rsidRPr="00B1711C">
        <w:rPr>
          <w:rFonts w:cs="Times New Roman"/>
          <w:sz w:val="28"/>
          <w:szCs w:val="28"/>
          <w:lang w:eastAsia="ar-SA" w:bidi="ar-SA"/>
        </w:rPr>
        <w:t>. Детские площадки  рекомендуется размещать на участке жилой застройки, на озелененных территориях.</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Детские площадки рекомендуется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 </w:t>
      </w:r>
      <w:smartTag w:uri="urn:schemas-microsoft-com:office:smarttags" w:element="metricconverter">
        <w:smartTagPr>
          <w:attr w:name="ProductID" w:val="15 м"/>
        </w:smartTagPr>
        <w:r w:rsidRPr="00B1711C">
          <w:rPr>
            <w:rFonts w:cs="Times New Roman"/>
            <w:sz w:val="28"/>
            <w:szCs w:val="28"/>
            <w:lang w:eastAsia="ar-SA" w:bidi="ar-SA"/>
          </w:rPr>
          <w:t>15 м</w:t>
        </w:r>
      </w:smartTag>
      <w:r w:rsidRPr="00B1711C">
        <w:rPr>
          <w:rFonts w:cs="Times New Roman"/>
          <w:sz w:val="28"/>
          <w:szCs w:val="28"/>
          <w:lang w:eastAsia="ar-SA" w:bidi="ar-SA"/>
        </w:rPr>
        <w:t xml:space="preserve">. </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xml:space="preserve">При размещении детских площадок во избежание травматизма рекомендуется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w:t>
      </w:r>
      <w:r w:rsidRPr="00B1711C">
        <w:rPr>
          <w:rFonts w:cs="Times New Roman"/>
          <w:sz w:val="28"/>
          <w:szCs w:val="28"/>
          <w:lang w:eastAsia="ar-SA" w:bidi="ar-SA"/>
        </w:rPr>
        <w:lastRenderedPageBreak/>
        <w:t>следует изолировать от мест ведения работ и складирования строительных материалов.</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согласно пункту 21 настоящих правил. При травяном покрытии площадок предусматриваются пешеходные дорожки к оборудованию с твердым, мягким или комбинированным видами покрытия.</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Для сопряжения поверхностей площадки и газона применяются садовые бортовые камни со скошенными или закругленными краями.</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xml:space="preserve">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w:t>
      </w:r>
      <w:smartTag w:uri="urn:schemas-microsoft-com:office:smarttags" w:element="metricconverter">
        <w:smartTagPr>
          <w:attr w:name="ProductID" w:val="1 м"/>
        </w:smartTagPr>
        <w:r w:rsidRPr="00B1711C">
          <w:rPr>
            <w:rFonts w:cs="Times New Roman"/>
            <w:sz w:val="28"/>
            <w:szCs w:val="28"/>
            <w:lang w:eastAsia="ar-SA" w:bidi="ar-SA"/>
          </w:rPr>
          <w:t>1 м</w:t>
        </w:r>
      </w:smartTag>
      <w:r w:rsidRPr="00B1711C">
        <w:rPr>
          <w:rFonts w:cs="Times New Roman"/>
          <w:sz w:val="28"/>
          <w:szCs w:val="28"/>
          <w:lang w:eastAsia="ar-SA" w:bidi="ar-SA"/>
        </w:rPr>
        <w:t xml:space="preserve"> от края площадки до оси дерева. </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Осветительное оборудование площадок  должно функционировать в режиме освещения территории, на которой расположена площадка. Не допускается размещение осветительного площадки оборудования на высоте менее </w:t>
      </w:r>
      <w:smartTag w:uri="urn:schemas-microsoft-com:office:smarttags" w:element="metricconverter">
        <w:smartTagPr>
          <w:attr w:name="ProductID" w:val="2,5 м"/>
        </w:smartTagPr>
        <w:r w:rsidRPr="00B1711C">
          <w:rPr>
            <w:rFonts w:cs="Times New Roman"/>
            <w:sz w:val="28"/>
            <w:szCs w:val="28"/>
            <w:lang w:eastAsia="ar-SA" w:bidi="ar-SA"/>
          </w:rPr>
          <w:t>2,5 м</w:t>
        </w:r>
      </w:smartTag>
      <w:r w:rsidRPr="00B1711C">
        <w:rPr>
          <w:rFonts w:cs="Times New Roman"/>
          <w:sz w:val="28"/>
          <w:szCs w:val="28"/>
          <w:lang w:eastAsia="ar-SA" w:bidi="ar-SA"/>
        </w:rPr>
        <w:t>.</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21.7.  Спортивные площадки.</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Спортивные площадки, предназначены для занятий физкультурой и спортом всех возрастных групп населения. Располагаются площадки в составе территорий жилого и рекреационного назначения.</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Минимальное расстояние от границ спортплощадок до окон жилых домов  принимается от 10 до </w:t>
      </w:r>
      <w:smartTag w:uri="urn:schemas-microsoft-com:office:smarttags" w:element="metricconverter">
        <w:smartTagPr>
          <w:attr w:name="ProductID" w:val="40 м"/>
        </w:smartTagPr>
        <w:r w:rsidRPr="00B1711C">
          <w:rPr>
            <w:rFonts w:cs="Times New Roman"/>
            <w:sz w:val="28"/>
            <w:szCs w:val="28"/>
            <w:lang w:eastAsia="ar-SA" w:bidi="ar-SA"/>
          </w:rPr>
          <w:t>40 м</w:t>
        </w:r>
      </w:smartTag>
      <w:r w:rsidRPr="00B1711C">
        <w:rPr>
          <w:rFonts w:cs="Times New Roman"/>
          <w:sz w:val="28"/>
          <w:szCs w:val="28"/>
          <w:lang w:eastAsia="ar-SA" w:bidi="ar-SA"/>
        </w:rPr>
        <w:t xml:space="preserve">. Комплексные физкультурно-спортивные площадки для детей дошкольного возраста (на 75 детей) рекомендуется устанавливать площадью не менее </w:t>
      </w:r>
      <w:smartTag w:uri="urn:schemas-microsoft-com:office:smarttags" w:element="metricconverter">
        <w:smartTagPr>
          <w:attr w:name="ProductID" w:val="150 кв. м"/>
        </w:smartTagPr>
        <w:r w:rsidRPr="00B1711C">
          <w:rPr>
            <w:rFonts w:cs="Times New Roman"/>
            <w:sz w:val="28"/>
            <w:szCs w:val="28"/>
            <w:lang w:eastAsia="ar-SA" w:bidi="ar-SA"/>
          </w:rPr>
          <w:t>150 кв. м</w:t>
        </w:r>
      </w:smartTag>
      <w:r w:rsidRPr="00B1711C">
        <w:rPr>
          <w:rFonts w:cs="Times New Roman"/>
          <w:sz w:val="28"/>
          <w:szCs w:val="28"/>
          <w:lang w:eastAsia="ar-SA" w:bidi="ar-SA"/>
        </w:rPr>
        <w:t xml:space="preserve">, школьного возраста (100 детей) - не менее </w:t>
      </w:r>
      <w:smartTag w:uri="urn:schemas-microsoft-com:office:smarttags" w:element="metricconverter">
        <w:smartTagPr>
          <w:attr w:name="ProductID" w:val="250 кв. м"/>
        </w:smartTagPr>
        <w:r w:rsidRPr="00B1711C">
          <w:rPr>
            <w:rFonts w:cs="Times New Roman"/>
            <w:sz w:val="28"/>
            <w:szCs w:val="28"/>
            <w:lang w:eastAsia="ar-SA" w:bidi="ar-SA"/>
          </w:rPr>
          <w:t>250 кв. м</w:t>
        </w:r>
      </w:smartTag>
      <w:r w:rsidRPr="00B1711C">
        <w:rPr>
          <w:rFonts w:cs="Times New Roman"/>
          <w:sz w:val="28"/>
          <w:szCs w:val="28"/>
          <w:lang w:eastAsia="ar-SA" w:bidi="ar-SA"/>
        </w:rPr>
        <w:t>.</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озеленение и ограждение площадки.</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xml:space="preserve">Озеленение размещается по периметру площадки. Высаживаются быстрорастущие деревья на расстоянии от края площадки не менее </w:t>
      </w:r>
      <w:smartTag w:uri="urn:schemas-microsoft-com:office:smarttags" w:element="metricconverter">
        <w:smartTagPr>
          <w:attr w:name="ProductID" w:val="2 м"/>
        </w:smartTagPr>
        <w:r w:rsidRPr="00B1711C">
          <w:rPr>
            <w:rFonts w:cs="Times New Roman"/>
            <w:sz w:val="28"/>
            <w:szCs w:val="28"/>
            <w:lang w:eastAsia="ar-SA" w:bidi="ar-SA"/>
          </w:rPr>
          <w:t>2 м</w:t>
        </w:r>
      </w:smartTag>
      <w:r w:rsidRPr="00B1711C">
        <w:rPr>
          <w:rFonts w:cs="Times New Roman"/>
          <w:sz w:val="28"/>
          <w:szCs w:val="28"/>
          <w:lang w:eastAsia="ar-SA" w:bidi="ar-SA"/>
        </w:rPr>
        <w:t xml:space="preserve">. </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Площадки оборудуются сетчатым ограждением высотой 2,5 - </w:t>
      </w:r>
      <w:smartTag w:uri="urn:schemas-microsoft-com:office:smarttags" w:element="metricconverter">
        <w:smartTagPr>
          <w:attr w:name="ProductID" w:val="3 м"/>
        </w:smartTagPr>
        <w:r w:rsidRPr="00B1711C">
          <w:rPr>
            <w:rFonts w:cs="Times New Roman"/>
            <w:sz w:val="28"/>
            <w:szCs w:val="28"/>
            <w:lang w:eastAsia="ar-SA" w:bidi="ar-SA"/>
          </w:rPr>
          <w:t>3 м</w:t>
        </w:r>
      </w:smartTag>
      <w:r w:rsidRPr="00B1711C">
        <w:rPr>
          <w:rFonts w:cs="Times New Roman"/>
          <w:sz w:val="28"/>
          <w:szCs w:val="28"/>
          <w:lang w:eastAsia="ar-SA" w:bidi="ar-SA"/>
        </w:rPr>
        <w:t>.</w:t>
      </w:r>
    </w:p>
    <w:p w:rsidR="00B1711C" w:rsidRPr="00B1711C" w:rsidRDefault="00B1711C" w:rsidP="00B1711C">
      <w:pPr>
        <w:suppressAutoHyphens/>
        <w:spacing w:line="360" w:lineRule="auto"/>
        <w:jc w:val="center"/>
        <w:rPr>
          <w:rFonts w:cs="Times New Roman"/>
          <w:lang w:eastAsia="ar-SA" w:bidi="ar-SA"/>
        </w:rPr>
      </w:pPr>
      <w:r w:rsidRPr="00B1711C">
        <w:rPr>
          <w:rFonts w:cs="Times New Roman"/>
          <w:b/>
          <w:sz w:val="28"/>
          <w:szCs w:val="28"/>
          <w:lang w:eastAsia="ar-SA" w:bidi="ar-SA"/>
        </w:rPr>
        <w:lastRenderedPageBreak/>
        <w:t>21.8. Площадки для выгула животных</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ab/>
        <w:t>Площадки для выгула животных рекомендуется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Размещение площадки на территориях природного комплекса согласовывается с органами администрации Анучинского муниципального округа.</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ab/>
        <w:t xml:space="preserve">Размеры площадок для выгула собак, размещаемые на территориях жилого назначения рекомендуется принимать 400 - </w:t>
      </w:r>
      <w:smartTag w:uri="urn:schemas-microsoft-com:office:smarttags" w:element="metricconverter">
        <w:smartTagPr>
          <w:attr w:name="ProductID" w:val="600 кв. м"/>
        </w:smartTagPr>
        <w:r w:rsidRPr="00B1711C">
          <w:rPr>
            <w:rFonts w:cs="Times New Roman"/>
            <w:sz w:val="28"/>
            <w:szCs w:val="28"/>
            <w:lang w:eastAsia="ar-SA" w:bidi="ar-SA"/>
          </w:rPr>
          <w:t>600 кв. м</w:t>
        </w:r>
      </w:smartTag>
      <w:r w:rsidRPr="00B1711C">
        <w:rPr>
          <w:rFonts w:cs="Times New Roman"/>
          <w:sz w:val="28"/>
          <w:szCs w:val="28"/>
          <w:lang w:eastAsia="ar-SA" w:bidi="ar-SA"/>
        </w:rPr>
        <w:t xml:space="preserve">, на прочих территориях - до </w:t>
      </w:r>
      <w:smartTag w:uri="urn:schemas-microsoft-com:office:smarttags" w:element="metricconverter">
        <w:smartTagPr>
          <w:attr w:name="ProductID" w:val="800 кв. м"/>
        </w:smartTagPr>
        <w:r w:rsidRPr="00B1711C">
          <w:rPr>
            <w:rFonts w:cs="Times New Roman"/>
            <w:sz w:val="28"/>
            <w:szCs w:val="28"/>
            <w:lang w:eastAsia="ar-SA" w:bidi="ar-SA"/>
          </w:rPr>
          <w:t>800 кв. м</w:t>
        </w:r>
      </w:smartTag>
      <w:r w:rsidRPr="00B1711C">
        <w:rPr>
          <w:rFonts w:cs="Times New Roman"/>
          <w:sz w:val="28"/>
          <w:szCs w:val="28"/>
          <w:lang w:eastAsia="ar-SA" w:bidi="ar-SA"/>
        </w:rPr>
        <w:t xml:space="preserve">, в условиях сложившейся застройки может принимать уменьшенный размер площадок, исходя из имеющихся территориальных возможностей. Доступность площадок рекомендуется обеспечивать не более </w:t>
      </w:r>
      <w:smartTag w:uri="urn:schemas-microsoft-com:office:smarttags" w:element="metricconverter">
        <w:smartTagPr>
          <w:attr w:name="ProductID" w:val="400 м"/>
        </w:smartTagPr>
        <w:r w:rsidRPr="00B1711C">
          <w:rPr>
            <w:rFonts w:cs="Times New Roman"/>
            <w:sz w:val="28"/>
            <w:szCs w:val="28"/>
            <w:lang w:eastAsia="ar-SA" w:bidi="ar-SA"/>
          </w:rPr>
          <w:t>400 м</w:t>
        </w:r>
      </w:smartTag>
      <w:r w:rsidRPr="00B1711C">
        <w:rPr>
          <w:rFonts w:cs="Times New Roman"/>
          <w:sz w:val="28"/>
          <w:szCs w:val="28"/>
          <w:lang w:eastAsia="ar-SA" w:bidi="ar-SA"/>
        </w:rPr>
        <w:t xml:space="preserve">. На территории и микрорайонов с плотной жилой застройкой - не более </w:t>
      </w:r>
      <w:smartTag w:uri="urn:schemas-microsoft-com:office:smarttags" w:element="metricconverter">
        <w:smartTagPr>
          <w:attr w:name="ProductID" w:val="600 м"/>
        </w:smartTagPr>
        <w:r w:rsidRPr="00B1711C">
          <w:rPr>
            <w:rFonts w:cs="Times New Roman"/>
            <w:sz w:val="28"/>
            <w:szCs w:val="28"/>
            <w:lang w:eastAsia="ar-SA" w:bidi="ar-SA"/>
          </w:rPr>
          <w:t>600 м</w:t>
        </w:r>
      </w:smartTag>
      <w:r w:rsidRPr="00B1711C">
        <w:rPr>
          <w:rFonts w:cs="Times New Roman"/>
          <w:sz w:val="28"/>
          <w:szCs w:val="28"/>
          <w:lang w:eastAsia="ar-SA" w:bidi="ar-SA"/>
        </w:rPr>
        <w:t xml:space="preserve">. Расстояние от границы площадки до окон жилых и общественных зданий рекомендуется принимать не менее </w:t>
      </w:r>
      <w:smartTag w:uri="urn:schemas-microsoft-com:office:smarttags" w:element="metricconverter">
        <w:smartTagPr>
          <w:attr w:name="ProductID" w:val="40 м"/>
        </w:smartTagPr>
        <w:r w:rsidRPr="00B1711C">
          <w:rPr>
            <w:rFonts w:cs="Times New Roman"/>
            <w:sz w:val="28"/>
            <w:szCs w:val="28"/>
            <w:lang w:eastAsia="ar-SA" w:bidi="ar-SA"/>
          </w:rPr>
          <w:t>40 м</w:t>
        </w:r>
      </w:smartTag>
      <w:r w:rsidRPr="00B1711C">
        <w:rPr>
          <w:rFonts w:cs="Times New Roman"/>
          <w:sz w:val="28"/>
          <w:szCs w:val="28"/>
          <w:lang w:eastAsia="ar-SA" w:bidi="ar-SA"/>
        </w:rPr>
        <w:t>.</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ab/>
        <w:t>Перечень элементов благоустройства на территории площадки для выгула собак включает: различные виды покрытия, ограждение, скамья (как минимум), урна (как минимум), осветительное и информационное оборудование. Рекомендуется предусматривать периметральное озеленение.</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ab/>
        <w:t>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ab/>
        <w:t xml:space="preserve">Ограждение площадки, как правило, следует выполнять из легкой металлической сетки высотой не менее </w:t>
      </w:r>
      <w:smartTag w:uri="urn:schemas-microsoft-com:office:smarttags" w:element="metricconverter">
        <w:smartTagPr>
          <w:attr w:name="ProductID" w:val="1,5 м"/>
        </w:smartTagPr>
        <w:r w:rsidRPr="00B1711C">
          <w:rPr>
            <w:rFonts w:cs="Times New Roman"/>
            <w:sz w:val="28"/>
            <w:szCs w:val="28"/>
            <w:lang w:eastAsia="ar-SA" w:bidi="ar-SA"/>
          </w:rPr>
          <w:t>1,5 м</w:t>
        </w:r>
      </w:smartTag>
      <w:r w:rsidRPr="00B1711C">
        <w:rPr>
          <w:rFonts w:cs="Times New Roman"/>
          <w:sz w:val="28"/>
          <w:szCs w:val="28"/>
          <w:lang w:eastAsia="ar-SA" w:bidi="ar-SA"/>
        </w:rPr>
        <w:t>. При этом рекомендуется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ab/>
        <w:t>На территории площадки рекомендуется предусматривать информационный стенд с правилами пользования площадкой.</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ab/>
        <w:t>Озеленение рекомендуется проектировать из периметральных плотных посадок высокого кустарника в виде живой изгороди или вертикального озеленения.</w:t>
      </w:r>
    </w:p>
    <w:p w:rsidR="00B1711C" w:rsidRPr="00B1711C" w:rsidRDefault="00B1711C" w:rsidP="00B1711C">
      <w:pPr>
        <w:jc w:val="center"/>
        <w:rPr>
          <w:rFonts w:ascii="Calibri" w:hAnsi="Calibri" w:cs="Times New Roman"/>
          <w:szCs w:val="22"/>
          <w:lang w:eastAsia="ru-RU" w:bidi="ar-SA"/>
        </w:rPr>
      </w:pPr>
      <w:r w:rsidRPr="00B1711C">
        <w:rPr>
          <w:rFonts w:cs="Times New Roman"/>
          <w:b/>
          <w:sz w:val="28"/>
          <w:szCs w:val="28"/>
          <w:lang w:eastAsia="ru-RU" w:bidi="ar-SA"/>
        </w:rPr>
        <w:lastRenderedPageBreak/>
        <w:t>22. Требования к внешнему виду фасадов и ограждающих конструкций  зданий, строений, сооружений, в том числе порядок установки кондиционеров</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t>Основным условием для фасадов зданий (включая жилые дома), сооружений является стилевое единство в архитектурно-художественном образе, материалах и цветовом решении, локальные участки фасада, детали, элементы и дополнительное оборудование должны размещаться в соответствии с комплексным решением.</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Фасады зданий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фасадов зданий не должны превышать более 1% от общей площади фасада.</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Изменения фасадов зданий, связанные с ликвидацией или изменением отдельных деталей, допускаются в порядке, установленном нормативными правовыми актами.</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xml:space="preserve"> Содержание зданий, жилых домов, сооружений и земельных участков, на которых они расположены, осуществляют их собственники или иные правообладатели самостоятельно либо посредством привлечения специализированных организаций за счет собственных средств.</w:t>
      </w:r>
    </w:p>
    <w:p w:rsidR="00B1711C" w:rsidRPr="005B6D94" w:rsidRDefault="00B1711C" w:rsidP="00B1711C">
      <w:pPr>
        <w:spacing w:line="276" w:lineRule="auto"/>
        <w:ind w:firstLine="567"/>
        <w:jc w:val="both"/>
        <w:rPr>
          <w:rFonts w:ascii="Calibri" w:hAnsi="Calibri" w:cs="Times New Roman"/>
          <w:color w:val="C0504D" w:themeColor="accent2"/>
          <w:sz w:val="28"/>
          <w:szCs w:val="28"/>
          <w:lang w:eastAsia="ru-RU" w:bidi="ar-SA"/>
        </w:rPr>
      </w:pPr>
      <w:r w:rsidRPr="005B6D94">
        <w:rPr>
          <w:rFonts w:cs="Times New Roman"/>
          <w:color w:val="C0504D" w:themeColor="accent2"/>
          <w:sz w:val="28"/>
          <w:szCs w:val="28"/>
          <w:lang w:eastAsia="ru-RU" w:bidi="ar-SA"/>
        </w:rPr>
        <w:t>Собственники, иные правообладатели зданий, жилых домов, сооружений и иные лица, на которых возложены соответствующие обязанности, обязаны:</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проводить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w:t>
      </w:r>
    </w:p>
    <w:p w:rsidR="00B1711C" w:rsidRPr="00AE0450" w:rsidRDefault="00B1711C" w:rsidP="00B1711C">
      <w:pPr>
        <w:spacing w:line="276" w:lineRule="auto"/>
        <w:ind w:firstLine="567"/>
        <w:jc w:val="both"/>
        <w:rPr>
          <w:rFonts w:ascii="Calibri" w:hAnsi="Calibri" w:cs="Times New Roman"/>
          <w:color w:val="FF0000"/>
          <w:szCs w:val="22"/>
          <w:lang w:eastAsia="ru-RU" w:bidi="ar-SA"/>
        </w:rPr>
      </w:pPr>
      <w:r w:rsidRPr="00AE0450">
        <w:rPr>
          <w:rFonts w:cs="Times New Roman"/>
          <w:color w:val="FF0000"/>
          <w:sz w:val="28"/>
          <w:szCs w:val="28"/>
          <w:lang w:eastAsia="ru-RU" w:bidi="ar-SA"/>
        </w:rPr>
        <w:t>- обеспечить наличие и содержание в исправном состоянии водостоков, водосточных труб и сливов. При организации стока воды со скатных крыш через водосточные трубы собственники зданий должны выполнять следующие требования:</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t xml:space="preserve">-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 не допускать высоты свободного падения воды из выходного отверстия трубы более </w:t>
      </w:r>
      <w:smartTag w:uri="urn:schemas-microsoft-com:office:smarttags" w:element="metricconverter">
        <w:smartTagPr>
          <w:attr w:name="ProductID" w:val="200 мм"/>
        </w:smartTagPr>
        <w:r w:rsidRPr="00B1711C">
          <w:rPr>
            <w:rFonts w:cs="Times New Roman"/>
            <w:sz w:val="28"/>
            <w:szCs w:val="28"/>
            <w:lang w:eastAsia="ru-RU" w:bidi="ar-SA"/>
          </w:rPr>
          <w:t>200 мм</w:t>
        </w:r>
      </w:smartTag>
      <w:r w:rsidRPr="00B1711C">
        <w:rPr>
          <w:rFonts w:cs="Times New Roman"/>
          <w:sz w:val="28"/>
          <w:szCs w:val="28"/>
          <w:lang w:eastAsia="ru-RU" w:bidi="ar-SA"/>
        </w:rPr>
        <w:t>; предусматривать в местах стока воды из трубы устройство закрытых или перекрытых решетками лотков; предусматривать устройство дренажа в местах стока воды из трубы на газон или иные мягкие виды покрытия;</w:t>
      </w:r>
    </w:p>
    <w:p w:rsidR="00B1711C" w:rsidRPr="00B1711C" w:rsidRDefault="00B1711C" w:rsidP="00B1711C">
      <w:pPr>
        <w:spacing w:line="276" w:lineRule="auto"/>
        <w:ind w:firstLine="567"/>
        <w:jc w:val="both"/>
        <w:rPr>
          <w:rFonts w:ascii="Calibri" w:hAnsi="Calibri" w:cs="Times New Roman"/>
          <w:szCs w:val="22"/>
          <w:lang w:eastAsia="ru-RU" w:bidi="ar-SA"/>
        </w:rPr>
      </w:pPr>
      <w:r w:rsidRPr="00310DAC">
        <w:rPr>
          <w:rFonts w:cs="Times New Roman"/>
          <w:color w:val="FF0000"/>
          <w:sz w:val="28"/>
          <w:szCs w:val="28"/>
          <w:lang w:eastAsia="ru-RU" w:bidi="ar-SA"/>
        </w:rPr>
        <w:t xml:space="preserve">- обеспечить выполнение работ по своевременной очистке от снега и льда крыш и козырьков, удалению наледи, снега и сосулек с карнизов, балконов и лоджий с соблюдением мер безопасности для окружающих людей и </w:t>
      </w:r>
      <w:r w:rsidRPr="00310DAC">
        <w:rPr>
          <w:rFonts w:cs="Times New Roman"/>
          <w:color w:val="FF0000"/>
          <w:sz w:val="28"/>
          <w:szCs w:val="28"/>
          <w:lang w:eastAsia="ru-RU" w:bidi="ar-SA"/>
        </w:rPr>
        <w:lastRenderedPageBreak/>
        <w:t>имущества. При проведении вышеуказанных работ обеспечиваются сохранность деревьев и кустарников, воздушных линий электроснабжения, освещения и связи, дорожных знаков, дорожных ограждений</w:t>
      </w:r>
      <w:r w:rsidRPr="00B1711C">
        <w:rPr>
          <w:rFonts w:cs="Times New Roman"/>
          <w:sz w:val="28"/>
          <w:szCs w:val="28"/>
          <w:lang w:eastAsia="ru-RU" w:bidi="ar-SA"/>
        </w:rPr>
        <w:t xml:space="preserve"> и направляющих устройств, декоративной отделки и инженерных элементов зданий. В случае повреждения указанных элементов они подлежат восстановлению за счет лица, осуществлявшего очистку кровли и допустившего повреждения;</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обеспечить выполнение работ по герметизации, заделке и расшивке швов, трещин и выбоин на стенах;</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проводить восстановление, ремонт и своевременную очистку отмосток, приямков цокольных окон и входов в подвалы;</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поддерживать в исправном состоянии размещенное на фасаде электроосвещение и включать его с наступлением темноты;</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проводить своевременную очистку и промывку поверхностей фасадов в зависимости от их состояния и условий эксплуатации;</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проводить своевременное мытье, замену поврежденных элементов окон и витрин, вывесок и указателей;</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проводить очистку стен  от надписей, рисунков, объявлений, плакатов и иной информационно-печатной продукции;</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обеспечить оборудование зданий, жилых домов унифицированными (форма, размер, цветовое решение, шрифтовое написание) знаками адресации (аншлагами) и номерными знаками, с подсветкой в темное время суток, а многоквартирные жилые дома – еще и указателями номеров подъездов и квартир. Указатели на угловых домах должны иметь названия пересекающихся улиц. На зданиях и сооружениях обязательно размещение указателей пожарного гидранта, камер магистрали и колодцев водопроводной сети, канализации сооружений подземного газопровода. Состав домовых знаков на конкретном здании и условия их размещения определяется функциональным назначением и местоположением здания относительно улично-дорожной сети и сетей инженерных коммуникаций. За размещение указателей сетей инженерных коммуникаций несут ответственность владельцы сетей или организации, обслуживающие сети на договорной основе;</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310DAC">
        <w:rPr>
          <w:rFonts w:cs="Times New Roman"/>
          <w:color w:val="FF0000"/>
          <w:sz w:val="28"/>
          <w:szCs w:val="28"/>
          <w:lang w:eastAsia="ru-RU" w:bidi="ar-SA"/>
        </w:rPr>
        <w:t>- производить уборку и санитарно-гигиеническую очистку земельного участка, сбор и вывоз отходов производства и потребления, образующиеся в результате деятельности граждан,</w:t>
      </w:r>
      <w:r w:rsidRPr="00B1711C">
        <w:rPr>
          <w:rFonts w:cs="Times New Roman"/>
          <w:sz w:val="28"/>
          <w:szCs w:val="28"/>
          <w:lang w:eastAsia="ru-RU" w:bidi="ar-SA"/>
        </w:rPr>
        <w:t xml:space="preserve"> организаций и индивидуальных предпринимателей, содержание и уход за элементами озеленения и благоустройства, расположенными на земельном участке;</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выполнять иные требований, предусмотренные правилами и нормами технической эксплуатации зданий, сооружений.</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lastRenderedPageBreak/>
        <w:t>Ограждения зданий, сооружений (в том числе временных), расположенные на прилегающих и (или) отведенных территориях, содержатся собственниками, владельцами и пользователями указанных объектов.</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Основными видами ограждений являются:</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ажурные - ограждения, выполненные из металла (методом сварки, литья, ковки), дерева, иных материалов в виде решеток, сеток;</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глухие - ограждения, выполненные из листовых материалов (металл, дерево, пластик), бетонных плит, звукопоглощающих панелей, кирпичей, блоков;</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t>- комбинированные - ограждения на цоколе, ажурные ограждения с элементами вертикального озеленения, живые изгороди, штакетник металлический или деревянный;</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сплошные - ограждения, образующие самостоятельно или с использованием отдельных конструктивных элементов объектов капитального строительства замкнутый периметр на огражденной территории.</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t xml:space="preserve">Ограждения не должны иметь сколов облицовки, трещин, поврежденных, деформированных или отсутствующих элементов, не допускается наличие проломов и других нарушений целостности конструкции ограждений. </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t>Поверхность ограждений должна быть окрашена или иным образом защищена от воздействия атмосферных осадков.</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 и устанавливаются в соответствии с проектами организации строительства.</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Дорожные ограждения содержатся специализированной организацией, осуществляющей содержание и уборку дорог.</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Лица, осуществляющие содержание ограждений, обязаны обеспечить своевременный ремонт, очистку от надписей, расклеенных объявлений и покраску ограждений.</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t>Установка ограждений не должна препятствовать свободному доступу  пешеходов и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При размещении ограждений допустимо применение:</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xml:space="preserve"> - ограждающих элементов - столбиков, блоков, малых архитектурных форм, зеленых насаждений, подпорных стенок с установкой парапетных ограждений, участков рельефа;</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lastRenderedPageBreak/>
        <w:t>- ограждающих устройств - устройств, предназначенных для временного ограничения прохода и (или) проезда на территорию, устанавливаемых отдельно или в составе ограждений.</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t>При установке наружных блоков кондиционеров инженерные сети (дренажные трубки, сеть питания) должны прокладываться по поверхности фасада здания, строения, сооружения скрыто, в коробах. Цвет короба должен соответствовать цвету фасада здания, строения, сооружения. Длина наружной части указанных инженерных сетей, прокладываемых по фасаду здания, строения, сооружения, должна быть минимально возможной.</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Во избежание нарушения прав других жильцов в многоквартирном доме (превышение допустимого уровня шума, неправильный отвод конденсата) бытовой кондиционер должен быть установлен в соответствии со специальными техническими нормами и правилами, процедура установки должна быть согласована с другими собственниками помещений в многоквартирном доме.</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t>Для установки кондиционера необходимо получить разрешения от уполномоченного органа местного самоуправления. Не требуется разрешения со стороны  уполномоченного органа местного самоуправления в случае, если установка бытового кондиционера не требует переустройства, реконструкции или перепланировки помещения.</w:t>
      </w:r>
    </w:p>
    <w:p w:rsidR="00B1711C" w:rsidRPr="00B1711C" w:rsidRDefault="00B1711C" w:rsidP="00B1711C">
      <w:pPr>
        <w:suppressAutoHyphens/>
        <w:spacing w:line="360" w:lineRule="auto"/>
        <w:jc w:val="center"/>
        <w:rPr>
          <w:rFonts w:cs="Times New Roman"/>
          <w:lang w:eastAsia="ar-SA" w:bidi="ar-SA"/>
        </w:rPr>
      </w:pPr>
      <w:r w:rsidRPr="00B1711C">
        <w:rPr>
          <w:rFonts w:cs="Times New Roman"/>
          <w:b/>
          <w:sz w:val="28"/>
          <w:szCs w:val="28"/>
          <w:lang w:eastAsia="ar-SA" w:bidi="ar-SA"/>
        </w:rPr>
        <w:t>23. Содержание земельных участков.</w:t>
      </w:r>
    </w:p>
    <w:p w:rsidR="00B1711C" w:rsidRPr="0046259A" w:rsidRDefault="00B1711C" w:rsidP="00B1711C">
      <w:pPr>
        <w:spacing w:line="276" w:lineRule="auto"/>
        <w:jc w:val="both"/>
        <w:rPr>
          <w:b/>
        </w:rPr>
      </w:pPr>
      <w:r w:rsidRPr="00B1711C">
        <w:rPr>
          <w:rFonts w:cs="Times New Roman"/>
          <w:sz w:val="28"/>
          <w:szCs w:val="28"/>
          <w:lang w:eastAsia="ar-SA" w:bidi="ar-SA"/>
        </w:rPr>
        <w:tab/>
        <w:t xml:space="preserve">В соответствии с действующим законодательством собственники, арендаторы, пользователи земельных участков несут ответственность за порчу и уничтожение плодородного почвенного слоя земельных участков, находящихся в собственности, аренде, пользовании, и прилегающих ним земель в результате умышленных действий, а также вследствие неприятия мер по предотвращению негативных последствий, вызванных антропогенными (деятельностью человека) и природными факторами, что характеризуется утратой плодородного слоя почвы или ухудшением его физических или биологических свойств, а также снижением природно-хозяйственной ценности земель, включая ущерб имуществу третьих лиц от вышеназванных факторов. </w:t>
      </w:r>
      <w:r w:rsidRPr="005B6D94">
        <w:rPr>
          <w:rFonts w:cs="Times New Roman"/>
          <w:color w:val="C0504D" w:themeColor="accent2"/>
          <w:sz w:val="28"/>
          <w:szCs w:val="28"/>
          <w:lang w:eastAsia="ar-SA" w:bidi="ar-SA"/>
        </w:rPr>
        <w:t xml:space="preserve">К </w:t>
      </w:r>
      <w:r w:rsidRPr="0046259A">
        <w:rPr>
          <w:rFonts w:cs="Times New Roman"/>
          <w:b/>
          <w:sz w:val="28"/>
          <w:szCs w:val="28"/>
          <w:lang w:eastAsia="ar-SA" w:bidi="ar-SA"/>
        </w:rPr>
        <w:t xml:space="preserve">действиям уничтожающим, ухудшающим плодородный слой земель относятся: </w:t>
      </w:r>
    </w:p>
    <w:p w:rsidR="00B1711C" w:rsidRPr="0046259A" w:rsidRDefault="00B1711C" w:rsidP="00B1711C">
      <w:pPr>
        <w:spacing w:line="276" w:lineRule="auto"/>
        <w:jc w:val="both"/>
        <w:rPr>
          <w:b/>
          <w:sz w:val="28"/>
          <w:szCs w:val="28"/>
        </w:rPr>
      </w:pPr>
      <w:r w:rsidRPr="0046259A">
        <w:rPr>
          <w:rFonts w:cs="Times New Roman"/>
          <w:b/>
          <w:sz w:val="28"/>
          <w:szCs w:val="28"/>
          <w:lang w:eastAsia="ar-SA" w:bidi="ar-SA"/>
        </w:rPr>
        <w:t>- захламление земель - размещение в неустановленных местах предметов хозяйственной деятельности, твердых производственных и бытовых отходов (металлолом, стеклобой, строительный мусор, древесные остатки и др.);</w:t>
      </w:r>
    </w:p>
    <w:p w:rsidR="00B1711C" w:rsidRPr="00B1711C" w:rsidRDefault="00B1711C" w:rsidP="00B1711C">
      <w:pPr>
        <w:spacing w:line="276" w:lineRule="auto"/>
        <w:jc w:val="both"/>
        <w:rPr>
          <w:sz w:val="28"/>
          <w:szCs w:val="28"/>
        </w:rPr>
      </w:pPr>
      <w:r w:rsidRPr="00B1711C">
        <w:rPr>
          <w:rFonts w:cs="Times New Roman"/>
          <w:sz w:val="28"/>
          <w:szCs w:val="28"/>
          <w:lang w:eastAsia="ar-SA" w:bidi="ar-SA"/>
        </w:rPr>
        <w:t xml:space="preserve">- загрязнение земель - ухудшение в результате антропогенной деятельности (включая аварии) качества земель, в том числе лишенных плодородного слоя </w:t>
      </w:r>
      <w:r w:rsidRPr="00B1711C">
        <w:rPr>
          <w:rFonts w:cs="Times New Roman"/>
          <w:sz w:val="28"/>
          <w:szCs w:val="28"/>
          <w:lang w:eastAsia="ar-SA" w:bidi="ar-SA"/>
        </w:rPr>
        <w:lastRenderedPageBreak/>
        <w:t>почвы, характеризующееся увеличением концентрации (или появлением) химических веществ или уровня радиации по сравнению с их ранее существовавшими значениями (фоновыми или на начало сравниваемого периода), включая ущерб имуществу третьих лиц от вышеназванных факторов;</w:t>
      </w:r>
    </w:p>
    <w:p w:rsidR="00B1711C" w:rsidRPr="0046259A" w:rsidRDefault="00B1711C" w:rsidP="00B1711C">
      <w:pPr>
        <w:spacing w:line="276" w:lineRule="auto"/>
        <w:jc w:val="both"/>
        <w:rPr>
          <w:b/>
          <w:sz w:val="28"/>
          <w:szCs w:val="28"/>
        </w:rPr>
      </w:pPr>
      <w:r w:rsidRPr="0046259A">
        <w:rPr>
          <w:rFonts w:cs="Times New Roman"/>
          <w:b/>
          <w:sz w:val="28"/>
          <w:szCs w:val="28"/>
          <w:lang w:eastAsia="ar-SA" w:bidi="ar-SA"/>
        </w:rPr>
        <w:t>- бесхозяйственное использование земель - невыполнение обязательных мероприятий по улучшению земель и охране почв от ветровой, водной эрозии, бездействие, связанное с непроведением мероприятий по борьбе с сорняками, заболачиванием и засолением, зарастанием и закустариванием плодородных земель, предотвращение других процессов, ухудшающих состояние почв.</w:t>
      </w:r>
    </w:p>
    <w:p w:rsidR="00B1711C" w:rsidRPr="00B1711C" w:rsidRDefault="00B1711C" w:rsidP="00B1711C">
      <w:pPr>
        <w:spacing w:line="276" w:lineRule="auto"/>
        <w:jc w:val="both"/>
        <w:rPr>
          <w:sz w:val="28"/>
          <w:szCs w:val="28"/>
        </w:rPr>
      </w:pPr>
      <w:r w:rsidRPr="00B1711C">
        <w:rPr>
          <w:rFonts w:cs="Times New Roman"/>
          <w:sz w:val="28"/>
          <w:szCs w:val="28"/>
          <w:lang w:eastAsia="ar-SA" w:bidi="ar-SA"/>
        </w:rPr>
        <w:t xml:space="preserve">    В соответствии с действующим законодательством лица, виновные в нарушении прав собственников земельных участков, землепользователей, землевладельцев и арендаторов земельных участков, могут быть принуждены к исполнению обязанности в натуре - восстановлению плодородия почв, восстановлению земельных участков в прежних границах, возведению снесенных зданий, строений, сооружений или сносу незаконно возведенных зданий, строений, сооружений, восстановлению межевых и информационных знаков, устранению других земельных правонарушений и исполнению возникших обязательств.</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24. Освещение и осветительное оборудование.</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На территории округа с целью решения утилитарных, светопланировочных и светокомпозиционных задач предусматривается функциональное, архитектурное и информационное освещение. Осветительные установки (функционального, архитектурного освещения, световой информации) должны обеспечивать:</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количественные и качественные показатели, предусмотренные действующими нормами искусственного освещения территорий и наружного архитектурного освещения;</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экономичность и энергоэффективность применяемых установок, рациональное распределение и использование электроэнергии;</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эстетику элементов осветительных установок, их дизайн, качество материалов и изделий с учетом восприятия в дневное и ночное время;</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удобство обслуживания и управления при разных режимах работы установок.</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24.1. Функциональное освещение.</w:t>
      </w:r>
    </w:p>
    <w:p w:rsidR="00B1711C" w:rsidRPr="00B1711C" w:rsidRDefault="00B1711C" w:rsidP="00B1711C">
      <w:pPr>
        <w:suppressAutoHyphens/>
        <w:spacing w:line="276" w:lineRule="auto"/>
        <w:ind w:firstLine="426"/>
        <w:jc w:val="both"/>
        <w:rPr>
          <w:rFonts w:ascii="Arial" w:hAnsi="Arial" w:cs="Arial"/>
          <w:lang w:eastAsia="ar-SA" w:bidi="ar-SA"/>
        </w:rPr>
      </w:pPr>
      <w:r w:rsidRPr="00B1711C">
        <w:rPr>
          <w:rFonts w:cs="Times New Roman"/>
          <w:sz w:val="28"/>
          <w:szCs w:val="28"/>
          <w:lang w:eastAsia="ar-SA" w:bidi="ar-SA"/>
        </w:rPr>
        <w:lastRenderedPageBreak/>
        <w:t>Функциональное освещение (далее ФО) осуществляется стационарными установками и подразделяется на две группы:</w:t>
      </w:r>
    </w:p>
    <w:p w:rsidR="00B1711C" w:rsidRPr="00B1711C" w:rsidRDefault="00B1711C" w:rsidP="00B1711C">
      <w:pPr>
        <w:suppressAutoHyphens/>
        <w:spacing w:line="276" w:lineRule="auto"/>
        <w:ind w:firstLine="426"/>
        <w:jc w:val="both"/>
        <w:rPr>
          <w:rFonts w:ascii="Arial" w:hAnsi="Arial" w:cs="Arial"/>
          <w:lang w:eastAsia="ar-SA" w:bidi="ar-SA"/>
        </w:rPr>
      </w:pPr>
      <w:r w:rsidRPr="00B1711C">
        <w:rPr>
          <w:rFonts w:cs="Times New Roman"/>
          <w:sz w:val="28"/>
          <w:szCs w:val="28"/>
          <w:lang w:eastAsia="ar-SA" w:bidi="ar-SA"/>
        </w:rPr>
        <w:t>1 - освещения дорожных покрытий -</w:t>
      </w:r>
      <w:r w:rsidRPr="00B1711C">
        <w:rPr>
          <w:rFonts w:cs="Times New Roman"/>
          <w:b/>
          <w:sz w:val="28"/>
          <w:szCs w:val="28"/>
          <w:lang w:eastAsia="ar-SA" w:bidi="ar-SA"/>
        </w:rPr>
        <w:t xml:space="preserve"> </w:t>
      </w:r>
      <w:r w:rsidRPr="00B1711C">
        <w:rPr>
          <w:rFonts w:cs="Times New Roman"/>
          <w:sz w:val="28"/>
          <w:szCs w:val="28"/>
          <w:lang w:eastAsia="ar-SA" w:bidi="ar-SA"/>
        </w:rPr>
        <w:t>стационарное электрическое освещение, обеспечивающие в темное время суток видимость дороги и дорожных сооружений для их эффективного использования и предотвращения дорожно-транспортных происшествий, является элементом организации и обеспечения безопасности дорожного движения.</w:t>
      </w:r>
    </w:p>
    <w:p w:rsidR="00B1711C" w:rsidRPr="00B1711C" w:rsidRDefault="00B1711C" w:rsidP="00B1711C">
      <w:pPr>
        <w:spacing w:line="276" w:lineRule="auto"/>
        <w:ind w:firstLine="426"/>
        <w:jc w:val="both"/>
      </w:pPr>
      <w:r w:rsidRPr="00B1711C">
        <w:rPr>
          <w:rFonts w:cs="Times New Roman"/>
          <w:sz w:val="28"/>
          <w:szCs w:val="28"/>
          <w:lang w:eastAsia="ar-SA" w:bidi="ar-SA"/>
        </w:rPr>
        <w:t>2 - освещение объектов благоустройства населенных пунктов - стационарное электрическое освещение площадей, парков, мест отдыха населения, других общественных и рекреационных территорий.</w:t>
      </w:r>
    </w:p>
    <w:p w:rsidR="00B1711C" w:rsidRPr="00B1711C" w:rsidRDefault="00B1711C" w:rsidP="00B1711C">
      <w:pPr>
        <w:spacing w:line="360" w:lineRule="auto"/>
        <w:jc w:val="center"/>
      </w:pPr>
      <w:r w:rsidRPr="00B1711C">
        <w:rPr>
          <w:rFonts w:cs="Times New Roman"/>
          <w:b/>
          <w:sz w:val="28"/>
          <w:szCs w:val="28"/>
          <w:lang w:eastAsia="ar-SA" w:bidi="ar-SA"/>
        </w:rPr>
        <w:t>24.2. Архитектурное освещение.</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Архитектурное освещение (далее — АО) применяется для формирования художественно выразительной визуальной среды населенного пункта в вечернее время. Подсветка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Архитектурное освещение осуществляется стационарными или временными установками освещения объектов. </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24.4. Световая информация.</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Световая информация (далее — СИ) , в том числе, световая реклама, должна помогать ориентации пешеходов и водителей автотранспорта в пространстве населенного пункта и участвовать в решении светокомпозиционных задач. Размещение, габариты, формы и светоцветовые параметры элементов такой информации, не должны противоречить действующим правилам дорожного движения и не нарушать комфортность проживания населения.</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24.5. Режимы работы осветительных  установок.</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В целях рационального использования электроэнергии и обеспечения визуального разнообразия среды населенного пункта в темное время суток рекомендуется предусматривать следующие режимы их работы:</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b/>
          <w:sz w:val="28"/>
          <w:szCs w:val="28"/>
          <w:lang w:eastAsia="ar-SA" w:bidi="ar-SA"/>
        </w:rPr>
        <w:t>- вечерний будничный режим,</w:t>
      </w:r>
      <w:r w:rsidRPr="00B1711C">
        <w:rPr>
          <w:rFonts w:cs="Times New Roman"/>
          <w:sz w:val="28"/>
          <w:szCs w:val="28"/>
          <w:lang w:eastAsia="ar-SA" w:bidi="ar-SA"/>
        </w:rPr>
        <w:t xml:space="preserve"> когда функционируют все стационарные установки ФО, АО и СИ, за исключением систем праздничного освещения;</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b/>
          <w:sz w:val="28"/>
          <w:szCs w:val="28"/>
          <w:lang w:eastAsia="ar-SA" w:bidi="ar-SA"/>
        </w:rPr>
        <w:t>- ночной дежурный режим,</w:t>
      </w:r>
      <w:r w:rsidRPr="00B1711C">
        <w:rPr>
          <w:rFonts w:cs="Times New Roman"/>
          <w:sz w:val="28"/>
          <w:szCs w:val="28"/>
          <w:lang w:eastAsia="ar-SA" w:bidi="ar-SA"/>
        </w:rPr>
        <w:t xml:space="preserve"> когда в установках ФО, АО и СИ может отключаться часть осветительных приборов, допускаемая нормами </w:t>
      </w:r>
      <w:r w:rsidRPr="00B1711C">
        <w:rPr>
          <w:rFonts w:cs="Times New Roman"/>
          <w:sz w:val="28"/>
          <w:szCs w:val="28"/>
          <w:lang w:eastAsia="ar-SA" w:bidi="ar-SA"/>
        </w:rPr>
        <w:lastRenderedPageBreak/>
        <w:t>освещенности и распоряжениями администрации Анучинского муниципального округа;</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b/>
          <w:sz w:val="28"/>
          <w:szCs w:val="28"/>
          <w:lang w:eastAsia="ar-SA" w:bidi="ar-SA"/>
        </w:rPr>
        <w:t>- праздничный режим,</w:t>
      </w:r>
      <w:r w:rsidRPr="00B1711C">
        <w:rPr>
          <w:rFonts w:cs="Times New Roman"/>
          <w:sz w:val="28"/>
          <w:szCs w:val="28"/>
          <w:lang w:eastAsia="ar-SA" w:bidi="ar-SA"/>
        </w:rPr>
        <w:t xml:space="preserve"> когда функционируют все стационарные и временные осветительные установки трех групп в часы суток и дни недели, определяемые администрацией Анучинского муниципального округа;</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b/>
          <w:sz w:val="28"/>
          <w:szCs w:val="28"/>
          <w:lang w:eastAsia="ar-SA" w:bidi="ar-SA"/>
        </w:rPr>
        <w:t>- сезонный режим,</w:t>
      </w:r>
      <w:r w:rsidRPr="00B1711C">
        <w:rPr>
          <w:rFonts w:cs="Times New Roman"/>
          <w:sz w:val="28"/>
          <w:szCs w:val="28"/>
          <w:lang w:eastAsia="ar-SA" w:bidi="ar-SA"/>
        </w:rPr>
        <w:t xml:space="preserve"> предусматриваемый главным образом в рекреационных зонах для стационарных и временных установок ФО и АО в определенные сроки.</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xml:space="preserve">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b/>
          <w:sz w:val="28"/>
          <w:szCs w:val="28"/>
          <w:lang w:eastAsia="ar-SA" w:bidi="ar-SA"/>
        </w:rPr>
        <w:t>Отключение рекомендуется производить:</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Анучинского муниципального округа;</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установок АО - в соответствии с решением администрации Анучинского муниципального округа, которая для большинства освещаемых объектов назначает вечерний режим в зимнее и летнее полугодие до полуночи и до часу ночи соответственно;</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установок СИ - по решению соответствующих ведомств или владельцев.</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 включение и отключение устройств наружного освещения подъездов жилых домов, производится в режиме работы наружного освещения улиц.</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sz w:val="28"/>
          <w:szCs w:val="28"/>
          <w:lang w:eastAsia="ar-SA" w:bidi="ar-SA"/>
        </w:rPr>
        <w:t>24.6. Содержание элементов освещения.</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и отключение, и бесперебойную работу устройств наружного освещения в ночное время.</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  Содержание и ремонт уличного освещения, подключенного к единой системе уличного освещения, осуществляет администрация Анучинского муниципального округа, либо уполномоченная организация, в соответствии с договором на обслуживание. Содержание придомового освещения, подключенного к вводным распределительным устройствам жилых домов, осуществляют организации обслуживающие жилищный фонд.</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Собственники (владельцы, пользователи, балансодержатели)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lastRenderedPageBreak/>
        <w:t>- следить за надлежащей работой осветительных установок,  качеством опор и светильников осветительных установок. Проводить своевременное техническое обслуживание, ремонт, капитальный ремонт оборудования и опор. После обнаружения немедленно устранять нарушения в работе устройств наружного освещения, связанные с обрывом электрических проводов или повреждением опор;</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 следить за включением и отключением освещения в соответствии с установленным порядком;</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 соблюдать правила установки, содержания, размещения и эксплуатации наружного освещения и оформления;</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 своевременно производить замену ламп в фонарях наружного освещения;</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 своевременно производить оплату за потребленную электроэнергию.</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Количество неработающих светильников на дорогах общего пользования не должно превышать 10% от их общего количества, при этом не допускается расположение неработающих светильников подряд, одного за другим.</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 xml:space="preserve">Количество недействующих светильников на общественных и рекреационных территориях не должно превышать 10%; на внутриквартальных территориях - 20%. Не допускается расположение неработающих светильников подряд, один за другим. </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 xml:space="preserve">Срок восстановления свечения отдельных светильников не должен превышать 5 суток с момента обнаружения неисправностей или поступления соответствующего сообщения. </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Опоры освещения, сбитые или поврежденные в результате дорожно-транспортных происшествий, вывозятся лицом, осуществляющим эксплуатацию линейных сооружений, в течение 3 суток с момента обнаружения (демонтажа).</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Повреждения устройств наружного освещения при дорожно-транспортных происшествиях устраняются за счет виновного лица.</w:t>
      </w:r>
    </w:p>
    <w:p w:rsidR="00B1711C" w:rsidRPr="00C11F40" w:rsidRDefault="00B1711C" w:rsidP="00B1711C">
      <w:pPr>
        <w:suppressAutoHyphens/>
        <w:spacing w:line="360" w:lineRule="auto"/>
        <w:jc w:val="center"/>
        <w:rPr>
          <w:rFonts w:ascii="Arial" w:hAnsi="Arial" w:cs="Arial"/>
          <w:color w:val="FF0000"/>
          <w:sz w:val="20"/>
          <w:szCs w:val="20"/>
          <w:lang w:eastAsia="ar-SA" w:bidi="ar-SA"/>
        </w:rPr>
      </w:pPr>
      <w:r w:rsidRPr="00C11F40">
        <w:rPr>
          <w:rFonts w:cs="Times New Roman"/>
          <w:b/>
          <w:color w:val="FF0000"/>
          <w:sz w:val="28"/>
          <w:szCs w:val="28"/>
          <w:lang w:eastAsia="ar-SA" w:bidi="ar-SA"/>
        </w:rPr>
        <w:t>25. Средства наружной рекламы и информации.</w:t>
      </w:r>
    </w:p>
    <w:p w:rsidR="00B1711C" w:rsidRPr="00C11F40" w:rsidRDefault="00B1711C" w:rsidP="00B1711C">
      <w:pPr>
        <w:suppressAutoHyphens/>
        <w:spacing w:line="276" w:lineRule="auto"/>
        <w:ind w:firstLine="426"/>
        <w:jc w:val="both"/>
        <w:rPr>
          <w:rFonts w:ascii="Arial" w:hAnsi="Arial" w:cs="Arial"/>
          <w:color w:val="FF0000"/>
          <w:sz w:val="20"/>
          <w:szCs w:val="20"/>
          <w:lang w:eastAsia="ar-SA" w:bidi="ar-SA"/>
        </w:rPr>
      </w:pPr>
      <w:r w:rsidRPr="00C11F40">
        <w:rPr>
          <w:rFonts w:cs="Times New Roman"/>
          <w:color w:val="FF0000"/>
          <w:sz w:val="28"/>
          <w:szCs w:val="28"/>
          <w:lang w:eastAsia="ar-SA" w:bidi="ar-SA"/>
        </w:rPr>
        <w:t>К средствам наружной рекламы и информации относятся все виды объявлений, извещений и сообщений, передающие информацию посредством указателей, вывесок, афиш, плакатов, рекламных стендов и щитов, световых табло.</w:t>
      </w:r>
    </w:p>
    <w:p w:rsidR="00B1711C" w:rsidRPr="00B1711C" w:rsidRDefault="00B1711C" w:rsidP="00B1711C">
      <w:pPr>
        <w:spacing w:line="276" w:lineRule="auto"/>
        <w:ind w:firstLine="426"/>
        <w:jc w:val="both"/>
        <w:rPr>
          <w:sz w:val="28"/>
          <w:szCs w:val="28"/>
          <w:lang w:eastAsia="ar-SA"/>
        </w:rPr>
      </w:pPr>
      <w:r w:rsidRPr="00C11F40">
        <w:rPr>
          <w:color w:val="FF0000"/>
          <w:sz w:val="28"/>
          <w:szCs w:val="28"/>
          <w:lang w:eastAsia="ar-SA"/>
        </w:rPr>
        <w:t>Размещение и эксплуатация объектов наружной рекламы и информации на территории округа осуществляется всеми юридическими лицами, индивидуальными предпринимателями и гражданами в соответствии с требованиями действующего законодательства РФ. Размещение рекламно-информационных элементов</w:t>
      </w:r>
      <w:r w:rsidRPr="00B1711C">
        <w:rPr>
          <w:sz w:val="28"/>
          <w:szCs w:val="28"/>
          <w:lang w:eastAsia="ar-SA"/>
        </w:rPr>
        <w:t xml:space="preserve"> на территории округа осуществляется в соответствии со схемой размещения рекламных конструкций на территории </w:t>
      </w:r>
      <w:r w:rsidRPr="00B1711C">
        <w:rPr>
          <w:sz w:val="28"/>
          <w:szCs w:val="28"/>
          <w:lang w:eastAsia="ar-SA"/>
        </w:rPr>
        <w:lastRenderedPageBreak/>
        <w:t>Анучинского муниципального округа, на основании разрешения, выдаваемого администрацией Анучинского муниципального округа.</w:t>
      </w:r>
    </w:p>
    <w:p w:rsidR="00B1711C" w:rsidRPr="00B1711C" w:rsidRDefault="00B1711C" w:rsidP="00B1711C">
      <w:pPr>
        <w:spacing w:line="276" w:lineRule="auto"/>
        <w:ind w:firstLine="426"/>
        <w:jc w:val="both"/>
      </w:pPr>
      <w:r w:rsidRPr="00B1711C">
        <w:rPr>
          <w:rFonts w:cs="Times New Roman"/>
          <w:sz w:val="28"/>
          <w:szCs w:val="28"/>
          <w:lang w:eastAsia="ar-SA" w:bidi="ar-SA"/>
        </w:rPr>
        <w:t xml:space="preserve">Размещение средств наружной рекламы и информации в придорожной зоне на территории сел округа производится в соответствии с требованиями  административного регламента предоставления администрацией Анучинского муниципального района муниципальной услуги «Выдача разрешений на установку и эксплуатацию рекламных конструкций и аннулирование таких разрешений», утвержденного постановлением администрации Анучинского муниципального района от 29.06.2012 № 332. </w:t>
      </w:r>
    </w:p>
    <w:p w:rsidR="00B1711C" w:rsidRPr="00B1711C" w:rsidRDefault="00B1711C" w:rsidP="00B1711C">
      <w:pPr>
        <w:spacing w:line="276" w:lineRule="auto"/>
        <w:ind w:firstLine="426"/>
        <w:jc w:val="both"/>
      </w:pPr>
      <w:r w:rsidRPr="00B1711C">
        <w:rPr>
          <w:rFonts w:cs="Times New Roman"/>
          <w:sz w:val="28"/>
          <w:szCs w:val="28"/>
          <w:lang w:eastAsia="ar-SA" w:bidi="ar-SA"/>
        </w:rPr>
        <w:t xml:space="preserve">Общие технические требования к средствам наружной рекламы. </w:t>
      </w:r>
    </w:p>
    <w:p w:rsidR="00B1711C" w:rsidRPr="00B1711C" w:rsidRDefault="00B1711C" w:rsidP="00B1711C">
      <w:pPr>
        <w:spacing w:line="276" w:lineRule="auto"/>
        <w:ind w:firstLine="426"/>
        <w:jc w:val="both"/>
      </w:pPr>
      <w:r w:rsidRPr="00B1711C">
        <w:rPr>
          <w:rFonts w:cs="Times New Roman"/>
          <w:sz w:val="28"/>
          <w:szCs w:val="28"/>
          <w:lang w:eastAsia="ar-SA" w:bidi="ar-SA"/>
        </w:rPr>
        <w:t>Агитационные печатные материалы могут вывешиваться в специально отведенных местах, а также на зданиях, сооружениях и других объектах с согласия собственников или владельцев указанных объектов с установлением сроков их размещения. 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B1711C" w:rsidRPr="00B1711C" w:rsidRDefault="00B1711C" w:rsidP="00B1711C">
      <w:pPr>
        <w:spacing w:line="276" w:lineRule="auto"/>
        <w:ind w:firstLine="426"/>
        <w:jc w:val="both"/>
        <w:rPr>
          <w:sz w:val="28"/>
          <w:szCs w:val="28"/>
        </w:rPr>
      </w:pPr>
      <w:r w:rsidRPr="00B1711C">
        <w:rPr>
          <w:rFonts w:cs="Times New Roman"/>
          <w:sz w:val="28"/>
          <w:szCs w:val="28"/>
          <w:lang w:eastAsia="ar-SA" w:bidi="ar-SA"/>
        </w:rPr>
        <w:t xml:space="preserve">Расклейка (размещение) газет, афиш, плакатов, различного рода объявлений, листовок разрешается только на специально установленных стендах. </w:t>
      </w:r>
    </w:p>
    <w:p w:rsidR="00B1711C" w:rsidRPr="00B1711C" w:rsidRDefault="00B1711C" w:rsidP="00B1711C">
      <w:pPr>
        <w:spacing w:line="276" w:lineRule="auto"/>
        <w:ind w:firstLine="426"/>
        <w:jc w:val="both"/>
      </w:pPr>
      <w:r w:rsidRPr="00B1711C">
        <w:rPr>
          <w:rFonts w:cs="Times New Roman"/>
          <w:sz w:val="28"/>
          <w:szCs w:val="28"/>
          <w:lang w:eastAsia="ar-SA" w:bidi="ar-SA"/>
        </w:rPr>
        <w:t>Ответственность за расклейку афиш, объявлений, агитационных печатных материалов на стенах зданий, столбах, деревьях, опорах наружного освещения и распределительных щитах, других объектах, не предназначенных для этой цели, несет распространитель указанной продукции.</w:t>
      </w:r>
    </w:p>
    <w:p w:rsidR="00B1711C" w:rsidRPr="00B1711C" w:rsidRDefault="00B1711C" w:rsidP="00B1711C">
      <w:pPr>
        <w:spacing w:line="276" w:lineRule="auto"/>
        <w:ind w:firstLine="426"/>
        <w:jc w:val="both"/>
        <w:rPr>
          <w:sz w:val="28"/>
          <w:szCs w:val="28"/>
        </w:rPr>
      </w:pPr>
      <w:r w:rsidRPr="00B1711C">
        <w:rPr>
          <w:rFonts w:cs="Times New Roman"/>
          <w:sz w:val="28"/>
          <w:szCs w:val="28"/>
          <w:lang w:eastAsia="ar-SA" w:bidi="ar-SA"/>
        </w:rPr>
        <w:t>Материальный ущерб, причиненный вследствие нарушения порядка размещения рекламно-информационных элементов, подлежит возмещению добровольно, либо в судебном порядке лицом (юридическим, физическим), в интересах которого реклама была размещена.</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Очистка опор уличного освещения, цоколя зданий, заборов и других сооружений от объявлений, газет, афиш, плакатов, агитационных печатных материалов осуществляется собственниками объектов или организациями, эксплуатирующими данные объекты.</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color w:val="000000"/>
          <w:sz w:val="28"/>
          <w:szCs w:val="28"/>
          <w:lang w:eastAsia="ar-SA" w:bidi="ar-SA"/>
        </w:rPr>
        <w:t>26. Праздничное оформление территории.</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Праздничное оформление территории округа выполняется по решению администрации Анучинского муниципального округа на период проведения государственных и сельских праздников, мероприятий, связанных со знаменательными событиями.</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Оформление зданий, сооружений осуществляется их владельцами в рамках </w:t>
      </w:r>
      <w:r w:rsidRPr="00B1711C">
        <w:rPr>
          <w:rFonts w:cs="Times New Roman"/>
          <w:color w:val="000000"/>
          <w:sz w:val="28"/>
          <w:szCs w:val="28"/>
          <w:lang w:eastAsia="ar-SA" w:bidi="ar-SA"/>
        </w:rPr>
        <w:t>концепции праздничного оформления территории сел округа.</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color w:val="000000"/>
          <w:sz w:val="28"/>
          <w:szCs w:val="28"/>
          <w:lang w:eastAsia="ar-SA" w:bidi="ar-SA"/>
        </w:rPr>
        <w:lastRenderedPageBreak/>
        <w:t>Работы, связанные с проведением сельских торжественных и праздничных мероприятий, осуществляются организациями самостоятельно за счет собственных средств, а также по договорам с администрацией Анучинского муниципального округа в пределах средств, предусмотренных на эти цели в бюджете Анучинского муниципального округа.</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color w:val="000000"/>
          <w:sz w:val="28"/>
          <w:szCs w:val="28"/>
          <w:lang w:eastAsia="ar-SA" w:bidi="ar-SA"/>
        </w:rPr>
        <w:t>В праздничное оформление включаются: вывеска национальных и оформительских флагов, лозунгов, гирлянд, панно, установка декоративных элементов и композиций, стендов, киосков, трибун, эстрад, а также устройство праздничной иллюминации.</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color w:val="000000"/>
          <w:sz w:val="28"/>
          <w:szCs w:val="28"/>
          <w:lang w:eastAsia="ar-SA" w:bidi="ar-SA"/>
        </w:rPr>
        <w:t>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Анучинского муниципального округа.</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color w:val="000000"/>
          <w:sz w:val="28"/>
          <w:szCs w:val="28"/>
          <w:lang w:eastAsia="ar-SA" w:bidi="ar-SA"/>
        </w:rPr>
        <w:t>При изготовлении и установке элементов праздничного оформления не допускается снимать, повреждать и ухудшать видимость технических средств регулирования дорожного движения.</w:t>
      </w:r>
    </w:p>
    <w:p w:rsidR="00B1711C" w:rsidRPr="00B1711C" w:rsidRDefault="00B1711C" w:rsidP="00B1711C">
      <w:pPr>
        <w:spacing w:line="276" w:lineRule="auto"/>
        <w:jc w:val="center"/>
      </w:pPr>
      <w:r w:rsidRPr="00B1711C">
        <w:rPr>
          <w:rFonts w:cs="Times New Roman"/>
          <w:b/>
          <w:sz w:val="28"/>
          <w:szCs w:val="28"/>
          <w:lang w:eastAsia="ar-SA" w:bidi="ar-SA"/>
        </w:rPr>
        <w:t>27. Содержание дорог.</w:t>
      </w:r>
    </w:p>
    <w:p w:rsidR="00B1711C" w:rsidRPr="00B1711C" w:rsidRDefault="00B1711C" w:rsidP="00B1711C">
      <w:pPr>
        <w:spacing w:line="276" w:lineRule="auto"/>
        <w:ind w:firstLine="426"/>
        <w:jc w:val="both"/>
      </w:pPr>
      <w:r w:rsidRPr="00B1711C">
        <w:rPr>
          <w:rFonts w:cs="Times New Roman"/>
          <w:sz w:val="28"/>
          <w:szCs w:val="28"/>
          <w:lang w:eastAsia="ar-SA" w:bidi="ar-SA"/>
        </w:rPr>
        <w:t>Главная цель мероприятий по содержанию дорог, внутриквартальных проездов - обеспечение круглогодично заданных значений их транспортно-эксплуатационных качеств: прочности, ровности, шероховатости, износа, организация и безопасность движения. Задача - не допустить существенного снижения транспортно-эксплуатационных качеств в процессе эксплуатации дорог. Содержание дорог включает в себя комплекс работ, обеспечивающих чистоту проезжей части дорог, внутриквартальных проездов, обочин и кюветов, тротуаров, мостов и других дорожных сооружений, а также безопасные условия движения транспорта и пешеходов. Кроме того, содержание дорог включает в себя работы, в результате которых поддерживаются в надлежащем состоянии проезжая часть дорог, дорожные сооружения, полосы отвода, элементы обустройства дорог.</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Собственники, арендаторы дорог, организации осуществляющие содержание и ремонт дорог на основании договорных обязательств  обязаны за счет собственных сил и средств производить: ремонт дорог, тротуаров, искусственных сооружений; техническое обслуживание и ремонт элементов стационарного электрического освещения дорог и его  контактной сети;  уборку грязи, мусора, снега и льда (наледи) с проезжей части дорог тротуаров  и мостов; очистку от мусора и посторонних предметов кюветов, открытых лотков вдоль дорог;  уход за газонами и зелеными насаждениями в полосе отвода. </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lastRenderedPageBreak/>
        <w:t>Организации, в ведении которых находятся подземные сети, расположенные в полосе отвода дороги, обязаны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Крышки люков, колодцев, расположенных на проезжей части дорог и тротуаров, в случае их повреждения или разрушения должны быть немедленно огорожены  и восстановлены в течение 6 часов организациями, в ведении которых находятся коммуникации. Колодцы, расположенные на проезжей части дорог и тротуаров, в случае их повреждения или разрушения должны быть немедленно огорожены и восстановлены в течение суток организациями, в ведении которых находятся коммуникации.</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Собственники, владельцы, арендаторы соответствующих инженерных коммуникаций (сетей) несут ответственность за не надлежащее содержание, ремонт колодцев и их элементов.</w:t>
      </w:r>
    </w:p>
    <w:p w:rsidR="00B1711C" w:rsidRPr="00B1711C" w:rsidRDefault="00B1711C" w:rsidP="00B1711C">
      <w:pPr>
        <w:spacing w:line="276" w:lineRule="auto"/>
        <w:jc w:val="center"/>
      </w:pPr>
      <w:r w:rsidRPr="00B1711C">
        <w:rPr>
          <w:rFonts w:cs="Times New Roman"/>
          <w:b/>
          <w:bCs/>
          <w:sz w:val="28"/>
          <w:szCs w:val="28"/>
          <w:lang w:eastAsia="ar-SA" w:bidi="ar-SA"/>
        </w:rPr>
        <w:t>27.1.</w:t>
      </w:r>
      <w:r w:rsidRPr="00B1711C">
        <w:rPr>
          <w:rFonts w:cs="Times New Roman"/>
          <w:sz w:val="28"/>
          <w:szCs w:val="28"/>
          <w:lang w:eastAsia="ar-SA" w:bidi="ar-SA"/>
        </w:rPr>
        <w:t xml:space="preserve"> </w:t>
      </w:r>
      <w:r w:rsidRPr="00B1711C">
        <w:rPr>
          <w:rFonts w:cs="Times New Roman"/>
          <w:b/>
          <w:bCs/>
          <w:sz w:val="28"/>
          <w:szCs w:val="28"/>
          <w:lang w:eastAsia="ar-SA" w:bidi="ar-SA"/>
        </w:rPr>
        <w:t>Летнее содержание дорог</w:t>
      </w:r>
    </w:p>
    <w:p w:rsidR="00B1711C" w:rsidRPr="00B1711C" w:rsidRDefault="00B1711C" w:rsidP="00B1711C">
      <w:pPr>
        <w:spacing w:line="276" w:lineRule="auto"/>
        <w:ind w:firstLine="426"/>
        <w:jc w:val="both"/>
        <w:rPr>
          <w:sz w:val="28"/>
          <w:szCs w:val="28"/>
        </w:rPr>
      </w:pPr>
      <w:r w:rsidRPr="00B1711C">
        <w:rPr>
          <w:rFonts w:cs="Times New Roman"/>
          <w:sz w:val="28"/>
          <w:szCs w:val="28"/>
          <w:lang w:eastAsia="ar-SA" w:bidi="ar-SA"/>
        </w:rPr>
        <w:t xml:space="preserve">Работы по содержанию дорог в летний период заключаются в поддержании чистоты на проезжей части и тротуарах, а также в проведении мероприятий по предупреждению преждевременного износа и разрушения дорожных одежд, обеспечению нормальных условий их эксплуатации, повышению безопасности движения. Источником загрязнения проезжей части дорог является пыль и мусор, приносимые ветром с прилегающих неблагоустроенных улиц и дворов, а также грязь, заносимая колесами автомобилей. Уборка проезжей части и тротуаров от пыли, мусора, отложений грунта и т.д. преследует две цели: во-первых, повысить санитарно-гигиенические условия на улицах и, во-вторых, улучшить транспортно-эксплуатационные качества дорог. </w:t>
      </w:r>
    </w:p>
    <w:p w:rsidR="00B1711C" w:rsidRPr="00B1711C" w:rsidRDefault="00B1711C" w:rsidP="00B1711C">
      <w:pPr>
        <w:spacing w:line="276" w:lineRule="auto"/>
        <w:ind w:firstLine="426"/>
        <w:jc w:val="both"/>
        <w:rPr>
          <w:sz w:val="28"/>
          <w:szCs w:val="28"/>
        </w:rPr>
      </w:pPr>
      <w:r w:rsidRPr="00B1711C">
        <w:rPr>
          <w:rFonts w:cs="Times New Roman"/>
          <w:sz w:val="28"/>
          <w:szCs w:val="28"/>
          <w:lang w:eastAsia="ar-SA" w:bidi="ar-SA"/>
        </w:rPr>
        <w:t xml:space="preserve">Операции по уборке дорог разделяют на постоянные и периодические. К постоянным относятся работы, связанные с регулярной очисткой дорожных покрытий, тротуаров от грязи, пыли, мусора, кюветов и водоотводов от мусора. Периодические операции по уборке дорог включают удаление с дорожных покрытий, тротуаров отложений наносного грунта после ливней, грязи, выносимой колесами автомашин с близлежащих строек, уборки из кюветов и водоотводных каналов посторонних предметов, наносов, препятствующих нормальному водоотведению от дорог, а также другие работы, выполняемые не систематически (например, очистка проезжей части и тротуаров от опавших листьев, пыли и мусора, наносимых на проезжую часть сильными ветрами). </w:t>
      </w:r>
    </w:p>
    <w:p w:rsidR="00B1711C" w:rsidRPr="00B1711C" w:rsidRDefault="00B1711C" w:rsidP="00B1711C">
      <w:pPr>
        <w:spacing w:line="276" w:lineRule="auto"/>
        <w:jc w:val="center"/>
      </w:pPr>
      <w:r w:rsidRPr="00B1711C">
        <w:rPr>
          <w:rFonts w:cs="Times New Roman"/>
          <w:b/>
          <w:bCs/>
          <w:sz w:val="28"/>
          <w:szCs w:val="28"/>
          <w:lang w:eastAsia="ar-SA" w:bidi="ar-SA"/>
        </w:rPr>
        <w:t>27.2. Зимнее содержание дорог.</w:t>
      </w:r>
    </w:p>
    <w:p w:rsidR="00B1711C" w:rsidRPr="00B1711C" w:rsidRDefault="00B1711C" w:rsidP="00B1711C">
      <w:pPr>
        <w:spacing w:line="276" w:lineRule="auto"/>
        <w:ind w:firstLine="426"/>
        <w:jc w:val="both"/>
      </w:pPr>
      <w:r w:rsidRPr="00B1711C">
        <w:rPr>
          <w:rFonts w:cs="Times New Roman"/>
          <w:sz w:val="28"/>
          <w:szCs w:val="28"/>
          <w:lang w:eastAsia="ar-SA" w:bidi="ar-SA"/>
        </w:rPr>
        <w:t xml:space="preserve">Задача зимней уборки дорог - обеспечить бесперебойное и безопасное движение транспорта и пешеходов в границах сел округа при любых погодных условиях. </w:t>
      </w:r>
    </w:p>
    <w:p w:rsidR="00B1711C" w:rsidRPr="00B1711C" w:rsidRDefault="00B1711C" w:rsidP="00B1711C">
      <w:pPr>
        <w:spacing w:line="276" w:lineRule="auto"/>
        <w:ind w:firstLine="426"/>
        <w:jc w:val="both"/>
      </w:pPr>
      <w:r w:rsidRPr="00B1711C">
        <w:rPr>
          <w:rFonts w:cs="Times New Roman"/>
          <w:sz w:val="28"/>
          <w:szCs w:val="28"/>
          <w:lang w:eastAsia="ar-SA" w:bidi="ar-SA"/>
        </w:rPr>
        <w:lastRenderedPageBreak/>
        <w:t xml:space="preserve">Для обеспечения бесперебойного движения транспорта, во избежание наката на проезжей части дорог, уборку снега с проезжей части начинают с наступлением снегопада и производят через каждые 2-3 часа по мере накопления снега. В первую очередь, очищаются магистральные улицы, улицы по которым осуществляется движение маршрутных автобусов. После окончания снегопада производят окончательную очистку проезжей части. </w:t>
      </w:r>
      <w:r w:rsidRPr="00B1711C">
        <w:rPr>
          <w:rFonts w:cs="Times New Roman"/>
          <w:color w:val="000000"/>
          <w:sz w:val="28"/>
          <w:szCs w:val="28"/>
          <w:lang w:eastAsia="ar-SA" w:bidi="ar-SA"/>
        </w:rPr>
        <w:t>Посыпку дорог песком с примесью хлоридов, следует начинать немедленно с начала снегопада или появления гололеда. В первую очередь при гололеде посыпаются перекрестки, места остановок общественного транспорта, пешеходные переходы.</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 xml:space="preserve">Для создания комфортных и безопасных условий прохода пешеходов, снег удаляется (в т.ч. механизированными средствами) с тротуаров. При выпадении снежных осадков в дневное время снегоочистка тротуаров начинается не позднее чем через час после начала снегопада, при условии выпадения снега свыше </w:t>
      </w:r>
      <w:smartTag w:uri="urn:schemas-microsoft-com:office:smarttags" w:element="metricconverter">
        <w:smartTagPr>
          <w:attr w:name="ProductID" w:val="2 см"/>
        </w:smartTagPr>
        <w:r w:rsidRPr="00B1711C">
          <w:rPr>
            <w:rFonts w:cs="Times New Roman"/>
            <w:sz w:val="28"/>
            <w:szCs w:val="28"/>
            <w:lang w:eastAsia="ar-SA" w:bidi="ar-SA"/>
          </w:rPr>
          <w:t>2 см</w:t>
        </w:r>
      </w:smartTag>
      <w:r w:rsidRPr="00B1711C">
        <w:rPr>
          <w:rFonts w:cs="Times New Roman"/>
          <w:sz w:val="28"/>
          <w:szCs w:val="28"/>
          <w:lang w:eastAsia="ar-SA" w:bidi="ar-SA"/>
        </w:rPr>
        <w:t xml:space="preserve"> (в свежевыпавшем состоянии). При проявлении гололедных признаков на тротуарах незамедлительно производится посыпка тротуаров противогололедными материалами фрикционного типа без добавления хлоридов.</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color w:val="000000"/>
          <w:sz w:val="28"/>
          <w:szCs w:val="28"/>
          <w:lang w:eastAsia="ar-SA" w:bidi="ar-SA"/>
        </w:rPr>
        <w:t>Удаление наледей на дорогах и тротуарах, появляющихся в зимнее время в результате аварий на сетях тепло-, водо- снабжения, канализации, производится немедленно организацией, осуществляющей аварийно-восстановительные работы.</w:t>
      </w:r>
    </w:p>
    <w:p w:rsidR="00B1711C" w:rsidRPr="00B1711C" w:rsidRDefault="00B1711C" w:rsidP="00B1711C">
      <w:pPr>
        <w:spacing w:line="276" w:lineRule="auto"/>
        <w:jc w:val="center"/>
        <w:rPr>
          <w:rFonts w:ascii="Calibri" w:hAnsi="Calibri" w:cs="Times New Roman"/>
          <w:szCs w:val="22"/>
          <w:lang w:eastAsia="ru-RU" w:bidi="ar-SA"/>
        </w:rPr>
      </w:pPr>
      <w:r w:rsidRPr="00B1711C">
        <w:rPr>
          <w:rFonts w:cs="Times New Roman"/>
          <w:b/>
          <w:sz w:val="28"/>
          <w:szCs w:val="28"/>
          <w:lang w:eastAsia="ru-RU" w:bidi="ar-SA"/>
        </w:rPr>
        <w:t>28. Организация стоков ливневых вод.</w:t>
      </w:r>
    </w:p>
    <w:p w:rsidR="00B1711C" w:rsidRPr="00B1711C" w:rsidRDefault="00B1711C" w:rsidP="0010443E">
      <w:pPr>
        <w:jc w:val="both"/>
      </w:pPr>
      <w:r w:rsidRPr="00B1711C">
        <w:rPr>
          <w:rFonts w:cs="Times New Roman"/>
          <w:sz w:val="28"/>
          <w:szCs w:val="28"/>
          <w:lang w:eastAsia="ar-SA" w:bidi="ar-SA"/>
        </w:rPr>
        <w:tab/>
        <w:t>28.1</w:t>
      </w:r>
      <w:r w:rsidRPr="00B1711C">
        <w:rPr>
          <w:rFonts w:cs="Times New Roman"/>
          <w:sz w:val="28"/>
          <w:szCs w:val="28"/>
          <w:lang w:eastAsia="ru-RU" w:bidi="ar-SA"/>
        </w:rPr>
        <w:t>. При организации стока поверхностных вод следует обеспечивать комплексное решение вопросов организации рельефа и устройства открытой и (или) закрытой системы водоотводных устройств: водосточных труб (водостоков), лотков, кюветов.</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t xml:space="preserve">28.2. В системе дождевой (ливневой) канализации должна быть обеспечена очистка наиболее загрязненной части поверхностного стока, образующегося в период выпадения дождей, таяния снега. </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t>28.3. Открытые лотки (канавы, кюветы) по дну или по всему периметру следует укреплять. Минимальные и максимальные уклоны следует назначать с учетом неразмывающих скоростей воды, которые принимаются в зависимости от вида покрытия водоотводящих элементов, при необходимости обеспечивать устройство быстротоков (ступенчатых перепадов).</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t>28.4. При организации стока воды со скатных крыш через водосточные трубы надлежит:</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не нарушать поверхность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lastRenderedPageBreak/>
        <w:t xml:space="preserve">- не допускать высоты свободного падения воды из выходного отверстия трубы более </w:t>
      </w:r>
      <w:smartTag w:uri="urn:schemas-microsoft-com:office:smarttags" w:element="metricconverter">
        <w:smartTagPr>
          <w:attr w:name="ProductID" w:val="200 мм"/>
        </w:smartTagPr>
        <w:r w:rsidRPr="00B1711C">
          <w:rPr>
            <w:rFonts w:cs="Times New Roman"/>
            <w:sz w:val="28"/>
            <w:szCs w:val="28"/>
            <w:lang w:eastAsia="ru-RU" w:bidi="ar-SA"/>
          </w:rPr>
          <w:t>200 мм</w:t>
        </w:r>
      </w:smartTag>
      <w:r w:rsidRPr="00B1711C">
        <w:rPr>
          <w:rFonts w:cs="Times New Roman"/>
          <w:sz w:val="28"/>
          <w:szCs w:val="28"/>
          <w:lang w:eastAsia="ru-RU" w:bidi="ar-SA"/>
        </w:rPr>
        <w:t>;</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предусматривать в местах стока воды из трубы на основные пешеходные коммуникации наличие водоотводного канала либо твердого покрытия с уклоном не менее 0,5% в направлении водоотводных лотков либо устройство лотков в покрытии;</w:t>
      </w:r>
    </w:p>
    <w:p w:rsidR="00B1711C" w:rsidRPr="00B1711C" w:rsidRDefault="00B1711C" w:rsidP="00B1711C">
      <w:pPr>
        <w:spacing w:line="276" w:lineRule="auto"/>
        <w:ind w:firstLine="567"/>
        <w:jc w:val="both"/>
        <w:rPr>
          <w:rFonts w:ascii="Calibri" w:hAnsi="Calibri" w:cs="Times New Roman"/>
          <w:sz w:val="28"/>
          <w:szCs w:val="28"/>
          <w:lang w:eastAsia="ru-RU" w:bidi="ar-SA"/>
        </w:rPr>
      </w:pPr>
      <w:r w:rsidRPr="00B1711C">
        <w:rPr>
          <w:rFonts w:cs="Times New Roman"/>
          <w:sz w:val="28"/>
          <w:szCs w:val="28"/>
          <w:lang w:eastAsia="ru-RU" w:bidi="ar-SA"/>
        </w:rPr>
        <w:t>- предусматривать устройство дренажа в местах стока воды из трубы на газон или иные мягкие виды покрытия.</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t>28.5. Водоотводящие устройства наружных стен (фасадов) должны находиться в технически исправном состоянии и обеспечивать беспрепятственный отвод атмосферных вод с крыш зданий.</w:t>
      </w:r>
    </w:p>
    <w:p w:rsidR="00B1711C" w:rsidRPr="00177680" w:rsidRDefault="00B1711C" w:rsidP="00017FF1">
      <w:pPr>
        <w:ind w:firstLine="567"/>
        <w:jc w:val="both"/>
        <w:rPr>
          <w:rFonts w:ascii="Calibri" w:hAnsi="Calibri" w:cs="Times New Roman"/>
          <w:color w:val="FF0000"/>
          <w:szCs w:val="22"/>
          <w:lang w:eastAsia="ru-RU" w:bidi="ar-SA"/>
        </w:rPr>
      </w:pPr>
      <w:r w:rsidRPr="00177680">
        <w:rPr>
          <w:rFonts w:cs="Times New Roman"/>
          <w:color w:val="FF0000"/>
          <w:sz w:val="28"/>
          <w:szCs w:val="28"/>
          <w:lang w:eastAsia="ru-RU" w:bidi="ar-SA"/>
        </w:rPr>
        <w:t>28.6. Каждый земельный участок должен быть оборудован системой отвода поверхностного стока с учетом естественного уклона рельефа по одному из способов:</w:t>
      </w:r>
    </w:p>
    <w:p w:rsidR="00B1711C" w:rsidRPr="00177680" w:rsidRDefault="00B1711C" w:rsidP="00017FF1">
      <w:pPr>
        <w:ind w:firstLine="567"/>
        <w:jc w:val="both"/>
        <w:rPr>
          <w:rFonts w:ascii="Calibri" w:hAnsi="Calibri" w:cs="Times New Roman"/>
          <w:color w:val="FF0000"/>
          <w:sz w:val="28"/>
          <w:szCs w:val="28"/>
          <w:lang w:eastAsia="ru-RU" w:bidi="ar-SA"/>
        </w:rPr>
      </w:pPr>
      <w:r w:rsidRPr="00177680">
        <w:rPr>
          <w:rFonts w:cs="Times New Roman"/>
          <w:color w:val="FF0000"/>
          <w:sz w:val="28"/>
          <w:szCs w:val="28"/>
          <w:lang w:eastAsia="ru-RU" w:bidi="ar-SA"/>
        </w:rPr>
        <w:t xml:space="preserve">посредством устройства на его границе или с отступом от границы не менее </w:t>
      </w:r>
      <w:smartTag w:uri="urn:schemas-microsoft-com:office:smarttags" w:element="metricconverter">
        <w:smartTagPr>
          <w:attr w:name="ProductID" w:val="0,5 м"/>
        </w:smartTagPr>
        <w:r w:rsidRPr="00177680">
          <w:rPr>
            <w:rFonts w:cs="Times New Roman"/>
            <w:color w:val="FF0000"/>
            <w:sz w:val="28"/>
            <w:szCs w:val="28"/>
            <w:lang w:eastAsia="ru-RU" w:bidi="ar-SA"/>
          </w:rPr>
          <w:t>0,5 м</w:t>
        </w:r>
      </w:smartTag>
      <w:r w:rsidRPr="00177680">
        <w:rPr>
          <w:rFonts w:cs="Times New Roman"/>
          <w:color w:val="FF0000"/>
          <w:sz w:val="28"/>
          <w:szCs w:val="28"/>
          <w:lang w:eastAsia="ru-RU" w:bidi="ar-SA"/>
        </w:rPr>
        <w:t xml:space="preserve"> водоотводных кюветов в виде трапеции с нижним основанием не менее </w:t>
      </w:r>
      <w:smartTag w:uri="urn:schemas-microsoft-com:office:smarttags" w:element="metricconverter">
        <w:smartTagPr>
          <w:attr w:name="ProductID" w:val="0,3 м"/>
        </w:smartTagPr>
        <w:r w:rsidRPr="00177680">
          <w:rPr>
            <w:rFonts w:cs="Times New Roman"/>
            <w:color w:val="FF0000"/>
            <w:sz w:val="28"/>
            <w:szCs w:val="28"/>
            <w:lang w:eastAsia="ru-RU" w:bidi="ar-SA"/>
          </w:rPr>
          <w:t>0,3 м</w:t>
        </w:r>
      </w:smartTag>
      <w:r w:rsidRPr="00177680">
        <w:rPr>
          <w:rFonts w:cs="Times New Roman"/>
          <w:color w:val="FF0000"/>
          <w:sz w:val="28"/>
          <w:szCs w:val="28"/>
          <w:lang w:eastAsia="ru-RU" w:bidi="ar-SA"/>
        </w:rPr>
        <w:t xml:space="preserve"> и верхним основанием не менее </w:t>
      </w:r>
      <w:smartTag w:uri="urn:schemas-microsoft-com:office:smarttags" w:element="metricconverter">
        <w:smartTagPr>
          <w:attr w:name="ProductID" w:val="0,6 м"/>
        </w:smartTagPr>
        <w:r w:rsidRPr="00177680">
          <w:rPr>
            <w:rFonts w:cs="Times New Roman"/>
            <w:color w:val="FF0000"/>
            <w:sz w:val="28"/>
            <w:szCs w:val="28"/>
            <w:lang w:eastAsia="ru-RU" w:bidi="ar-SA"/>
          </w:rPr>
          <w:t>0,6 м</w:t>
        </w:r>
      </w:smartTag>
      <w:r w:rsidRPr="00177680">
        <w:rPr>
          <w:rFonts w:cs="Times New Roman"/>
          <w:color w:val="FF0000"/>
          <w:sz w:val="28"/>
          <w:szCs w:val="28"/>
          <w:lang w:eastAsia="ru-RU" w:bidi="ar-SA"/>
        </w:rPr>
        <w:t xml:space="preserve">, глубиной не менее </w:t>
      </w:r>
      <w:smartTag w:uri="urn:schemas-microsoft-com:office:smarttags" w:element="metricconverter">
        <w:smartTagPr>
          <w:attr w:name="ProductID" w:val="0,4 м"/>
        </w:smartTagPr>
        <w:r w:rsidRPr="00177680">
          <w:rPr>
            <w:rFonts w:cs="Times New Roman"/>
            <w:color w:val="FF0000"/>
            <w:sz w:val="28"/>
            <w:szCs w:val="28"/>
            <w:lang w:eastAsia="ru-RU" w:bidi="ar-SA"/>
          </w:rPr>
          <w:t>0,4 м</w:t>
        </w:r>
      </w:smartTag>
      <w:r w:rsidRPr="00177680">
        <w:rPr>
          <w:rFonts w:cs="Times New Roman"/>
          <w:color w:val="FF0000"/>
          <w:sz w:val="28"/>
          <w:szCs w:val="28"/>
          <w:lang w:eastAsia="ru-RU" w:bidi="ar-SA"/>
        </w:rPr>
        <w:t>;</w:t>
      </w:r>
    </w:p>
    <w:p w:rsidR="00B1711C" w:rsidRPr="00177680" w:rsidRDefault="00B1711C" w:rsidP="00017FF1">
      <w:pPr>
        <w:ind w:firstLine="567"/>
        <w:jc w:val="both"/>
        <w:rPr>
          <w:rFonts w:ascii="Calibri" w:hAnsi="Calibri" w:cs="Times New Roman"/>
          <w:color w:val="FF0000"/>
          <w:sz w:val="28"/>
          <w:szCs w:val="28"/>
          <w:lang w:eastAsia="ru-RU" w:bidi="ar-SA"/>
        </w:rPr>
      </w:pPr>
      <w:r w:rsidRPr="00177680">
        <w:rPr>
          <w:rFonts w:cs="Times New Roman"/>
          <w:color w:val="FF0000"/>
          <w:sz w:val="28"/>
          <w:szCs w:val="28"/>
          <w:lang w:eastAsia="ru-RU" w:bidi="ar-SA"/>
        </w:rPr>
        <w:t>посредством устройства ливневой канализации;</w:t>
      </w:r>
    </w:p>
    <w:p w:rsidR="00B1711C" w:rsidRPr="00B1711C" w:rsidRDefault="00B1711C" w:rsidP="00017FF1">
      <w:pPr>
        <w:ind w:firstLine="567"/>
        <w:jc w:val="both"/>
        <w:rPr>
          <w:rFonts w:ascii="Calibri" w:hAnsi="Calibri" w:cs="Times New Roman"/>
          <w:sz w:val="28"/>
          <w:szCs w:val="28"/>
          <w:lang w:eastAsia="ru-RU" w:bidi="ar-SA"/>
        </w:rPr>
      </w:pPr>
      <w:r w:rsidRPr="00177680">
        <w:rPr>
          <w:rFonts w:cs="Times New Roman"/>
          <w:color w:val="FF0000"/>
          <w:sz w:val="28"/>
          <w:szCs w:val="28"/>
          <w:lang w:eastAsia="ru-RU" w:bidi="ar-SA"/>
        </w:rPr>
        <w:t>посредством комбинации названных способов</w:t>
      </w:r>
      <w:r w:rsidRPr="00B1711C">
        <w:rPr>
          <w:rFonts w:cs="Times New Roman"/>
          <w:sz w:val="28"/>
          <w:szCs w:val="28"/>
          <w:lang w:eastAsia="ru-RU" w:bidi="ar-SA"/>
        </w:rPr>
        <w:t>.</w:t>
      </w:r>
    </w:p>
    <w:p w:rsidR="00B1711C" w:rsidRPr="00177680" w:rsidRDefault="00B1711C" w:rsidP="00017FF1">
      <w:pPr>
        <w:ind w:firstLine="567"/>
        <w:jc w:val="both"/>
        <w:rPr>
          <w:rFonts w:ascii="Calibri" w:hAnsi="Calibri" w:cs="Times New Roman"/>
          <w:color w:val="FF0000"/>
          <w:sz w:val="28"/>
          <w:szCs w:val="28"/>
          <w:lang w:eastAsia="ru-RU" w:bidi="ar-SA"/>
        </w:rPr>
      </w:pPr>
      <w:r w:rsidRPr="00177680">
        <w:rPr>
          <w:rFonts w:cs="Times New Roman"/>
          <w:color w:val="FF0000"/>
          <w:sz w:val="28"/>
          <w:szCs w:val="28"/>
          <w:lang w:eastAsia="ru-RU" w:bidi="ar-SA"/>
        </w:rPr>
        <w:t xml:space="preserve">В местах примыкания земельных участков к полосе отвода автомобильных дорог, включая съезды к земельным участкам, собственники земельных участков обязаны обеспечить водоотведение в местах расположения линии кювета путем устройства водопропускных труб. Диаметр водопропускных труб должен соответствовать размерам трапеции кювета (поперечному разрезу), но не менее </w:t>
      </w:r>
      <w:smartTag w:uri="urn:schemas-microsoft-com:office:smarttags" w:element="metricconverter">
        <w:smartTagPr>
          <w:attr w:name="ProductID" w:val="0,4 м"/>
        </w:smartTagPr>
        <w:r w:rsidRPr="00177680">
          <w:rPr>
            <w:rFonts w:cs="Times New Roman"/>
            <w:color w:val="FF0000"/>
            <w:sz w:val="28"/>
            <w:szCs w:val="28"/>
            <w:lang w:eastAsia="ru-RU" w:bidi="ar-SA"/>
          </w:rPr>
          <w:t>0,4 м</w:t>
        </w:r>
      </w:smartTag>
      <w:r w:rsidRPr="00177680">
        <w:rPr>
          <w:rFonts w:cs="Times New Roman"/>
          <w:color w:val="FF0000"/>
          <w:sz w:val="28"/>
          <w:szCs w:val="28"/>
          <w:lang w:eastAsia="ru-RU" w:bidi="ar-SA"/>
        </w:rPr>
        <w:t>.</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t xml:space="preserve">28.7. Дождеприемные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w:t>
      </w:r>
    </w:p>
    <w:p w:rsidR="00B1711C" w:rsidRPr="00B1711C" w:rsidRDefault="00B1711C" w:rsidP="00B1711C">
      <w:pPr>
        <w:spacing w:line="276" w:lineRule="auto"/>
        <w:ind w:firstLine="567"/>
        <w:jc w:val="both"/>
        <w:rPr>
          <w:rFonts w:ascii="Calibri" w:hAnsi="Calibri" w:cs="Times New Roman"/>
          <w:szCs w:val="22"/>
          <w:lang w:eastAsia="ru-RU" w:bidi="ar-SA"/>
        </w:rPr>
      </w:pPr>
      <w:r w:rsidRPr="00B1711C">
        <w:rPr>
          <w:rFonts w:cs="Times New Roman"/>
          <w:sz w:val="28"/>
          <w:szCs w:val="28"/>
          <w:lang w:eastAsia="ru-RU" w:bidi="ar-SA"/>
        </w:rPr>
        <w:t xml:space="preserve">28.8. При ширине улицы в красных линиях более </w:t>
      </w:r>
      <w:smartTag w:uri="urn:schemas-microsoft-com:office:smarttags" w:element="metricconverter">
        <w:smartTagPr>
          <w:attr w:name="ProductID" w:val="30 м"/>
        </w:smartTagPr>
        <w:r w:rsidRPr="00B1711C">
          <w:rPr>
            <w:rFonts w:cs="Times New Roman"/>
            <w:sz w:val="28"/>
            <w:szCs w:val="28"/>
            <w:lang w:eastAsia="ru-RU" w:bidi="ar-SA"/>
          </w:rPr>
          <w:t>30 м</w:t>
        </w:r>
      </w:smartTag>
      <w:r w:rsidRPr="00B1711C">
        <w:rPr>
          <w:rFonts w:cs="Times New Roman"/>
          <w:sz w:val="28"/>
          <w:szCs w:val="28"/>
          <w:lang w:eastAsia="ru-RU" w:bidi="ar-SA"/>
        </w:rPr>
        <w:t xml:space="preserve">. расстояние между дождеприемными колодцами устанавливается не более </w:t>
      </w:r>
      <w:smartTag w:uri="urn:schemas-microsoft-com:office:smarttags" w:element="metricconverter">
        <w:smartTagPr>
          <w:attr w:name="ProductID" w:val="60 м"/>
        </w:smartTagPr>
        <w:r w:rsidRPr="00B1711C">
          <w:rPr>
            <w:rFonts w:cs="Times New Roman"/>
            <w:sz w:val="28"/>
            <w:szCs w:val="28"/>
            <w:lang w:eastAsia="ru-RU" w:bidi="ar-SA"/>
          </w:rPr>
          <w:t>60 м</w:t>
        </w:r>
      </w:smartTag>
      <w:r w:rsidRPr="00B1711C">
        <w:rPr>
          <w:rFonts w:cs="Times New Roman"/>
          <w:sz w:val="28"/>
          <w:szCs w:val="28"/>
          <w:lang w:eastAsia="ru-RU" w:bidi="ar-SA"/>
        </w:rPr>
        <w:t xml:space="preserve">. В случае превышения указанного расстояния устраиваются спаренные дождеприемные колодцы с решетками значительной пропускной способности. Для улиц, внутриквартальных проездов, дорожек, бульваров, скверов, трассируемых на водоразделах, допускается увеличение расстояния между дождеприемными колодцами в два раза. При формировании значительного объема стока в пределах внутриквартальных территорий дождевая канализация вводится в ее границы, что должно быть обосновано расчетом. </w:t>
      </w:r>
    </w:p>
    <w:p w:rsidR="00B1711C" w:rsidRPr="00B1711C" w:rsidRDefault="00B1711C" w:rsidP="00B1711C">
      <w:pPr>
        <w:suppressAutoHyphens/>
        <w:spacing w:line="360" w:lineRule="auto"/>
        <w:jc w:val="center"/>
        <w:rPr>
          <w:rFonts w:ascii="Arial" w:hAnsi="Arial" w:cs="Arial"/>
          <w:sz w:val="20"/>
          <w:szCs w:val="20"/>
          <w:lang w:eastAsia="ar-SA" w:bidi="ar-SA"/>
        </w:rPr>
      </w:pPr>
      <w:r w:rsidRPr="00B1711C">
        <w:rPr>
          <w:rFonts w:cs="Times New Roman"/>
          <w:b/>
          <w:color w:val="000000"/>
          <w:sz w:val="28"/>
          <w:szCs w:val="28"/>
          <w:lang w:eastAsia="ar-SA" w:bidi="ar-SA"/>
        </w:rPr>
        <w:t>29. Порядок проведение земляных  работ.</w:t>
      </w:r>
    </w:p>
    <w:p w:rsidR="00B1711C" w:rsidRPr="00B1711C" w:rsidRDefault="00B1711C" w:rsidP="00CE3CB7">
      <w:pPr>
        <w:suppressAutoHyphens/>
        <w:ind w:firstLine="425"/>
        <w:jc w:val="both"/>
        <w:rPr>
          <w:rFonts w:ascii="Arial" w:hAnsi="Arial" w:cs="Arial"/>
          <w:sz w:val="20"/>
          <w:szCs w:val="20"/>
          <w:lang w:eastAsia="ar-SA" w:bidi="ar-SA"/>
        </w:rPr>
      </w:pPr>
      <w:r w:rsidRPr="00B1711C">
        <w:rPr>
          <w:rFonts w:cs="Times New Roman"/>
          <w:color w:val="000000"/>
          <w:sz w:val="28"/>
          <w:szCs w:val="28"/>
          <w:lang w:eastAsia="ar-SA" w:bidi="ar-SA"/>
        </w:rPr>
        <w:lastRenderedPageBreak/>
        <w:t>На территории округа работы, связанные с разрытием грунта, вскрытием дорожных покрытий (прокладка, реконструкция или ремонт подземных коммуникаций, забивка свай и шпунта, планировка грунта, буровые работы, работы по установке рекламных конструкций), следует производить только при наличии письменного разрешения (ордера) на проведение земляных работ, выданного администрацией Анучинского муниципального округа.</w:t>
      </w:r>
    </w:p>
    <w:p w:rsidR="00B1711C" w:rsidRPr="00B1711C" w:rsidRDefault="00B1711C" w:rsidP="00CE3CB7">
      <w:pPr>
        <w:tabs>
          <w:tab w:val="left" w:pos="1276"/>
        </w:tabs>
        <w:ind w:firstLine="425"/>
        <w:jc w:val="both"/>
        <w:rPr>
          <w:sz w:val="28"/>
          <w:szCs w:val="28"/>
        </w:rPr>
      </w:pPr>
      <w:r w:rsidRPr="00B1711C">
        <w:rPr>
          <w:sz w:val="28"/>
          <w:szCs w:val="28"/>
          <w:lang w:eastAsia="ar-SA"/>
        </w:rPr>
        <w:t xml:space="preserve"> Ордер на земляные работы  выдается в случаях:</w:t>
      </w:r>
    </w:p>
    <w:p w:rsidR="00B1711C" w:rsidRPr="00B1711C" w:rsidRDefault="00B1711C" w:rsidP="00CE3CB7">
      <w:pPr>
        <w:tabs>
          <w:tab w:val="left" w:pos="1276"/>
        </w:tabs>
        <w:ind w:firstLine="425"/>
        <w:jc w:val="both"/>
        <w:rPr>
          <w:sz w:val="28"/>
          <w:szCs w:val="28"/>
        </w:rPr>
      </w:pPr>
      <w:r w:rsidRPr="00B1711C">
        <w:rPr>
          <w:sz w:val="28"/>
          <w:szCs w:val="28"/>
          <w:lang w:eastAsia="ar-SA"/>
        </w:rPr>
        <w:t xml:space="preserve"> - устранения аварийного повреждения на инженерных коммуникациях, сетях или сооружениях;</w:t>
      </w:r>
    </w:p>
    <w:p w:rsidR="00B1711C" w:rsidRPr="00B1711C" w:rsidRDefault="00B1711C" w:rsidP="00CE3CB7">
      <w:pPr>
        <w:tabs>
          <w:tab w:val="left" w:pos="1276"/>
        </w:tabs>
        <w:ind w:firstLine="425"/>
        <w:jc w:val="both"/>
        <w:rPr>
          <w:sz w:val="28"/>
          <w:szCs w:val="28"/>
        </w:rPr>
      </w:pPr>
      <w:r w:rsidRPr="00B1711C">
        <w:rPr>
          <w:sz w:val="28"/>
          <w:szCs w:val="28"/>
          <w:lang w:eastAsia="ar-SA"/>
        </w:rPr>
        <w:t xml:space="preserve"> - планового ремонта инженерных коммуникаций, сетей и нового строительства коммуникаций;</w:t>
      </w:r>
    </w:p>
    <w:p w:rsidR="00B1711C" w:rsidRPr="00B1711C" w:rsidRDefault="00B1711C" w:rsidP="00CE3CB7">
      <w:pPr>
        <w:tabs>
          <w:tab w:val="left" w:pos="1276"/>
        </w:tabs>
        <w:ind w:firstLine="425"/>
        <w:jc w:val="both"/>
        <w:rPr>
          <w:sz w:val="28"/>
          <w:szCs w:val="28"/>
          <w:lang w:eastAsia="ar-SA"/>
        </w:rPr>
      </w:pPr>
      <w:r w:rsidRPr="00B1711C">
        <w:rPr>
          <w:sz w:val="28"/>
          <w:szCs w:val="28"/>
          <w:lang w:eastAsia="ar-SA"/>
        </w:rPr>
        <w:t xml:space="preserve"> - нового строительства инженерных коммуникаций, сетей или сооружений; </w:t>
      </w:r>
    </w:p>
    <w:p w:rsidR="00B1711C" w:rsidRPr="00B1711C" w:rsidRDefault="00B1711C" w:rsidP="00CE3CB7">
      <w:pPr>
        <w:tabs>
          <w:tab w:val="left" w:pos="1276"/>
        </w:tabs>
        <w:ind w:firstLine="425"/>
        <w:jc w:val="both"/>
        <w:rPr>
          <w:sz w:val="28"/>
          <w:szCs w:val="28"/>
          <w:lang w:eastAsia="ar-SA"/>
        </w:rPr>
      </w:pPr>
      <w:r w:rsidRPr="00B1711C">
        <w:rPr>
          <w:sz w:val="28"/>
          <w:szCs w:val="28"/>
          <w:lang w:eastAsia="ar-SA"/>
        </w:rPr>
        <w:t>- работы по установке рекламных конструкций.</w:t>
      </w:r>
    </w:p>
    <w:p w:rsidR="00B1711C" w:rsidRPr="00323F41" w:rsidRDefault="00B1711C" w:rsidP="00CE3CB7">
      <w:pPr>
        <w:tabs>
          <w:tab w:val="left" w:pos="1276"/>
        </w:tabs>
        <w:ind w:firstLine="425"/>
        <w:jc w:val="both"/>
        <w:rPr>
          <w:b/>
        </w:rPr>
      </w:pPr>
      <w:r w:rsidRPr="00323F41">
        <w:rPr>
          <w:rFonts w:cs="Times New Roman"/>
          <w:b/>
          <w:sz w:val="28"/>
          <w:szCs w:val="28"/>
          <w:lang w:eastAsia="ar-SA" w:bidi="ar-SA"/>
        </w:rPr>
        <w:t>Для получения разрешения необходимо предоставить в администрацию Анучинского муниципального округа пакет документов, предусмотренных  административным регламентом предоставления администрацией Анучинского муниципального района муниципальной услуги «Выдача разрешения (ордера) на проведение земляных работ», утвержденным п</w:t>
      </w:r>
      <w:r w:rsidRPr="00323F41">
        <w:rPr>
          <w:b/>
          <w:sz w:val="28"/>
          <w:szCs w:val="28"/>
        </w:rPr>
        <w:t>остановлением администрации Анучинского муниципального района от 23.10.2019 № 599</w:t>
      </w:r>
      <w:r w:rsidRPr="00323F41">
        <w:rPr>
          <w:rFonts w:cs="Times New Roman"/>
          <w:b/>
          <w:sz w:val="28"/>
          <w:szCs w:val="28"/>
          <w:lang w:eastAsia="ar-SA" w:bidi="ar-SA"/>
        </w:rPr>
        <w:t>.</w:t>
      </w:r>
    </w:p>
    <w:p w:rsidR="00B1711C" w:rsidRPr="00B1711C" w:rsidRDefault="00B1711C" w:rsidP="00CE3CB7">
      <w:pPr>
        <w:suppressAutoHyphens/>
        <w:ind w:firstLine="425"/>
        <w:jc w:val="both"/>
        <w:rPr>
          <w:rFonts w:ascii="Arial" w:hAnsi="Arial" w:cs="Arial"/>
          <w:sz w:val="28"/>
          <w:szCs w:val="28"/>
          <w:lang w:eastAsia="ar-SA" w:bidi="ar-SA"/>
        </w:rPr>
      </w:pPr>
      <w:r w:rsidRPr="00B1711C">
        <w:rPr>
          <w:rFonts w:cs="Times New Roman"/>
          <w:sz w:val="28"/>
          <w:szCs w:val="28"/>
          <w:lang w:eastAsia="ar-SA" w:bidi="ar-SA"/>
        </w:rPr>
        <w:t>Ордер на производство земляных работ хранится на месте производства работ и предъявляется по первому требованию лиц, осуществляющих контроль.</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Аварийные работы разрешается выполнять немедленно. В случаях возникновения аварийных ситуаций на подземных инженерных коммуникациях,</w:t>
      </w:r>
      <w:r w:rsidRPr="00B1711C">
        <w:rPr>
          <w:rFonts w:cs="Times New Roman"/>
          <w:color w:val="FF0000"/>
          <w:sz w:val="28"/>
          <w:szCs w:val="28"/>
          <w:lang w:eastAsia="ar-SA" w:bidi="ar-SA"/>
        </w:rPr>
        <w:t xml:space="preserve"> </w:t>
      </w:r>
      <w:r w:rsidRPr="00B1711C">
        <w:rPr>
          <w:rFonts w:cs="Times New Roman"/>
          <w:sz w:val="28"/>
          <w:szCs w:val="28"/>
          <w:lang w:eastAsia="ar-SA" w:bidi="ar-SA"/>
        </w:rPr>
        <w:t>владельцы коммуникаций обязаны течение 1 часа известить об аварии администрацию Анучинского муниципального округа, собственников коммуникаций попадающих в зону производства работ по ликвидации аварии, либо обслуживающие их организации, соответствующие  аварийные службы</w:t>
      </w:r>
      <w:r w:rsidRPr="00B1711C">
        <w:rPr>
          <w:sz w:val="28"/>
          <w:szCs w:val="28"/>
          <w:lang w:eastAsia="ar-SA"/>
        </w:rPr>
        <w:t xml:space="preserve">, а так же собственников рекламных конструкций, в случае размещения рекламной конструкции в радиусе </w:t>
      </w:r>
      <w:smartTag w:uri="urn:schemas-microsoft-com:office:smarttags" w:element="metricconverter">
        <w:smartTagPr>
          <w:attr w:name="ProductID" w:val="5 метров"/>
        </w:smartTagPr>
        <w:r w:rsidRPr="00B1711C">
          <w:rPr>
            <w:sz w:val="28"/>
            <w:szCs w:val="28"/>
            <w:lang w:eastAsia="ar-SA"/>
          </w:rPr>
          <w:t>5 метров</w:t>
        </w:r>
      </w:smartTag>
      <w:r w:rsidRPr="00B1711C">
        <w:rPr>
          <w:sz w:val="28"/>
          <w:szCs w:val="28"/>
          <w:lang w:eastAsia="ar-SA"/>
        </w:rPr>
        <w:t xml:space="preserve"> от опоры конструкции до предполагаемого места проведения аварийных работ</w:t>
      </w:r>
      <w:r w:rsidRPr="00B1711C">
        <w:rPr>
          <w:rFonts w:cs="Times New Roman"/>
          <w:sz w:val="28"/>
          <w:szCs w:val="28"/>
          <w:lang w:eastAsia="ar-SA" w:bidi="ar-SA"/>
        </w:rPr>
        <w:t xml:space="preserve">. </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 xml:space="preserve">Производство земляных работ допускается только под наблюдением ответственного лица за производством работ, имеющего при себе Ордер на производство работ. </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Выполнение строительства (ремонта) подземных коммуникаций, капитального ремонта тротуаров и прочих земляных работ без получения ордера, как и выполнение не указанных в ордере видов работ, является самовольным и влечет ответственность юридических и физических лиц, предусмотренную действующим законодательством.</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lastRenderedPageBreak/>
        <w:t>В случае обнаружения несанкционированного проведения работ,  работы должны быть немедленно остановлены, нарушенный земляной покров должен быть восстановлен силами нарушителя.</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При производстве работ плодородный слой почвы должен быть снят и использован в дальнейшем при восстановлении места выполнения работ.</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Разработка грунта в траншеях, пересекающих другие инженерные коммуникации, а так же их последующая засыпка допускается лишь в присутствии вызванных ответственных представителей физических и юридических лиц, эксплуатирующих эти коммуникации.</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 xml:space="preserve"> В случае обнаружения неизвестной сети, коммуникации, владелец которой не выявлен, работы должны быть приостановлены до выявления собственника. Также об этом должна быть уведомлена администрация Анучинского муниципального округа.</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В случае повреждения существующих подземных коммуникаций по факту повреждения составляется акт с участием заинтересованных организаций и администрации Анучинского муниципального округа. Поврежденные коммуникации восстанавливаются силами и за счет виновника повреждения.</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 xml:space="preserve"> При производстве земляных работ запрещается засыпать грунтом, песком или закрывать асфальтом (любым твердым строительным материалом) крышки люков колодцев и камер, решетки ливневой канализации, лотки дорожных покрытий, зеленые насаждения, производить складирование материалов и конструкций в охранной зоне действующих сетей и коммуникаций.</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Работы, связанные с разрытием грунта на улицах, тротуарах и дорогах, должны производиться с соблюдением следующих требований:</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а) каждое место разрытия ограждается защитными ограждениями, места разрытия, расположенные на транспортных и пешеходных путях, кроме того, оборудуются красными габаритными фонарями, соответствующими временными дорожными знаками и информационными щитами с обозначением направлений объезда и обхода;</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б) на месте производства работ устанавливаются информационные щиты с указанием сроков производства работ, наименования организации, проводящей работы, ее адреса и телефонов, должности, фамилии, имени и отчества лица, ответственного за производство работ;</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в) в местах прохода людей через траншеи и выемки устраиваются пешеходные мостики с поручнями.</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Не допускается производство работ за пределами территории, определенной ордером.</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 xml:space="preserve">Организация, выполняющая работы по засыпке образовавшихся в результате работ выемок, обязана выдать годовую гарантию отсутствия </w:t>
      </w:r>
      <w:r w:rsidRPr="00B1711C">
        <w:rPr>
          <w:rFonts w:cs="Times New Roman"/>
          <w:sz w:val="28"/>
          <w:szCs w:val="28"/>
          <w:lang w:eastAsia="ar-SA" w:bidi="ar-SA"/>
        </w:rPr>
        <w:lastRenderedPageBreak/>
        <w:t>просадок грунта и покрытия (а в случае их появления - гарантии на их устранение) лицу, эксплуатирующему земельный участок, на котором производились работы.</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При проведении земляных работ в зимний период и отсутствия возможности восстановления малых архитектурных форм, зеленых насаждений, дорожных покрытий, выполнения благоустройства территории и т.д. – организация, осуществлявшая земляные работы, обязана выполнить работы по благоустройству территорий и объектов после окончания зимнего периода.</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Засыпка траншей и котлованов должна производиться в срок, указанный в ордере, с обязательным составлением соответствующих актов.</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Восстановление дорожных покрытий, тротуаров, газонов, других разрытых участков, выполнение благоустройства должны выполняться в сроки, указанные в ордере.</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color w:val="000000"/>
          <w:sz w:val="28"/>
          <w:szCs w:val="28"/>
          <w:lang w:eastAsia="ar-SA" w:bidi="ar-SA"/>
        </w:rPr>
        <w:t xml:space="preserve"> Наледи, образовавшиеся из-за аварий на подземных коммуникациях, ликвидируются организациями, предприятиями, являющимися  владельцам коммуникаций или осуществляющими эксплуатацию данных коммуникаций, либо на основании договора специализированными организациями за счет владельцев коммуникаций или эксплуатирующей организации.</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 xml:space="preserve">В соответствии с действующим законодательством, требованиями настоящих Правил, производители  земляных работ обязаны обеспечить чистоту и порядок в местах производства работ, а так же на прилегающих к местам производства работ территориях. </w:t>
      </w:r>
    </w:p>
    <w:p w:rsidR="00B1711C" w:rsidRPr="00EE18DC" w:rsidRDefault="00B1711C" w:rsidP="00B1711C">
      <w:pPr>
        <w:tabs>
          <w:tab w:val="left" w:pos="1276"/>
        </w:tabs>
        <w:spacing w:line="276" w:lineRule="auto"/>
        <w:ind w:firstLine="426"/>
        <w:jc w:val="both"/>
        <w:rPr>
          <w:color w:val="9BBB59" w:themeColor="accent3"/>
        </w:rPr>
      </w:pPr>
      <w:r w:rsidRPr="00EE18DC">
        <w:rPr>
          <w:rFonts w:cs="Times New Roman"/>
          <w:color w:val="9BBB59" w:themeColor="accent3"/>
          <w:sz w:val="28"/>
          <w:szCs w:val="28"/>
          <w:lang w:eastAsia="ar-SA" w:bidi="ar-SA"/>
        </w:rPr>
        <w:t>Отходы строительства и сноса должны вывозиться из мест производства земляных, строительных, ремонтных и иных видов работ в специально отведённые для этого места, согласованные с администрацией Анучинского муниципального округа.</w:t>
      </w:r>
    </w:p>
    <w:p w:rsidR="00B1711C" w:rsidRPr="00B1711C" w:rsidRDefault="00B1711C" w:rsidP="00B1711C">
      <w:pPr>
        <w:suppressAutoHyphens/>
        <w:spacing w:line="276" w:lineRule="auto"/>
        <w:jc w:val="center"/>
        <w:rPr>
          <w:rFonts w:ascii="Arial" w:hAnsi="Arial" w:cs="Arial"/>
          <w:sz w:val="20"/>
          <w:szCs w:val="20"/>
          <w:lang w:eastAsia="ar-SA" w:bidi="ar-SA"/>
        </w:rPr>
      </w:pPr>
      <w:r w:rsidRPr="00B1711C">
        <w:rPr>
          <w:rFonts w:cs="Times New Roman"/>
          <w:b/>
          <w:sz w:val="28"/>
          <w:szCs w:val="28"/>
          <w:lang w:eastAsia="ar-SA" w:bidi="ar-SA"/>
        </w:rPr>
        <w:t>30. Содержание строительных площадок.</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Содержание строительных площадок и прилегающих к ним территорий осуществляется ответственными лицами в соответствии с правилами, стандартами, техническими нормами и иными требованиями нормативных правовых актов Российской Федерации, настоящими Правилами, иными муниципальными правовыми актами Анучинского муниципального округа.</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Ответственные лица обязаны:</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установить по всему периметру территории строительной площадки сплошное типовое ограждение в соответствии с проектной документацией;</w:t>
      </w:r>
    </w:p>
    <w:p w:rsidR="00B1711C" w:rsidRPr="00B1711C" w:rsidRDefault="00B1711C" w:rsidP="00B1711C">
      <w:pPr>
        <w:suppressAutoHyphens/>
        <w:spacing w:line="276" w:lineRule="auto"/>
        <w:ind w:firstLine="426"/>
        <w:jc w:val="both"/>
        <w:rPr>
          <w:rFonts w:ascii="Arial" w:hAnsi="Arial" w:cs="Arial"/>
          <w:sz w:val="28"/>
          <w:szCs w:val="28"/>
          <w:lang w:eastAsia="ar-SA" w:bidi="ar-SA"/>
        </w:rPr>
      </w:pPr>
      <w:r w:rsidRPr="00B1711C">
        <w:rPr>
          <w:rFonts w:cs="Times New Roman"/>
          <w:sz w:val="28"/>
          <w:szCs w:val="28"/>
          <w:lang w:eastAsia="ar-SA" w:bidi="ar-SA"/>
        </w:rPr>
        <w:t xml:space="preserve">- обеспечить общую устойчивость, прочность, надежность, эксплуатационную безопасность ограждения строительной площадки; </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lastRenderedPageBreak/>
        <w:t>- следить за надлежащим техническим состоянием ограждения строительной площадки, защитных экранов и козырьков тротуарных пешеходных зон, их чистотой, своевременной очисткой их от грязи, снега, информационно-печатной продукции;</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 разместить при въезде на территорию строительной площадки паспорт строительного объекта и содержать его в надлежащем состоянии;  </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 обустроить прилегающую к строительной площадке территорию в соответствии с установленными требованиями; </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оборудовать благоустроенные подъезды к строительной площадке с твердым покрытием (дорожные плиты, асфальт, бетон), внутриплощадочные проезды, тротуары, пункты мытья колес и временные площадки для отстоя транспортных средств, исключающие вынос грязи и мусора на проезжую часть улиц (проездов);</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обеспечить ежедневную уборку строительной площадки и прилегающей к ней территории, в том числе подъездов и тротуаров, от грязи и мусора, снега и льда, предусматривать противопылевые мероприятия при сносе объектов капитального строительства, ремонте фасадов и содержании внутриплощадочных проездов и тротуаров строительных площадок (смачивание, оснащение защитными сетками и т.п.);</w:t>
      </w:r>
    </w:p>
    <w:p w:rsidR="00B1711C" w:rsidRPr="00EE18DC" w:rsidRDefault="00B1711C" w:rsidP="00B1711C">
      <w:pPr>
        <w:tabs>
          <w:tab w:val="left" w:pos="1276"/>
        </w:tabs>
        <w:spacing w:line="276" w:lineRule="auto"/>
        <w:ind w:firstLine="426"/>
        <w:jc w:val="both"/>
        <w:rPr>
          <w:color w:val="9BBB59" w:themeColor="accent3"/>
        </w:rPr>
      </w:pPr>
      <w:r w:rsidRPr="00EE18DC">
        <w:rPr>
          <w:rFonts w:cs="Times New Roman"/>
          <w:color w:val="9BBB59" w:themeColor="accent3"/>
          <w:sz w:val="28"/>
          <w:szCs w:val="28"/>
          <w:lang w:eastAsia="ar-SA" w:bidi="ar-SA"/>
        </w:rPr>
        <w:t>- установить контейнеры для сбора и хранения мусора на строительной площадке, для сбора и хранения строительных отходов - бункеры-накопители в количестве, учитывающем объем образования отходов строительства и сноса в соответствии с регламентом обращения с отходами строительства и сноса;</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 вывозить снег, убранный с территории строительной площадки, на специально оборудованные отвалы; </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обеспечить при производстве строительных работ сохранность действующих подземных инженерных коммуникаций, сетей наружного освещения, зеленых насаждений и малых архитектурных форм;</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ликвидировать разрушения и повреждения дорожных покрытий, зеленых насаждений, газонов, тротуаров, малых архитектурных форм, произведенные при производстве строительных работ (в том числе за территорией строительной площадки) с восстановлением нарушенного благоустройства в полном объеме;</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 производить влажную уборку ограждения строительной площадки не реже одного раза в месяц; </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 xml:space="preserve">- выполнять иные требования по содержанию строительных площадок и прилегающих к ним территорий, установленные нормативными правовыми актами Российской Федерации, настоящими Правилами, иными </w:t>
      </w:r>
      <w:r w:rsidRPr="00B1711C">
        <w:rPr>
          <w:rFonts w:cs="Times New Roman"/>
          <w:sz w:val="28"/>
          <w:szCs w:val="28"/>
          <w:lang w:eastAsia="ar-SA" w:bidi="ar-SA"/>
        </w:rPr>
        <w:lastRenderedPageBreak/>
        <w:t>муниципальными правовыми актами администрации Анучинского муниципального округа.</w:t>
      </w:r>
    </w:p>
    <w:p w:rsidR="00B1711C" w:rsidRPr="009B1B9B" w:rsidRDefault="00B1711C" w:rsidP="00B1711C">
      <w:pPr>
        <w:keepNext/>
        <w:numPr>
          <w:ilvl w:val="3"/>
          <w:numId w:val="1"/>
        </w:numPr>
        <w:tabs>
          <w:tab w:val="left" w:pos="0"/>
        </w:tabs>
        <w:spacing w:line="276" w:lineRule="auto"/>
        <w:jc w:val="center"/>
        <w:outlineLvl w:val="3"/>
        <w:rPr>
          <w:rFonts w:eastAsia="Microsoft YaHei"/>
          <w:color w:val="8064A2"/>
          <w:sz w:val="28"/>
          <w:szCs w:val="28"/>
        </w:rPr>
      </w:pPr>
      <w:r w:rsidRPr="009B1B9B">
        <w:rPr>
          <w:rFonts w:eastAsia="Microsoft YaHei" w:cs="Times New Roman"/>
          <w:b/>
          <w:bCs/>
          <w:color w:val="8064A2"/>
          <w:sz w:val="28"/>
          <w:szCs w:val="28"/>
          <w:lang w:eastAsia="ar-SA" w:bidi="ar-SA"/>
        </w:rPr>
        <w:t>31. Содержание территорий индивидуальной жилой застройки.</w:t>
      </w:r>
    </w:p>
    <w:p w:rsidR="00B1711C" w:rsidRPr="00B1711C" w:rsidRDefault="00B1711C" w:rsidP="00DD4DB6">
      <w:pPr>
        <w:tabs>
          <w:tab w:val="left" w:pos="709"/>
        </w:tabs>
        <w:ind w:firstLine="425"/>
        <w:jc w:val="both"/>
      </w:pPr>
      <w:r w:rsidRPr="00B1711C">
        <w:rPr>
          <w:rFonts w:cs="Times New Roman"/>
          <w:sz w:val="28"/>
          <w:szCs w:val="28"/>
          <w:lang w:eastAsia="ar-SA" w:bidi="ar-SA"/>
        </w:rPr>
        <w:t xml:space="preserve">Содержание территорий индивидуальной жилой застройки осуществляется с соблюдением Правил и законодательства Российской Федерации. </w:t>
      </w:r>
    </w:p>
    <w:p w:rsidR="00B1711C" w:rsidRPr="00B1711C" w:rsidRDefault="00B1711C" w:rsidP="00DD4DB6">
      <w:pPr>
        <w:tabs>
          <w:tab w:val="left" w:pos="709"/>
        </w:tabs>
        <w:ind w:firstLine="425"/>
        <w:jc w:val="both"/>
        <w:rPr>
          <w:sz w:val="28"/>
          <w:szCs w:val="28"/>
        </w:rPr>
      </w:pPr>
      <w:r w:rsidRPr="00B1711C">
        <w:rPr>
          <w:rFonts w:cs="Times New Roman"/>
          <w:color w:val="00000A"/>
          <w:sz w:val="28"/>
          <w:szCs w:val="28"/>
          <w:lang w:eastAsia="ar-SA" w:bidi="ar-SA"/>
        </w:rPr>
        <w:t>Владельцы частных жилых домов обязаны:</w:t>
      </w:r>
    </w:p>
    <w:p w:rsidR="00B1711C" w:rsidRPr="00B1711C" w:rsidRDefault="00B1711C" w:rsidP="00B1711C">
      <w:pPr>
        <w:tabs>
          <w:tab w:val="left" w:pos="709"/>
        </w:tabs>
        <w:spacing w:line="276" w:lineRule="auto"/>
        <w:ind w:firstLine="426"/>
        <w:jc w:val="both"/>
        <w:rPr>
          <w:sz w:val="28"/>
          <w:szCs w:val="28"/>
        </w:rPr>
      </w:pPr>
      <w:r w:rsidRPr="00B1711C">
        <w:rPr>
          <w:rFonts w:cs="Times New Roman"/>
          <w:sz w:val="28"/>
          <w:szCs w:val="28"/>
          <w:lang w:eastAsia="ar-SA" w:bidi="ar-SA"/>
        </w:rPr>
        <w:t>- своевременно производить капитальный и текущий ремонт домовладения, ремонт и окраску фасадной изгороди;</w:t>
      </w:r>
    </w:p>
    <w:p w:rsidR="00B1711C" w:rsidRPr="009B1B9B" w:rsidRDefault="00B1711C" w:rsidP="00B1711C">
      <w:pPr>
        <w:tabs>
          <w:tab w:val="left" w:pos="709"/>
        </w:tabs>
        <w:spacing w:line="276" w:lineRule="auto"/>
        <w:ind w:firstLine="426"/>
        <w:jc w:val="both"/>
        <w:rPr>
          <w:color w:val="8064A2"/>
        </w:rPr>
      </w:pPr>
      <w:r w:rsidRPr="009B1B9B">
        <w:rPr>
          <w:rFonts w:cs="Times New Roman"/>
          <w:color w:val="8064A2"/>
          <w:sz w:val="28"/>
          <w:szCs w:val="28"/>
          <w:lang w:eastAsia="ar-SA" w:bidi="ar-SA"/>
        </w:rPr>
        <w:t>- согласовывать производство работ по прокладке коммуникаций на прилегающих территориях с администрацией Анучинского муниципального округа;</w:t>
      </w:r>
    </w:p>
    <w:p w:rsidR="00B1711C" w:rsidRPr="00B1711C" w:rsidRDefault="00B1711C" w:rsidP="00B1711C">
      <w:pPr>
        <w:tabs>
          <w:tab w:val="left" w:pos="709"/>
        </w:tabs>
        <w:spacing w:line="276" w:lineRule="auto"/>
        <w:ind w:firstLine="426"/>
        <w:jc w:val="both"/>
        <w:rPr>
          <w:sz w:val="28"/>
          <w:szCs w:val="28"/>
        </w:rPr>
      </w:pPr>
      <w:r w:rsidRPr="00B1711C">
        <w:rPr>
          <w:rFonts w:cs="Times New Roman"/>
          <w:sz w:val="28"/>
          <w:szCs w:val="28"/>
          <w:lang w:eastAsia="ar-SA" w:bidi="ar-SA"/>
        </w:rPr>
        <w:t>- соблюдать нормы и правила, установленные для возведения построек, содержания животных, посадки деревьев и кустарников;</w:t>
      </w:r>
    </w:p>
    <w:p w:rsidR="00B1711C" w:rsidRPr="003D246A" w:rsidRDefault="00B1711C" w:rsidP="007162A8">
      <w:pPr>
        <w:tabs>
          <w:tab w:val="left" w:pos="709"/>
        </w:tabs>
        <w:ind w:firstLine="425"/>
        <w:jc w:val="both"/>
        <w:rPr>
          <w:color w:val="F79646"/>
        </w:rPr>
      </w:pPr>
      <w:r w:rsidRPr="00B1711C">
        <w:rPr>
          <w:rFonts w:cs="Times New Roman"/>
          <w:b/>
          <w:sz w:val="28"/>
          <w:szCs w:val="28"/>
          <w:lang w:eastAsia="ar-SA" w:bidi="ar-SA"/>
        </w:rPr>
        <w:t xml:space="preserve"> - </w:t>
      </w:r>
      <w:r w:rsidRPr="003D246A">
        <w:rPr>
          <w:rFonts w:cs="Times New Roman"/>
          <w:color w:val="F79646"/>
          <w:sz w:val="28"/>
          <w:szCs w:val="28"/>
          <w:lang w:eastAsia="ar-SA" w:bidi="ar-SA"/>
        </w:rPr>
        <w:t>осуществлять ежедневную уборку, скашивание травы по мере необходимости и уборку скошенной травы на территории общего пользования, прилегающей к домовладению, в границах, определяемых в соответствии с настоящими Правилами;</w:t>
      </w:r>
    </w:p>
    <w:p w:rsidR="00B1711C" w:rsidRPr="00B1711C" w:rsidRDefault="00B1711C" w:rsidP="00B1711C">
      <w:pPr>
        <w:tabs>
          <w:tab w:val="left" w:pos="709"/>
        </w:tabs>
        <w:spacing w:line="276" w:lineRule="auto"/>
        <w:ind w:firstLine="426"/>
        <w:jc w:val="both"/>
        <w:rPr>
          <w:sz w:val="28"/>
          <w:szCs w:val="28"/>
        </w:rPr>
      </w:pPr>
      <w:r w:rsidRPr="00B1711C">
        <w:rPr>
          <w:rFonts w:cs="Times New Roman"/>
          <w:color w:val="00000A"/>
          <w:sz w:val="28"/>
          <w:szCs w:val="28"/>
          <w:lang w:eastAsia="ar-SA" w:bidi="ar-SA"/>
        </w:rPr>
        <w:t xml:space="preserve">- обеспечить надлежащее состояние фасадов зданий, заборов и ограждений, а также прочих сооружений в пределах землеотвода. Своевременно производить поддерживающий их ремонт и окраску; </w:t>
      </w:r>
    </w:p>
    <w:p w:rsidR="00B1711C" w:rsidRPr="00B1711C" w:rsidRDefault="00B1711C" w:rsidP="00B1711C">
      <w:pPr>
        <w:tabs>
          <w:tab w:val="left" w:pos="709"/>
        </w:tabs>
        <w:spacing w:line="276" w:lineRule="auto"/>
        <w:ind w:firstLine="426"/>
        <w:jc w:val="both"/>
        <w:rPr>
          <w:sz w:val="28"/>
          <w:szCs w:val="28"/>
        </w:rPr>
      </w:pPr>
      <w:r w:rsidRPr="00B1711C">
        <w:rPr>
          <w:rFonts w:cs="Times New Roman"/>
          <w:sz w:val="28"/>
          <w:szCs w:val="28"/>
          <w:lang w:eastAsia="ar-SA" w:bidi="ar-SA"/>
        </w:rPr>
        <w:t xml:space="preserve">- обеспечивать сохранность и надлежащий уход за зелеными насаждениями на территории общего пользования, прилегающей к домовладению; </w:t>
      </w:r>
    </w:p>
    <w:p w:rsidR="00B1711C" w:rsidRPr="00B1711C" w:rsidRDefault="00B1711C" w:rsidP="00B1711C">
      <w:pPr>
        <w:tabs>
          <w:tab w:val="left" w:pos="709"/>
        </w:tabs>
        <w:spacing w:line="276" w:lineRule="auto"/>
        <w:ind w:firstLine="426"/>
        <w:jc w:val="both"/>
        <w:rPr>
          <w:sz w:val="28"/>
          <w:szCs w:val="28"/>
        </w:rPr>
      </w:pPr>
      <w:r w:rsidRPr="00B1711C">
        <w:rPr>
          <w:rFonts w:cs="Times New Roman"/>
          <w:sz w:val="28"/>
          <w:szCs w:val="28"/>
          <w:lang w:eastAsia="ar-SA" w:bidi="ar-SA"/>
        </w:rPr>
        <w:t>- размещать на фасадах либо на ограждениях домов указатели с наименованием  улицы,  и номером  дома;</w:t>
      </w:r>
    </w:p>
    <w:p w:rsidR="00B1711C" w:rsidRPr="009B1B9B" w:rsidRDefault="00B1711C" w:rsidP="00B1711C">
      <w:pPr>
        <w:tabs>
          <w:tab w:val="left" w:pos="709"/>
        </w:tabs>
        <w:spacing w:line="276" w:lineRule="auto"/>
        <w:ind w:firstLine="426"/>
        <w:jc w:val="both"/>
        <w:rPr>
          <w:color w:val="8064A2"/>
          <w:sz w:val="28"/>
          <w:szCs w:val="28"/>
        </w:rPr>
      </w:pPr>
      <w:r w:rsidRPr="009B1B9B">
        <w:rPr>
          <w:rFonts w:cs="Times New Roman"/>
          <w:color w:val="8064A2"/>
          <w:sz w:val="28"/>
          <w:szCs w:val="28"/>
          <w:lang w:eastAsia="ar-SA" w:bidi="ar-SA"/>
        </w:rPr>
        <w:t>- своевременно производить  очистку  водоотводных канав и труб, в целях пропуска талых и паводковых вод;</w:t>
      </w:r>
      <w:r w:rsidRPr="009B1B9B">
        <w:rPr>
          <w:rFonts w:cs="Times New Roman"/>
          <w:b/>
          <w:color w:val="8064A2"/>
          <w:sz w:val="28"/>
          <w:szCs w:val="28"/>
          <w:lang w:eastAsia="ar-SA" w:bidi="ar-SA"/>
        </w:rPr>
        <w:t xml:space="preserve"> </w:t>
      </w:r>
    </w:p>
    <w:p w:rsidR="00B1711C" w:rsidRPr="00B1711C" w:rsidRDefault="00B1711C" w:rsidP="00B1711C">
      <w:pPr>
        <w:tabs>
          <w:tab w:val="left" w:pos="709"/>
        </w:tabs>
        <w:spacing w:line="276" w:lineRule="auto"/>
        <w:ind w:firstLine="426"/>
        <w:jc w:val="both"/>
        <w:rPr>
          <w:sz w:val="28"/>
          <w:szCs w:val="28"/>
        </w:rPr>
      </w:pPr>
      <w:r w:rsidRPr="00B1711C">
        <w:rPr>
          <w:rFonts w:cs="Times New Roman"/>
          <w:color w:val="00000A"/>
          <w:sz w:val="28"/>
          <w:szCs w:val="28"/>
          <w:lang w:eastAsia="ar-SA" w:bidi="ar-SA"/>
        </w:rPr>
        <w:t>- оборудовать в соответствии с санитарными нормами в пределах землеотвода при отсутствии централизованной канализации и водоотведения местную канализацию, помойную яму, туалет, содержать их в чистоте и порядке, регулярно производить их очистку и дезинфекцию;</w:t>
      </w:r>
    </w:p>
    <w:p w:rsidR="00B1711C" w:rsidRPr="003D246A" w:rsidRDefault="00B1711C" w:rsidP="00B1711C">
      <w:pPr>
        <w:tabs>
          <w:tab w:val="left" w:pos="709"/>
        </w:tabs>
        <w:spacing w:line="276" w:lineRule="auto"/>
        <w:ind w:firstLine="426"/>
        <w:jc w:val="both"/>
        <w:rPr>
          <w:color w:val="F79646"/>
        </w:rPr>
      </w:pPr>
      <w:r w:rsidRPr="00B1711C">
        <w:rPr>
          <w:rFonts w:cs="Times New Roman"/>
          <w:color w:val="00000A"/>
          <w:sz w:val="28"/>
          <w:szCs w:val="28"/>
          <w:lang w:eastAsia="ar-SA" w:bidi="ar-SA"/>
        </w:rPr>
        <w:t xml:space="preserve">- </w:t>
      </w:r>
      <w:r w:rsidRPr="003D246A">
        <w:rPr>
          <w:rFonts w:cs="Times New Roman"/>
          <w:color w:val="F79646"/>
          <w:sz w:val="28"/>
          <w:szCs w:val="28"/>
          <w:lang w:eastAsia="ar-SA" w:bidi="ar-SA"/>
        </w:rPr>
        <w:t>не допускать захламления прилегающей территории отходами производства и потребления. Складировать отходы производства и потребления разрешается только в специально отведенных администрацией Анучинского муниципального округа местах (контейнерных площадках);</w:t>
      </w:r>
    </w:p>
    <w:p w:rsidR="00B1711C" w:rsidRPr="00B1711C" w:rsidRDefault="00B1711C" w:rsidP="00B1711C">
      <w:pPr>
        <w:tabs>
          <w:tab w:val="left" w:pos="709"/>
        </w:tabs>
        <w:spacing w:line="276" w:lineRule="auto"/>
        <w:ind w:firstLine="426"/>
        <w:jc w:val="both"/>
      </w:pPr>
      <w:r w:rsidRPr="00B1711C">
        <w:rPr>
          <w:rFonts w:cs="Times New Roman"/>
          <w:sz w:val="28"/>
          <w:szCs w:val="28"/>
          <w:lang w:eastAsia="ar-SA" w:bidi="ar-SA"/>
        </w:rPr>
        <w:t>- обеспечить регулярный вывоз КГО по разовым талонам (другим документам) на право размещения отходов, оформленным в организациях, осуществляющих деятельность по размещению отходов, либо путем заключения договоров на вывоз отходов со специализированными организациями;</w:t>
      </w:r>
    </w:p>
    <w:p w:rsidR="00B1711C" w:rsidRPr="00B1711C" w:rsidRDefault="00B1711C" w:rsidP="00B1711C">
      <w:pPr>
        <w:tabs>
          <w:tab w:val="left" w:pos="709"/>
        </w:tabs>
        <w:spacing w:line="276" w:lineRule="auto"/>
        <w:ind w:firstLine="426"/>
        <w:jc w:val="both"/>
      </w:pPr>
      <w:r w:rsidRPr="00B1711C">
        <w:rPr>
          <w:rFonts w:cs="Times New Roman"/>
          <w:sz w:val="28"/>
          <w:szCs w:val="28"/>
          <w:lang w:eastAsia="ar-SA" w:bidi="ar-SA"/>
        </w:rPr>
        <w:lastRenderedPageBreak/>
        <w:t>- выполнять иные требования по содержанию территорий индивидуальной жилой застройки, установленные нормативными правовыми актами Российской Федерации, настоящими Правилами, иными муниципальными правовыми актами администрации Анучинского муниципального округа.</w:t>
      </w:r>
    </w:p>
    <w:p w:rsidR="00B1711C" w:rsidRPr="00B1711C" w:rsidRDefault="00B1711C" w:rsidP="00B1711C">
      <w:pPr>
        <w:tabs>
          <w:tab w:val="left" w:pos="284"/>
          <w:tab w:val="left" w:pos="1276"/>
        </w:tabs>
        <w:spacing w:line="360" w:lineRule="auto"/>
        <w:jc w:val="center"/>
      </w:pPr>
      <w:r w:rsidRPr="00B1711C">
        <w:rPr>
          <w:rFonts w:cs="Times New Roman"/>
          <w:b/>
          <w:sz w:val="28"/>
          <w:szCs w:val="28"/>
          <w:lang w:eastAsia="ar-SA" w:bidi="ar-SA"/>
        </w:rPr>
        <w:t>32. Содержание придомовых территорий многоквартирных домов.</w:t>
      </w:r>
    </w:p>
    <w:p w:rsidR="00B1711C" w:rsidRPr="00B1711C" w:rsidRDefault="00B1711C" w:rsidP="00B1711C">
      <w:pPr>
        <w:tabs>
          <w:tab w:val="left" w:pos="426"/>
        </w:tabs>
        <w:spacing w:line="276" w:lineRule="auto"/>
        <w:ind w:firstLine="426"/>
        <w:jc w:val="both"/>
      </w:pPr>
      <w:r w:rsidRPr="00B1711C">
        <w:rPr>
          <w:rFonts w:cs="Times New Roman"/>
          <w:sz w:val="28"/>
          <w:szCs w:val="28"/>
          <w:lang w:eastAsia="ar-SA" w:bidi="ar-SA"/>
        </w:rPr>
        <w:t xml:space="preserve">Собственники помещений в многоквартирных домах или лица, осуществляющие по договору управление/эксплуатацию многоквартирными домами, осуществляют уборку и содержание прилегающих территорий в границах, установленных в соответствии </w:t>
      </w:r>
      <w:r w:rsidRPr="00B1711C">
        <w:rPr>
          <w:rFonts w:cs="Times New Roman"/>
          <w:color w:val="000000"/>
          <w:sz w:val="28"/>
          <w:szCs w:val="28"/>
          <w:lang w:eastAsia="ar-SA" w:bidi="ar-SA"/>
        </w:rPr>
        <w:t>с</w:t>
      </w:r>
      <w:r w:rsidRPr="00B1711C">
        <w:rPr>
          <w:rFonts w:cs="Times New Roman"/>
          <w:color w:val="FF0000"/>
          <w:sz w:val="28"/>
          <w:szCs w:val="28"/>
          <w:lang w:eastAsia="ar-SA" w:bidi="ar-SA"/>
        </w:rPr>
        <w:t xml:space="preserve"> </w:t>
      </w:r>
      <w:r w:rsidRPr="00B1711C">
        <w:rPr>
          <w:rFonts w:cs="Times New Roman"/>
          <w:sz w:val="28"/>
          <w:szCs w:val="28"/>
          <w:lang w:eastAsia="ar-SA" w:bidi="ar-SA"/>
        </w:rPr>
        <w:t>настоящими Правилами.</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Организация работ по содержанию и благоустройству придомовой территории многоквартирного дома производится собственниками помещений в многоквартирных домах либо лицами, осуществляющими по договору управление многоквартирными домами.</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Содержание придомовых территорий должно предусматривать:</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обслуживание и ремонт дорожек, отмосток, искусственных сооружений, малых архитектурных форм;</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ежедневную уборку территории; ремонт и очистку люков и решеток смотровых, дождеприемных (ливнеприемных) колодцев, дренажей, лотков, перепускных труб; обеспечение беспрепятственного доступа к смотровым колодцам инженерных сетей, к источникам пожарного водоснабжения (гидрантам, водоемам и другим источникам);</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озеленение и уход за существующими зелеными насаждениями;</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ежедневный вывоз или опорожнение контейнеров и других емкостей, предназначенных для сбора бытовых отходов и мусора.</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Собственники помещений в многоквартирных домах или лица, осуществляющие по договору управление/эксплуатацию многоквартирными домами обязаны:</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 размещать на фасадах домов указатели с наименованием улицы и номером дома;</w:t>
      </w:r>
    </w:p>
    <w:p w:rsidR="00B1711C" w:rsidRPr="00B1711C" w:rsidRDefault="00B1711C" w:rsidP="00B1711C">
      <w:pPr>
        <w:tabs>
          <w:tab w:val="left" w:pos="284"/>
          <w:tab w:val="left" w:pos="1276"/>
        </w:tabs>
        <w:spacing w:line="276" w:lineRule="auto"/>
        <w:ind w:firstLine="426"/>
        <w:jc w:val="both"/>
        <w:rPr>
          <w:sz w:val="28"/>
          <w:szCs w:val="28"/>
        </w:rPr>
      </w:pPr>
      <w:r w:rsidRPr="00B1711C">
        <w:rPr>
          <w:rFonts w:cs="Times New Roman"/>
          <w:sz w:val="28"/>
          <w:szCs w:val="28"/>
          <w:lang w:eastAsia="ar-SA" w:bidi="ar-SA"/>
        </w:rPr>
        <w:t>- осуществлять ежедневную уборку территории:</w:t>
      </w:r>
    </w:p>
    <w:p w:rsidR="00B1711C" w:rsidRPr="00B1711C" w:rsidRDefault="00B1711C" w:rsidP="00B1711C">
      <w:pPr>
        <w:tabs>
          <w:tab w:val="left" w:pos="284"/>
          <w:tab w:val="left" w:pos="1276"/>
        </w:tabs>
        <w:spacing w:line="276" w:lineRule="auto"/>
        <w:ind w:firstLine="426"/>
        <w:jc w:val="both"/>
      </w:pPr>
      <w:r w:rsidRPr="00B1711C">
        <w:rPr>
          <w:rFonts w:cs="Times New Roman"/>
          <w:sz w:val="28"/>
          <w:szCs w:val="28"/>
          <w:lang w:eastAsia="ar-SA" w:bidi="ar-SA"/>
        </w:rPr>
        <w:t>- в весенне-летний период придомовые территории, внутридворовые проезды и пешеходные дорожки очищаются от пыли и мусора. Чистота на территории должна поддерживаться в течение рабочего дня. В случаях применения влажной уборки придомовой территории и полива зеленых насаждений, расположенных на придомовой территории, многоквартирные дома оборудуются выносными системами водопровода с кранами для подключения шлангов. Ответственность за их оборудование и эксплуатацию возлагается на собственников помещений в многоквартирных домах или лиц, осуществляющих по договору управление многоквартирных домов.</w:t>
      </w:r>
    </w:p>
    <w:p w:rsidR="00B1711C" w:rsidRPr="00B1711C" w:rsidRDefault="00B1711C" w:rsidP="00B1711C">
      <w:pPr>
        <w:tabs>
          <w:tab w:val="left" w:pos="284"/>
          <w:tab w:val="left" w:pos="1276"/>
        </w:tabs>
        <w:spacing w:line="276" w:lineRule="auto"/>
        <w:ind w:firstLine="426"/>
        <w:jc w:val="both"/>
        <w:rPr>
          <w:sz w:val="28"/>
          <w:szCs w:val="28"/>
        </w:rPr>
      </w:pPr>
      <w:r w:rsidRPr="00B1711C">
        <w:rPr>
          <w:rFonts w:cs="Times New Roman"/>
          <w:sz w:val="28"/>
          <w:szCs w:val="28"/>
          <w:lang w:eastAsia="ar-SA" w:bidi="ar-SA"/>
        </w:rPr>
        <w:lastRenderedPageBreak/>
        <w:t>- в осенне-зимний период</w:t>
      </w:r>
      <w:r w:rsidRPr="00B1711C">
        <w:rPr>
          <w:rFonts w:cs="Times New Roman"/>
          <w:b/>
          <w:sz w:val="28"/>
          <w:szCs w:val="28"/>
          <w:lang w:eastAsia="ar-SA" w:bidi="ar-SA"/>
        </w:rPr>
        <w:t xml:space="preserve"> </w:t>
      </w:r>
      <w:r w:rsidRPr="00B1711C">
        <w:rPr>
          <w:rFonts w:cs="Times New Roman"/>
          <w:sz w:val="28"/>
          <w:szCs w:val="28"/>
          <w:lang w:eastAsia="ar-SA" w:bidi="ar-SA"/>
        </w:rPr>
        <w:t>придомовые территории, проезды пешеходные дорожки очищаются от снега и наледи до асфальта, посыпаются песком или другими противогололедными материалами. Счищаемый снег с придомовых территорий разрешается складировать на территориях дворов в местах, не препятствующих свободному вывозу отходов, проезду автотранспорта, специальных машин и движению пешеходов. При складировании снега на придомовых территориях должен предусматриваться отвод талых вод.</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 осуществлять систематическое наблюдение за санитарным состоянием придомовой территории;</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 xml:space="preserve">- обеспечить установку сборников для твердых бытовых отходов; </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 xml:space="preserve">- обеспечить установку урн для мусора у входов в подъезды, у скамеек и их своевременную очистку; </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 производить ежедневный вывоз или опорожнение контейнеров и других емкостей, предназначенных для сбора бытовых отходов и мусора;</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 обеспечить при устройстве твердых покрытий площадок перед подъездами домов, проездных и пешеходных дорожек возможность свободного стока талых и ливневых вод;</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 проводить работы по подготовке придомовой  территории к сезонной эксплуатации, в том числе промывать и расчищать канавки для обеспечения оттока воды, систематически сгонять талые воды к люкам и дождеприемным (ливнеприемным) колодцам, очищать территории после окончания таяния снега и осуществлять иные необходимые работы;</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 обеспечивать сохранность и надлежащий уход за зелеными насаждениями;</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 поддерживать в исправном состоянии электроосвещение придомовой территории; обеспечить в темное время суток наружное освещение фасадов, подъездов, строений и адресных таблиц  на домах (указатель наименования улицы, номер дома, подъезда, квартир). Домовые фонари и светильники у подъездов включаются и выключаются одновременно с наружным освещением села;</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 xml:space="preserve">- осуществлять организацию мест для парковки транспортных средств. Парковка автотранспорта организовывается по решению собственников помещений в многоквартирном доме, принятому на общем собрании таких собственников. Организаторы  и пользователи парковки обязаны соблюдать санитарные нормы и правила, обеспечить санитарное содержание и благоустройство зоны, отведенной для парковки автотранспорта, а также прилегающей к ней территории. Хранение и отстой личного автотранспорта на придомовых и внутриквартальных территориях допускается в один ряд и </w:t>
      </w:r>
      <w:r w:rsidRPr="00B1711C">
        <w:rPr>
          <w:rFonts w:cs="Times New Roman"/>
          <w:sz w:val="28"/>
          <w:szCs w:val="28"/>
          <w:lang w:eastAsia="ar-SA" w:bidi="ar-SA"/>
        </w:rPr>
        <w:lastRenderedPageBreak/>
        <w:t>должно обеспечить беспрепятственное продвижение уборочной и специальной техники. Парковка оборудуется  информационными щитами и знаками,</w:t>
      </w:r>
    </w:p>
    <w:p w:rsidR="00B1711C" w:rsidRPr="00B1711C" w:rsidRDefault="00B1711C" w:rsidP="00B1711C">
      <w:pPr>
        <w:tabs>
          <w:tab w:val="left" w:pos="1276"/>
        </w:tabs>
        <w:spacing w:line="276" w:lineRule="auto"/>
        <w:ind w:firstLine="426"/>
        <w:jc w:val="both"/>
      </w:pPr>
      <w:r w:rsidRPr="00B1711C">
        <w:rPr>
          <w:rFonts w:cs="Times New Roman"/>
          <w:sz w:val="28"/>
          <w:szCs w:val="28"/>
          <w:lang w:eastAsia="ar-SA" w:bidi="ar-SA"/>
        </w:rPr>
        <w:t>- выполнять иные требования по содержанию придомовых территорий, установленные нормативными правовыми актами Российской Федерации, настоящими Правилами, иными муниципальными правовыми актами Анучинского муниципального округа.</w:t>
      </w:r>
    </w:p>
    <w:p w:rsidR="00B1711C" w:rsidRPr="00DE1128" w:rsidRDefault="00B1711C" w:rsidP="00B1711C">
      <w:pPr>
        <w:tabs>
          <w:tab w:val="left" w:pos="1276"/>
        </w:tabs>
        <w:spacing w:line="276" w:lineRule="auto"/>
        <w:ind w:firstLine="426"/>
        <w:jc w:val="both"/>
        <w:rPr>
          <w:color w:val="FF0000"/>
        </w:rPr>
      </w:pPr>
      <w:r w:rsidRPr="00DE1128">
        <w:rPr>
          <w:rFonts w:cs="Times New Roman"/>
          <w:color w:val="FF0000"/>
          <w:sz w:val="28"/>
          <w:szCs w:val="28"/>
          <w:lang w:eastAsia="ar-SA" w:bidi="ar-SA"/>
        </w:rPr>
        <w:t>Многоквартирные жилые дома, не имеющие канализации, должны быть оборудованы выгребными ямами с непроницаемым стенками и дном для совместного сбора туалетных и помойных нечистот. Выгребные ямы должны быть оборудованы крышками, препятствующими попаданию крупных предметов в яму.</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Оборудование и содержание выгребных ям осуществляют собственники помещений или лица, осуществляющие по договору управление/эксплуатацию многоквартирного дома.</w:t>
      </w:r>
    </w:p>
    <w:p w:rsidR="00B1711C" w:rsidRPr="00B1711C" w:rsidRDefault="00B1711C" w:rsidP="00B1711C">
      <w:pPr>
        <w:tabs>
          <w:tab w:val="left" w:pos="1276"/>
        </w:tabs>
        <w:spacing w:line="276" w:lineRule="auto"/>
        <w:ind w:firstLine="426"/>
        <w:jc w:val="both"/>
        <w:rPr>
          <w:sz w:val="28"/>
          <w:szCs w:val="28"/>
        </w:rPr>
      </w:pPr>
      <w:r w:rsidRPr="00B1711C">
        <w:rPr>
          <w:rFonts w:cs="Times New Roman"/>
          <w:sz w:val="28"/>
          <w:szCs w:val="28"/>
          <w:lang w:eastAsia="ar-SA" w:bidi="ar-SA"/>
        </w:rPr>
        <w:t>Жидкие нечистоты вывозятся по договорам или разовым заявкам организациями, имеющими специальный транспорт.</w:t>
      </w:r>
    </w:p>
    <w:p w:rsidR="00B1711C" w:rsidRPr="00B1711C" w:rsidRDefault="00B1711C" w:rsidP="00B1711C">
      <w:pPr>
        <w:suppressAutoHyphens/>
        <w:spacing w:line="276" w:lineRule="auto"/>
        <w:jc w:val="center"/>
        <w:rPr>
          <w:rFonts w:ascii="Arial" w:hAnsi="Arial" w:cs="Arial"/>
          <w:sz w:val="20"/>
          <w:szCs w:val="20"/>
          <w:lang w:eastAsia="ar-SA" w:bidi="ar-SA"/>
        </w:rPr>
      </w:pPr>
      <w:r w:rsidRPr="00B1711C">
        <w:rPr>
          <w:rFonts w:cs="Times New Roman"/>
          <w:b/>
          <w:color w:val="000000"/>
          <w:sz w:val="28"/>
          <w:szCs w:val="28"/>
          <w:lang w:eastAsia="ar-SA" w:bidi="ar-SA"/>
        </w:rPr>
        <w:t>33. Содержание сельскохозяйственных животных, птиц.</w:t>
      </w:r>
    </w:p>
    <w:p w:rsidR="00B1711C" w:rsidRPr="00B1711C" w:rsidRDefault="00B1711C" w:rsidP="00B1711C">
      <w:pPr>
        <w:spacing w:line="276" w:lineRule="auto"/>
        <w:ind w:firstLine="426"/>
        <w:jc w:val="both"/>
      </w:pPr>
      <w:r w:rsidRPr="00B1711C">
        <w:rPr>
          <w:rFonts w:cs="Times New Roman"/>
          <w:sz w:val="28"/>
          <w:szCs w:val="28"/>
          <w:lang w:eastAsia="ar-SA" w:bidi="ar-SA"/>
        </w:rPr>
        <w:t xml:space="preserve">  Владельцы животных, птиц обязаны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Содержание сельскохозяйственных животных, птиц в зоне многоэтажной жилой застройки не допускается. </w:t>
      </w:r>
    </w:p>
    <w:p w:rsidR="00B1711C" w:rsidRPr="00B1711C" w:rsidRDefault="00B1711C" w:rsidP="00B1711C">
      <w:pPr>
        <w:spacing w:line="276" w:lineRule="auto"/>
        <w:ind w:firstLine="426"/>
        <w:jc w:val="both"/>
      </w:pPr>
      <w:r w:rsidRPr="00B1711C">
        <w:rPr>
          <w:rFonts w:cs="Times New Roman"/>
          <w:sz w:val="28"/>
          <w:szCs w:val="28"/>
          <w:lang w:eastAsia="ar-SA" w:bidi="ar-SA"/>
        </w:rPr>
        <w:t>Строительство хозяйственных построек для содержания и разведения сельскохозяйственных животных необходимо производить с соблюдением градостроительных, строительных, экологических, санитарно-гигиенических, противопожарных и иных правил и нормативов.</w:t>
      </w:r>
    </w:p>
    <w:p w:rsidR="00B1711C" w:rsidRPr="00B1711C" w:rsidRDefault="00B1711C" w:rsidP="00B1711C">
      <w:pPr>
        <w:suppressAutoHyphens/>
        <w:spacing w:line="276" w:lineRule="auto"/>
        <w:ind w:firstLine="426"/>
        <w:jc w:val="both"/>
        <w:rPr>
          <w:rFonts w:cs="Times New Roman"/>
          <w:lang w:eastAsia="ar-SA" w:bidi="ar-SA"/>
        </w:rPr>
      </w:pPr>
      <w:r w:rsidRPr="00B1711C">
        <w:rPr>
          <w:rFonts w:cs="Times New Roman"/>
          <w:sz w:val="28"/>
          <w:szCs w:val="28"/>
          <w:lang w:eastAsia="ar-SA" w:bidi="ar-SA"/>
        </w:rPr>
        <w:t>При несоблюдении расстояния от мест содержания сельскохозяйственных животных до жилых помещений владелец личного подсобного хозяйства обязан снизить поголовье сельскохозяйственных животных до нормы либо вынести содержание превышающего предельную норму количества животных за пределы села с регистрацией владельца личного подсобного хозяйства.</w:t>
      </w:r>
    </w:p>
    <w:p w:rsidR="00B1711C" w:rsidRPr="00B1711C" w:rsidRDefault="00B1711C" w:rsidP="00316E72">
      <w:pPr>
        <w:suppressAutoHyphens/>
        <w:ind w:firstLine="425"/>
        <w:jc w:val="both"/>
        <w:rPr>
          <w:rFonts w:cs="Times New Roman"/>
          <w:lang w:eastAsia="ar-SA" w:bidi="ar-SA"/>
        </w:rPr>
      </w:pPr>
      <w:r w:rsidRPr="00B1711C">
        <w:rPr>
          <w:rFonts w:cs="Times New Roman"/>
          <w:sz w:val="28"/>
          <w:szCs w:val="28"/>
          <w:lang w:eastAsia="ar-SA" w:bidi="ar-SA"/>
        </w:rPr>
        <w:t xml:space="preserve">Сельскохозяйственные животные и птица должны содержаться в специально оборудованных, в соответствии с санитарными и ветеринарными нормами, помещениях и загонах, исключающих их проникновение на территорию соседних участков и территорию общего пользования. </w:t>
      </w:r>
    </w:p>
    <w:p w:rsidR="00B1711C" w:rsidRPr="00B1711C" w:rsidRDefault="00B1711C" w:rsidP="00B1711C">
      <w:pPr>
        <w:suppressAutoHyphens/>
        <w:spacing w:line="276" w:lineRule="auto"/>
        <w:ind w:firstLine="426"/>
        <w:jc w:val="both"/>
        <w:rPr>
          <w:rFonts w:cs="Times New Roman"/>
          <w:sz w:val="28"/>
          <w:szCs w:val="28"/>
          <w:lang w:eastAsia="ar-SA" w:bidi="ar-SA"/>
        </w:rPr>
      </w:pPr>
      <w:r w:rsidRPr="00B1711C">
        <w:rPr>
          <w:rFonts w:cs="Times New Roman"/>
          <w:sz w:val="28"/>
          <w:szCs w:val="28"/>
          <w:lang w:eastAsia="ar-SA" w:bidi="ar-SA"/>
        </w:rPr>
        <w:t xml:space="preserve"> В целях защиты поверхностных, подземных вод и почв от загрязнения отходами, связанными с содержанием сельскохозяйственных животных и птицы, профилактики и борьбы с заразными болезнями, общими для человека и животных, граждане обязаны обеспечить содержание и уход за </w:t>
      </w:r>
      <w:r w:rsidRPr="00B1711C">
        <w:rPr>
          <w:rFonts w:cs="Times New Roman"/>
          <w:sz w:val="28"/>
          <w:szCs w:val="28"/>
          <w:lang w:eastAsia="ar-SA" w:bidi="ar-SA"/>
        </w:rPr>
        <w:lastRenderedPageBreak/>
        <w:t xml:space="preserve">сельскохозяйственными животными и птицей в соответствии с действующими ветеринарно-санитарными правилами и нормами.    </w:t>
      </w:r>
    </w:p>
    <w:p w:rsidR="00B1711C" w:rsidRPr="00B1711C" w:rsidRDefault="00B1711C" w:rsidP="00B1711C">
      <w:pPr>
        <w:spacing w:line="276" w:lineRule="auto"/>
        <w:ind w:firstLine="426"/>
        <w:jc w:val="both"/>
      </w:pPr>
      <w:r w:rsidRPr="00B1711C">
        <w:rPr>
          <w:rFonts w:cs="Times New Roman"/>
          <w:sz w:val="28"/>
          <w:szCs w:val="28"/>
          <w:lang w:eastAsia="ar-SA" w:bidi="ar-SA"/>
        </w:rPr>
        <w:t>Владельцы сельскохозяйственных животных и птицы не должны допускать загрязнения навозом и пометом прилегающих территорий к своему землевладению, мест общего пользования, дорог. В случае загрязнения территорий при перегонах сельскохозяйственных животных, птицы к месту выпаса и обратно, владельцы животных, птицы обязаны немедленно после прогона скота убрать навоз и помет.  Обезвреживание навоза и помета в личном подсобном хозяйстве осуществляется методом компостирования на приусадебном участке в специально отведенных огороженных местах, исключающих распространение запахов и попадание навозных стоков в почву и грунтовые воды.</w:t>
      </w:r>
    </w:p>
    <w:p w:rsidR="00B1711C" w:rsidRPr="00B1711C" w:rsidRDefault="00B1711C" w:rsidP="007E67AA">
      <w:pPr>
        <w:ind w:firstLine="425"/>
        <w:jc w:val="both"/>
      </w:pPr>
      <w:r w:rsidRPr="00B1711C">
        <w:rPr>
          <w:rFonts w:cs="Times New Roman"/>
          <w:sz w:val="28"/>
          <w:szCs w:val="28"/>
          <w:lang w:eastAsia="ar-SA" w:bidi="ar-SA"/>
        </w:rPr>
        <w:t xml:space="preserve">Места выпаса и прогона сельскохозяйственных животных и птицы определяются администрацией Анучинского муниципального округа. Выпас сельскохозяйственных животных осуществляется на специально отведенных местах выпаса под </w:t>
      </w:r>
      <w:r w:rsidRPr="006E5531">
        <w:rPr>
          <w:rFonts w:cs="Times New Roman"/>
          <w:color w:val="FF0000"/>
          <w:sz w:val="28"/>
          <w:szCs w:val="28"/>
          <w:lang w:eastAsia="ar-SA" w:bidi="ar-SA"/>
        </w:rPr>
        <w:t>наблюдением владельца или уполномоченного им лица</w:t>
      </w:r>
      <w:r w:rsidRPr="00B1711C">
        <w:rPr>
          <w:rFonts w:cs="Times New Roman"/>
          <w:sz w:val="28"/>
          <w:szCs w:val="28"/>
          <w:lang w:eastAsia="ar-SA" w:bidi="ar-SA"/>
        </w:rPr>
        <w:t>. Владельцы домашнего скота обязаны сопровождать домашний скот до места сбора стада и передать пастуху, а также встречать домашний скот после пастьбы в вечернее время.</w:t>
      </w:r>
    </w:p>
    <w:p w:rsidR="00B1711C" w:rsidRPr="00B1711C" w:rsidRDefault="00B1711C" w:rsidP="00B1711C">
      <w:pPr>
        <w:spacing w:line="276" w:lineRule="auto"/>
        <w:ind w:firstLine="426"/>
        <w:jc w:val="both"/>
      </w:pPr>
      <w:r w:rsidRPr="00B1711C">
        <w:rPr>
          <w:rFonts w:cs="Times New Roman"/>
          <w:sz w:val="28"/>
          <w:szCs w:val="28"/>
          <w:lang w:eastAsia="ar-SA" w:bidi="ar-SA"/>
        </w:rPr>
        <w:t xml:space="preserve">Выгул водоплавающей птицы должен производиться только на естественных водоемах, либо на искусственно созданных, в пределах приусадебного участка собственника птицы, водоемах. Создание искусственных запруд, загонов за пределами участка запрещено. Выгул водоплавающей птицы до естественных водоемов и обратно осуществляется под присмотром ее владельца, либо ответственного лица. </w:t>
      </w:r>
    </w:p>
    <w:p w:rsidR="00B1711C" w:rsidRPr="00B1711C" w:rsidRDefault="00B1711C" w:rsidP="00B1711C">
      <w:pPr>
        <w:suppressAutoHyphens/>
        <w:spacing w:line="276" w:lineRule="auto"/>
        <w:ind w:firstLine="426"/>
        <w:jc w:val="both"/>
        <w:rPr>
          <w:rFonts w:ascii="Arial" w:hAnsi="Arial" w:cs="Arial"/>
          <w:sz w:val="20"/>
          <w:szCs w:val="20"/>
          <w:lang w:eastAsia="ar-SA" w:bidi="ar-SA"/>
        </w:rPr>
      </w:pPr>
      <w:r w:rsidRPr="00B1711C">
        <w:rPr>
          <w:rFonts w:cs="Times New Roman"/>
          <w:sz w:val="28"/>
          <w:szCs w:val="28"/>
          <w:lang w:eastAsia="ar-SA" w:bidi="ar-SA"/>
        </w:rPr>
        <w:t>Безнадзорные животные (в том числе собаки, имеющие ошейник), находящиеся на улицах или в иных общественных местах, подлежат отлову.</w:t>
      </w:r>
    </w:p>
    <w:p w:rsidR="00B1711C" w:rsidRPr="00B1711C" w:rsidRDefault="00B1711C" w:rsidP="008C64CC">
      <w:pPr>
        <w:suppressAutoHyphens/>
        <w:ind w:firstLine="425"/>
        <w:jc w:val="both"/>
        <w:rPr>
          <w:rFonts w:cs="Times New Roman"/>
          <w:lang w:eastAsia="ar-SA" w:bidi="ar-SA"/>
        </w:rPr>
      </w:pPr>
      <w:r w:rsidRPr="00B1711C">
        <w:rPr>
          <w:rFonts w:cs="Times New Roman"/>
          <w:sz w:val="28"/>
          <w:szCs w:val="28"/>
          <w:lang w:eastAsia="ar-SA" w:bidi="ar-SA"/>
        </w:rPr>
        <w:t>Вред, причиненный здоровью и жизни граждан, или ущерб, нанесенный их имуществу сельскохозяйственными животными, птицами, повреждение животными зеленых насаждений, клумб иных объектов на территории округа, возмещается владельцами животных, птицы и в порядке, установленном законодательством РФ.</w:t>
      </w:r>
    </w:p>
    <w:p w:rsidR="00B1711C" w:rsidRPr="00AF253C" w:rsidRDefault="00B1711C" w:rsidP="00B1711C">
      <w:pPr>
        <w:suppressAutoHyphens/>
        <w:jc w:val="center"/>
        <w:rPr>
          <w:rFonts w:ascii="Calibri" w:hAnsi="Calibri" w:cs="Times New Roman"/>
          <w:color w:val="4F81BD" w:themeColor="accent1"/>
          <w:szCs w:val="22"/>
          <w:lang w:bidi="ar-SA"/>
        </w:rPr>
      </w:pPr>
      <w:r w:rsidRPr="00AF253C">
        <w:rPr>
          <w:rFonts w:cs="Times New Roman"/>
          <w:b/>
          <w:color w:val="4F81BD" w:themeColor="accent1"/>
          <w:sz w:val="28"/>
          <w:szCs w:val="28"/>
          <w:lang w:bidi="ar-SA"/>
        </w:rPr>
        <w:t xml:space="preserve">34. Осуществление контроля за соблюдением Правил благоустройства </w:t>
      </w:r>
      <w:r w:rsidRPr="00AF253C">
        <w:rPr>
          <w:rFonts w:cs="Times New Roman"/>
          <w:b/>
          <w:bCs/>
          <w:color w:val="4F81BD" w:themeColor="accent1"/>
          <w:sz w:val="28"/>
          <w:szCs w:val="28"/>
          <w:lang w:bidi="ar-SA"/>
        </w:rPr>
        <w:t>на территории Анучинского м</w:t>
      </w:r>
      <w:r w:rsidRPr="00AF253C">
        <w:rPr>
          <w:rFonts w:cs="Times New Roman"/>
          <w:b/>
          <w:color w:val="4F81BD" w:themeColor="accent1"/>
          <w:sz w:val="28"/>
          <w:szCs w:val="28"/>
          <w:lang w:bidi="ar-SA"/>
        </w:rPr>
        <w:t>униципального округа</w:t>
      </w:r>
    </w:p>
    <w:p w:rsidR="00B1711C" w:rsidRPr="00AF253C" w:rsidRDefault="00B1711C" w:rsidP="00B1711C">
      <w:pPr>
        <w:suppressAutoHyphens/>
        <w:jc w:val="center"/>
        <w:rPr>
          <w:rFonts w:cs="Times New Roman"/>
          <w:b/>
          <w:color w:val="4F81BD" w:themeColor="accent1"/>
          <w:sz w:val="28"/>
          <w:szCs w:val="28"/>
          <w:lang w:bidi="ar-SA"/>
        </w:rPr>
      </w:pPr>
    </w:p>
    <w:p w:rsidR="00B1711C" w:rsidRPr="00AF253C" w:rsidRDefault="00B1711C" w:rsidP="00B1711C">
      <w:pPr>
        <w:suppressAutoHyphens/>
        <w:spacing w:line="276" w:lineRule="auto"/>
        <w:ind w:firstLine="708"/>
        <w:jc w:val="both"/>
        <w:rPr>
          <w:rFonts w:ascii="Calibri" w:hAnsi="Calibri" w:cs="Times New Roman"/>
          <w:color w:val="4F81BD" w:themeColor="accent1"/>
          <w:szCs w:val="22"/>
          <w:lang w:bidi="ar-SA"/>
        </w:rPr>
      </w:pPr>
      <w:r w:rsidRPr="00AF253C">
        <w:rPr>
          <w:rFonts w:cs="Times New Roman"/>
          <w:color w:val="4F81BD" w:themeColor="accent1"/>
          <w:sz w:val="28"/>
          <w:szCs w:val="28"/>
          <w:lang w:eastAsia="ru-RU" w:bidi="ar-SA"/>
        </w:rPr>
        <w:t>34.1. Контроль за соблюдением Правил осуществляется администрацией Анучинского муниципального округа, либо уполномоченными ей учреждениями, должностными лицами в пределах их компетенции и в порядке, установленном муниципальными нормативными правовыми актами администрации Анучинского муниципального округа, законами Приморского края и законодательством Российской Федерации.</w:t>
      </w:r>
    </w:p>
    <w:p w:rsidR="00B1711C" w:rsidRPr="00AF253C" w:rsidRDefault="00B1711C" w:rsidP="00B1711C">
      <w:pPr>
        <w:suppressAutoHyphens/>
        <w:spacing w:line="276" w:lineRule="auto"/>
        <w:ind w:firstLine="708"/>
        <w:jc w:val="both"/>
        <w:rPr>
          <w:rFonts w:ascii="Calibri" w:hAnsi="Calibri" w:cs="Times New Roman"/>
          <w:color w:val="4F81BD" w:themeColor="accent1"/>
          <w:szCs w:val="22"/>
          <w:lang w:bidi="ar-SA"/>
        </w:rPr>
      </w:pPr>
      <w:r w:rsidRPr="00AF253C">
        <w:rPr>
          <w:rFonts w:cs="Times New Roman"/>
          <w:color w:val="4F81BD" w:themeColor="accent1"/>
          <w:sz w:val="28"/>
          <w:szCs w:val="28"/>
          <w:lang w:eastAsia="ar-SA" w:bidi="ar-SA"/>
        </w:rPr>
        <w:lastRenderedPageBreak/>
        <w:t>34.2. К отношениям, связанным с осуществлением контроля за соблюдением требований в сфере благоустройства, организацией и проведением проверок юридических лиц, индивидуальных предпринимателей, применяются положения Федерального закона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1711C" w:rsidRPr="00DB73B3" w:rsidRDefault="00B1711C" w:rsidP="00B1711C">
      <w:pPr>
        <w:suppressAutoHyphens/>
        <w:spacing w:line="276" w:lineRule="auto"/>
        <w:jc w:val="center"/>
        <w:rPr>
          <w:rFonts w:cs="Times New Roman"/>
          <w:color w:val="FF0000"/>
          <w:lang w:eastAsia="ar-SA" w:bidi="ar-SA"/>
        </w:rPr>
      </w:pPr>
      <w:r w:rsidRPr="00DB73B3">
        <w:rPr>
          <w:rFonts w:cs="Times New Roman"/>
          <w:b/>
          <w:color w:val="FF0000"/>
          <w:sz w:val="28"/>
          <w:szCs w:val="28"/>
          <w:lang w:eastAsia="ar-SA" w:bidi="ar-SA"/>
        </w:rPr>
        <w:t>35. На территории Анучинского муниципального округа запрещается:</w:t>
      </w:r>
    </w:p>
    <w:p w:rsidR="00B1711C" w:rsidRPr="00DB73B3" w:rsidRDefault="00B1711C" w:rsidP="00B1711C">
      <w:pPr>
        <w:suppressAutoHyphens/>
        <w:spacing w:line="276" w:lineRule="auto"/>
        <w:jc w:val="both"/>
        <w:rPr>
          <w:rFonts w:cs="Times New Roman"/>
          <w:color w:val="FF0000"/>
          <w:lang w:eastAsia="ar-SA" w:bidi="ar-SA"/>
        </w:rPr>
      </w:pPr>
      <w:r w:rsidRPr="00DB73B3">
        <w:rPr>
          <w:rFonts w:cs="Times New Roman"/>
          <w:color w:val="FF0000"/>
          <w:sz w:val="28"/>
          <w:szCs w:val="28"/>
          <w:lang w:eastAsia="ar-SA" w:bidi="ar-SA"/>
        </w:rPr>
        <w:t>35.1. сброс, складирование и хранение отходов, растительного и иного происхождения, грунта, снега вне специально отведенных мест;</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35.2. складирование тары и запасов товаров у киосков, палаток, павильонов мелкорозничной торговли и магазинов, а также использование для складирования прилегающих к ним территорий;</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35.3. складирование и хранение мусора и других отходов (строительных, бытовых, крупногабаритных) в зоне зеленых насаждений, у подъездов многоквартирных домов, внутридворовых проездах и площадках, дорогах;</w:t>
      </w:r>
    </w:p>
    <w:p w:rsidR="00B1711C" w:rsidRPr="00A949A6" w:rsidRDefault="00B1711C" w:rsidP="00B1711C">
      <w:pPr>
        <w:suppressAutoHyphens/>
        <w:spacing w:line="276" w:lineRule="auto"/>
        <w:jc w:val="both"/>
        <w:rPr>
          <w:rFonts w:cs="Times New Roman"/>
          <w:color w:val="FF0000"/>
          <w:lang w:eastAsia="ar-SA" w:bidi="ar-SA"/>
        </w:rPr>
      </w:pPr>
      <w:r w:rsidRPr="00A949A6">
        <w:rPr>
          <w:rFonts w:cs="Times New Roman"/>
          <w:color w:val="FF0000"/>
          <w:sz w:val="28"/>
          <w:szCs w:val="28"/>
          <w:lang w:eastAsia="ar-SA" w:bidi="ar-SA"/>
        </w:rPr>
        <w:t>35.4. юридическим и физическим лицам складировать строительные материалы, дрова на прилегающих к земельным участкам территориях без разрешения администрации Анучинского муниципального округа на срок  более 14 дней.</w:t>
      </w:r>
    </w:p>
    <w:p w:rsidR="00B1711C" w:rsidRPr="00FA266F" w:rsidRDefault="00B1711C" w:rsidP="00B1711C">
      <w:pPr>
        <w:suppressAutoHyphens/>
        <w:spacing w:line="276" w:lineRule="auto"/>
        <w:jc w:val="both"/>
        <w:rPr>
          <w:rFonts w:cs="Times New Roman"/>
          <w:color w:val="C0504D" w:themeColor="accent2"/>
          <w:lang w:eastAsia="ar-SA" w:bidi="ar-SA"/>
        </w:rPr>
      </w:pPr>
      <w:r w:rsidRPr="00FA266F">
        <w:rPr>
          <w:rFonts w:cs="Times New Roman"/>
          <w:color w:val="C0504D" w:themeColor="accent2"/>
          <w:sz w:val="28"/>
          <w:szCs w:val="28"/>
          <w:lang w:eastAsia="ar-SA" w:bidi="ar-SA"/>
        </w:rPr>
        <w:t>35.5. самовольная установка некапитальных строений, сооружения, временных нестационарных объектов в местах общего доступа;</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35.6. самовольная установка противопроездных устройств, блоков, механических блокираторов на территориях общего пользования, дорогах, проездах;</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35.7. размещение крупногабаритных транспортных средств, прицепов, контейнеров на территориях, где это препятствует проезду специализированного транспорта;</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 xml:space="preserve">35.8. возведение хозяйственных и вспомогательных построек (дровяных сараев, будок, гаражей, голубятен, теплиц и т.п.) на территории общего пользования;      </w:t>
      </w:r>
    </w:p>
    <w:p w:rsidR="00B1711C" w:rsidRPr="003A5C23" w:rsidRDefault="00B1711C" w:rsidP="00B1711C">
      <w:pPr>
        <w:suppressAutoHyphens/>
        <w:spacing w:line="276" w:lineRule="auto"/>
        <w:jc w:val="both"/>
        <w:rPr>
          <w:rFonts w:cs="Times New Roman"/>
          <w:color w:val="FF0000"/>
          <w:lang w:eastAsia="ar-SA" w:bidi="ar-SA"/>
        </w:rPr>
      </w:pPr>
      <w:r w:rsidRPr="003A5C23">
        <w:rPr>
          <w:rFonts w:cs="Times New Roman"/>
          <w:color w:val="FF0000"/>
          <w:sz w:val="28"/>
          <w:szCs w:val="28"/>
          <w:lang w:eastAsia="ar-SA" w:bidi="ar-SA"/>
        </w:rPr>
        <w:t xml:space="preserve">35.9. несанкционированный снос (уничтожение и (или) повреждение) зеленых насаждений;                   </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35.10. перевозка грунта, отходов, сыпучих материалов, легкой тары, листвы, отходов, в том числе от спила деревьев, без покрытия брезентом или другим укрывным материалом, исключающим загрязнение дорог;</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 xml:space="preserve">35.11. вынос (вывоз) грунта, строительного мусора и других отходов, в том числе с колес транспортных средств и строительной техники, который </w:t>
      </w:r>
      <w:r w:rsidRPr="00B1711C">
        <w:rPr>
          <w:rFonts w:cs="Times New Roman"/>
          <w:sz w:val="28"/>
          <w:szCs w:val="28"/>
          <w:lang w:eastAsia="ar-SA" w:bidi="ar-SA"/>
        </w:rPr>
        <w:lastRenderedPageBreak/>
        <w:t>приведет к загрязнению дорог, проездов и других территорий общего пользования, а также иных территорий;</w:t>
      </w:r>
    </w:p>
    <w:p w:rsidR="00B1711C" w:rsidRPr="00B1711C" w:rsidRDefault="00B1711C" w:rsidP="00B1711C">
      <w:pPr>
        <w:suppressAutoHyphens/>
        <w:spacing w:line="276" w:lineRule="auto"/>
        <w:jc w:val="both"/>
        <w:rPr>
          <w:rFonts w:cs="Times New Roman"/>
          <w:lang w:eastAsia="ar-SA" w:bidi="ar-SA"/>
        </w:rPr>
      </w:pPr>
      <w:r w:rsidRPr="00A02257">
        <w:rPr>
          <w:rFonts w:cs="Times New Roman"/>
          <w:color w:val="FF0000"/>
          <w:sz w:val="28"/>
          <w:szCs w:val="28"/>
          <w:lang w:eastAsia="ar-SA" w:bidi="ar-SA"/>
        </w:rPr>
        <w:t>35.12. загрязнение территории общего пользования (детских и спортивных площадок, газонов, скверов, другое), а также мест общего пользования (лестничных маршей и площадок) в многоквартирных домах отходами жизнедеятельности домашних и сельскохозяйственных животных</w:t>
      </w:r>
      <w:r w:rsidRPr="00B1711C">
        <w:rPr>
          <w:rFonts w:cs="Times New Roman"/>
          <w:sz w:val="28"/>
          <w:szCs w:val="28"/>
          <w:lang w:eastAsia="ar-SA" w:bidi="ar-SA"/>
        </w:rPr>
        <w:t>;</w:t>
      </w:r>
    </w:p>
    <w:p w:rsidR="00B1711C" w:rsidRPr="00B1711C" w:rsidRDefault="00B1711C" w:rsidP="00B11844">
      <w:pPr>
        <w:suppressAutoHyphens/>
        <w:jc w:val="both"/>
        <w:rPr>
          <w:rFonts w:cs="Times New Roman"/>
          <w:lang w:eastAsia="ar-SA" w:bidi="ar-SA"/>
        </w:rPr>
      </w:pPr>
      <w:r w:rsidRPr="00B1711C">
        <w:rPr>
          <w:rFonts w:cs="Times New Roman"/>
          <w:sz w:val="28"/>
          <w:szCs w:val="28"/>
          <w:lang w:eastAsia="ar-SA" w:bidi="ar-SA"/>
        </w:rPr>
        <w:t>35.13. разлив (слив) жидких бытовых и промышленных отходов, технических жидкостей (нефтепродуктов, химических веществ и т.п.) на рельеф местности, в сети ливневой канализации, фекальной канализации или в неустановленных местах;</w:t>
      </w:r>
    </w:p>
    <w:p w:rsidR="00B1711C" w:rsidRPr="00177680" w:rsidRDefault="00B1711C" w:rsidP="00017FF1">
      <w:pPr>
        <w:suppressAutoHyphens/>
        <w:jc w:val="both"/>
        <w:rPr>
          <w:rFonts w:cs="Times New Roman"/>
          <w:color w:val="FF0000"/>
          <w:lang w:eastAsia="ar-SA" w:bidi="ar-SA"/>
        </w:rPr>
      </w:pPr>
      <w:r w:rsidRPr="00177680">
        <w:rPr>
          <w:rFonts w:cs="Times New Roman"/>
          <w:color w:val="FF0000"/>
          <w:sz w:val="28"/>
          <w:szCs w:val="28"/>
          <w:lang w:eastAsia="ar-SA" w:bidi="ar-SA"/>
        </w:rPr>
        <w:t xml:space="preserve">35.14. разлив (слив) воды при откачке из скважин, колодцев, погребов, на проезжую часть улицы, тротуары, пешеходные дорожки. При минусовых температурах атмосферного воздуха запрещается разлив (слив) воды при откачке из скважин, колодцев, погребов в </w:t>
      </w:r>
      <w:bookmarkStart w:id="3" w:name="__DdeLink__5526_636176633"/>
      <w:r w:rsidRPr="00177680">
        <w:rPr>
          <w:rFonts w:cs="Times New Roman"/>
          <w:color w:val="FF0000"/>
          <w:sz w:val="28"/>
          <w:szCs w:val="28"/>
          <w:lang w:eastAsia="ar-SA" w:bidi="ar-SA"/>
        </w:rPr>
        <w:t>водоотводные канавы, кюветы</w:t>
      </w:r>
      <w:bookmarkEnd w:id="3"/>
      <w:r w:rsidRPr="00177680">
        <w:rPr>
          <w:rFonts w:cs="Times New Roman"/>
          <w:color w:val="FF0000"/>
          <w:sz w:val="28"/>
          <w:szCs w:val="28"/>
          <w:lang w:eastAsia="ar-SA" w:bidi="ar-SA"/>
        </w:rPr>
        <w:t>, на проезжую часть  дорог и рельеф местности.</w:t>
      </w:r>
    </w:p>
    <w:p w:rsidR="00B1711C" w:rsidRPr="00B1711C" w:rsidRDefault="00B1711C" w:rsidP="00B02A0B">
      <w:pPr>
        <w:suppressAutoHyphens/>
        <w:jc w:val="both"/>
        <w:rPr>
          <w:rFonts w:cs="Times New Roman"/>
          <w:lang w:eastAsia="ar-SA" w:bidi="ar-SA"/>
        </w:rPr>
      </w:pPr>
      <w:r w:rsidRPr="00B1711C">
        <w:rPr>
          <w:rFonts w:cs="Times New Roman"/>
          <w:sz w:val="28"/>
          <w:szCs w:val="28"/>
          <w:lang w:eastAsia="ar-SA" w:bidi="ar-SA"/>
        </w:rPr>
        <w:t>35.15. сброс сточных вод из канализации жилых домов в дождевую (ливневую) канализацию, водоотводные канавы, кюветы, в реки и ручьи.</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35.16. мойка, чистка транспортных средств на территориях общего пользования, водных объектов, за исключением специально отведенных для этих целей мест, оборудованных очистными сооружениями, работающими в режиме оборотного водоснабжения;</w:t>
      </w:r>
    </w:p>
    <w:p w:rsidR="00B1711C" w:rsidRPr="008F393C" w:rsidRDefault="00B1711C" w:rsidP="00B1711C">
      <w:pPr>
        <w:suppressAutoHyphens/>
        <w:spacing w:line="276" w:lineRule="auto"/>
        <w:jc w:val="both"/>
        <w:rPr>
          <w:rFonts w:cs="Times New Roman"/>
          <w:color w:val="FF0000"/>
          <w:lang w:eastAsia="ar-SA" w:bidi="ar-SA"/>
        </w:rPr>
      </w:pPr>
      <w:r w:rsidRPr="008F393C">
        <w:rPr>
          <w:rFonts w:cs="Times New Roman"/>
          <w:color w:val="FF0000"/>
          <w:sz w:val="28"/>
          <w:szCs w:val="28"/>
          <w:lang w:eastAsia="ar-SA" w:bidi="ar-SA"/>
        </w:rPr>
        <w:t>35.17. размещение транспортных средств, в том числе брошенных и (или) разукомплектованных на территориях общего пользования, улицах, и дорогах местного значения, препятствующее уборке снега, грейдированию дорог, механизированной уборке и вывозу отходов;</w:t>
      </w:r>
    </w:p>
    <w:p w:rsidR="00B1711C" w:rsidRPr="0017781E" w:rsidRDefault="00B1711C" w:rsidP="00CB797C">
      <w:pPr>
        <w:suppressAutoHyphens/>
        <w:jc w:val="both"/>
        <w:rPr>
          <w:rFonts w:cs="Times New Roman"/>
          <w:color w:val="FF0000"/>
          <w:lang w:eastAsia="ar-SA" w:bidi="ar-SA"/>
        </w:rPr>
      </w:pPr>
      <w:r w:rsidRPr="0017781E">
        <w:rPr>
          <w:rFonts w:cs="Times New Roman"/>
          <w:color w:val="FF0000"/>
          <w:sz w:val="28"/>
          <w:szCs w:val="28"/>
          <w:lang w:eastAsia="ar-SA" w:bidi="ar-SA"/>
        </w:rPr>
        <w:t>35.18. разведение костров или сжигание  мусора и отходов, в том числе твердых коммунальных отходов, листвы, тары, на территории общего пользования, включая внутренние территории предприятий и организаций, придомовые территории многоквартирных домов, охранные зоны инженерных коммуникаций.</w:t>
      </w:r>
    </w:p>
    <w:p w:rsidR="00B1711C" w:rsidRPr="00B1711C" w:rsidRDefault="00B1711C" w:rsidP="00B1711C">
      <w:pPr>
        <w:suppressAutoHyphens/>
        <w:spacing w:line="276" w:lineRule="auto"/>
        <w:jc w:val="both"/>
        <w:rPr>
          <w:rFonts w:cs="Times New Roman"/>
          <w:lang w:eastAsia="ar-SA" w:bidi="ar-SA"/>
        </w:rPr>
      </w:pPr>
      <w:r w:rsidRPr="00C11F40">
        <w:rPr>
          <w:rFonts w:cs="Times New Roman"/>
          <w:color w:val="FF0000"/>
          <w:sz w:val="28"/>
          <w:szCs w:val="28"/>
          <w:lang w:eastAsia="ar-SA" w:bidi="ar-SA"/>
        </w:rPr>
        <w:t>35.19. размещение афиш, плакатов, объявлений, агитационных материалов, на стенах зданий, столбах, деревьях, опорах наружного освещения и</w:t>
      </w:r>
      <w:r w:rsidRPr="00B1711C">
        <w:rPr>
          <w:rFonts w:cs="Times New Roman"/>
          <w:sz w:val="28"/>
          <w:szCs w:val="28"/>
          <w:lang w:eastAsia="ar-SA" w:bidi="ar-SA"/>
        </w:rPr>
        <w:t xml:space="preserve"> распределительных щитах, трансформаторных подстанциях, бойлерных и других объектах, не предназначенных для этой цели, без согласия собственника.</w:t>
      </w:r>
    </w:p>
    <w:p w:rsidR="00B1711C" w:rsidRPr="00EE18DC" w:rsidRDefault="00B1711C" w:rsidP="00B1711C">
      <w:pPr>
        <w:suppressAutoHyphens/>
        <w:spacing w:line="276" w:lineRule="auto"/>
        <w:jc w:val="both"/>
        <w:rPr>
          <w:rFonts w:cs="Times New Roman"/>
          <w:color w:val="9BBB59" w:themeColor="accent3"/>
          <w:lang w:eastAsia="ar-SA" w:bidi="ar-SA"/>
        </w:rPr>
      </w:pPr>
      <w:r w:rsidRPr="00EE18DC">
        <w:rPr>
          <w:rFonts w:cs="Times New Roman"/>
          <w:color w:val="9BBB59" w:themeColor="accent3"/>
          <w:sz w:val="28"/>
          <w:szCs w:val="28"/>
          <w:lang w:eastAsia="ar-SA" w:bidi="ar-SA"/>
        </w:rPr>
        <w:t xml:space="preserve">35.20. производство строительных, ремонтных и  монтажный (демонтажных) работ без ограждений места проведения работ. </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35.21. C целью сохранения дорожных покрытий на территории округа запрещено:</w:t>
      </w:r>
    </w:p>
    <w:p w:rsidR="00B1711C" w:rsidRPr="00B1711C" w:rsidRDefault="00B1711C" w:rsidP="00B1711C">
      <w:pPr>
        <w:suppressAutoHyphens/>
        <w:spacing w:line="276" w:lineRule="auto"/>
        <w:jc w:val="both"/>
        <w:rPr>
          <w:rFonts w:cs="Times New Roman"/>
          <w:b/>
          <w:sz w:val="28"/>
          <w:szCs w:val="28"/>
          <w:lang w:eastAsia="ar-SA" w:bidi="ar-SA"/>
        </w:rPr>
      </w:pPr>
      <w:r w:rsidRPr="00B1711C">
        <w:rPr>
          <w:rFonts w:cs="Times New Roman"/>
          <w:sz w:val="28"/>
          <w:szCs w:val="28"/>
          <w:lang w:eastAsia="ar-SA" w:bidi="ar-SA"/>
        </w:rPr>
        <w:t>- подвоз груза волоком;</w:t>
      </w:r>
    </w:p>
    <w:p w:rsidR="00B1711C" w:rsidRPr="00B1711C" w:rsidRDefault="00B1711C" w:rsidP="00B1711C">
      <w:pPr>
        <w:suppressAutoHyphens/>
        <w:spacing w:line="276" w:lineRule="auto"/>
        <w:jc w:val="both"/>
        <w:rPr>
          <w:rFonts w:cs="Times New Roman"/>
          <w:b/>
          <w:sz w:val="28"/>
          <w:szCs w:val="28"/>
          <w:lang w:eastAsia="ar-SA" w:bidi="ar-SA"/>
        </w:rPr>
      </w:pPr>
      <w:r w:rsidRPr="00B1711C">
        <w:rPr>
          <w:rFonts w:cs="Times New Roman"/>
          <w:sz w:val="28"/>
          <w:szCs w:val="28"/>
          <w:lang w:eastAsia="ar-SA" w:bidi="ar-SA"/>
        </w:rPr>
        <w:lastRenderedPageBreak/>
        <w:t>- сбрасывание при погрузочно-разгрузочных работах рельсов, бревен, железных балок, труб, кирпича, других тяжелых предметов и складирование их, влекущих разрушение твердого покрытия дорог;</w:t>
      </w:r>
    </w:p>
    <w:p w:rsidR="00B1711C" w:rsidRPr="00B1711C" w:rsidRDefault="00B1711C" w:rsidP="00B1711C">
      <w:pPr>
        <w:suppressAutoHyphens/>
        <w:spacing w:line="276" w:lineRule="auto"/>
        <w:jc w:val="both"/>
        <w:rPr>
          <w:rFonts w:cs="Times New Roman"/>
          <w:b/>
          <w:sz w:val="28"/>
          <w:szCs w:val="28"/>
          <w:lang w:eastAsia="ar-SA" w:bidi="ar-SA"/>
        </w:rPr>
      </w:pPr>
      <w:r w:rsidRPr="00B1711C">
        <w:rPr>
          <w:rFonts w:cs="Times New Roman"/>
          <w:sz w:val="28"/>
          <w:szCs w:val="28"/>
          <w:lang w:eastAsia="ar-SA" w:bidi="ar-SA"/>
        </w:rPr>
        <w:t>- перегон по улицам населенных пунктов, имеющим твердое покрытие, машин на металлическом гусеничном ходу;</w:t>
      </w:r>
    </w:p>
    <w:p w:rsidR="00B1711C" w:rsidRPr="00B1711C" w:rsidRDefault="00B1711C" w:rsidP="00B1711C">
      <w:pPr>
        <w:suppressAutoHyphens/>
        <w:spacing w:line="276" w:lineRule="auto"/>
        <w:jc w:val="both"/>
        <w:rPr>
          <w:rFonts w:cs="Times New Roman"/>
          <w:lang w:eastAsia="ar-SA" w:bidi="ar-SA"/>
        </w:rPr>
      </w:pPr>
      <w:r w:rsidRPr="00B1711C">
        <w:rPr>
          <w:rFonts w:cs="Times New Roman"/>
          <w:sz w:val="28"/>
          <w:szCs w:val="28"/>
          <w:lang w:eastAsia="ar-SA" w:bidi="ar-SA"/>
        </w:rPr>
        <w:t>- движение и стоянка авто и мототранспорта на внутриквартальных пешеходных дорожках, тротуарах, территорий зеленных насаждений (газонов, клумб и т. д.);</w:t>
      </w:r>
    </w:p>
    <w:p w:rsidR="00B1711C" w:rsidRPr="00B1711C" w:rsidRDefault="00B1711C" w:rsidP="00B1711C">
      <w:pPr>
        <w:spacing w:line="276" w:lineRule="auto"/>
        <w:jc w:val="both"/>
      </w:pPr>
      <w:r w:rsidRPr="00B1711C">
        <w:rPr>
          <w:rFonts w:cs="Times New Roman"/>
          <w:sz w:val="28"/>
          <w:szCs w:val="28"/>
          <w:lang w:eastAsia="ar-SA" w:bidi="ar-SA"/>
        </w:rPr>
        <w:t xml:space="preserve">- </w:t>
      </w:r>
      <w:r w:rsidRPr="00B1711C">
        <w:rPr>
          <w:rFonts w:cs="Times New Roman"/>
          <w:sz w:val="28"/>
          <w:szCs w:val="28"/>
          <w:lang w:eastAsia="ru-RU" w:bidi="ar-SA"/>
        </w:rPr>
        <w:t>запрещается разбрасывание, складирование, выталкивание или вывоз снега с прилегающей территории дворов, предприятий, организаций, земельных участков на проезжую часть улиц и тротуары, (газоны и зеленые насаждения (при отсутствии согласования с администрацией Анучинского муниципального округа)</w:t>
      </w:r>
      <w:r w:rsidRPr="00B1711C">
        <w:rPr>
          <w:rFonts w:cs="Times New Roman"/>
          <w:sz w:val="28"/>
          <w:szCs w:val="28"/>
          <w:lang w:eastAsia="ar-SA" w:bidi="ar-SA"/>
        </w:rPr>
        <w:t>.</w:t>
      </w:r>
    </w:p>
    <w:p w:rsidR="00B1711C" w:rsidRPr="00B1711C" w:rsidRDefault="00B1711C" w:rsidP="00B1711C">
      <w:pPr>
        <w:spacing w:line="276" w:lineRule="auto"/>
        <w:ind w:firstLine="426"/>
        <w:jc w:val="center"/>
      </w:pPr>
      <w:r w:rsidRPr="00B1711C">
        <w:rPr>
          <w:rFonts w:cs="Times New Roman"/>
          <w:b/>
          <w:sz w:val="28"/>
          <w:szCs w:val="28"/>
          <w:lang w:eastAsia="ar-SA" w:bidi="ar-SA"/>
        </w:rPr>
        <w:t>36. Заключительные положения.</w:t>
      </w:r>
    </w:p>
    <w:p w:rsidR="00B1711C" w:rsidRPr="00B1711C" w:rsidRDefault="00B1711C" w:rsidP="00B1711C">
      <w:pPr>
        <w:spacing w:line="276" w:lineRule="auto"/>
        <w:ind w:firstLine="426"/>
        <w:jc w:val="both"/>
      </w:pPr>
      <w:r w:rsidRPr="00B1711C">
        <w:rPr>
          <w:rFonts w:cs="Times New Roman"/>
          <w:sz w:val="28"/>
          <w:szCs w:val="28"/>
          <w:lang w:eastAsia="ar-SA" w:bidi="ar-SA"/>
        </w:rPr>
        <w:t xml:space="preserve"> 1. Вопросы, касающиеся благоустройства и санитарного содержания территории Анучинского муниципального округа и не урегулированные настоящими Правилами, разрешаются в соответствии с законодательством Российской Федерации и Приморского края.</w:t>
      </w:r>
    </w:p>
    <w:p w:rsidR="00B1711C" w:rsidRPr="00B1711C" w:rsidRDefault="00B1711C" w:rsidP="00B1711C"/>
    <w:p w:rsidR="00B1711C" w:rsidRDefault="00B1711C" w:rsidP="00A939B8">
      <w:pPr>
        <w:widowControl w:val="0"/>
        <w:shd w:val="clear" w:color="auto" w:fill="FFFFFF"/>
        <w:ind w:left="360"/>
        <w:jc w:val="both"/>
      </w:pPr>
    </w:p>
    <w:sectPr w:rsidR="00B1711C" w:rsidSect="0022594E">
      <w:headerReference w:type="even" r:id="rId11"/>
      <w:headerReference w:type="default" r:id="rId12"/>
      <w:footerReference w:type="even" r:id="rId13"/>
      <w:footerReference w:type="default" r:id="rId14"/>
      <w:headerReference w:type="first" r:id="rId15"/>
      <w:footerReference w:type="first" r:id="rId16"/>
      <w:pgSz w:w="11906" w:h="16838"/>
      <w:pgMar w:top="719" w:right="746" w:bottom="719" w:left="1620"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6725" w:rsidRDefault="00B86725" w:rsidP="0022594E">
      <w:r>
        <w:separator/>
      </w:r>
    </w:p>
  </w:endnote>
  <w:endnote w:type="continuationSeparator" w:id="1">
    <w:p w:rsidR="00B86725" w:rsidRDefault="00B86725" w:rsidP="002259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NSimSun">
    <w:panose1 w:val="02010609030101010101"/>
    <w:charset w:val="86"/>
    <w:family w:val="modern"/>
    <w:pitch w:val="fixed"/>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icrosoft YaHei">
    <w:panose1 w:val="020B0503020204020204"/>
    <w:charset w:val="86"/>
    <w:family w:val="swiss"/>
    <w:pitch w:val="variable"/>
    <w:sig w:usb0="A0000287" w:usb1="28CF3C52" w:usb2="00000016" w:usb3="00000000" w:csb0="0004001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 w:name="a_Timer">
    <w:panose1 w:val="00000000000000000000"/>
    <w:charset w:val="CC"/>
    <w:family w:val="roman"/>
    <w:notTrueType/>
    <w:pitch w:val="variable"/>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 w:name="Lucida Sans">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0B" w:rsidRDefault="00B02A0B">
    <w:pPr>
      <w:pStyle w:val="a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0B" w:rsidRDefault="00B02A0B">
    <w:pPr>
      <w:pStyle w:val="af3"/>
      <w:jc w:val="center"/>
    </w:pPr>
    <w:fldSimple w:instr=" PAGE   \* MERGEFORMAT ">
      <w:r w:rsidR="00F6493C">
        <w:rPr>
          <w:noProof/>
        </w:rPr>
        <w:t>38</w:t>
      </w:r>
    </w:fldSimple>
  </w:p>
  <w:p w:rsidR="00B02A0B" w:rsidRDefault="00B02A0B" w:rsidP="0022594E">
    <w:pPr>
      <w:pStyle w:val="af3"/>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0B" w:rsidRDefault="00B02A0B">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6725" w:rsidRDefault="00B86725" w:rsidP="0022594E">
      <w:r>
        <w:separator/>
      </w:r>
    </w:p>
  </w:footnote>
  <w:footnote w:type="continuationSeparator" w:id="1">
    <w:p w:rsidR="00B86725" w:rsidRDefault="00B86725" w:rsidP="002259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0B" w:rsidRDefault="00B02A0B">
    <w:pPr>
      <w:pStyle w:val="af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0B" w:rsidRDefault="00B02A0B">
    <w:pPr>
      <w:pStyle w:val="af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A0B" w:rsidRDefault="00B02A0B">
    <w:pPr>
      <w:pStyle w:val="af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331723"/>
    <w:multiLevelType w:val="multilevel"/>
    <w:tmpl w:val="FFFFFFFF"/>
    <w:lvl w:ilvl="0">
      <w:start w:val="1"/>
      <w:numFmt w:val="none"/>
      <w:suff w:val="nothing"/>
      <w:lvlText w:val=""/>
      <w:lvlJc w:val="left"/>
      <w:pPr>
        <w:ind w:left="432" w:hanging="432"/>
      </w:pPr>
      <w:rPr>
        <w:rFonts w:cs="Times New Roman"/>
        <w:b w:val="0"/>
        <w:sz w:val="28"/>
      </w:rPr>
    </w:lvl>
    <w:lvl w:ilvl="1">
      <w:start w:val="1"/>
      <w:numFmt w:val="none"/>
      <w:suff w:val="nothing"/>
      <w:lvlText w:val=""/>
      <w:lvlJc w:val="left"/>
      <w:pPr>
        <w:ind w:left="576" w:hanging="576"/>
      </w:pPr>
      <w:rPr>
        <w:rFonts w:cs="Times New Roman"/>
      </w:rPr>
    </w:lvl>
    <w:lvl w:ilvl="2">
      <w:start w:val="1"/>
      <w:numFmt w:val="none"/>
      <w:suff w:val="nothing"/>
      <w:lvlText w:val=""/>
      <w:lvlJc w:val="left"/>
      <w:pPr>
        <w:ind w:left="720" w:hanging="720"/>
      </w:pPr>
      <w:rPr>
        <w:rFonts w:cs="Times New Roman"/>
      </w:rPr>
    </w:lvl>
    <w:lvl w:ilvl="3">
      <w:start w:val="1"/>
      <w:numFmt w:val="none"/>
      <w:suff w:val="nothing"/>
      <w:lvlText w:val=""/>
      <w:lvlJc w:val="left"/>
      <w:pPr>
        <w:ind w:left="864" w:hanging="864"/>
      </w:pPr>
      <w:rPr>
        <w:rFonts w:cs="Times New Roman"/>
        <w:b w:val="0"/>
      </w:rPr>
    </w:lvl>
    <w:lvl w:ilvl="4">
      <w:start w:val="1"/>
      <w:numFmt w:val="none"/>
      <w:suff w:val="nothing"/>
      <w:lvlText w:val=""/>
      <w:lvlJc w:val="left"/>
      <w:pPr>
        <w:ind w:left="1008" w:hanging="1008"/>
      </w:pPr>
      <w:rPr>
        <w:rFonts w:cs="Times New Roman"/>
      </w:rPr>
    </w:lvl>
    <w:lvl w:ilvl="5">
      <w:start w:val="1"/>
      <w:numFmt w:val="none"/>
      <w:suff w:val="nothing"/>
      <w:lvlText w:val=""/>
      <w:lvlJc w:val="left"/>
      <w:pPr>
        <w:ind w:left="1152" w:hanging="1152"/>
      </w:pPr>
      <w:rPr>
        <w:rFonts w:cs="Times New Roman"/>
      </w:rPr>
    </w:lvl>
    <w:lvl w:ilvl="6">
      <w:start w:val="1"/>
      <w:numFmt w:val="none"/>
      <w:suff w:val="nothing"/>
      <w:lvlText w:val=""/>
      <w:lvlJc w:val="left"/>
      <w:pPr>
        <w:ind w:left="1296" w:hanging="1296"/>
      </w:pPr>
      <w:rPr>
        <w:rFonts w:cs="Times New Roman"/>
      </w:rPr>
    </w:lvl>
    <w:lvl w:ilvl="7">
      <w:start w:val="1"/>
      <w:numFmt w:val="none"/>
      <w:suff w:val="nothing"/>
      <w:lvlText w:val=""/>
      <w:lvlJc w:val="left"/>
      <w:pPr>
        <w:ind w:left="1440" w:hanging="1440"/>
      </w:pPr>
      <w:rPr>
        <w:rFonts w:cs="Times New Roman"/>
      </w:rPr>
    </w:lvl>
    <w:lvl w:ilvl="8">
      <w:start w:val="1"/>
      <w:numFmt w:val="none"/>
      <w:suff w:val="nothing"/>
      <w:lvlText w:val=""/>
      <w:lvlJc w:val="left"/>
      <w:pPr>
        <w:ind w:left="1584" w:hanging="1584"/>
      </w:pPr>
      <w:rPr>
        <w:rFonts w:cs="Times New Roman"/>
      </w:rPr>
    </w:lvl>
  </w:abstractNum>
  <w:abstractNum w:abstractNumId="1">
    <w:nsid w:val="52F266CA"/>
    <w:multiLevelType w:val="multilevel"/>
    <w:tmpl w:val="FFFFFFFF"/>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characterSpacingControl w:val="doNotCompress"/>
  <w:hdrShapeDefaults>
    <o:shapedefaults v:ext="edit" spidmax="98306"/>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111E0D"/>
    <w:rsid w:val="00017FF1"/>
    <w:rsid w:val="0005549E"/>
    <w:rsid w:val="00072064"/>
    <w:rsid w:val="00074703"/>
    <w:rsid w:val="00085CD8"/>
    <w:rsid w:val="000C08CE"/>
    <w:rsid w:val="000C7578"/>
    <w:rsid w:val="000F3937"/>
    <w:rsid w:val="0010443E"/>
    <w:rsid w:val="00111E0D"/>
    <w:rsid w:val="00122B0C"/>
    <w:rsid w:val="001434A2"/>
    <w:rsid w:val="0016212C"/>
    <w:rsid w:val="001644B2"/>
    <w:rsid w:val="0017184F"/>
    <w:rsid w:val="00173481"/>
    <w:rsid w:val="00177680"/>
    <w:rsid w:val="0017781E"/>
    <w:rsid w:val="001B4B25"/>
    <w:rsid w:val="001B52C6"/>
    <w:rsid w:val="001C1079"/>
    <w:rsid w:val="001D6143"/>
    <w:rsid w:val="00224579"/>
    <w:rsid w:val="0022594E"/>
    <w:rsid w:val="00245414"/>
    <w:rsid w:val="00262787"/>
    <w:rsid w:val="002864B1"/>
    <w:rsid w:val="002908D0"/>
    <w:rsid w:val="00293125"/>
    <w:rsid w:val="00294F89"/>
    <w:rsid w:val="002C0237"/>
    <w:rsid w:val="002D4A38"/>
    <w:rsid w:val="00310DAC"/>
    <w:rsid w:val="00316E72"/>
    <w:rsid w:val="00323F41"/>
    <w:rsid w:val="00357690"/>
    <w:rsid w:val="00370F36"/>
    <w:rsid w:val="00374C5A"/>
    <w:rsid w:val="00375DA7"/>
    <w:rsid w:val="00393121"/>
    <w:rsid w:val="00393FF2"/>
    <w:rsid w:val="003970EB"/>
    <w:rsid w:val="003A2FCE"/>
    <w:rsid w:val="003A5C23"/>
    <w:rsid w:val="003A69CE"/>
    <w:rsid w:val="003D246A"/>
    <w:rsid w:val="003E3BFC"/>
    <w:rsid w:val="00432669"/>
    <w:rsid w:val="00437D12"/>
    <w:rsid w:val="00452EA9"/>
    <w:rsid w:val="0046259A"/>
    <w:rsid w:val="004800B0"/>
    <w:rsid w:val="004919D5"/>
    <w:rsid w:val="004960EB"/>
    <w:rsid w:val="004C77A6"/>
    <w:rsid w:val="004D1094"/>
    <w:rsid w:val="004E4DB7"/>
    <w:rsid w:val="004E54AD"/>
    <w:rsid w:val="004E688B"/>
    <w:rsid w:val="005218A0"/>
    <w:rsid w:val="00524442"/>
    <w:rsid w:val="0054507C"/>
    <w:rsid w:val="005612F9"/>
    <w:rsid w:val="00570A52"/>
    <w:rsid w:val="005828EF"/>
    <w:rsid w:val="005B6D94"/>
    <w:rsid w:val="005E0099"/>
    <w:rsid w:val="005E5125"/>
    <w:rsid w:val="005F1529"/>
    <w:rsid w:val="00613376"/>
    <w:rsid w:val="0068060B"/>
    <w:rsid w:val="006943C2"/>
    <w:rsid w:val="006A00CA"/>
    <w:rsid w:val="006B160F"/>
    <w:rsid w:val="006C37A1"/>
    <w:rsid w:val="006E5531"/>
    <w:rsid w:val="006F6B21"/>
    <w:rsid w:val="00706D48"/>
    <w:rsid w:val="007162A8"/>
    <w:rsid w:val="007207B3"/>
    <w:rsid w:val="007353D2"/>
    <w:rsid w:val="0075660F"/>
    <w:rsid w:val="00787D8C"/>
    <w:rsid w:val="00791117"/>
    <w:rsid w:val="007A3E98"/>
    <w:rsid w:val="007A6E53"/>
    <w:rsid w:val="007C0C7D"/>
    <w:rsid w:val="007D7B1A"/>
    <w:rsid w:val="007E3761"/>
    <w:rsid w:val="007E578F"/>
    <w:rsid w:val="007E67AA"/>
    <w:rsid w:val="007E6E8B"/>
    <w:rsid w:val="007F0FA4"/>
    <w:rsid w:val="00813BAB"/>
    <w:rsid w:val="00826BD8"/>
    <w:rsid w:val="00826F7F"/>
    <w:rsid w:val="00833F35"/>
    <w:rsid w:val="0084750C"/>
    <w:rsid w:val="00856802"/>
    <w:rsid w:val="00865EF1"/>
    <w:rsid w:val="00876CA9"/>
    <w:rsid w:val="008A583E"/>
    <w:rsid w:val="008C64CC"/>
    <w:rsid w:val="008F393C"/>
    <w:rsid w:val="00914713"/>
    <w:rsid w:val="0092566B"/>
    <w:rsid w:val="00977C81"/>
    <w:rsid w:val="009B10BD"/>
    <w:rsid w:val="009B1B9B"/>
    <w:rsid w:val="009D3330"/>
    <w:rsid w:val="009D49D0"/>
    <w:rsid w:val="00A02257"/>
    <w:rsid w:val="00A35C5D"/>
    <w:rsid w:val="00A37B3F"/>
    <w:rsid w:val="00A42F02"/>
    <w:rsid w:val="00A87BF8"/>
    <w:rsid w:val="00A939B8"/>
    <w:rsid w:val="00A949A6"/>
    <w:rsid w:val="00AD05BB"/>
    <w:rsid w:val="00AD0701"/>
    <w:rsid w:val="00AE0450"/>
    <w:rsid w:val="00AE32E5"/>
    <w:rsid w:val="00AE5BA5"/>
    <w:rsid w:val="00AE73B1"/>
    <w:rsid w:val="00AF253C"/>
    <w:rsid w:val="00B01713"/>
    <w:rsid w:val="00B02A0B"/>
    <w:rsid w:val="00B107B6"/>
    <w:rsid w:val="00B11844"/>
    <w:rsid w:val="00B1323A"/>
    <w:rsid w:val="00B1711C"/>
    <w:rsid w:val="00B31341"/>
    <w:rsid w:val="00B762A5"/>
    <w:rsid w:val="00B86725"/>
    <w:rsid w:val="00BA478B"/>
    <w:rsid w:val="00BB7282"/>
    <w:rsid w:val="00BB7E1D"/>
    <w:rsid w:val="00BD1227"/>
    <w:rsid w:val="00BF638F"/>
    <w:rsid w:val="00C11F40"/>
    <w:rsid w:val="00C160B2"/>
    <w:rsid w:val="00C41D83"/>
    <w:rsid w:val="00C4660E"/>
    <w:rsid w:val="00C61DBA"/>
    <w:rsid w:val="00C737B5"/>
    <w:rsid w:val="00C74428"/>
    <w:rsid w:val="00CA4D7A"/>
    <w:rsid w:val="00CB797C"/>
    <w:rsid w:val="00CE3CB7"/>
    <w:rsid w:val="00D06F33"/>
    <w:rsid w:val="00D12584"/>
    <w:rsid w:val="00D930AD"/>
    <w:rsid w:val="00DB73B3"/>
    <w:rsid w:val="00DD4DB6"/>
    <w:rsid w:val="00DE1128"/>
    <w:rsid w:val="00E064A9"/>
    <w:rsid w:val="00E60E9F"/>
    <w:rsid w:val="00EA5B33"/>
    <w:rsid w:val="00EA6A5D"/>
    <w:rsid w:val="00EA7737"/>
    <w:rsid w:val="00ED10F8"/>
    <w:rsid w:val="00EE18DC"/>
    <w:rsid w:val="00F6493C"/>
    <w:rsid w:val="00FA15C6"/>
    <w:rsid w:val="00FA266F"/>
    <w:rsid w:val="00FC23CC"/>
    <w:rsid w:val="00FE315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983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11E0D"/>
    <w:rPr>
      <w:rFonts w:eastAsia="NSimSun" w:cs="Mangal"/>
      <w:kern w:val="2"/>
      <w:sz w:val="24"/>
      <w:szCs w:val="24"/>
      <w:lang w:eastAsia="zh-CN" w:bidi="hi-IN"/>
    </w:rPr>
  </w:style>
  <w:style w:type="paragraph" w:styleId="1">
    <w:name w:val="heading 1"/>
    <w:basedOn w:val="a0"/>
    <w:link w:val="11"/>
    <w:qFormat/>
    <w:rsid w:val="00B1711C"/>
    <w:pPr>
      <w:keepNext/>
      <w:spacing w:after="120"/>
      <w:jc w:val="left"/>
    </w:pPr>
    <w:rPr>
      <w:rFonts w:ascii="Times New Roman" w:eastAsia="Microsoft YaHei" w:hAnsi="Times New Roman"/>
      <w:b w:val="0"/>
      <w:bCs w:val="0"/>
      <w:kern w:val="2"/>
      <w:sz w:val="28"/>
      <w:szCs w:val="28"/>
    </w:rPr>
  </w:style>
  <w:style w:type="paragraph" w:styleId="4">
    <w:name w:val="heading 4"/>
    <w:basedOn w:val="a0"/>
    <w:link w:val="41"/>
    <w:qFormat/>
    <w:rsid w:val="00B1711C"/>
    <w:pPr>
      <w:keepNext/>
      <w:spacing w:after="120"/>
      <w:jc w:val="left"/>
      <w:outlineLvl w:val="3"/>
    </w:pPr>
    <w:rPr>
      <w:rFonts w:ascii="Times New Roman" w:eastAsia="Microsoft YaHei" w:hAnsi="Times New Roman"/>
      <w:b w:val="0"/>
      <w:bCs w:val="0"/>
      <w:kern w:val="2"/>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rsid w:val="00111E0D"/>
    <w:pPr>
      <w:widowControl w:val="0"/>
      <w:suppressAutoHyphens/>
      <w:ind w:firstLine="720"/>
    </w:pPr>
    <w:rPr>
      <w:rFonts w:ascii="Arial" w:eastAsia="NSimSun" w:hAnsi="Arial" w:cs="Arial"/>
      <w:kern w:val="2"/>
      <w:lang w:eastAsia="ar-SA"/>
    </w:rPr>
  </w:style>
  <w:style w:type="table" w:styleId="a4">
    <w:name w:val="Table Grid"/>
    <w:basedOn w:val="a2"/>
    <w:rsid w:val="008A583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rsid w:val="00B1711C"/>
    <w:rPr>
      <w:rFonts w:ascii="Calibri Light" w:eastAsia="Times New Roman" w:hAnsi="Calibri Light" w:cs="Mangal"/>
      <w:b/>
      <w:bCs/>
      <w:kern w:val="32"/>
      <w:sz w:val="32"/>
      <w:szCs w:val="29"/>
      <w:lang w:eastAsia="zh-CN" w:bidi="hi-IN"/>
    </w:rPr>
  </w:style>
  <w:style w:type="character" w:customStyle="1" w:styleId="40">
    <w:name w:val="Заголовок 4 Знак"/>
    <w:rsid w:val="00B1711C"/>
    <w:rPr>
      <w:rFonts w:ascii="Calibri" w:eastAsia="Times New Roman" w:hAnsi="Calibri" w:cs="Mangal"/>
      <w:b/>
      <w:bCs/>
      <w:kern w:val="2"/>
      <w:sz w:val="28"/>
      <w:szCs w:val="25"/>
      <w:lang w:eastAsia="zh-CN" w:bidi="hi-IN"/>
    </w:rPr>
  </w:style>
  <w:style w:type="paragraph" w:customStyle="1" w:styleId="12">
    <w:name w:val="1"/>
    <w:basedOn w:val="a"/>
    <w:next w:val="a5"/>
    <w:rsid w:val="00B1711C"/>
    <w:pPr>
      <w:suppressAutoHyphens/>
      <w:spacing w:before="280" w:after="280"/>
    </w:pPr>
    <w:rPr>
      <w:rFonts w:cs="Times New Roman"/>
      <w:lang w:eastAsia="ar-SA" w:bidi="ar-SA"/>
    </w:rPr>
  </w:style>
  <w:style w:type="paragraph" w:styleId="a6">
    <w:name w:val="Body Text"/>
    <w:basedOn w:val="a"/>
    <w:link w:val="13"/>
    <w:rsid w:val="00B1711C"/>
    <w:pPr>
      <w:spacing w:after="140" w:line="276" w:lineRule="auto"/>
    </w:pPr>
    <w:rPr>
      <w:rFonts w:eastAsia="Times New Roman" w:cs="Times New Roman"/>
      <w:sz w:val="21"/>
      <w:szCs w:val="21"/>
      <w:lang/>
    </w:rPr>
  </w:style>
  <w:style w:type="character" w:customStyle="1" w:styleId="a7">
    <w:name w:val="Основной текст Знак"/>
    <w:rsid w:val="00B1711C"/>
    <w:rPr>
      <w:rFonts w:eastAsia="NSimSun" w:cs="Mangal"/>
      <w:kern w:val="2"/>
      <w:sz w:val="24"/>
      <w:szCs w:val="21"/>
      <w:lang w:eastAsia="zh-CN" w:bidi="hi-IN"/>
    </w:rPr>
  </w:style>
  <w:style w:type="character" w:customStyle="1" w:styleId="13">
    <w:name w:val="Основной текст Знак1"/>
    <w:link w:val="a6"/>
    <w:locked/>
    <w:rsid w:val="00B1711C"/>
    <w:rPr>
      <w:kern w:val="2"/>
      <w:sz w:val="21"/>
      <w:szCs w:val="21"/>
      <w:lang w:eastAsia="zh-CN" w:bidi="hi-IN"/>
    </w:rPr>
  </w:style>
  <w:style w:type="character" w:customStyle="1" w:styleId="11">
    <w:name w:val="Заголовок 1 Знак1"/>
    <w:link w:val="1"/>
    <w:locked/>
    <w:rsid w:val="00B1711C"/>
    <w:rPr>
      <w:rFonts w:eastAsia="Microsoft YaHei" w:cs="Mangal"/>
      <w:kern w:val="2"/>
      <w:sz w:val="28"/>
      <w:szCs w:val="28"/>
      <w:lang w:eastAsia="zh-CN" w:bidi="hi-IN"/>
    </w:rPr>
  </w:style>
  <w:style w:type="character" w:customStyle="1" w:styleId="41">
    <w:name w:val="Заголовок 4 Знак1"/>
    <w:link w:val="4"/>
    <w:locked/>
    <w:rsid w:val="00B1711C"/>
    <w:rPr>
      <w:rFonts w:eastAsia="Microsoft YaHei" w:cs="Mangal"/>
      <w:kern w:val="2"/>
      <w:sz w:val="28"/>
      <w:szCs w:val="28"/>
      <w:lang w:eastAsia="zh-CN" w:bidi="hi-IN"/>
    </w:rPr>
  </w:style>
  <w:style w:type="character" w:customStyle="1" w:styleId="2">
    <w:name w:val="Заголовок 2 Знак"/>
    <w:rsid w:val="00B1711C"/>
    <w:rPr>
      <w:rFonts w:ascii="a_Timer" w:hAnsi="a_Timer" w:cs="a_Timer"/>
      <w:sz w:val="28"/>
      <w:lang w:val="ru-RU" w:eastAsia="ar-SA" w:bidi="ar-SA"/>
    </w:rPr>
  </w:style>
  <w:style w:type="character" w:customStyle="1" w:styleId="WW8Num1z0">
    <w:name w:val="WW8Num1z0"/>
    <w:rsid w:val="00B1711C"/>
  </w:style>
  <w:style w:type="character" w:customStyle="1" w:styleId="WW8Num1z1">
    <w:name w:val="WW8Num1z1"/>
    <w:rsid w:val="00B1711C"/>
  </w:style>
  <w:style w:type="character" w:customStyle="1" w:styleId="WW8Num1z2">
    <w:name w:val="WW8Num1z2"/>
    <w:rsid w:val="00B1711C"/>
  </w:style>
  <w:style w:type="character" w:customStyle="1" w:styleId="WW8Num1z3">
    <w:name w:val="WW8Num1z3"/>
    <w:rsid w:val="00B1711C"/>
  </w:style>
  <w:style w:type="character" w:customStyle="1" w:styleId="WW8Num1z4">
    <w:name w:val="WW8Num1z4"/>
    <w:rsid w:val="00B1711C"/>
  </w:style>
  <w:style w:type="character" w:customStyle="1" w:styleId="WW8Num1z5">
    <w:name w:val="WW8Num1z5"/>
    <w:rsid w:val="00B1711C"/>
  </w:style>
  <w:style w:type="character" w:customStyle="1" w:styleId="WW8Num1z6">
    <w:name w:val="WW8Num1z6"/>
    <w:rsid w:val="00B1711C"/>
  </w:style>
  <w:style w:type="character" w:customStyle="1" w:styleId="WW8Num1z7">
    <w:name w:val="WW8Num1z7"/>
    <w:rsid w:val="00B1711C"/>
  </w:style>
  <w:style w:type="character" w:customStyle="1" w:styleId="WW8Num1z8">
    <w:name w:val="WW8Num1z8"/>
    <w:rsid w:val="00B1711C"/>
  </w:style>
  <w:style w:type="character" w:customStyle="1" w:styleId="14">
    <w:name w:val="Основной шрифт абзаца1"/>
    <w:rsid w:val="00B1711C"/>
  </w:style>
  <w:style w:type="character" w:customStyle="1" w:styleId="a8">
    <w:name w:val="Название Знак"/>
    <w:rsid w:val="00B1711C"/>
    <w:rPr>
      <w:rFonts w:ascii="Times New Roman" w:hAnsi="Times New Roman" w:cs="Times New Roman"/>
      <w:sz w:val="24"/>
      <w:szCs w:val="24"/>
    </w:rPr>
  </w:style>
  <w:style w:type="character" w:customStyle="1" w:styleId="blk">
    <w:name w:val="blk"/>
    <w:rsid w:val="00B1711C"/>
    <w:rPr>
      <w:rFonts w:cs="Times New Roman"/>
    </w:rPr>
  </w:style>
  <w:style w:type="character" w:customStyle="1" w:styleId="a9">
    <w:name w:val="Верхний колонтитул Знак"/>
    <w:uiPriority w:val="99"/>
    <w:rsid w:val="00B1711C"/>
    <w:rPr>
      <w:rFonts w:ascii="Calibri" w:hAnsi="Calibri" w:cs="Times New Roman"/>
    </w:rPr>
  </w:style>
  <w:style w:type="character" w:customStyle="1" w:styleId="aa">
    <w:name w:val="Нижний колонтитул Знак"/>
    <w:uiPriority w:val="99"/>
    <w:rsid w:val="00B1711C"/>
    <w:rPr>
      <w:rFonts w:ascii="Calibri" w:hAnsi="Calibri" w:cs="Times New Roman"/>
    </w:rPr>
  </w:style>
  <w:style w:type="character" w:customStyle="1" w:styleId="s10">
    <w:name w:val="s_10"/>
    <w:rsid w:val="00B1711C"/>
  </w:style>
  <w:style w:type="character" w:customStyle="1" w:styleId="ab">
    <w:name w:val="Текст выноски Знак"/>
    <w:rsid w:val="00B1711C"/>
    <w:rPr>
      <w:rFonts w:ascii="Segoe UI" w:hAnsi="Segoe UI" w:cs="Segoe UI"/>
      <w:sz w:val="18"/>
      <w:szCs w:val="18"/>
      <w:lang w:val="ru-RU" w:eastAsia="ru-RU"/>
    </w:rPr>
  </w:style>
  <w:style w:type="character" w:customStyle="1" w:styleId="RTFNum21">
    <w:name w:val="RTF_Num 2 1"/>
    <w:rsid w:val="00B1711C"/>
  </w:style>
  <w:style w:type="character" w:customStyle="1" w:styleId="RTFNum22">
    <w:name w:val="RTF_Num 2 2"/>
    <w:rsid w:val="00B1711C"/>
  </w:style>
  <w:style w:type="character" w:customStyle="1" w:styleId="RTFNum23">
    <w:name w:val="RTF_Num 2 3"/>
    <w:rsid w:val="00B1711C"/>
  </w:style>
  <w:style w:type="character" w:customStyle="1" w:styleId="RTFNum24">
    <w:name w:val="RTF_Num 2 4"/>
    <w:rsid w:val="00B1711C"/>
  </w:style>
  <w:style w:type="character" w:customStyle="1" w:styleId="RTFNum25">
    <w:name w:val="RTF_Num 2 5"/>
    <w:rsid w:val="00B1711C"/>
  </w:style>
  <w:style w:type="character" w:customStyle="1" w:styleId="RTFNum26">
    <w:name w:val="RTF_Num 2 6"/>
    <w:rsid w:val="00B1711C"/>
  </w:style>
  <w:style w:type="character" w:customStyle="1" w:styleId="RTFNum27">
    <w:name w:val="RTF_Num 2 7"/>
    <w:rsid w:val="00B1711C"/>
  </w:style>
  <w:style w:type="character" w:customStyle="1" w:styleId="RTFNum28">
    <w:name w:val="RTF_Num 2 8"/>
    <w:rsid w:val="00B1711C"/>
  </w:style>
  <w:style w:type="character" w:customStyle="1" w:styleId="RTFNum29">
    <w:name w:val="RTF_Num 2 9"/>
    <w:rsid w:val="00B1711C"/>
  </w:style>
  <w:style w:type="character" w:customStyle="1" w:styleId="ac">
    <w:name w:val="Заголовок Знак"/>
    <w:rsid w:val="00B1711C"/>
    <w:rPr>
      <w:rFonts w:ascii="Arial" w:eastAsia="Microsoft YaHei" w:hAnsi="Arial" w:cs="Arial"/>
      <w:sz w:val="28"/>
      <w:szCs w:val="28"/>
      <w:lang w:val="ru-RU" w:eastAsia="ar-SA" w:bidi="ar-SA"/>
    </w:rPr>
  </w:style>
  <w:style w:type="character" w:customStyle="1" w:styleId="ad">
    <w:name w:val="Подзаголовок Знак"/>
    <w:rsid w:val="00B1711C"/>
    <w:rPr>
      <w:rFonts w:ascii="Arial" w:eastAsia="Microsoft YaHei" w:hAnsi="Arial" w:cs="Arial"/>
      <w:i/>
      <w:iCs/>
      <w:sz w:val="28"/>
      <w:szCs w:val="28"/>
      <w:lang w:val="ru-RU" w:eastAsia="ar-SA" w:bidi="ar-SA"/>
    </w:rPr>
  </w:style>
  <w:style w:type="character" w:customStyle="1" w:styleId="15">
    <w:name w:val="Верхний колонтитул Знак1"/>
    <w:rsid w:val="00B1711C"/>
    <w:rPr>
      <w:rFonts w:ascii="Calibri" w:hAnsi="Calibri" w:cs="Times New Roman"/>
      <w:sz w:val="22"/>
      <w:szCs w:val="22"/>
      <w:lang w:val="ru-RU" w:eastAsia="ar-SA" w:bidi="ar-SA"/>
    </w:rPr>
  </w:style>
  <w:style w:type="character" w:customStyle="1" w:styleId="16">
    <w:name w:val="Нижний колонтитул Знак1"/>
    <w:rsid w:val="00B1711C"/>
    <w:rPr>
      <w:rFonts w:ascii="Calibri" w:hAnsi="Calibri" w:cs="Times New Roman"/>
      <w:sz w:val="22"/>
      <w:szCs w:val="22"/>
      <w:lang w:val="ru-RU" w:eastAsia="ar-SA" w:bidi="ar-SA"/>
    </w:rPr>
  </w:style>
  <w:style w:type="character" w:customStyle="1" w:styleId="17">
    <w:name w:val="Текст выноски Знак1"/>
    <w:rsid w:val="00B1711C"/>
    <w:rPr>
      <w:rFonts w:ascii="Segoe UI" w:hAnsi="Segoe UI" w:cs="Segoe UI"/>
      <w:sz w:val="18"/>
      <w:szCs w:val="18"/>
      <w:lang w:val="ru-RU" w:eastAsia="ar-SA" w:bidi="ar-SA"/>
    </w:rPr>
  </w:style>
  <w:style w:type="character" w:customStyle="1" w:styleId="apple-converted-space">
    <w:name w:val="apple-converted-space"/>
    <w:rsid w:val="00B1711C"/>
    <w:rPr>
      <w:rFonts w:cs="Times New Roman"/>
    </w:rPr>
  </w:style>
  <w:style w:type="character" w:customStyle="1" w:styleId="ListLabel1">
    <w:name w:val="ListLabel 1"/>
    <w:rsid w:val="00B1711C"/>
  </w:style>
  <w:style w:type="character" w:customStyle="1" w:styleId="ListLabel2">
    <w:name w:val="ListLabel 2"/>
    <w:rsid w:val="00B1711C"/>
  </w:style>
  <w:style w:type="character" w:customStyle="1" w:styleId="ListLabel3">
    <w:name w:val="ListLabel 3"/>
    <w:rsid w:val="00B1711C"/>
  </w:style>
  <w:style w:type="character" w:customStyle="1" w:styleId="ListLabel4">
    <w:name w:val="ListLabel 4"/>
    <w:rsid w:val="00B1711C"/>
  </w:style>
  <w:style w:type="character" w:customStyle="1" w:styleId="ListLabel5">
    <w:name w:val="ListLabel 5"/>
    <w:rsid w:val="00B1711C"/>
  </w:style>
  <w:style w:type="character" w:customStyle="1" w:styleId="ListLabel6">
    <w:name w:val="ListLabel 6"/>
    <w:rsid w:val="00B1711C"/>
  </w:style>
  <w:style w:type="character" w:customStyle="1" w:styleId="ListLabel7">
    <w:name w:val="ListLabel 7"/>
    <w:rsid w:val="00B1711C"/>
  </w:style>
  <w:style w:type="character" w:customStyle="1" w:styleId="ListLabel8">
    <w:name w:val="ListLabel 8"/>
    <w:rsid w:val="00B1711C"/>
  </w:style>
  <w:style w:type="character" w:customStyle="1" w:styleId="ListLabel9">
    <w:name w:val="ListLabel 9"/>
    <w:rsid w:val="00B1711C"/>
  </w:style>
  <w:style w:type="character" w:styleId="ae">
    <w:name w:val="Emphasis"/>
    <w:qFormat/>
    <w:rsid w:val="00B1711C"/>
    <w:rPr>
      <w:rFonts w:cs="Times New Roman"/>
      <w:i/>
    </w:rPr>
  </w:style>
  <w:style w:type="character" w:customStyle="1" w:styleId="-">
    <w:name w:val="Интернет-ссылка"/>
    <w:rsid w:val="00B1711C"/>
    <w:rPr>
      <w:color w:val="0000FF"/>
      <w:u w:val="single"/>
    </w:rPr>
  </w:style>
  <w:style w:type="character" w:customStyle="1" w:styleId="af">
    <w:name w:val="Выделение жирным"/>
    <w:rsid w:val="00B1711C"/>
    <w:rPr>
      <w:b/>
    </w:rPr>
  </w:style>
  <w:style w:type="character" w:customStyle="1" w:styleId="ListLabel10">
    <w:name w:val="ListLabel 10"/>
    <w:rsid w:val="00B1711C"/>
    <w:rPr>
      <w:rFonts w:ascii="Times New Roman" w:hAnsi="Times New Roman"/>
      <w:sz w:val="28"/>
    </w:rPr>
  </w:style>
  <w:style w:type="character" w:customStyle="1" w:styleId="ListLabel11">
    <w:name w:val="ListLabel 11"/>
    <w:rsid w:val="00B1711C"/>
  </w:style>
  <w:style w:type="character" w:customStyle="1" w:styleId="ListLabel12">
    <w:name w:val="ListLabel 12"/>
    <w:rsid w:val="00B1711C"/>
  </w:style>
  <w:style w:type="character" w:customStyle="1" w:styleId="ListLabel13">
    <w:name w:val="ListLabel 13"/>
    <w:rsid w:val="00B1711C"/>
  </w:style>
  <w:style w:type="character" w:customStyle="1" w:styleId="ListLabel14">
    <w:name w:val="ListLabel 14"/>
    <w:rsid w:val="00B1711C"/>
  </w:style>
  <w:style w:type="character" w:customStyle="1" w:styleId="ListLabel15">
    <w:name w:val="ListLabel 15"/>
    <w:rsid w:val="00B1711C"/>
  </w:style>
  <w:style w:type="character" w:customStyle="1" w:styleId="ListLabel16">
    <w:name w:val="ListLabel 16"/>
    <w:rsid w:val="00B1711C"/>
  </w:style>
  <w:style w:type="character" w:customStyle="1" w:styleId="ListLabel17">
    <w:name w:val="ListLabel 17"/>
    <w:rsid w:val="00B1711C"/>
  </w:style>
  <w:style w:type="character" w:customStyle="1" w:styleId="ListLabel18">
    <w:name w:val="ListLabel 18"/>
    <w:rsid w:val="00B1711C"/>
  </w:style>
  <w:style w:type="character" w:customStyle="1" w:styleId="ListLabel19">
    <w:name w:val="ListLabel 19"/>
    <w:rsid w:val="00B1711C"/>
    <w:rPr>
      <w:rFonts w:ascii="Times New Roman" w:hAnsi="Times New Roman"/>
      <w:color w:val="auto"/>
      <w:sz w:val="28"/>
      <w:u w:val="none"/>
      <w:lang w:eastAsia="ru-RU"/>
    </w:rPr>
  </w:style>
  <w:style w:type="character" w:customStyle="1" w:styleId="ListLabel20">
    <w:name w:val="ListLabel 20"/>
    <w:rsid w:val="00B1711C"/>
    <w:rPr>
      <w:rFonts w:ascii="Times New Roman" w:hAnsi="Times New Roman"/>
      <w:sz w:val="28"/>
    </w:rPr>
  </w:style>
  <w:style w:type="character" w:customStyle="1" w:styleId="ListLabel21">
    <w:name w:val="ListLabel 21"/>
    <w:rsid w:val="00B1711C"/>
  </w:style>
  <w:style w:type="character" w:customStyle="1" w:styleId="ListLabel22">
    <w:name w:val="ListLabel 22"/>
    <w:rsid w:val="00B1711C"/>
  </w:style>
  <w:style w:type="character" w:customStyle="1" w:styleId="ListLabel23">
    <w:name w:val="ListLabel 23"/>
    <w:rsid w:val="00B1711C"/>
  </w:style>
  <w:style w:type="character" w:customStyle="1" w:styleId="ListLabel24">
    <w:name w:val="ListLabel 24"/>
    <w:rsid w:val="00B1711C"/>
  </w:style>
  <w:style w:type="character" w:customStyle="1" w:styleId="ListLabel25">
    <w:name w:val="ListLabel 25"/>
    <w:rsid w:val="00B1711C"/>
  </w:style>
  <w:style w:type="character" w:customStyle="1" w:styleId="ListLabel26">
    <w:name w:val="ListLabel 26"/>
    <w:rsid w:val="00B1711C"/>
  </w:style>
  <w:style w:type="character" w:customStyle="1" w:styleId="ListLabel27">
    <w:name w:val="ListLabel 27"/>
    <w:rsid w:val="00B1711C"/>
  </w:style>
  <w:style w:type="character" w:customStyle="1" w:styleId="ListLabel28">
    <w:name w:val="ListLabel 28"/>
    <w:rsid w:val="00B1711C"/>
  </w:style>
  <w:style w:type="character" w:customStyle="1" w:styleId="ListLabel29">
    <w:name w:val="ListLabel 29"/>
    <w:rsid w:val="00B1711C"/>
    <w:rPr>
      <w:rFonts w:ascii="Times New Roman" w:hAnsi="Times New Roman"/>
      <w:color w:val="auto"/>
      <w:sz w:val="28"/>
      <w:u w:val="none"/>
      <w:lang w:eastAsia="ru-RU"/>
    </w:rPr>
  </w:style>
  <w:style w:type="character" w:customStyle="1" w:styleId="ListLabel30">
    <w:name w:val="ListLabel 30"/>
    <w:rsid w:val="00B1711C"/>
    <w:rPr>
      <w:rFonts w:ascii="Times New Roman" w:hAnsi="Times New Roman"/>
      <w:sz w:val="28"/>
    </w:rPr>
  </w:style>
  <w:style w:type="character" w:customStyle="1" w:styleId="ListLabel31">
    <w:name w:val="ListLabel 31"/>
    <w:rsid w:val="00B1711C"/>
  </w:style>
  <w:style w:type="character" w:customStyle="1" w:styleId="ListLabel32">
    <w:name w:val="ListLabel 32"/>
    <w:rsid w:val="00B1711C"/>
  </w:style>
  <w:style w:type="character" w:customStyle="1" w:styleId="ListLabel33">
    <w:name w:val="ListLabel 33"/>
    <w:rsid w:val="00B1711C"/>
  </w:style>
  <w:style w:type="character" w:customStyle="1" w:styleId="ListLabel34">
    <w:name w:val="ListLabel 34"/>
    <w:rsid w:val="00B1711C"/>
  </w:style>
  <w:style w:type="character" w:customStyle="1" w:styleId="ListLabel35">
    <w:name w:val="ListLabel 35"/>
    <w:rsid w:val="00B1711C"/>
  </w:style>
  <w:style w:type="character" w:customStyle="1" w:styleId="ListLabel36">
    <w:name w:val="ListLabel 36"/>
    <w:rsid w:val="00B1711C"/>
  </w:style>
  <w:style w:type="character" w:customStyle="1" w:styleId="ListLabel37">
    <w:name w:val="ListLabel 37"/>
    <w:rsid w:val="00B1711C"/>
  </w:style>
  <w:style w:type="character" w:customStyle="1" w:styleId="ListLabel38">
    <w:name w:val="ListLabel 38"/>
    <w:rsid w:val="00B1711C"/>
  </w:style>
  <w:style w:type="character" w:customStyle="1" w:styleId="ListLabel39">
    <w:name w:val="ListLabel 39"/>
    <w:rsid w:val="00B1711C"/>
    <w:rPr>
      <w:rFonts w:ascii="Times New Roman" w:hAnsi="Times New Roman"/>
      <w:color w:val="auto"/>
      <w:sz w:val="28"/>
      <w:u w:val="none"/>
      <w:lang w:eastAsia="ru-RU"/>
    </w:rPr>
  </w:style>
  <w:style w:type="character" w:customStyle="1" w:styleId="WW8Num2z0">
    <w:name w:val="WW8Num2z0"/>
    <w:rsid w:val="00B1711C"/>
    <w:rPr>
      <w:rFonts w:ascii="Times New Roman" w:hAnsi="Times New Roman"/>
      <w:sz w:val="26"/>
      <w:lang w:eastAsia="ru-RU"/>
    </w:rPr>
  </w:style>
  <w:style w:type="character" w:customStyle="1" w:styleId="ListLabel40">
    <w:name w:val="ListLabel 40"/>
    <w:rsid w:val="00B1711C"/>
    <w:rPr>
      <w:rFonts w:ascii="Times New Roman" w:hAnsi="Times New Roman"/>
      <w:sz w:val="28"/>
    </w:rPr>
  </w:style>
  <w:style w:type="character" w:customStyle="1" w:styleId="ListLabel41">
    <w:name w:val="ListLabel 41"/>
    <w:rsid w:val="00B1711C"/>
  </w:style>
  <w:style w:type="character" w:customStyle="1" w:styleId="ListLabel42">
    <w:name w:val="ListLabel 42"/>
    <w:rsid w:val="00B1711C"/>
  </w:style>
  <w:style w:type="character" w:customStyle="1" w:styleId="ListLabel43">
    <w:name w:val="ListLabel 43"/>
    <w:rsid w:val="00B1711C"/>
  </w:style>
  <w:style w:type="character" w:customStyle="1" w:styleId="ListLabel44">
    <w:name w:val="ListLabel 44"/>
    <w:rsid w:val="00B1711C"/>
  </w:style>
  <w:style w:type="character" w:customStyle="1" w:styleId="ListLabel45">
    <w:name w:val="ListLabel 45"/>
    <w:rsid w:val="00B1711C"/>
  </w:style>
  <w:style w:type="character" w:customStyle="1" w:styleId="ListLabel46">
    <w:name w:val="ListLabel 46"/>
    <w:rsid w:val="00B1711C"/>
  </w:style>
  <w:style w:type="character" w:customStyle="1" w:styleId="ListLabel47">
    <w:name w:val="ListLabel 47"/>
    <w:rsid w:val="00B1711C"/>
  </w:style>
  <w:style w:type="character" w:customStyle="1" w:styleId="ListLabel48">
    <w:name w:val="ListLabel 48"/>
    <w:rsid w:val="00B1711C"/>
  </w:style>
  <w:style w:type="character" w:customStyle="1" w:styleId="ListLabel49">
    <w:name w:val="ListLabel 49"/>
    <w:rsid w:val="00B1711C"/>
    <w:rPr>
      <w:rFonts w:ascii="Times New Roman" w:hAnsi="Times New Roman"/>
      <w:sz w:val="26"/>
      <w:lang w:eastAsia="ru-RU"/>
    </w:rPr>
  </w:style>
  <w:style w:type="character" w:customStyle="1" w:styleId="ListLabel50">
    <w:name w:val="ListLabel 50"/>
    <w:rsid w:val="00B1711C"/>
    <w:rPr>
      <w:rFonts w:ascii="Times New Roman" w:hAnsi="Times New Roman"/>
      <w:color w:val="auto"/>
      <w:sz w:val="28"/>
      <w:u w:val="none"/>
      <w:lang w:eastAsia="ru-RU"/>
    </w:rPr>
  </w:style>
  <w:style w:type="character" w:customStyle="1" w:styleId="ListLabel51">
    <w:name w:val="ListLabel 51"/>
    <w:rsid w:val="00B1711C"/>
    <w:rPr>
      <w:rFonts w:ascii="Times New Roman" w:hAnsi="Times New Roman"/>
      <w:sz w:val="26"/>
      <w:lang w:eastAsia="ru-RU"/>
    </w:rPr>
  </w:style>
  <w:style w:type="character" w:customStyle="1" w:styleId="ListLabel52">
    <w:name w:val="ListLabel 52"/>
    <w:rsid w:val="00B1711C"/>
    <w:rPr>
      <w:sz w:val="28"/>
    </w:rPr>
  </w:style>
  <w:style w:type="character" w:customStyle="1" w:styleId="ListLabel53">
    <w:name w:val="ListLabel 53"/>
    <w:rsid w:val="00B1711C"/>
  </w:style>
  <w:style w:type="character" w:customStyle="1" w:styleId="ListLabel54">
    <w:name w:val="ListLabel 54"/>
    <w:rsid w:val="00B1711C"/>
  </w:style>
  <w:style w:type="character" w:customStyle="1" w:styleId="ListLabel55">
    <w:name w:val="ListLabel 55"/>
    <w:rsid w:val="00B1711C"/>
  </w:style>
  <w:style w:type="character" w:customStyle="1" w:styleId="ListLabel56">
    <w:name w:val="ListLabel 56"/>
    <w:rsid w:val="00B1711C"/>
  </w:style>
  <w:style w:type="character" w:customStyle="1" w:styleId="ListLabel57">
    <w:name w:val="ListLabel 57"/>
    <w:rsid w:val="00B1711C"/>
  </w:style>
  <w:style w:type="character" w:customStyle="1" w:styleId="ListLabel58">
    <w:name w:val="ListLabel 58"/>
    <w:rsid w:val="00B1711C"/>
  </w:style>
  <w:style w:type="character" w:customStyle="1" w:styleId="ListLabel59">
    <w:name w:val="ListLabel 59"/>
    <w:rsid w:val="00B1711C"/>
  </w:style>
  <w:style w:type="character" w:customStyle="1" w:styleId="ListLabel60">
    <w:name w:val="ListLabel 60"/>
    <w:rsid w:val="00B1711C"/>
  </w:style>
  <w:style w:type="character" w:customStyle="1" w:styleId="ListLabel61">
    <w:name w:val="ListLabel 61"/>
    <w:rsid w:val="00B1711C"/>
    <w:rPr>
      <w:rFonts w:ascii="Times New Roman" w:hAnsi="Times New Roman"/>
      <w:color w:val="auto"/>
      <w:sz w:val="28"/>
      <w:u w:val="none"/>
      <w:lang w:eastAsia="ru-RU"/>
    </w:rPr>
  </w:style>
  <w:style w:type="character" w:customStyle="1" w:styleId="ListLabel62">
    <w:name w:val="ListLabel 62"/>
    <w:rsid w:val="00B1711C"/>
    <w:rPr>
      <w:sz w:val="28"/>
    </w:rPr>
  </w:style>
  <w:style w:type="character" w:customStyle="1" w:styleId="ListLabel63">
    <w:name w:val="ListLabel 63"/>
    <w:rsid w:val="00B1711C"/>
  </w:style>
  <w:style w:type="character" w:customStyle="1" w:styleId="ListLabel64">
    <w:name w:val="ListLabel 64"/>
    <w:rsid w:val="00B1711C"/>
  </w:style>
  <w:style w:type="character" w:customStyle="1" w:styleId="ListLabel65">
    <w:name w:val="ListLabel 65"/>
    <w:rsid w:val="00B1711C"/>
  </w:style>
  <w:style w:type="character" w:customStyle="1" w:styleId="ListLabel66">
    <w:name w:val="ListLabel 66"/>
    <w:rsid w:val="00B1711C"/>
  </w:style>
  <w:style w:type="character" w:customStyle="1" w:styleId="ListLabel67">
    <w:name w:val="ListLabel 67"/>
    <w:rsid w:val="00B1711C"/>
  </w:style>
  <w:style w:type="character" w:customStyle="1" w:styleId="ListLabel68">
    <w:name w:val="ListLabel 68"/>
    <w:rsid w:val="00B1711C"/>
  </w:style>
  <w:style w:type="character" w:customStyle="1" w:styleId="ListLabel69">
    <w:name w:val="ListLabel 69"/>
    <w:rsid w:val="00B1711C"/>
  </w:style>
  <w:style w:type="character" w:customStyle="1" w:styleId="ListLabel70">
    <w:name w:val="ListLabel 70"/>
    <w:rsid w:val="00B1711C"/>
  </w:style>
  <w:style w:type="character" w:customStyle="1" w:styleId="ListLabel71">
    <w:name w:val="ListLabel 71"/>
    <w:rsid w:val="00B1711C"/>
    <w:rPr>
      <w:rFonts w:ascii="Times New Roman" w:hAnsi="Times New Roman"/>
      <w:color w:val="auto"/>
      <w:sz w:val="28"/>
      <w:u w:val="none"/>
      <w:lang w:eastAsia="ru-RU"/>
    </w:rPr>
  </w:style>
  <w:style w:type="character" w:customStyle="1" w:styleId="ListLabel72">
    <w:name w:val="ListLabel 72"/>
    <w:rsid w:val="00B1711C"/>
    <w:rPr>
      <w:sz w:val="28"/>
    </w:rPr>
  </w:style>
  <w:style w:type="character" w:customStyle="1" w:styleId="ListLabel73">
    <w:name w:val="ListLabel 73"/>
    <w:rsid w:val="00B1711C"/>
  </w:style>
  <w:style w:type="character" w:customStyle="1" w:styleId="ListLabel74">
    <w:name w:val="ListLabel 74"/>
    <w:rsid w:val="00B1711C"/>
  </w:style>
  <w:style w:type="character" w:customStyle="1" w:styleId="ListLabel75">
    <w:name w:val="ListLabel 75"/>
    <w:rsid w:val="00B1711C"/>
  </w:style>
  <w:style w:type="character" w:customStyle="1" w:styleId="ListLabel76">
    <w:name w:val="ListLabel 76"/>
    <w:rsid w:val="00B1711C"/>
  </w:style>
  <w:style w:type="character" w:customStyle="1" w:styleId="ListLabel77">
    <w:name w:val="ListLabel 77"/>
    <w:rsid w:val="00B1711C"/>
  </w:style>
  <w:style w:type="character" w:customStyle="1" w:styleId="ListLabel78">
    <w:name w:val="ListLabel 78"/>
    <w:rsid w:val="00B1711C"/>
  </w:style>
  <w:style w:type="character" w:customStyle="1" w:styleId="ListLabel79">
    <w:name w:val="ListLabel 79"/>
    <w:rsid w:val="00B1711C"/>
  </w:style>
  <w:style w:type="character" w:customStyle="1" w:styleId="ListLabel80">
    <w:name w:val="ListLabel 80"/>
    <w:rsid w:val="00B1711C"/>
  </w:style>
  <w:style w:type="character" w:customStyle="1" w:styleId="ListLabel81">
    <w:name w:val="ListLabel 81"/>
    <w:rsid w:val="00B1711C"/>
    <w:rPr>
      <w:rFonts w:ascii="Times New Roman" w:hAnsi="Times New Roman"/>
      <w:color w:val="auto"/>
      <w:sz w:val="28"/>
      <w:u w:val="none"/>
      <w:lang w:eastAsia="ru-RU"/>
    </w:rPr>
  </w:style>
  <w:style w:type="character" w:styleId="af0">
    <w:name w:val="page number"/>
    <w:rsid w:val="00B1711C"/>
    <w:rPr>
      <w:rFonts w:cs="Times New Roman"/>
    </w:rPr>
  </w:style>
  <w:style w:type="character" w:customStyle="1" w:styleId="af1">
    <w:name w:val="Посещённая гиперссылка"/>
    <w:rsid w:val="00B1711C"/>
    <w:rPr>
      <w:color w:val="800000"/>
      <w:u w:val="single"/>
    </w:rPr>
  </w:style>
  <w:style w:type="character" w:customStyle="1" w:styleId="ListLabel82">
    <w:name w:val="ListLabel 82"/>
    <w:rsid w:val="00B1711C"/>
    <w:rPr>
      <w:sz w:val="28"/>
    </w:rPr>
  </w:style>
  <w:style w:type="character" w:customStyle="1" w:styleId="ListLabel83">
    <w:name w:val="ListLabel 83"/>
    <w:rsid w:val="00B1711C"/>
  </w:style>
  <w:style w:type="character" w:customStyle="1" w:styleId="ListLabel84">
    <w:name w:val="ListLabel 84"/>
    <w:rsid w:val="00B1711C"/>
  </w:style>
  <w:style w:type="character" w:customStyle="1" w:styleId="ListLabel85">
    <w:name w:val="ListLabel 85"/>
    <w:rsid w:val="00B1711C"/>
  </w:style>
  <w:style w:type="character" w:customStyle="1" w:styleId="ListLabel86">
    <w:name w:val="ListLabel 86"/>
    <w:rsid w:val="00B1711C"/>
  </w:style>
  <w:style w:type="character" w:customStyle="1" w:styleId="ListLabel87">
    <w:name w:val="ListLabel 87"/>
    <w:rsid w:val="00B1711C"/>
  </w:style>
  <w:style w:type="character" w:customStyle="1" w:styleId="ListLabel88">
    <w:name w:val="ListLabel 88"/>
    <w:rsid w:val="00B1711C"/>
  </w:style>
  <w:style w:type="character" w:customStyle="1" w:styleId="ListLabel89">
    <w:name w:val="ListLabel 89"/>
    <w:rsid w:val="00B1711C"/>
  </w:style>
  <w:style w:type="character" w:customStyle="1" w:styleId="ListLabel90">
    <w:name w:val="ListLabel 90"/>
    <w:rsid w:val="00B1711C"/>
  </w:style>
  <w:style w:type="character" w:customStyle="1" w:styleId="ListLabel91">
    <w:name w:val="ListLabel 91"/>
    <w:rsid w:val="00B1711C"/>
    <w:rPr>
      <w:rFonts w:ascii="Times New Roman" w:hAnsi="Times New Roman"/>
      <w:color w:val="auto"/>
      <w:sz w:val="28"/>
      <w:u w:val="none"/>
      <w:lang w:eastAsia="ru-RU"/>
    </w:rPr>
  </w:style>
  <w:style w:type="character" w:customStyle="1" w:styleId="ListLabel92">
    <w:name w:val="ListLabel 92"/>
    <w:rsid w:val="00B1711C"/>
    <w:rPr>
      <w:sz w:val="28"/>
    </w:rPr>
  </w:style>
  <w:style w:type="character" w:customStyle="1" w:styleId="ListLabel93">
    <w:name w:val="ListLabel 93"/>
    <w:rsid w:val="00B1711C"/>
  </w:style>
  <w:style w:type="character" w:customStyle="1" w:styleId="ListLabel94">
    <w:name w:val="ListLabel 94"/>
    <w:rsid w:val="00B1711C"/>
  </w:style>
  <w:style w:type="character" w:customStyle="1" w:styleId="ListLabel95">
    <w:name w:val="ListLabel 95"/>
    <w:rsid w:val="00B1711C"/>
  </w:style>
  <w:style w:type="character" w:customStyle="1" w:styleId="ListLabel96">
    <w:name w:val="ListLabel 96"/>
    <w:rsid w:val="00B1711C"/>
  </w:style>
  <w:style w:type="character" w:customStyle="1" w:styleId="ListLabel97">
    <w:name w:val="ListLabel 97"/>
    <w:rsid w:val="00B1711C"/>
  </w:style>
  <w:style w:type="character" w:customStyle="1" w:styleId="ListLabel98">
    <w:name w:val="ListLabel 98"/>
    <w:rsid w:val="00B1711C"/>
  </w:style>
  <w:style w:type="character" w:customStyle="1" w:styleId="ListLabel99">
    <w:name w:val="ListLabel 99"/>
    <w:rsid w:val="00B1711C"/>
  </w:style>
  <w:style w:type="character" w:customStyle="1" w:styleId="ListLabel100">
    <w:name w:val="ListLabel 100"/>
    <w:rsid w:val="00B1711C"/>
  </w:style>
  <w:style w:type="character" w:customStyle="1" w:styleId="ListLabel101">
    <w:name w:val="ListLabel 101"/>
    <w:rsid w:val="00B1711C"/>
    <w:rPr>
      <w:rFonts w:ascii="Times New Roman" w:hAnsi="Times New Roman"/>
      <w:color w:val="auto"/>
      <w:sz w:val="28"/>
      <w:u w:val="none"/>
      <w:lang w:eastAsia="ru-RU"/>
    </w:rPr>
  </w:style>
  <w:style w:type="character" w:customStyle="1" w:styleId="20">
    <w:name w:val="Текст выноски Знак2"/>
    <w:link w:val="af2"/>
    <w:locked/>
    <w:rsid w:val="00B1711C"/>
    <w:rPr>
      <w:kern w:val="2"/>
      <w:sz w:val="2"/>
      <w:lang w:eastAsia="zh-CN" w:bidi="hi-IN"/>
    </w:rPr>
  </w:style>
  <w:style w:type="paragraph" w:styleId="af2">
    <w:name w:val="Balloon Text"/>
    <w:basedOn w:val="a"/>
    <w:link w:val="20"/>
    <w:rsid w:val="00B1711C"/>
    <w:pPr>
      <w:suppressAutoHyphens/>
    </w:pPr>
    <w:rPr>
      <w:rFonts w:eastAsia="Times New Roman" w:cs="Times New Roman"/>
      <w:sz w:val="2"/>
      <w:szCs w:val="20"/>
      <w:lang/>
    </w:rPr>
  </w:style>
  <w:style w:type="character" w:customStyle="1" w:styleId="3">
    <w:name w:val="Текст выноски Знак3"/>
    <w:rsid w:val="00B1711C"/>
    <w:rPr>
      <w:rFonts w:ascii="Segoe UI" w:eastAsia="NSimSun" w:hAnsi="Segoe UI" w:cs="Mangal"/>
      <w:kern w:val="2"/>
      <w:sz w:val="18"/>
      <w:szCs w:val="16"/>
      <w:lang w:eastAsia="zh-CN" w:bidi="hi-IN"/>
    </w:rPr>
  </w:style>
  <w:style w:type="character" w:customStyle="1" w:styleId="21">
    <w:name w:val="Нижний колонтитул Знак2"/>
    <w:link w:val="af3"/>
    <w:locked/>
    <w:rsid w:val="00B1711C"/>
    <w:rPr>
      <w:kern w:val="2"/>
      <w:sz w:val="21"/>
      <w:szCs w:val="21"/>
      <w:lang w:eastAsia="zh-CN" w:bidi="hi-IN"/>
    </w:rPr>
  </w:style>
  <w:style w:type="paragraph" w:styleId="af3">
    <w:name w:val="footer"/>
    <w:basedOn w:val="a"/>
    <w:link w:val="21"/>
    <w:rsid w:val="00B1711C"/>
    <w:rPr>
      <w:rFonts w:eastAsia="Times New Roman" w:cs="Times New Roman"/>
      <w:sz w:val="21"/>
      <w:szCs w:val="21"/>
      <w:lang/>
    </w:rPr>
  </w:style>
  <w:style w:type="character" w:customStyle="1" w:styleId="30">
    <w:name w:val="Нижний колонтитул Знак3"/>
    <w:rsid w:val="00B1711C"/>
    <w:rPr>
      <w:rFonts w:eastAsia="NSimSun" w:cs="Mangal"/>
      <w:kern w:val="2"/>
      <w:sz w:val="24"/>
      <w:szCs w:val="21"/>
      <w:lang w:eastAsia="zh-CN" w:bidi="hi-IN"/>
    </w:rPr>
  </w:style>
  <w:style w:type="character" w:customStyle="1" w:styleId="22">
    <w:name w:val="Верхний колонтитул Знак2"/>
    <w:link w:val="af4"/>
    <w:locked/>
    <w:rsid w:val="00B1711C"/>
    <w:rPr>
      <w:kern w:val="2"/>
      <w:sz w:val="21"/>
      <w:szCs w:val="21"/>
      <w:lang w:eastAsia="zh-CN" w:bidi="hi-IN"/>
    </w:rPr>
  </w:style>
  <w:style w:type="paragraph" w:styleId="af4">
    <w:name w:val="header"/>
    <w:basedOn w:val="a"/>
    <w:link w:val="22"/>
    <w:rsid w:val="00B1711C"/>
    <w:rPr>
      <w:rFonts w:eastAsia="Times New Roman" w:cs="Times New Roman"/>
      <w:sz w:val="21"/>
      <w:szCs w:val="21"/>
      <w:lang/>
    </w:rPr>
  </w:style>
  <w:style w:type="character" w:customStyle="1" w:styleId="31">
    <w:name w:val="Верхний колонтитул Знак3"/>
    <w:rsid w:val="00B1711C"/>
    <w:rPr>
      <w:rFonts w:eastAsia="NSimSun" w:cs="Mangal"/>
      <w:kern w:val="2"/>
      <w:sz w:val="24"/>
      <w:szCs w:val="21"/>
      <w:lang w:eastAsia="zh-CN" w:bidi="hi-IN"/>
    </w:rPr>
  </w:style>
  <w:style w:type="character" w:customStyle="1" w:styleId="ListLabel102">
    <w:name w:val="ListLabel 102"/>
    <w:rsid w:val="00B1711C"/>
    <w:rPr>
      <w:sz w:val="28"/>
    </w:rPr>
  </w:style>
  <w:style w:type="character" w:customStyle="1" w:styleId="ListLabel103">
    <w:name w:val="ListLabel 103"/>
    <w:rsid w:val="00B1711C"/>
  </w:style>
  <w:style w:type="character" w:customStyle="1" w:styleId="ListLabel104">
    <w:name w:val="ListLabel 104"/>
    <w:rsid w:val="00B1711C"/>
  </w:style>
  <w:style w:type="character" w:customStyle="1" w:styleId="ListLabel105">
    <w:name w:val="ListLabel 105"/>
    <w:rsid w:val="00B1711C"/>
  </w:style>
  <w:style w:type="character" w:customStyle="1" w:styleId="ListLabel106">
    <w:name w:val="ListLabel 106"/>
    <w:rsid w:val="00B1711C"/>
  </w:style>
  <w:style w:type="character" w:customStyle="1" w:styleId="ListLabel107">
    <w:name w:val="ListLabel 107"/>
    <w:rsid w:val="00B1711C"/>
  </w:style>
  <w:style w:type="character" w:customStyle="1" w:styleId="ListLabel108">
    <w:name w:val="ListLabel 108"/>
    <w:rsid w:val="00B1711C"/>
  </w:style>
  <w:style w:type="character" w:customStyle="1" w:styleId="ListLabel109">
    <w:name w:val="ListLabel 109"/>
    <w:rsid w:val="00B1711C"/>
  </w:style>
  <w:style w:type="character" w:customStyle="1" w:styleId="ListLabel110">
    <w:name w:val="ListLabel 110"/>
    <w:rsid w:val="00B1711C"/>
  </w:style>
  <w:style w:type="character" w:customStyle="1" w:styleId="ListLabel111">
    <w:name w:val="ListLabel 111"/>
    <w:rsid w:val="00B1711C"/>
  </w:style>
  <w:style w:type="character" w:customStyle="1" w:styleId="ListLabel112">
    <w:name w:val="ListLabel 112"/>
    <w:rsid w:val="00B1711C"/>
  </w:style>
  <w:style w:type="character" w:customStyle="1" w:styleId="ListLabel113">
    <w:name w:val="ListLabel 113"/>
    <w:rsid w:val="00B1711C"/>
  </w:style>
  <w:style w:type="character" w:customStyle="1" w:styleId="ListLabel114">
    <w:name w:val="ListLabel 114"/>
    <w:rsid w:val="00B1711C"/>
  </w:style>
  <w:style w:type="character" w:customStyle="1" w:styleId="ListLabel115">
    <w:name w:val="ListLabel 115"/>
    <w:rsid w:val="00B1711C"/>
  </w:style>
  <w:style w:type="character" w:customStyle="1" w:styleId="ListLabel116">
    <w:name w:val="ListLabel 116"/>
    <w:rsid w:val="00B1711C"/>
  </w:style>
  <w:style w:type="character" w:customStyle="1" w:styleId="ListLabel117">
    <w:name w:val="ListLabel 117"/>
    <w:rsid w:val="00B1711C"/>
  </w:style>
  <w:style w:type="character" w:customStyle="1" w:styleId="ListLabel118">
    <w:name w:val="ListLabel 118"/>
    <w:rsid w:val="00B1711C"/>
  </w:style>
  <w:style w:type="character" w:customStyle="1" w:styleId="ListLabel119">
    <w:name w:val="ListLabel 119"/>
    <w:rsid w:val="00B1711C"/>
  </w:style>
  <w:style w:type="character" w:customStyle="1" w:styleId="ListLabel120">
    <w:name w:val="ListLabel 120"/>
    <w:rsid w:val="00B1711C"/>
    <w:rPr>
      <w:rFonts w:ascii="Times New Roman" w:hAnsi="Times New Roman"/>
      <w:color w:val="auto"/>
      <w:sz w:val="28"/>
      <w:u w:val="none"/>
      <w:lang w:eastAsia="ru-RU"/>
    </w:rPr>
  </w:style>
  <w:style w:type="character" w:customStyle="1" w:styleId="ListLabel121">
    <w:name w:val="ListLabel 121"/>
    <w:rsid w:val="00B1711C"/>
    <w:rPr>
      <w:sz w:val="28"/>
    </w:rPr>
  </w:style>
  <w:style w:type="character" w:customStyle="1" w:styleId="ListLabel122">
    <w:name w:val="ListLabel 122"/>
    <w:rsid w:val="00B1711C"/>
  </w:style>
  <w:style w:type="character" w:customStyle="1" w:styleId="ListLabel123">
    <w:name w:val="ListLabel 123"/>
    <w:rsid w:val="00B1711C"/>
  </w:style>
  <w:style w:type="character" w:customStyle="1" w:styleId="ListLabel124">
    <w:name w:val="ListLabel 124"/>
    <w:rsid w:val="00B1711C"/>
  </w:style>
  <w:style w:type="character" w:customStyle="1" w:styleId="ListLabel125">
    <w:name w:val="ListLabel 125"/>
    <w:rsid w:val="00B1711C"/>
  </w:style>
  <w:style w:type="character" w:customStyle="1" w:styleId="ListLabel126">
    <w:name w:val="ListLabel 126"/>
    <w:rsid w:val="00B1711C"/>
  </w:style>
  <w:style w:type="character" w:customStyle="1" w:styleId="ListLabel127">
    <w:name w:val="ListLabel 127"/>
    <w:rsid w:val="00B1711C"/>
  </w:style>
  <w:style w:type="character" w:customStyle="1" w:styleId="ListLabel128">
    <w:name w:val="ListLabel 128"/>
    <w:rsid w:val="00B1711C"/>
  </w:style>
  <w:style w:type="character" w:customStyle="1" w:styleId="ListLabel129">
    <w:name w:val="ListLabel 129"/>
    <w:rsid w:val="00B1711C"/>
  </w:style>
  <w:style w:type="character" w:customStyle="1" w:styleId="ListLabel130">
    <w:name w:val="ListLabel 130"/>
    <w:rsid w:val="00B1711C"/>
    <w:rPr>
      <w:rFonts w:ascii="Times New Roman" w:hAnsi="Times New Roman"/>
      <w:color w:val="auto"/>
      <w:sz w:val="28"/>
      <w:u w:val="none"/>
      <w:lang w:eastAsia="ru-RU"/>
    </w:rPr>
  </w:style>
  <w:style w:type="character" w:customStyle="1" w:styleId="ListLabel131">
    <w:name w:val="ListLabel 131"/>
    <w:rsid w:val="00B1711C"/>
    <w:rPr>
      <w:sz w:val="28"/>
    </w:rPr>
  </w:style>
  <w:style w:type="character" w:customStyle="1" w:styleId="ListLabel132">
    <w:name w:val="ListLabel 132"/>
    <w:rsid w:val="00B1711C"/>
  </w:style>
  <w:style w:type="character" w:customStyle="1" w:styleId="ListLabel133">
    <w:name w:val="ListLabel 133"/>
    <w:rsid w:val="00B1711C"/>
  </w:style>
  <w:style w:type="character" w:customStyle="1" w:styleId="ListLabel134">
    <w:name w:val="ListLabel 134"/>
    <w:rsid w:val="00B1711C"/>
  </w:style>
  <w:style w:type="character" w:customStyle="1" w:styleId="ListLabel135">
    <w:name w:val="ListLabel 135"/>
    <w:rsid w:val="00B1711C"/>
  </w:style>
  <w:style w:type="character" w:customStyle="1" w:styleId="ListLabel136">
    <w:name w:val="ListLabel 136"/>
    <w:rsid w:val="00B1711C"/>
  </w:style>
  <w:style w:type="character" w:customStyle="1" w:styleId="ListLabel137">
    <w:name w:val="ListLabel 137"/>
    <w:rsid w:val="00B1711C"/>
  </w:style>
  <w:style w:type="character" w:customStyle="1" w:styleId="ListLabel138">
    <w:name w:val="ListLabel 138"/>
    <w:rsid w:val="00B1711C"/>
  </w:style>
  <w:style w:type="character" w:customStyle="1" w:styleId="ListLabel139">
    <w:name w:val="ListLabel 139"/>
    <w:rsid w:val="00B1711C"/>
  </w:style>
  <w:style w:type="character" w:customStyle="1" w:styleId="ListLabel140">
    <w:name w:val="ListLabel 140"/>
    <w:rsid w:val="00B1711C"/>
    <w:rPr>
      <w:rFonts w:ascii="Times New Roman" w:hAnsi="Times New Roman"/>
      <w:color w:val="auto"/>
      <w:sz w:val="28"/>
      <w:u w:val="none"/>
      <w:lang w:eastAsia="ru-RU"/>
    </w:rPr>
  </w:style>
  <w:style w:type="character" w:customStyle="1" w:styleId="ListLabel141">
    <w:name w:val="ListLabel 141"/>
    <w:rsid w:val="00B1711C"/>
    <w:rPr>
      <w:sz w:val="28"/>
    </w:rPr>
  </w:style>
  <w:style w:type="character" w:customStyle="1" w:styleId="ListLabel142">
    <w:name w:val="ListLabel 142"/>
    <w:rsid w:val="00B1711C"/>
  </w:style>
  <w:style w:type="character" w:customStyle="1" w:styleId="ListLabel143">
    <w:name w:val="ListLabel 143"/>
    <w:rsid w:val="00B1711C"/>
  </w:style>
  <w:style w:type="character" w:customStyle="1" w:styleId="ListLabel144">
    <w:name w:val="ListLabel 144"/>
    <w:rsid w:val="00B1711C"/>
  </w:style>
  <w:style w:type="character" w:customStyle="1" w:styleId="ListLabel145">
    <w:name w:val="ListLabel 145"/>
    <w:rsid w:val="00B1711C"/>
  </w:style>
  <w:style w:type="character" w:customStyle="1" w:styleId="ListLabel146">
    <w:name w:val="ListLabel 146"/>
    <w:rsid w:val="00B1711C"/>
  </w:style>
  <w:style w:type="character" w:customStyle="1" w:styleId="ListLabel147">
    <w:name w:val="ListLabel 147"/>
    <w:rsid w:val="00B1711C"/>
  </w:style>
  <w:style w:type="character" w:customStyle="1" w:styleId="ListLabel148">
    <w:name w:val="ListLabel 148"/>
    <w:rsid w:val="00B1711C"/>
  </w:style>
  <w:style w:type="character" w:customStyle="1" w:styleId="ListLabel149">
    <w:name w:val="ListLabel 149"/>
    <w:rsid w:val="00B1711C"/>
  </w:style>
  <w:style w:type="character" w:customStyle="1" w:styleId="ListLabel150">
    <w:name w:val="ListLabel 150"/>
    <w:rsid w:val="00B1711C"/>
    <w:rPr>
      <w:rFonts w:ascii="Times New Roman" w:hAnsi="Times New Roman"/>
      <w:color w:val="auto"/>
      <w:sz w:val="28"/>
      <w:u w:val="none"/>
      <w:lang w:eastAsia="ru-RU"/>
    </w:rPr>
  </w:style>
  <w:style w:type="paragraph" w:styleId="af5">
    <w:name w:val="List"/>
    <w:basedOn w:val="a6"/>
    <w:rsid w:val="00B1711C"/>
  </w:style>
  <w:style w:type="paragraph" w:styleId="af6">
    <w:name w:val="caption"/>
    <w:basedOn w:val="a"/>
    <w:qFormat/>
    <w:rsid w:val="00B1711C"/>
    <w:pPr>
      <w:suppressLineNumbers/>
      <w:spacing w:before="120" w:after="120"/>
    </w:pPr>
    <w:rPr>
      <w:i/>
      <w:iCs/>
    </w:rPr>
  </w:style>
  <w:style w:type="paragraph" w:styleId="18">
    <w:name w:val="index 1"/>
    <w:basedOn w:val="a"/>
    <w:next w:val="a"/>
    <w:autoRedefine/>
    <w:rsid w:val="00B1711C"/>
    <w:pPr>
      <w:ind w:left="240" w:hanging="240"/>
    </w:pPr>
    <w:rPr>
      <w:szCs w:val="21"/>
    </w:rPr>
  </w:style>
  <w:style w:type="paragraph" w:styleId="af7">
    <w:name w:val="index heading"/>
    <w:basedOn w:val="a"/>
    <w:rsid w:val="00B1711C"/>
    <w:pPr>
      <w:suppressLineNumbers/>
    </w:pPr>
  </w:style>
  <w:style w:type="paragraph" w:customStyle="1" w:styleId="DocumentMap">
    <w:name w:val="DocumentMap"/>
    <w:rsid w:val="00B1711C"/>
    <w:rPr>
      <w:rFonts w:eastAsia="NSimSun"/>
      <w:kern w:val="2"/>
    </w:rPr>
  </w:style>
  <w:style w:type="paragraph" w:customStyle="1" w:styleId="19">
    <w:name w:val="Название1"/>
    <w:basedOn w:val="a"/>
    <w:rsid w:val="00B1711C"/>
    <w:pPr>
      <w:suppressAutoHyphens/>
      <w:spacing w:before="120" w:after="120"/>
      <w:ind w:firstLine="697"/>
      <w:jc w:val="center"/>
    </w:pPr>
    <w:rPr>
      <w:rFonts w:ascii="Calibri" w:hAnsi="Calibri" w:cs="Lucida Sans"/>
      <w:i/>
      <w:iCs/>
      <w:lang w:eastAsia="ar-SA" w:bidi="ar-SA"/>
    </w:rPr>
  </w:style>
  <w:style w:type="paragraph" w:customStyle="1" w:styleId="1a">
    <w:name w:val="Указатель1"/>
    <w:basedOn w:val="a"/>
    <w:rsid w:val="00B1711C"/>
    <w:pPr>
      <w:suppressAutoHyphens/>
      <w:ind w:firstLine="697"/>
      <w:jc w:val="center"/>
    </w:pPr>
    <w:rPr>
      <w:rFonts w:ascii="Calibri" w:hAnsi="Calibri" w:cs="Lucida Sans"/>
      <w:sz w:val="22"/>
      <w:szCs w:val="22"/>
      <w:lang w:eastAsia="ar-SA" w:bidi="ar-SA"/>
    </w:rPr>
  </w:style>
  <w:style w:type="paragraph" w:customStyle="1" w:styleId="0">
    <w:name w:val="0"/>
    <w:basedOn w:val="a"/>
    <w:rsid w:val="00B1711C"/>
    <w:pPr>
      <w:suppressAutoHyphens/>
      <w:jc w:val="center"/>
    </w:pPr>
    <w:rPr>
      <w:rFonts w:cs="Times New Roman"/>
      <w:sz w:val="28"/>
      <w:lang w:eastAsia="ar-SA" w:bidi="ar-SA"/>
    </w:rPr>
  </w:style>
  <w:style w:type="paragraph" w:customStyle="1" w:styleId="1b">
    <w:name w:val="Абзац списка1"/>
    <w:basedOn w:val="a"/>
    <w:rsid w:val="00B1711C"/>
    <w:pPr>
      <w:suppressAutoHyphens/>
      <w:ind w:left="720" w:firstLine="697"/>
      <w:jc w:val="center"/>
    </w:pPr>
    <w:rPr>
      <w:rFonts w:ascii="Calibri" w:hAnsi="Calibri" w:cs="Times New Roman"/>
      <w:sz w:val="22"/>
      <w:szCs w:val="22"/>
      <w:lang w:eastAsia="ar-SA" w:bidi="ar-SA"/>
    </w:rPr>
  </w:style>
  <w:style w:type="paragraph" w:customStyle="1" w:styleId="aj">
    <w:name w:val="_aj"/>
    <w:basedOn w:val="a"/>
    <w:rsid w:val="00B1711C"/>
    <w:pPr>
      <w:suppressAutoHyphens/>
      <w:spacing w:before="280" w:after="280"/>
    </w:pPr>
    <w:rPr>
      <w:rFonts w:cs="Times New Roman"/>
      <w:lang w:eastAsia="ar-SA" w:bidi="ar-SA"/>
    </w:rPr>
  </w:style>
  <w:style w:type="paragraph" w:customStyle="1" w:styleId="af8">
    <w:name w:val="Прижатый влево"/>
    <w:basedOn w:val="a"/>
    <w:rsid w:val="00B1711C"/>
    <w:pPr>
      <w:suppressAutoHyphens/>
    </w:pPr>
    <w:rPr>
      <w:rFonts w:ascii="Arial" w:hAnsi="Arial" w:cs="Arial"/>
      <w:lang w:eastAsia="ar-SA" w:bidi="ar-SA"/>
    </w:rPr>
  </w:style>
  <w:style w:type="paragraph" w:customStyle="1" w:styleId="tekstob">
    <w:name w:val="tekstob"/>
    <w:basedOn w:val="a"/>
    <w:rsid w:val="00B1711C"/>
    <w:pPr>
      <w:suppressAutoHyphens/>
      <w:spacing w:before="280" w:after="280"/>
    </w:pPr>
    <w:rPr>
      <w:rFonts w:cs="Times New Roman"/>
      <w:lang w:eastAsia="ar-SA" w:bidi="ar-SA"/>
    </w:rPr>
  </w:style>
  <w:style w:type="paragraph" w:customStyle="1" w:styleId="dktexjustify">
    <w:name w:val="dktexjustify"/>
    <w:basedOn w:val="a"/>
    <w:rsid w:val="00B1711C"/>
    <w:pPr>
      <w:suppressAutoHyphens/>
      <w:spacing w:before="280" w:after="280"/>
    </w:pPr>
    <w:rPr>
      <w:rFonts w:cs="Times New Roman"/>
      <w:lang w:eastAsia="ar-SA" w:bidi="ar-SA"/>
    </w:rPr>
  </w:style>
  <w:style w:type="paragraph" w:customStyle="1" w:styleId="formattexttopleveltext">
    <w:name w:val="formattext topleveltext"/>
    <w:basedOn w:val="a"/>
    <w:rsid w:val="00B1711C"/>
    <w:pPr>
      <w:suppressAutoHyphens/>
      <w:spacing w:before="280" w:after="280"/>
    </w:pPr>
    <w:rPr>
      <w:rFonts w:cs="Times New Roman"/>
      <w:lang w:eastAsia="ar-SA" w:bidi="ar-SA"/>
    </w:rPr>
  </w:style>
  <w:style w:type="paragraph" w:customStyle="1" w:styleId="1c">
    <w:name w:val="Без интервала1"/>
    <w:rsid w:val="00B1711C"/>
    <w:rPr>
      <w:rFonts w:ascii="Calibri" w:eastAsia="NSimSun" w:hAnsi="Calibri"/>
      <w:kern w:val="2"/>
      <w:sz w:val="24"/>
      <w:szCs w:val="22"/>
    </w:rPr>
  </w:style>
  <w:style w:type="paragraph" w:customStyle="1" w:styleId="af9">
    <w:name w:val="Содержимое таблицы"/>
    <w:basedOn w:val="a"/>
    <w:rsid w:val="00B1711C"/>
  </w:style>
  <w:style w:type="paragraph" w:styleId="afa">
    <w:name w:val="No Spacing"/>
    <w:qFormat/>
    <w:rsid w:val="00B1711C"/>
    <w:pPr>
      <w:suppressAutoHyphens/>
    </w:pPr>
    <w:rPr>
      <w:rFonts w:ascii="Calibri" w:eastAsia="NSimSun" w:hAnsi="Calibri"/>
      <w:kern w:val="2"/>
      <w:sz w:val="24"/>
      <w:szCs w:val="22"/>
      <w:lang w:eastAsia="zh-CN"/>
    </w:rPr>
  </w:style>
  <w:style w:type="paragraph" w:customStyle="1" w:styleId="afb">
    <w:name w:val="Заголовок таблицы"/>
    <w:basedOn w:val="af9"/>
    <w:rsid w:val="00B1711C"/>
    <w:pPr>
      <w:suppressLineNumbers/>
      <w:jc w:val="center"/>
    </w:pPr>
    <w:rPr>
      <w:b/>
      <w:bCs/>
    </w:rPr>
  </w:style>
  <w:style w:type="paragraph" w:customStyle="1" w:styleId="afc">
    <w:name w:val="Содержимое врезки"/>
    <w:basedOn w:val="a"/>
    <w:rsid w:val="00B1711C"/>
  </w:style>
  <w:style w:type="paragraph" w:styleId="a0">
    <w:name w:val="Title"/>
    <w:aliases w:val="Заголовок"/>
    <w:basedOn w:val="a"/>
    <w:next w:val="a"/>
    <w:link w:val="1d"/>
    <w:qFormat/>
    <w:rsid w:val="00B1711C"/>
    <w:pPr>
      <w:spacing w:before="240" w:after="60"/>
      <w:jc w:val="center"/>
      <w:outlineLvl w:val="0"/>
    </w:pPr>
    <w:rPr>
      <w:rFonts w:ascii="Calibri Light" w:eastAsia="Times New Roman" w:hAnsi="Calibri Light"/>
      <w:b/>
      <w:bCs/>
      <w:kern w:val="28"/>
      <w:sz w:val="32"/>
      <w:szCs w:val="29"/>
      <w:lang/>
    </w:rPr>
  </w:style>
  <w:style w:type="character" w:customStyle="1" w:styleId="1d">
    <w:name w:val="Название Знак1"/>
    <w:aliases w:val="Заголовок Знак1"/>
    <w:link w:val="a0"/>
    <w:rsid w:val="00B1711C"/>
    <w:rPr>
      <w:rFonts w:ascii="Calibri Light" w:eastAsia="Times New Roman" w:hAnsi="Calibri Light" w:cs="Mangal"/>
      <w:b/>
      <w:bCs/>
      <w:kern w:val="28"/>
      <w:sz w:val="32"/>
      <w:szCs w:val="29"/>
      <w:lang w:eastAsia="zh-CN" w:bidi="hi-IN"/>
    </w:rPr>
  </w:style>
  <w:style w:type="paragraph" w:styleId="a5">
    <w:name w:val="Normal (Web)"/>
    <w:aliases w:val="Обычный (Интернет)"/>
    <w:basedOn w:val="a"/>
    <w:rsid w:val="00B1711C"/>
    <w:rPr>
      <w:szCs w:val="2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473ACC24817AAC7EE1850474DDC3C1EDD661F1373D2F6333DC4B17D3F3A6893C42cBF0D" TargetMode="External"/><Relationship Id="rId4" Type="http://schemas.openxmlformats.org/officeDocument/2006/relationships/settings" Target="settings.xml"/><Relationship Id="rId9" Type="http://schemas.openxmlformats.org/officeDocument/2006/relationships/hyperlink" Target="consultantplus://offline/ref=473ACC24817AAC7EE1850474DDC3C1EDD661F1373D2F6333DC4B17D3F3A6893C42cBF0D"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714B13-2F69-4A15-BCD1-A725955E7B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1620</TotalTime>
  <Pages>75</Pages>
  <Words>26549</Words>
  <Characters>151332</Characters>
  <Application>Microsoft Office Word</Application>
  <DocSecurity>0</DocSecurity>
  <Lines>1261</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177526</CharactersWithSpaces>
  <SharedDoc>false</SharedDoc>
  <HLinks>
    <vt:vector size="12" baseType="variant">
      <vt:variant>
        <vt:i4>5177353</vt:i4>
      </vt:variant>
      <vt:variant>
        <vt:i4>3</vt:i4>
      </vt:variant>
      <vt:variant>
        <vt:i4>0</vt:i4>
      </vt:variant>
      <vt:variant>
        <vt:i4>5</vt:i4>
      </vt:variant>
      <vt:variant>
        <vt:lpwstr>consultantplus://offline/ref=473ACC24817AAC7EE1850474DDC3C1EDD661F1373D2F6333DC4B17D3F3A6893C42cBF0D</vt:lpwstr>
      </vt:variant>
      <vt:variant>
        <vt:lpwstr/>
      </vt:variant>
      <vt:variant>
        <vt:i4>5177353</vt:i4>
      </vt:variant>
      <vt:variant>
        <vt:i4>0</vt:i4>
      </vt:variant>
      <vt:variant>
        <vt:i4>0</vt:i4>
      </vt:variant>
      <vt:variant>
        <vt:i4>5</vt:i4>
      </vt:variant>
      <vt:variant>
        <vt:lpwstr>consultantplus://offline/ref=473ACC24817AAC7EE1850474DDC3C1EDD661F1373D2F6333DC4B17D3F3A6893C42cBF0D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PrimachevAA</dc:creator>
  <cp:lastModifiedBy>Kobets</cp:lastModifiedBy>
  <cp:revision>47</cp:revision>
  <cp:lastPrinted>2023-04-06T04:00:00Z</cp:lastPrinted>
  <dcterms:created xsi:type="dcterms:W3CDTF">2020-12-17T02:10:00Z</dcterms:created>
  <dcterms:modified xsi:type="dcterms:W3CDTF">2025-02-24T02:20:00Z</dcterms:modified>
</cp:coreProperties>
</file>