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16A8" w14:textId="709729B3" w:rsidR="00B05585" w:rsidRDefault="00B0558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2E77C11F" wp14:editId="433896B5">
            <wp:extent cx="5934075" cy="3952875"/>
            <wp:effectExtent l="0" t="0" r="9525" b="9525"/>
            <wp:docPr id="4353858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C1663" w14:textId="77777777" w:rsidR="00B05585" w:rsidRDefault="00B0558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06E8D557" w14:textId="77777777" w:rsidR="00B05585" w:rsidRDefault="00B05585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14:paraId="62093503" w14:textId="4EB59837" w:rsidR="002355D7" w:rsidRPr="00B05585" w:rsidRDefault="00B05585">
      <w:pPr>
        <w:rPr>
          <w:sz w:val="32"/>
          <w:szCs w:val="32"/>
        </w:rPr>
      </w:pPr>
      <w:r w:rsidRPr="00B05585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Муниципальные практики</w:t>
      </w:r>
      <w:r>
        <w:rPr>
          <w:rFonts w:ascii="Arial" w:hAnsi="Arial" w:cs="Arial"/>
          <w:color w:val="333333"/>
          <w:shd w:val="clear" w:color="auto" w:fill="FFFFFF"/>
        </w:rPr>
        <w:t xml:space="preserve"> – </w:t>
      </w:r>
      <w:r w:rsidRPr="00B05585">
        <w:rPr>
          <w:rFonts w:ascii="Arial" w:hAnsi="Arial" w:cs="Arial"/>
          <w:color w:val="333333"/>
          <w:sz w:val="32"/>
          <w:szCs w:val="32"/>
          <w:shd w:val="clear" w:color="auto" w:fill="FFFFFF"/>
        </w:rPr>
        <w:t>это совокупность опыта и методов, применяемых местными органами власти для эффективного управления и развития территориальных единиц. В современном обществе актуальными являются вопросы, касающиеся развития инфраструктуры, экономики, социальной сферы и экологии. Такие вопросы тесно связаны с управлением муниципальными ресурсами и требуют комплексного подхода.</w:t>
      </w:r>
    </w:p>
    <w:p w14:paraId="1052FD7A" w14:textId="77777777" w:rsidR="00B05585" w:rsidRPr="00B05585" w:rsidRDefault="00B05585">
      <w:pPr>
        <w:rPr>
          <w:sz w:val="32"/>
          <w:szCs w:val="32"/>
        </w:rPr>
      </w:pPr>
    </w:p>
    <w:sectPr w:rsidR="00B05585" w:rsidRPr="00B0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5"/>
    <w:rsid w:val="002355D7"/>
    <w:rsid w:val="00B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4B4"/>
  <w15:chartTrackingRefBased/>
  <w15:docId w15:val="{8F619CD4-D744-489B-A57A-FCCC495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2023-12-06T05:53:00Z</dcterms:created>
  <dcterms:modified xsi:type="dcterms:W3CDTF">2023-12-06T05:57:00Z</dcterms:modified>
</cp:coreProperties>
</file>