
<file path=[Content_Types].xml><?xml version="1.0" encoding="utf-8"?>
<Types xmlns="http://schemas.openxmlformats.org/package/2006/content-types">
  <Override PartName="/word/header47.xml" ContentType="application/vnd.openxmlformats-officedocument.wordprocessingml.header+xml"/>
  <Override PartName="/word/footer88.xml" ContentType="application/vnd.openxmlformats-officedocument.wordprocessingml.footer+xml"/>
  <Override PartName="/word/header94.xml" ContentType="application/vnd.openxmlformats-officedocument.wordprocessingml.header+xml"/>
  <Override PartName="/word/header36.xml" ContentType="application/vnd.openxmlformats-officedocument.wordprocessingml.header+xml"/>
  <Override PartName="/word/footer77.xml" ContentType="application/vnd.openxmlformats-officedocument.wordprocessingml.footer+xml"/>
  <Override PartName="/word/header8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73.xml" ContentType="application/vnd.openxmlformats-officedocument.wordprocessingml.footer+xml"/>
  <Override PartName="/word/footer91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word/footer8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88.xml" ContentType="application/vnd.openxmlformats-officedocument.wordprocessingml.header+xml"/>
  <Override PartName="/word/header59.xml" ContentType="application/vnd.openxmlformats-officedocument.wordprocessingml.header+xml"/>
  <Override PartName="/word/header77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footer78.xml" ContentType="application/vnd.openxmlformats-officedocument.wordprocessingml.footer+xml"/>
  <Override PartName="/word/header84.xml" ContentType="application/vnd.openxmlformats-officedocument.wordprocessingml.header+xml"/>
  <Override PartName="/word/footer89.xml" ContentType="application/vnd.openxmlformats-officedocument.wordprocessingml.footer+xml"/>
  <Override PartName="/word/header95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91.xml" ContentType="application/vnd.openxmlformats-officedocument.wordprocessingml.header+xml"/>
  <Override PartName="/word/footer96.xml" ContentType="application/vnd.openxmlformats-officedocument.wordprocessingml.foot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74.xml" ContentType="application/vnd.openxmlformats-officedocument.wordprocessingml.footer+xml"/>
  <Override PartName="/word/header80.xml" ContentType="application/vnd.openxmlformats-officedocument.wordprocessingml.header+xml"/>
  <Override PartName="/word/footer85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63.xml" ContentType="application/vnd.openxmlformats-officedocument.wordprocessingml.footer+xml"/>
  <Override PartName="/word/footer81.xml" ContentType="application/vnd.openxmlformats-officedocument.wordprocessingml.footer+xml"/>
  <Override PartName="/word/footer92.xml" ContentType="application/vnd.openxmlformats-officedocument.wordprocessingml.foot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52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header89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79.xml" ContentType="application/vnd.openxmlformats-officedocument.wordprocessingml.footer+xml"/>
  <Override PartName="/word/header85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86.xml" ContentType="application/vnd.openxmlformats-officedocument.wordprocessingml.footer+xml"/>
  <Override PartName="/word/header92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Override PartName="/word/header81.xml" ContentType="application/vnd.openxmlformats-officedocument.wordprocessingml.header+xml"/>
  <Override PartName="/word/footer93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footer8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79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Override PartName="/word/header82.xml" ContentType="application/vnd.openxmlformats-officedocument.wordprocessingml.header+xml"/>
  <Override PartName="/word/footer87.xml" ContentType="application/vnd.openxmlformats-officedocument.wordprocessingml.footer+xml"/>
  <Override PartName="/word/header93.xml" ContentType="application/vnd.openxmlformats-officedocument.wordprocessingml.head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footer83.xml" ContentType="application/vnd.openxmlformats-officedocument.wordprocessingml.footer+xml"/>
  <Override PartName="/word/footer94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61.xml" ContentType="application/vnd.openxmlformats-officedocument.wordprocessingml.footer+xml"/>
  <Override PartName="/word/footer90.xml" ContentType="application/vnd.openxmlformats-officedocument.wordprocessingml.footer+xml"/>
  <Override PartName="/word/footer2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95.xml" ContentType="application/vnd.openxmlformats-officedocument.wordprocessingml.foot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84.xml" ContentType="application/vnd.openxmlformats-officedocument.wordprocessingml.footer+xml"/>
  <Override PartName="/word/header90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051" w:rsidRDefault="001C7F3B">
      <w:pPr>
        <w:shd w:val="clear" w:color="auto" w:fill="FFFFFF"/>
        <w:ind w:left="720" w:hanging="720"/>
        <w:jc w:val="center"/>
        <w:rPr>
          <w:b/>
          <w:sz w:val="32"/>
          <w:szCs w:val="32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0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7pt;margin-top:-13.5pt;width:107.8pt;height:28.6pt;z-index:251657728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CA6051" w:rsidRDefault="00CA6051"/>
              </w:txbxContent>
            </v:textbox>
          </v:shape>
        </w:pict>
      </w:r>
    </w:p>
    <w:p w:rsidR="00CA6051" w:rsidRDefault="00CA6051">
      <w:pPr>
        <w:pStyle w:val="210"/>
        <w:tabs>
          <w:tab w:val="left" w:pos="396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A6051" w:rsidRDefault="00CA6051">
      <w:pPr>
        <w:pStyle w:val="210"/>
        <w:tabs>
          <w:tab w:val="left" w:pos="396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АНУЧИНСКОГО МУНИЦИПАЛЬНОГО РАЙОНА</w:t>
      </w:r>
    </w:p>
    <w:p w:rsidR="00CA6051" w:rsidRDefault="00CA6051">
      <w:pPr>
        <w:pStyle w:val="210"/>
        <w:tabs>
          <w:tab w:val="left" w:pos="3960"/>
        </w:tabs>
        <w:spacing w:line="240" w:lineRule="auto"/>
        <w:jc w:val="center"/>
        <w:rPr>
          <w:b/>
          <w:sz w:val="28"/>
          <w:szCs w:val="28"/>
        </w:rPr>
      </w:pPr>
    </w:p>
    <w:p w:rsidR="00CA6051" w:rsidRDefault="00CA6051">
      <w:pPr>
        <w:pStyle w:val="1"/>
        <w:rPr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CA6051" w:rsidRDefault="00CA6051">
      <w:pPr>
        <w:rPr>
          <w:sz w:val="28"/>
          <w:szCs w:val="28"/>
        </w:rPr>
      </w:pPr>
    </w:p>
    <w:p w:rsidR="00CA6051" w:rsidRDefault="00CA6051">
      <w:pPr>
        <w:rPr>
          <w:sz w:val="28"/>
          <w:szCs w:val="28"/>
        </w:rPr>
      </w:pPr>
    </w:p>
    <w:p w:rsidR="00CA6051" w:rsidRDefault="00CA605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B3CE7">
        <w:rPr>
          <w:color w:val="000000"/>
          <w:sz w:val="28"/>
          <w:szCs w:val="28"/>
        </w:rPr>
        <w:t>15.02.2016</w:t>
      </w:r>
      <w:r>
        <w:rPr>
          <w:color w:val="000000"/>
          <w:sz w:val="28"/>
          <w:szCs w:val="28"/>
        </w:rPr>
        <w:t>г.                           с. Анучино                                       №</w:t>
      </w:r>
      <w:r w:rsidR="00CB3CE7">
        <w:rPr>
          <w:color w:val="000000"/>
          <w:sz w:val="28"/>
          <w:szCs w:val="28"/>
        </w:rPr>
        <w:t>24-па</w:t>
      </w:r>
    </w:p>
    <w:p w:rsidR="00CA6051" w:rsidRDefault="00CA6051">
      <w:pPr>
        <w:shd w:val="clear" w:color="auto" w:fill="FFFFFF"/>
        <w:rPr>
          <w:color w:val="000000"/>
          <w:sz w:val="28"/>
          <w:szCs w:val="28"/>
        </w:rPr>
      </w:pPr>
    </w:p>
    <w:p w:rsidR="00CA6051" w:rsidRDefault="00CA6051">
      <w:pPr>
        <w:shd w:val="clear" w:color="auto" w:fill="FFFFFF"/>
        <w:rPr>
          <w:color w:val="000000"/>
          <w:sz w:val="28"/>
          <w:szCs w:val="28"/>
        </w:rPr>
      </w:pPr>
    </w:p>
    <w:p w:rsidR="00CA6051" w:rsidRDefault="00CA6051">
      <w:pPr>
        <w:ind w:right="-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и дополнений в  муниципальную программу</w:t>
      </w:r>
    </w:p>
    <w:p w:rsidR="00CA6051" w:rsidRDefault="00CA6051">
      <w:pPr>
        <w:pStyle w:val="1"/>
        <w:rPr>
          <w:sz w:val="28"/>
          <w:szCs w:val="28"/>
        </w:rPr>
      </w:pPr>
      <w:r>
        <w:rPr>
          <w:sz w:val="28"/>
          <w:szCs w:val="28"/>
        </w:rPr>
        <w:t>«Муниципальное управление в администрации Анучинского</w:t>
      </w:r>
    </w:p>
    <w:p w:rsidR="00CA6051" w:rsidRDefault="00CA6051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2015-2019годы», </w:t>
      </w:r>
    </w:p>
    <w:p w:rsidR="00CA6051" w:rsidRDefault="00CA6051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утвержденной постановлением администрации </w:t>
      </w:r>
    </w:p>
    <w:p w:rsidR="00CA6051" w:rsidRDefault="00CA6051">
      <w:pPr>
        <w:ind w:right="-6"/>
        <w:jc w:val="center"/>
        <w:rPr>
          <w:b/>
          <w:color w:val="000000"/>
          <w:spacing w:val="6"/>
          <w:sz w:val="16"/>
          <w:szCs w:val="16"/>
        </w:rPr>
      </w:pPr>
      <w:r>
        <w:rPr>
          <w:b/>
          <w:sz w:val="28"/>
          <w:szCs w:val="28"/>
        </w:rPr>
        <w:t>Анучинского муниципального района от 25.09.14г. №468</w:t>
      </w:r>
    </w:p>
    <w:p w:rsidR="00CA6051" w:rsidRDefault="00CA6051">
      <w:pPr>
        <w:rPr>
          <w:b/>
          <w:color w:val="000000"/>
          <w:spacing w:val="6"/>
          <w:sz w:val="16"/>
          <w:szCs w:val="16"/>
        </w:rPr>
      </w:pPr>
    </w:p>
    <w:p w:rsidR="00CA6051" w:rsidRDefault="00CA605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A6051" w:rsidRDefault="00CA605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Анучинского муниципального района от 02.06.2014 г. № 295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порядке разработки, реализации и оценки эффективности муниципальных программ и ведомственных целевых программ Анучинского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Уставом Анучинского муниципального района, администрация Анучинского муниципального района</w:t>
      </w:r>
      <w:r>
        <w:rPr>
          <w:sz w:val="28"/>
          <w:szCs w:val="28"/>
        </w:rPr>
        <w:t xml:space="preserve"> </w:t>
      </w:r>
    </w:p>
    <w:p w:rsidR="00CA6051" w:rsidRDefault="00CA6051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051" w:rsidRDefault="00CA6051">
      <w:pPr>
        <w:spacing w:line="240" w:lineRule="atLeast"/>
        <w:jc w:val="both"/>
      </w:pPr>
      <w:r>
        <w:rPr>
          <w:sz w:val="28"/>
          <w:szCs w:val="28"/>
        </w:rPr>
        <w:t>ПОСТАНОВЛЯЕТ:</w:t>
      </w:r>
    </w:p>
    <w:p w:rsidR="00CA6051" w:rsidRDefault="00CA6051">
      <w:pPr>
        <w:spacing w:line="240" w:lineRule="atLeast"/>
        <w:jc w:val="both"/>
      </w:pPr>
    </w:p>
    <w:p w:rsidR="00CA6051" w:rsidRDefault="00CA6051">
      <w:pPr>
        <w:spacing w:line="360" w:lineRule="auto"/>
        <w:jc w:val="both"/>
        <w:rPr>
          <w:sz w:val="28"/>
          <w:szCs w:val="28"/>
        </w:rPr>
        <w:sectPr w:rsidR="00CA605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76" w:right="851" w:bottom="776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       1. Внести  в       муниципальную программу «Муниципальное управление в администрации Анучинского муниципального района на 2015-2019годы»,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вержденную постановлением администрации Анучинского муниципального</w:t>
      </w:r>
    </w:p>
    <w:p w:rsidR="00CA6051" w:rsidRDefault="00CA6051">
      <w:pPr>
        <w:pStyle w:val="1"/>
        <w:spacing w:line="360" w:lineRule="auto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района от 25.09.14г. №468 следующие изменения и дополнения:</w:t>
      </w:r>
    </w:p>
    <w:p w:rsidR="00CA6051" w:rsidRDefault="00CA6051">
      <w:pPr>
        <w:spacing w:line="360" w:lineRule="auto"/>
        <w:jc w:val="both"/>
        <w:rPr>
          <w:b/>
          <w:color w:val="000000"/>
          <w:spacing w:val="6"/>
          <w:sz w:val="16"/>
          <w:szCs w:val="16"/>
        </w:rPr>
      </w:pPr>
      <w:r>
        <w:rPr>
          <w:sz w:val="28"/>
          <w:szCs w:val="28"/>
        </w:rPr>
        <w:t xml:space="preserve">         1.1. Муниципальную программу «Муниципальное управление 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Анучинского муниципального района на 2015-2019годы» изложить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редакции. (Программа прилагается)</w:t>
      </w:r>
    </w:p>
    <w:p w:rsidR="00CA6051" w:rsidRDefault="00CA6051">
      <w:pPr>
        <w:spacing w:line="360" w:lineRule="auto"/>
        <w:rPr>
          <w:b/>
          <w:color w:val="000000"/>
          <w:spacing w:val="6"/>
          <w:sz w:val="16"/>
          <w:szCs w:val="16"/>
        </w:rPr>
      </w:pPr>
    </w:p>
    <w:p w:rsidR="00CA6051" w:rsidRDefault="00CA605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 Настоящее постановление опубликовать  на 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Анучинского муниципального района.</w:t>
      </w:r>
    </w:p>
    <w:p w:rsidR="00CA6051" w:rsidRDefault="00CA605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постановления оставляю за собой.</w:t>
      </w:r>
    </w:p>
    <w:p w:rsidR="00CA6051" w:rsidRDefault="00CA605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A6051" w:rsidRDefault="00CA605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A6051" w:rsidRDefault="00CA6051">
      <w:pPr>
        <w:rPr>
          <w:sz w:val="28"/>
          <w:szCs w:val="28"/>
        </w:rPr>
      </w:pPr>
      <w:r>
        <w:rPr>
          <w:sz w:val="28"/>
          <w:szCs w:val="28"/>
        </w:rPr>
        <w:t>Глава  Анучинского</w:t>
      </w:r>
    </w:p>
    <w:p w:rsidR="00CA6051" w:rsidRDefault="00CA6051">
      <w:pPr>
        <w:rPr>
          <w:bCs/>
          <w:sz w:val="26"/>
          <w:szCs w:val="26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bCs/>
          <w:sz w:val="28"/>
          <w:szCs w:val="28"/>
        </w:rPr>
        <w:t>С.А.Понуровский</w:t>
      </w: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</w:p>
    <w:p w:rsidR="00CA6051" w:rsidRDefault="00CA6051">
      <w:pPr>
        <w:rPr>
          <w:bCs/>
          <w:sz w:val="26"/>
          <w:szCs w:val="26"/>
        </w:rPr>
      </w:pPr>
    </w:p>
    <w:p w:rsidR="00CA6051" w:rsidRDefault="00CA605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УТВЕРЖДЕНА </w:t>
      </w:r>
    </w:p>
    <w:p w:rsidR="00CA6051" w:rsidRDefault="00CA605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администрации</w:t>
      </w:r>
    </w:p>
    <w:p w:rsidR="00CA6051" w:rsidRDefault="00CA605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Анучинского муниципального района</w:t>
      </w:r>
    </w:p>
    <w:p w:rsidR="00CA6051" w:rsidRDefault="00CA6051">
      <w:pPr>
        <w:jc w:val="right"/>
        <w:rPr>
          <w:sz w:val="28"/>
          <w:szCs w:val="28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от 25.09.2014 г. № 468 в нов.ред._</w:t>
      </w:r>
      <w:r w:rsidR="00CB3CE7">
        <w:rPr>
          <w:bCs/>
          <w:sz w:val="26"/>
          <w:szCs w:val="26"/>
        </w:rPr>
        <w:t>15.02.16</w:t>
      </w:r>
      <w:r>
        <w:rPr>
          <w:bCs/>
          <w:sz w:val="26"/>
          <w:szCs w:val="26"/>
        </w:rPr>
        <w:t>г.№_</w:t>
      </w:r>
      <w:r w:rsidR="00CB3CE7">
        <w:rPr>
          <w:bCs/>
          <w:sz w:val="26"/>
          <w:szCs w:val="26"/>
        </w:rPr>
        <w:t>24-па</w:t>
      </w:r>
    </w:p>
    <w:p w:rsidR="00CA6051" w:rsidRDefault="00CA6051">
      <w:pPr>
        <w:pStyle w:val="1"/>
        <w:rPr>
          <w:sz w:val="28"/>
          <w:szCs w:val="28"/>
        </w:rPr>
      </w:pPr>
    </w:p>
    <w:p w:rsidR="00CA6051" w:rsidRDefault="00CA6051">
      <w:pPr>
        <w:pStyle w:val="1"/>
        <w:rPr>
          <w:sz w:val="28"/>
          <w:szCs w:val="28"/>
        </w:rPr>
      </w:pPr>
    </w:p>
    <w:p w:rsidR="00CA6051" w:rsidRDefault="00CA6051">
      <w:pPr>
        <w:pStyle w:val="1"/>
      </w:pPr>
      <w:r>
        <w:t xml:space="preserve">Муниципальная программа </w:t>
      </w:r>
    </w:p>
    <w:p w:rsidR="00CA6051" w:rsidRDefault="00CA6051">
      <w:pPr>
        <w:pStyle w:val="1"/>
      </w:pPr>
      <w:r>
        <w:t xml:space="preserve">«Муниципальное управление в администрации Анучинского </w:t>
      </w:r>
    </w:p>
    <w:p w:rsidR="00CA6051" w:rsidRDefault="00CA6051">
      <w:pPr>
        <w:pStyle w:val="1"/>
      </w:pPr>
      <w:r>
        <w:t>муниципального района на 2015-2019годы»:</w:t>
      </w:r>
    </w:p>
    <w:p w:rsidR="00CA6051" w:rsidRDefault="00CA6051">
      <w:pPr>
        <w:pStyle w:val="1"/>
      </w:pPr>
    </w:p>
    <w:p w:rsidR="00CA6051" w:rsidRDefault="00CA605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Паспорт муниципальной программы «Муниципальное управление в админис</w:t>
      </w: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рации Анучинского муниципального района»</w:t>
      </w:r>
    </w:p>
    <w:p w:rsidR="00CA6051" w:rsidRDefault="00CA6051">
      <w:pPr>
        <w:jc w:val="center"/>
        <w:rPr>
          <w:szCs w:val="24"/>
        </w:rPr>
      </w:pPr>
      <w:r>
        <w:rPr>
          <w:sz w:val="26"/>
          <w:szCs w:val="26"/>
        </w:rPr>
        <w:t>(далее - Программа)</w:t>
      </w:r>
    </w:p>
    <w:p w:rsidR="00CA6051" w:rsidRDefault="00CA6051">
      <w:pPr>
        <w:rPr>
          <w:szCs w:val="24"/>
        </w:rPr>
      </w:pPr>
    </w:p>
    <w:tbl>
      <w:tblPr>
        <w:tblW w:w="0" w:type="auto"/>
        <w:tblInd w:w="230" w:type="dxa"/>
        <w:tblLayout w:type="fixed"/>
        <w:tblLook w:val="0000"/>
      </w:tblPr>
      <w:tblGrid>
        <w:gridCol w:w="3827"/>
        <w:gridCol w:w="5427"/>
      </w:tblGrid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Муниципальное управление в администрации Анучинского муниципального района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Основание разработки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Постановление администрации Анучинского муниципального района  №295 от 02.06.2014 «Об утверждении Положения о порядке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работки, реализации и оценки эффективности муниципальных программ и ведомственных целевых программ Анучинского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района»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pStyle w:val="af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8"/>
              </w:tabs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муниципальной службы в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Анучинского муниципального района на 2015-2019годы.</w:t>
            </w:r>
          </w:p>
          <w:p w:rsidR="00CA6051" w:rsidRDefault="00CA6051">
            <w:pPr>
              <w:pStyle w:val="af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8"/>
              </w:tabs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муниципальной службы в администрации Анучинского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на 2015-2019годы.</w:t>
            </w:r>
          </w:p>
          <w:p w:rsidR="00CA6051" w:rsidRDefault="00CA6051">
            <w:pPr>
              <w:pStyle w:val="af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8"/>
              </w:tabs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отдела ЗАГС администрации Анучинского муниципального района на 2015-2019годы.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Профилактика безнадзорности и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правонарушений несовершеннолетних на 2015-2019годы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</w:t>
            </w:r>
          </w:p>
          <w:p w:rsidR="00CA6051" w:rsidRDefault="00CA6051">
            <w:pPr>
              <w:pStyle w:val="af4"/>
              <w:tabs>
                <w:tab w:val="left" w:pos="0"/>
                <w:tab w:val="left" w:pos="34"/>
                <w:tab w:val="left" w:pos="318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 Улучшение  условий охраны труда и зд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ровья работающих в Анучинском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пальном районе на 2015-2019годы.   </w:t>
            </w:r>
          </w:p>
          <w:p w:rsidR="00CA6051" w:rsidRDefault="00CA6051">
            <w:pPr>
              <w:pStyle w:val="af4"/>
              <w:tabs>
                <w:tab w:val="left" w:pos="0"/>
                <w:tab w:val="left" w:pos="34"/>
                <w:tab w:val="left" w:pos="318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Улучшение деятельности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ной комиссии, профилактика правонарушений в области благоустройства на территории Анучинского муниципального района на 2015-2019годы.</w:t>
            </w:r>
          </w:p>
          <w:p w:rsidR="00CA6051" w:rsidRDefault="00CA6051">
            <w:pPr>
              <w:pStyle w:val="af4"/>
              <w:tabs>
                <w:tab w:val="left" w:pos="0"/>
                <w:tab w:val="left" w:pos="34"/>
                <w:tab w:val="left" w:pos="318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О</w:t>
            </w:r>
            <w:r>
              <w:rPr>
                <w:spacing w:val="-1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еспе</w:t>
            </w:r>
            <w:r>
              <w:rPr>
                <w:spacing w:val="-2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ение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</w:t>
            </w:r>
            <w:r>
              <w:rPr>
                <w:spacing w:val="-1"/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фек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ивно</w:t>
            </w:r>
            <w:r>
              <w:rPr>
                <w:spacing w:val="-1"/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осущес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вления с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оих полн</w:t>
            </w:r>
            <w:r>
              <w:rPr>
                <w:spacing w:val="-2"/>
                <w:sz w:val="26"/>
                <w:szCs w:val="26"/>
              </w:rPr>
              <w:t>о</w:t>
            </w:r>
            <w:r>
              <w:rPr>
                <w:spacing w:val="1"/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о</w:t>
            </w:r>
            <w:r>
              <w:rPr>
                <w:spacing w:val="-1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ий </w:t>
            </w:r>
            <w:r>
              <w:rPr>
                <w:spacing w:val="2"/>
                <w:sz w:val="26"/>
                <w:szCs w:val="26"/>
              </w:rPr>
              <w:t xml:space="preserve">муниципальным казенным </w:t>
            </w:r>
            <w:r>
              <w:rPr>
                <w:spacing w:val="2"/>
                <w:sz w:val="26"/>
                <w:szCs w:val="26"/>
              </w:rPr>
              <w:lastRenderedPageBreak/>
              <w:t>учреждением «Хозяйственное управление администрации Анучинского муниципальн</w:t>
            </w:r>
            <w:r>
              <w:rPr>
                <w:spacing w:val="2"/>
                <w:sz w:val="26"/>
                <w:szCs w:val="26"/>
              </w:rPr>
              <w:t>о</w:t>
            </w:r>
            <w:r>
              <w:rPr>
                <w:spacing w:val="2"/>
                <w:sz w:val="26"/>
                <w:szCs w:val="26"/>
              </w:rPr>
              <w:t>го района</w:t>
            </w:r>
            <w:r>
              <w:rPr>
                <w:sz w:val="26"/>
                <w:szCs w:val="26"/>
              </w:rPr>
              <w:t xml:space="preserve"> на 2015-2019годы</w:t>
            </w:r>
            <w:r>
              <w:rPr>
                <w:spacing w:val="2"/>
                <w:sz w:val="26"/>
                <w:szCs w:val="26"/>
              </w:rPr>
              <w:t>.</w:t>
            </w:r>
          </w:p>
          <w:p w:rsidR="00CA6051" w:rsidRDefault="00CA6051">
            <w:pPr>
              <w:pStyle w:val="af4"/>
              <w:tabs>
                <w:tab w:val="left" w:pos="0"/>
                <w:tab w:val="left" w:pos="34"/>
                <w:tab w:val="left" w:pos="318"/>
              </w:tabs>
              <w:ind w:left="0"/>
            </w:pPr>
            <w:r>
              <w:rPr>
                <w:sz w:val="26"/>
                <w:szCs w:val="26"/>
              </w:rPr>
              <w:t>8. Создание удаленных окон МФЦ в Анучи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 муниципальном районе.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Заказчик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Администрация Анучинского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Общий отдел администрации Анучинского муниципального района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Соисполнители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pStyle w:val="af4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Подпрограмма «Развитие муниципал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ной службы администрации Анучинского м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ниципального района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на 2015-2019годы».</w:t>
            </w:r>
          </w:p>
          <w:p w:rsidR="00CA6051" w:rsidRDefault="00CA6051">
            <w:pPr>
              <w:pStyle w:val="af4"/>
              <w:tabs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– Общий отдел администрации Анучинского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района.</w:t>
            </w:r>
          </w:p>
          <w:p w:rsidR="00CA6051" w:rsidRDefault="00CA6051">
            <w:pPr>
              <w:pStyle w:val="af4"/>
              <w:tabs>
                <w:tab w:val="left" w:pos="34"/>
              </w:tabs>
              <w:ind w:left="3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- структурные подразделения администрации Анучинского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района.</w:t>
            </w:r>
          </w:p>
          <w:p w:rsidR="00CA6051" w:rsidRDefault="00CA6051">
            <w:pPr>
              <w:pStyle w:val="af4"/>
              <w:tabs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Подпрограмма «Обеспечение деятельн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сти муниципальной службы в администр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 Анучинского муниципального района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на 2015-2019годы».</w:t>
            </w:r>
          </w:p>
          <w:p w:rsidR="00CA6051" w:rsidRDefault="00CA6051">
            <w:pPr>
              <w:pStyle w:val="af4"/>
              <w:tabs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–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ное казенное учреждение « Хозяйственное управление администрации Анучинского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района»,Отдел бухгалтерского учета, отчетности администрации Анучинск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района.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–  Общий отдел и правовой отдел администрации Анучинского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района.</w:t>
            </w:r>
          </w:p>
          <w:p w:rsidR="00CA6051" w:rsidRDefault="00CA6051">
            <w:pPr>
              <w:pStyle w:val="af4"/>
              <w:tabs>
                <w:tab w:val="left" w:pos="0"/>
                <w:tab w:val="left" w:pos="34"/>
                <w:tab w:val="left" w:pos="318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 </w:t>
            </w:r>
            <w:r>
              <w:rPr>
                <w:b/>
                <w:sz w:val="26"/>
                <w:szCs w:val="26"/>
              </w:rPr>
              <w:t>Подпрограмма «Развитие отдела ЗАГС администрации Анучинского муниципал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ного района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на 2015-2019годы».</w:t>
            </w:r>
          </w:p>
          <w:p w:rsidR="00CA6051" w:rsidRDefault="00CA6051">
            <w:pPr>
              <w:pStyle w:val="af4"/>
              <w:tabs>
                <w:tab w:val="left" w:pos="0"/>
                <w:tab w:val="left" w:pos="34"/>
                <w:tab w:val="left" w:pos="318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Отдел ЗАГС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 Анучинского муниципального района Приморского края.</w:t>
            </w:r>
          </w:p>
          <w:p w:rsidR="00CA6051" w:rsidRDefault="00CA6051">
            <w:pPr>
              <w:pStyle w:val="af4"/>
              <w:tabs>
                <w:tab w:val="left" w:pos="0"/>
                <w:tab w:val="left" w:pos="34"/>
                <w:tab w:val="left" w:pos="318"/>
              </w:tabs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Соисполнители- Отдел социального развития   и  отдел бухгалтерского учета, отчетности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министрации Анучинского муниципального района. 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Подпрограмма «Профилактика безна</w:t>
            </w:r>
            <w:r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>зорности и правонарушений несоверше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нолетних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на 2015-2019годы».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исполнитель-Комиссия по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лам несовершеннолетних и защите их прав </w:t>
            </w:r>
            <w:r>
              <w:rPr>
                <w:sz w:val="26"/>
                <w:szCs w:val="26"/>
              </w:rPr>
              <w:lastRenderedPageBreak/>
              <w:t>при администрации Анучинского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района(далее КДН и ЗП).</w:t>
            </w:r>
          </w:p>
          <w:p w:rsidR="00CA6051" w:rsidRDefault="00CA60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Соисполнители- Отдел социального развития администрации Анучинского муниципального района и КУ МОУО Анучинского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района.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Подпрограмма «Улучшение  условий о</w:t>
            </w:r>
            <w:r>
              <w:rPr>
                <w:b/>
                <w:sz w:val="26"/>
                <w:szCs w:val="26"/>
              </w:rPr>
              <w:t>х</w:t>
            </w:r>
            <w:r>
              <w:rPr>
                <w:b/>
                <w:sz w:val="26"/>
                <w:szCs w:val="26"/>
              </w:rPr>
              <w:t>раны труда и здоровья работающих в Ан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чинском муниципальном районе</w:t>
            </w:r>
            <w:r>
              <w:rPr>
                <w:sz w:val="26"/>
                <w:szCs w:val="26"/>
              </w:rPr>
              <w:t xml:space="preserve"> на 2015-</w:t>
            </w:r>
            <w:r>
              <w:rPr>
                <w:b/>
                <w:sz w:val="26"/>
                <w:szCs w:val="26"/>
              </w:rPr>
              <w:t>2019годы».</w:t>
            </w:r>
          </w:p>
          <w:p w:rsidR="00CA6051" w:rsidRDefault="00CA60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Отдел имущес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и земельных отношений Анучи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ского муниципального района.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Подпрограмма «Улучшение деятельн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сти административной комиссии, проф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лактика правонарушений в области благ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устройства на территории Анучинского муниципального района на 2015-2019годы».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-Административная комиссия Анучинского муниципального района.</w:t>
            </w:r>
          </w:p>
          <w:p w:rsidR="00CA6051" w:rsidRDefault="00CA60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- Общий отдел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Анучинского муниципального района.</w:t>
            </w:r>
          </w:p>
          <w:p w:rsidR="00CA6051" w:rsidRDefault="00CA6051">
            <w:pPr>
              <w:jc w:val="both"/>
              <w:rPr>
                <w:spacing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 Подпрограмма «О</w:t>
            </w:r>
            <w:r>
              <w:rPr>
                <w:b/>
                <w:spacing w:val="-1"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еспе</w:t>
            </w:r>
            <w:r>
              <w:rPr>
                <w:b/>
                <w:spacing w:val="-2"/>
                <w:sz w:val="26"/>
                <w:szCs w:val="26"/>
              </w:rPr>
              <w:t>ч</w:t>
            </w:r>
            <w:r>
              <w:rPr>
                <w:b/>
                <w:sz w:val="26"/>
                <w:szCs w:val="26"/>
              </w:rPr>
              <w:t>ение</w:t>
            </w:r>
            <w:r>
              <w:rPr>
                <w:b/>
                <w:spacing w:val="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э</w:t>
            </w:r>
            <w:r>
              <w:rPr>
                <w:b/>
                <w:spacing w:val="-1"/>
                <w:sz w:val="26"/>
                <w:szCs w:val="26"/>
              </w:rPr>
              <w:t>ф</w:t>
            </w:r>
            <w:r>
              <w:rPr>
                <w:b/>
                <w:sz w:val="26"/>
                <w:szCs w:val="26"/>
              </w:rPr>
              <w:t>фек</w:t>
            </w:r>
            <w:r>
              <w:rPr>
                <w:b/>
                <w:spacing w:val="-1"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но</w:t>
            </w:r>
            <w:r>
              <w:rPr>
                <w:b/>
                <w:spacing w:val="-1"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pacing w:val="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осущес</w:t>
            </w:r>
            <w:r>
              <w:rPr>
                <w:b/>
                <w:spacing w:val="-1"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вления с</w:t>
            </w:r>
            <w:r>
              <w:rPr>
                <w:b/>
                <w:spacing w:val="-1"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оих полн</w:t>
            </w:r>
            <w:r>
              <w:rPr>
                <w:b/>
                <w:spacing w:val="-2"/>
                <w:sz w:val="26"/>
                <w:szCs w:val="26"/>
              </w:rPr>
              <w:t>о</w:t>
            </w:r>
            <w:r>
              <w:rPr>
                <w:b/>
                <w:spacing w:val="1"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pacing w:val="-1"/>
                <w:sz w:val="26"/>
                <w:szCs w:val="26"/>
              </w:rPr>
              <w:t>ч</w:t>
            </w:r>
            <w:r>
              <w:rPr>
                <w:b/>
                <w:sz w:val="26"/>
                <w:szCs w:val="26"/>
              </w:rPr>
              <w:t xml:space="preserve">ий </w:t>
            </w:r>
            <w:r>
              <w:rPr>
                <w:b/>
                <w:spacing w:val="2"/>
                <w:sz w:val="26"/>
                <w:szCs w:val="26"/>
              </w:rPr>
              <w:t>м</w:t>
            </w:r>
            <w:r>
              <w:rPr>
                <w:b/>
                <w:spacing w:val="2"/>
                <w:sz w:val="26"/>
                <w:szCs w:val="26"/>
              </w:rPr>
              <w:t>у</w:t>
            </w:r>
            <w:r>
              <w:rPr>
                <w:b/>
                <w:spacing w:val="2"/>
                <w:sz w:val="26"/>
                <w:szCs w:val="26"/>
              </w:rPr>
              <w:t>ниципальным казенным учреждением «Хозяйственное управление администр</w:t>
            </w:r>
            <w:r>
              <w:rPr>
                <w:b/>
                <w:spacing w:val="2"/>
                <w:sz w:val="26"/>
                <w:szCs w:val="26"/>
              </w:rPr>
              <w:t>а</w:t>
            </w:r>
            <w:r>
              <w:rPr>
                <w:b/>
                <w:spacing w:val="2"/>
                <w:sz w:val="26"/>
                <w:szCs w:val="26"/>
              </w:rPr>
              <w:t>ции Анучинского муниципального района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на 2015-2019годы</w:t>
            </w:r>
            <w:r>
              <w:rPr>
                <w:b/>
                <w:spacing w:val="2"/>
                <w:sz w:val="26"/>
                <w:szCs w:val="26"/>
              </w:rPr>
              <w:t>».</w:t>
            </w:r>
          </w:p>
          <w:p w:rsidR="00CA6051" w:rsidRDefault="00CA6051">
            <w:pPr>
              <w:jc w:val="both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Ответственные исполнители -</w:t>
            </w:r>
            <w:r>
              <w:rPr>
                <w:b/>
                <w:spacing w:val="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Муниципал</w:t>
            </w:r>
            <w:r>
              <w:rPr>
                <w:spacing w:val="2"/>
                <w:sz w:val="26"/>
                <w:szCs w:val="26"/>
              </w:rPr>
              <w:t>ь</w:t>
            </w:r>
            <w:r>
              <w:rPr>
                <w:spacing w:val="2"/>
                <w:sz w:val="26"/>
                <w:szCs w:val="26"/>
              </w:rPr>
              <w:t>ное казенное учреждение «Хозяйственное управление администрации Анучинского м</w:t>
            </w:r>
            <w:r>
              <w:rPr>
                <w:spacing w:val="2"/>
                <w:sz w:val="26"/>
                <w:szCs w:val="26"/>
              </w:rPr>
              <w:t>у</w:t>
            </w:r>
            <w:r>
              <w:rPr>
                <w:spacing w:val="2"/>
                <w:sz w:val="26"/>
                <w:szCs w:val="26"/>
              </w:rPr>
              <w:t>ниципального района».</w:t>
            </w:r>
          </w:p>
          <w:p w:rsidR="00CA6051" w:rsidRDefault="00CA6051">
            <w:pPr>
              <w:jc w:val="both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8. </w:t>
            </w:r>
            <w:r>
              <w:rPr>
                <w:b/>
                <w:bCs/>
                <w:spacing w:val="2"/>
                <w:sz w:val="26"/>
                <w:szCs w:val="26"/>
              </w:rPr>
              <w:t>Подпрограмма «Создание удаленных окон МФЦ в Анучинском муниципальном районе».</w:t>
            </w:r>
          </w:p>
          <w:p w:rsidR="00CA6051" w:rsidRDefault="00CA6051">
            <w:pPr>
              <w:jc w:val="both"/>
            </w:pPr>
            <w:r>
              <w:rPr>
                <w:spacing w:val="2"/>
                <w:sz w:val="26"/>
                <w:szCs w:val="26"/>
              </w:rPr>
              <w:t>Ответственный исполнитель- Муниципал</w:t>
            </w:r>
            <w:r>
              <w:rPr>
                <w:spacing w:val="2"/>
                <w:sz w:val="26"/>
                <w:szCs w:val="26"/>
              </w:rPr>
              <w:t>ь</w:t>
            </w:r>
            <w:r>
              <w:rPr>
                <w:spacing w:val="2"/>
                <w:sz w:val="26"/>
                <w:szCs w:val="26"/>
              </w:rPr>
              <w:t>ное казенное учреждение «Многофункци</w:t>
            </w:r>
            <w:r>
              <w:rPr>
                <w:spacing w:val="2"/>
                <w:sz w:val="26"/>
                <w:szCs w:val="26"/>
              </w:rPr>
              <w:t>о</w:t>
            </w:r>
            <w:r>
              <w:rPr>
                <w:spacing w:val="2"/>
                <w:sz w:val="26"/>
                <w:szCs w:val="26"/>
              </w:rPr>
              <w:t>нальный центр предоставления государс</w:t>
            </w:r>
            <w:r>
              <w:rPr>
                <w:spacing w:val="2"/>
                <w:sz w:val="26"/>
                <w:szCs w:val="26"/>
              </w:rPr>
              <w:t>т</w:t>
            </w:r>
            <w:r>
              <w:rPr>
                <w:spacing w:val="2"/>
                <w:sz w:val="26"/>
                <w:szCs w:val="26"/>
              </w:rPr>
              <w:t>венных и муниципальных у</w:t>
            </w:r>
            <w:r>
              <w:rPr>
                <w:spacing w:val="2"/>
                <w:sz w:val="26"/>
                <w:szCs w:val="26"/>
              </w:rPr>
              <w:t>с</w:t>
            </w:r>
            <w:r>
              <w:rPr>
                <w:spacing w:val="2"/>
                <w:sz w:val="26"/>
                <w:szCs w:val="26"/>
              </w:rPr>
              <w:t>луг»Анучинского муниципального рай</w:t>
            </w:r>
            <w:r>
              <w:rPr>
                <w:spacing w:val="2"/>
                <w:sz w:val="26"/>
                <w:szCs w:val="26"/>
              </w:rPr>
              <w:t>о</w:t>
            </w:r>
            <w:r>
              <w:rPr>
                <w:spacing w:val="2"/>
                <w:sz w:val="26"/>
                <w:szCs w:val="26"/>
              </w:rPr>
              <w:t>на».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Цели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pStyle w:val="af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и совершенствование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 службы в администрации Анучи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муниципального района  посредством внедрения эффективных кадровых технол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гий, формирования высококвалифицирова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ного кадрового состава, совершенствования системы управления муниципальной службой и системы профессионального развития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ниципальных служащих.</w:t>
            </w:r>
          </w:p>
          <w:p w:rsidR="00CA6051" w:rsidRDefault="00CA6051">
            <w:pPr>
              <w:pStyle w:val="af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эффективности деятельности органов местного самоуправления Анучи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муниципального района.</w:t>
            </w:r>
          </w:p>
          <w:p w:rsidR="00CA6051" w:rsidRDefault="00CA6051">
            <w:pPr>
              <w:pStyle w:val="af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и доступности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дарственных и муниципальных услуг,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доставляемых населению муниципальным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зенным учреждением  «Многофункционал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ный центр предоставления государственных и муниципальных услуг» Анучинского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(далее- МКУ МФЦ Ан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чинского муниципального района).</w:t>
            </w:r>
          </w:p>
          <w:p w:rsidR="00CA6051" w:rsidRDefault="00CA6051">
            <w:pPr>
              <w:pStyle w:val="af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административных барьеров.</w:t>
            </w:r>
          </w:p>
          <w:p w:rsidR="00CA6051" w:rsidRDefault="00CA6051">
            <w:pPr>
              <w:pStyle w:val="af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оптимальных условий для 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тия и совершенствования муниципального управления.   </w:t>
            </w:r>
          </w:p>
          <w:p w:rsidR="00CA6051" w:rsidRDefault="00CA6051">
            <w:pPr>
              <w:pStyle w:val="af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и доступности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доставления населению и организациям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дарственных услуг по государственной рег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актов гражданского состояния.</w:t>
            </w:r>
          </w:p>
          <w:p w:rsidR="00CA6051" w:rsidRDefault="00CA6051">
            <w:pPr>
              <w:pStyle w:val="af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и совершенствование системы профилактики безнадзорности и правонар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шений несовершеннолетних, повышение э</w:t>
            </w:r>
            <w:r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фективности ее функционирования. Пред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преждение преступлений, совершаемых нес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вершеннолетними.</w:t>
            </w:r>
          </w:p>
          <w:p w:rsidR="00CA6051" w:rsidRDefault="00CA6051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Снижение профессиональной заболеваем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и производственного травматизма, сохр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нение жизни и здоровья работников в проце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се трудовой деятельности, улучшение условий и охраны труда.</w:t>
            </w:r>
          </w:p>
          <w:p w:rsidR="00CA6051" w:rsidRDefault="00CA6051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Определение приоритетных направлений и координаций деятельности административной комиссии, органов местного самоуправления, хозяйствующих субъектов, общественных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ганизаций, средств массовой информации в целях укрепления правопорядка и соблюдения правил благоустройства и санитарного соде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жания территории района.</w:t>
            </w:r>
          </w:p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9. Создание необходимых условий для эффе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тивного осуществления своих полномочий </w:t>
            </w:r>
            <w:r>
              <w:rPr>
                <w:spacing w:val="2"/>
                <w:sz w:val="26"/>
                <w:szCs w:val="26"/>
              </w:rPr>
              <w:t xml:space="preserve">муниципальным казенным учреждением «Хозяйственное управление администрации </w:t>
            </w:r>
            <w:r>
              <w:rPr>
                <w:spacing w:val="2"/>
                <w:sz w:val="26"/>
                <w:szCs w:val="26"/>
              </w:rPr>
              <w:lastRenderedPageBreak/>
              <w:t>Анучинского муниципального района», (д</w:t>
            </w:r>
            <w:r>
              <w:rPr>
                <w:spacing w:val="2"/>
                <w:sz w:val="26"/>
                <w:szCs w:val="26"/>
              </w:rPr>
              <w:t>а</w:t>
            </w:r>
            <w:r>
              <w:rPr>
                <w:spacing w:val="2"/>
                <w:sz w:val="26"/>
                <w:szCs w:val="26"/>
              </w:rPr>
              <w:t>лее МКУ «Хозяйственное управление»)</w:t>
            </w:r>
            <w:r>
              <w:rPr>
                <w:sz w:val="26"/>
                <w:szCs w:val="26"/>
              </w:rPr>
              <w:t xml:space="preserve"> в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ответствии с законодательством, а так же со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дание условий для повышения оперативн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реагирования на угрозу или возникнов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чрезвычайных ситуаций.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Задачи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pStyle w:val="af4"/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нормативной правовой базы по вопросам муниципальной службы.</w:t>
            </w:r>
          </w:p>
          <w:p w:rsidR="00CA6051" w:rsidRDefault="00CA6051">
            <w:pPr>
              <w:pStyle w:val="af4"/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Развитие единой системы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профессионального образования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служащих.</w:t>
            </w:r>
          </w:p>
          <w:p w:rsidR="00CA6051" w:rsidRDefault="00CA6051">
            <w:pPr>
              <w:pStyle w:val="af4"/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Эффективное применение конкурсного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бора для замещения вакантных должностей муниципальной службы.</w:t>
            </w:r>
          </w:p>
          <w:p w:rsidR="00CA6051" w:rsidRDefault="00CA6051">
            <w:pPr>
              <w:pStyle w:val="af4"/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Снижение  показателя  текучести   кадров   в   администрации Анучинского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района.</w:t>
            </w:r>
          </w:p>
          <w:p w:rsidR="00CA6051" w:rsidRDefault="00CA6051">
            <w:pPr>
              <w:pStyle w:val="af4"/>
              <w:numPr>
                <w:ilvl w:val="0"/>
                <w:numId w:val="14"/>
              </w:numPr>
              <w:tabs>
                <w:tab w:val="left" w:pos="34"/>
                <w:tab w:val="left" w:pos="318"/>
                <w:tab w:val="left" w:pos="459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Оптимизация функций администрации Анучинского муниципального района.</w:t>
            </w:r>
          </w:p>
          <w:p w:rsidR="00CA6051" w:rsidRDefault="00CA6051">
            <w:pPr>
              <w:pStyle w:val="af4"/>
              <w:numPr>
                <w:ilvl w:val="0"/>
                <w:numId w:val="14"/>
              </w:numPr>
              <w:tabs>
                <w:tab w:val="left" w:pos="34"/>
                <w:tab w:val="left" w:pos="318"/>
                <w:tab w:val="left" w:pos="459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обеспечение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Анучинского муниципального рай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 и ее структурных подразделений.</w:t>
            </w:r>
          </w:p>
          <w:p w:rsidR="00CA6051" w:rsidRDefault="00CA6051">
            <w:pPr>
              <w:pStyle w:val="af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услуг на базе МКУ  МФЦ Анучинского муниципального района, а также предоставления  услуг по принципу удаленных окон МФЦ в Анучи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 муниципальном районе</w:t>
            </w:r>
          </w:p>
          <w:p w:rsidR="00CA6051" w:rsidRDefault="00CA6051">
            <w:pPr>
              <w:pStyle w:val="af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государственных услуг по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сударственной регистрации актов гражда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состояния.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Проведение просветительной работы среди населения района через средства массовой информации о проблемах, правонарушениях и преступлениях, совершаемых несовершенн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летними.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Привлечение несовершеннолетних, нах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дящихся в социально опасном положении, к занятиям в спортивных, технических, худож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ственных и других секциях, клубах, кружках, приобщение их к ценностям отечественной и мировой культуры.</w:t>
            </w:r>
          </w:p>
          <w:p w:rsidR="00CA6051" w:rsidRDefault="00CA6051">
            <w:pPr>
              <w:widowControl w:val="0"/>
              <w:spacing w:line="228" w:lineRule="auto"/>
              <w:ind w:firstLine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Снижение рисков несчастных случаев на производстве и профессиональных заболев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ний, повышение качества рабочих мест и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ловий труда.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Выработка неотложных и перспективных </w:t>
            </w:r>
            <w:r>
              <w:rPr>
                <w:sz w:val="26"/>
                <w:szCs w:val="26"/>
              </w:rPr>
              <w:lastRenderedPageBreak/>
              <w:t>мер по  профилактике  санитарно – эстетич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состояния населенных пунктов, а так же сохранение исторической и природной среды и разработка комплекса мероприятий по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вышению правовой культуры населения для деятельности административной комиссии Анучинского муниципального района. </w:t>
            </w:r>
          </w:p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13. Материально-техническое и организац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онное обеспечение, обеспечение автотехнич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обслуживания   деятельности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Анучинского муниципального района   МКУ «Хозяйственное управление»;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ция ремонтно-строительных, монтажных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бот.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Целевые показатели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(индикаторы)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pStyle w:val="af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вакантных должностей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службы, замещаемых на основе конкурса.</w:t>
            </w:r>
          </w:p>
          <w:p w:rsidR="00CA6051" w:rsidRDefault="00CA6051">
            <w:pPr>
              <w:pStyle w:val="af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муниципальных служащих,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шедших обучение.</w:t>
            </w:r>
          </w:p>
          <w:p w:rsidR="00CA6051" w:rsidRDefault="00CA6051">
            <w:pPr>
              <w:pStyle w:val="af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доверия граждан к муниципальным служащим.</w:t>
            </w:r>
          </w:p>
          <w:p w:rsidR="00CA6051" w:rsidRDefault="00CA6051">
            <w:pPr>
              <w:pStyle w:val="af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рабочих мест  в администрации Анучинского муниципального района отв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чающих требованиям охраны труда.</w:t>
            </w:r>
          </w:p>
          <w:p w:rsidR="00CA6051" w:rsidRDefault="00CA6051">
            <w:pPr>
              <w:pStyle w:val="19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заработной платы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ботников администрации Анучинского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.</w:t>
            </w:r>
          </w:p>
          <w:p w:rsidR="00CA6051" w:rsidRDefault="00CA6051">
            <w:pPr>
              <w:pStyle w:val="19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жителей Анучинского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района, удовлетворенных качеством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сударственных и муниципальных услуг,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доставляемых в  МКУ МФЦ Анучинского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района.</w:t>
            </w:r>
          </w:p>
          <w:p w:rsidR="00CA6051" w:rsidRDefault="00CA6051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Улучшение качества и доступности предо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тавления населению и организациям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ственных услуг по государственной регистр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актов гражданского состояния. </w:t>
            </w:r>
          </w:p>
          <w:p w:rsidR="00CA6051" w:rsidRDefault="00CA6051">
            <w:pPr>
              <w:ind w:firstLine="34"/>
              <w:jc w:val="both"/>
            </w:pPr>
            <w:r>
              <w:rPr>
                <w:sz w:val="26"/>
                <w:szCs w:val="26"/>
              </w:rPr>
              <w:t xml:space="preserve"> 8.Объединение усилий  в осуществлении прав и законных интересов несовершенноле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них, в организации мероприятий по проф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лактике беспризорности, безнадзорности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совершеннолетних и семейного неблагопол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чия. Создание единой плановой системы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боты по ликвидации безнадзорности и бе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призорности в районе.</w:t>
            </w:r>
          </w:p>
          <w:p w:rsidR="00CA6051" w:rsidRDefault="00CA6051">
            <w:pPr>
              <w:pStyle w:val="31"/>
              <w:spacing w:line="228" w:lineRule="auto"/>
            </w:pPr>
            <w:r>
              <w:t>9. Снижение производственного травматизма и первичной профессиональной заболеваем</w:t>
            </w:r>
            <w:r>
              <w:t>о</w:t>
            </w:r>
            <w:r>
              <w:t>сти, увеличение количества рабочих мест, с</w:t>
            </w:r>
            <w:r>
              <w:t>о</w:t>
            </w:r>
            <w:r>
              <w:lastRenderedPageBreak/>
              <w:t>ответствующих санитарно-гигиеническим нормам и требованиям.</w:t>
            </w:r>
          </w:p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10. Формирование эффективной системы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министративной деятельности и  профилакт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ки правонарушений в области  благоустройс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ва.</w:t>
            </w:r>
          </w:p>
          <w:p w:rsidR="00CA6051" w:rsidRDefault="00CA6051">
            <w:pPr>
              <w:pStyle w:val="31"/>
              <w:spacing w:line="228" w:lineRule="auto"/>
            </w:pPr>
            <w:r>
              <w:t>11.</w:t>
            </w:r>
            <w:r>
              <w:rPr>
                <w:spacing w:val="-1"/>
              </w:rPr>
              <w:t xml:space="preserve"> Доля экономии бюджетных средств в р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зультате проведения процедур размещения з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казов на поставку товаров, выполнение работ, оказание услуг для нужд администрации в МКУ «Хозяйственное управление».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Сроки реализации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2015-2019годы</w:t>
            </w:r>
          </w:p>
        </w:tc>
      </w:tr>
      <w:tr w:rsidR="00CA6051">
        <w:trPr>
          <w:trHeight w:val="75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средств бюджета  а</w:t>
            </w:r>
            <w:r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>министрации Анучинского муниципального района на реализацию муниципальной программы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средств на реализацию Программы  составляет 142380,681тыс. руб.</w:t>
            </w:r>
          </w:p>
          <w:p w:rsidR="00CA6051" w:rsidRDefault="00CA6051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 27409,881 тыс. руб.;</w:t>
            </w:r>
          </w:p>
          <w:p w:rsidR="00CA6051" w:rsidRDefault="00CA6051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2016 голу – 29523,59 тыс. руб.;</w:t>
            </w:r>
          </w:p>
          <w:p w:rsidR="00CA6051" w:rsidRDefault="00CA6051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 25962,67тыс. руб.;</w:t>
            </w:r>
          </w:p>
          <w:p w:rsidR="00CA6051" w:rsidRDefault="00CA6051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 году  – 29742,37тыс. руб.;</w:t>
            </w:r>
          </w:p>
          <w:p w:rsidR="00CA6051" w:rsidRDefault="00CA6051">
            <w:pPr>
              <w:pStyle w:val="af5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 – 29742,37 тыс. руб.;</w:t>
            </w:r>
          </w:p>
        </w:tc>
      </w:tr>
      <w:tr w:rsidR="00CA6051">
        <w:trPr>
          <w:trHeight w:val="41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таты реализации муниц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пальной программы, оценка планируемой эффективности ее реализации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pStyle w:val="af4"/>
              <w:numPr>
                <w:ilvl w:val="0"/>
                <w:numId w:val="5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необходимых условий для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фессионального развития муниципальных служащих.    </w:t>
            </w:r>
          </w:p>
          <w:p w:rsidR="00CA6051" w:rsidRDefault="00CA6051">
            <w:pPr>
              <w:pStyle w:val="af4"/>
              <w:numPr>
                <w:ilvl w:val="0"/>
                <w:numId w:val="5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порядка замещения вакантных  должностей муниципальной службы на основе конкурса, обеспечивающ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равный доступ граждан к муниципальной службе.</w:t>
            </w:r>
          </w:p>
          <w:p w:rsidR="00CA6051" w:rsidRDefault="00CA6051">
            <w:pPr>
              <w:pStyle w:val="af4"/>
              <w:numPr>
                <w:ilvl w:val="0"/>
                <w:numId w:val="5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vanish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Повышение доверия населения к органам местного самоуправления  Анучинского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района.</w:t>
            </w:r>
          </w:p>
          <w:p w:rsidR="00CA6051" w:rsidRDefault="00CA6051">
            <w:pPr>
              <w:pStyle w:val="af4"/>
              <w:numPr>
                <w:ilvl w:val="0"/>
                <w:numId w:val="5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vanish/>
                <w:sz w:val="26"/>
                <w:szCs w:val="26"/>
              </w:rPr>
            </w:pPr>
          </w:p>
          <w:p w:rsidR="00CA6051" w:rsidRDefault="00CA6051">
            <w:pPr>
              <w:pStyle w:val="af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эффекти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ности и результативности муниципального управления.</w:t>
            </w:r>
          </w:p>
          <w:p w:rsidR="00CA6051" w:rsidRDefault="00CA6051">
            <w:pPr>
              <w:pStyle w:val="af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степени удовлетворенности жителей населения Анучинского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качеством и доступностью государственных и муниципальных услуг.</w:t>
            </w:r>
          </w:p>
          <w:p w:rsidR="00CA6051" w:rsidRDefault="00CA6051">
            <w:pPr>
              <w:pStyle w:val="ConsPlusNormal"/>
              <w:tabs>
                <w:tab w:val="left" w:pos="0"/>
              </w:tabs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Расширение видов услуг, оказываемых населению, направленных на пропаганду семейных ценностей до 10 мероприятий в год.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Необходимость повышения роли, значения и влияния семьи в обществе.</w:t>
            </w:r>
          </w:p>
          <w:p w:rsidR="00CA6051" w:rsidRDefault="00CA6051">
            <w:pPr>
              <w:pStyle w:val="af4"/>
              <w:tabs>
                <w:tab w:val="left" w:pos="0"/>
                <w:tab w:val="left" w:pos="34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8.Совершенствования системы профилактики безнадзорности и правонарушений несове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шеннолетних, повышение эффективности её функционирования. Снижение количества </w:t>
            </w:r>
            <w:r>
              <w:rPr>
                <w:sz w:val="26"/>
                <w:szCs w:val="26"/>
              </w:rPr>
              <w:lastRenderedPageBreak/>
              <w:t>безнадзорных и беспризорных детей и детей, находящихся в социально опасном полож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нии.</w:t>
            </w:r>
          </w:p>
          <w:p w:rsidR="00CA6051" w:rsidRDefault="00CA6051">
            <w:pPr>
              <w:pStyle w:val="af4"/>
              <w:tabs>
                <w:tab w:val="left" w:pos="0"/>
                <w:tab w:val="left" w:pos="34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9.Снижение производственного травматизма, увеличение количества рабочих мест, отв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чающих санитарно-гигиеническим нормат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вам.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Совершенствование координации деятел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ности административной комиссии, правоо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ранительных органов, органов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власти, органов местного сам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управления в улучшение контроля по санитарно - эстет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ческому состояние населённых пунктов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она. Создание системы профилактики по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нитарно – эстетического состояния населе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пунктов, а так же сохранение историч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и природной среды.</w:t>
            </w:r>
          </w:p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11.</w:t>
            </w:r>
            <w:r>
              <w:rPr>
                <w:spacing w:val="-1"/>
                <w:sz w:val="26"/>
                <w:szCs w:val="26"/>
              </w:rPr>
              <w:t xml:space="preserve"> Доля экономии бюджетных средств в р</w:t>
            </w:r>
            <w:r>
              <w:rPr>
                <w:spacing w:val="-1"/>
                <w:sz w:val="26"/>
                <w:szCs w:val="26"/>
              </w:rPr>
              <w:t>е</w:t>
            </w:r>
            <w:r>
              <w:rPr>
                <w:spacing w:val="-1"/>
                <w:sz w:val="26"/>
                <w:szCs w:val="26"/>
              </w:rPr>
              <w:t>зультате проведения процедур размещения з</w:t>
            </w:r>
            <w:r>
              <w:rPr>
                <w:spacing w:val="-1"/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>казов на поставку товаров, выполнение работ, оказание услуг для нужд администрации;</w:t>
            </w:r>
            <w:r>
              <w:rPr>
                <w:sz w:val="26"/>
                <w:szCs w:val="26"/>
              </w:rPr>
              <w:t xml:space="preserve"> Снижение затрат на обеспечение автотехн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ческого обслуживания деятельности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Анучинского муниципального района в МКУ «Хозяйственное управление».</w:t>
            </w:r>
          </w:p>
        </w:tc>
      </w:tr>
    </w:tbl>
    <w:p w:rsidR="00CA6051" w:rsidRDefault="00CA6051">
      <w:pPr>
        <w:overflowPunct/>
        <w:autoSpaceDE/>
        <w:spacing w:after="200" w:line="276" w:lineRule="auto"/>
        <w:textAlignment w:val="auto"/>
        <w:rPr>
          <w:szCs w:val="24"/>
        </w:rPr>
      </w:pPr>
    </w:p>
    <w:p w:rsidR="00CA6051" w:rsidRDefault="00CA6051">
      <w:pPr>
        <w:pStyle w:val="1"/>
      </w:pPr>
      <w:r>
        <w:rPr>
          <w:lang w:val="en-US"/>
        </w:rPr>
        <w:t>I</w:t>
      </w:r>
      <w:r>
        <w:t>.</w:t>
      </w:r>
    </w:p>
    <w:p w:rsidR="00CA6051" w:rsidRDefault="00CA6051">
      <w:pPr>
        <w:pStyle w:val="1"/>
      </w:pPr>
      <w:r>
        <w:t>Подпрограмма «Развитие муниципальной службы</w:t>
      </w:r>
    </w:p>
    <w:p w:rsidR="00CA6051" w:rsidRDefault="00CA6051">
      <w:pPr>
        <w:pStyle w:val="1"/>
      </w:pPr>
      <w:r>
        <w:t xml:space="preserve"> в администрации Анучинского муниципального района на 2015-2019годы»  </w:t>
      </w:r>
    </w:p>
    <w:p w:rsidR="00CA6051" w:rsidRDefault="00CA6051">
      <w:pPr>
        <w:pStyle w:val="1"/>
      </w:pPr>
      <w:r>
        <w:t xml:space="preserve">муниципальной программы «Муниципальное управление   </w:t>
      </w:r>
    </w:p>
    <w:p w:rsidR="00CA6051" w:rsidRDefault="00CA6051">
      <w:pPr>
        <w:pStyle w:val="1"/>
        <w:rPr>
          <w:szCs w:val="24"/>
        </w:rPr>
      </w:pPr>
      <w:r>
        <w:t xml:space="preserve"> в администрации Анучинского муниципального района на 2015-2019годы" </w:t>
      </w:r>
    </w:p>
    <w:p w:rsidR="00CA6051" w:rsidRDefault="00CA6051">
      <w:pPr>
        <w:rPr>
          <w:b/>
          <w:szCs w:val="24"/>
        </w:rPr>
      </w:pPr>
    </w:p>
    <w:p w:rsidR="00CA6051" w:rsidRDefault="00CA60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Подпрограммы «Развитие муниципальной службы </w:t>
      </w:r>
    </w:p>
    <w:p w:rsidR="00CA6051" w:rsidRDefault="00CA605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в администрации Анучинского муниципального района на2015-2019годы » </w:t>
      </w:r>
    </w:p>
    <w:p w:rsidR="00CA6051" w:rsidRDefault="00CA6051">
      <w:pPr>
        <w:jc w:val="center"/>
        <w:rPr>
          <w:szCs w:val="24"/>
        </w:rPr>
      </w:pPr>
      <w:r>
        <w:rPr>
          <w:sz w:val="26"/>
          <w:szCs w:val="26"/>
        </w:rPr>
        <w:t>(далее – Подпрограмма «Развитие муниципальной службы»)</w:t>
      </w:r>
    </w:p>
    <w:p w:rsidR="00CA6051" w:rsidRDefault="00CA6051">
      <w:pPr>
        <w:rPr>
          <w:szCs w:val="24"/>
        </w:rPr>
      </w:pPr>
    </w:p>
    <w:tbl>
      <w:tblPr>
        <w:tblW w:w="0" w:type="auto"/>
        <w:tblInd w:w="230" w:type="dxa"/>
        <w:tblLayout w:type="fixed"/>
        <w:tblLook w:val="0000"/>
      </w:tblPr>
      <w:tblGrid>
        <w:gridCol w:w="3827"/>
        <w:gridCol w:w="5427"/>
      </w:tblGrid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tabs>
                <w:tab w:val="left" w:pos="176"/>
                <w:tab w:val="left" w:pos="366"/>
              </w:tabs>
            </w:pPr>
            <w:r>
              <w:rPr>
                <w:sz w:val="26"/>
                <w:szCs w:val="26"/>
              </w:rPr>
              <w:t>Развитие муниципальной службы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r>
              <w:rPr>
                <w:sz w:val="26"/>
                <w:szCs w:val="26"/>
              </w:rPr>
              <w:t>Администрация Анучинского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r>
              <w:rPr>
                <w:sz w:val="26"/>
                <w:szCs w:val="26"/>
              </w:rPr>
              <w:t xml:space="preserve">Общий отдел администрации Анучинского муниципального района  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Соисполнители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tabs>
                <w:tab w:val="left" w:pos="34"/>
                <w:tab w:val="left" w:pos="318"/>
              </w:tabs>
            </w:pPr>
            <w:r>
              <w:rPr>
                <w:sz w:val="26"/>
                <w:szCs w:val="26"/>
              </w:rPr>
              <w:t xml:space="preserve">  структурные подразделения Администрации Анучинского муниципального района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Цель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pStyle w:val="af4"/>
              <w:widowControl w:val="0"/>
              <w:tabs>
                <w:tab w:val="left" w:pos="318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-Развитие и совершенствование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службы в администрации Анучинского муниципального района  посредством вн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дрения эффективных кадровых технологий, формирования высококвалифицированного кадрового состава, совершенствования сист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мы управления муниципальной службой и системы профессионального развития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служащих.</w:t>
            </w:r>
          </w:p>
          <w:p w:rsidR="00CA6051" w:rsidRDefault="00CA6051">
            <w:pPr>
              <w:pStyle w:val="af4"/>
              <w:tabs>
                <w:tab w:val="left" w:pos="318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качества и доступности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ственных и муниципальных услуг, предоста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ляемых населению муниципальным казенным учреждением  «Многофункциональный центр предоставления государственных 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услуг» Анучинского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 (далее- МКУ МФЦ Анучинского муниципального района).</w:t>
            </w:r>
          </w:p>
          <w:p w:rsidR="00CA6051" w:rsidRDefault="00CA6051">
            <w:pPr>
              <w:pStyle w:val="af4"/>
              <w:widowControl w:val="0"/>
              <w:tabs>
                <w:tab w:val="left" w:pos="318"/>
              </w:tabs>
              <w:ind w:left="34"/>
              <w:rPr>
                <w:sz w:val="26"/>
                <w:szCs w:val="26"/>
              </w:rPr>
            </w:pP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Задачи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pStyle w:val="af4"/>
              <w:numPr>
                <w:ilvl w:val="0"/>
                <w:numId w:val="11"/>
              </w:numPr>
              <w:tabs>
                <w:tab w:val="left" w:pos="318"/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нормативной правовой базы по вопросам муниципальной службы.</w:t>
            </w:r>
          </w:p>
          <w:p w:rsidR="00CA6051" w:rsidRDefault="00CA6051">
            <w:pPr>
              <w:pStyle w:val="af4"/>
              <w:numPr>
                <w:ilvl w:val="0"/>
                <w:numId w:val="11"/>
              </w:numPr>
              <w:tabs>
                <w:tab w:val="left" w:pos="318"/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Развитие единой системы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профессионального образования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служащих.</w:t>
            </w:r>
          </w:p>
          <w:p w:rsidR="00CA6051" w:rsidRDefault="00CA6051">
            <w:pPr>
              <w:pStyle w:val="af4"/>
              <w:numPr>
                <w:ilvl w:val="0"/>
                <w:numId w:val="11"/>
              </w:numPr>
              <w:tabs>
                <w:tab w:val="left" w:pos="318"/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Эффективное формирование, подготовка и использование администрацией Анучинского муниципального района кадрового резерва на замещение вакантных должностей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 службы.</w:t>
            </w:r>
          </w:p>
          <w:p w:rsidR="00CA6051" w:rsidRDefault="00CA6051">
            <w:pPr>
              <w:pStyle w:val="af4"/>
              <w:numPr>
                <w:ilvl w:val="0"/>
                <w:numId w:val="11"/>
              </w:numPr>
              <w:tabs>
                <w:tab w:val="left" w:pos="318"/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Развитие механизма предупреждения ко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рупции, выявления и разрешения конфликта интересов на муниципальной службе.</w:t>
            </w:r>
          </w:p>
          <w:p w:rsidR="00CA6051" w:rsidRDefault="00CA6051">
            <w:pPr>
              <w:pStyle w:val="af4"/>
              <w:numPr>
                <w:ilvl w:val="0"/>
                <w:numId w:val="11"/>
              </w:numPr>
              <w:tabs>
                <w:tab w:val="left" w:pos="318"/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Эффективное применение конкурсного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бора для замещения вакантных должностей муниципальной службы.</w:t>
            </w:r>
          </w:p>
          <w:p w:rsidR="00CA6051" w:rsidRDefault="00CA6051">
            <w:pPr>
              <w:pStyle w:val="af4"/>
              <w:numPr>
                <w:ilvl w:val="0"/>
                <w:numId w:val="11"/>
              </w:numPr>
              <w:tabs>
                <w:tab w:val="left" w:pos="318"/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Снижение  показателя  текучести   кадров   в   администрации Анучинского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района.</w:t>
            </w:r>
          </w:p>
          <w:p w:rsidR="00CA6051" w:rsidRDefault="00CA6051">
            <w:pPr>
              <w:pStyle w:val="af4"/>
              <w:numPr>
                <w:ilvl w:val="0"/>
                <w:numId w:val="11"/>
              </w:numPr>
              <w:tabs>
                <w:tab w:val="left" w:pos="318"/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Омоложение муниципальных кадров, обеспечение  преемственности поколений  в системе муниципального управления, движ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кадров  администрации Анучинского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района.</w:t>
            </w:r>
          </w:p>
          <w:p w:rsidR="00CA6051" w:rsidRDefault="00CA6051">
            <w:pPr>
              <w:pStyle w:val="af4"/>
              <w:numPr>
                <w:ilvl w:val="0"/>
                <w:numId w:val="11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Внедрение эффективных кадровых техн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логий,  направленных  на повышение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сиональной  компетентности, мотивации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ниципальных служащих и обеспечение усл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вий для улучшения результативности их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фессиональной служебной деятельности.</w:t>
            </w:r>
          </w:p>
          <w:p w:rsidR="00CA6051" w:rsidRDefault="00CA6051">
            <w:pPr>
              <w:pStyle w:val="af4"/>
              <w:numPr>
                <w:ilvl w:val="0"/>
                <w:numId w:val="11"/>
              </w:numPr>
              <w:tabs>
                <w:tab w:val="left" w:pos="318"/>
                <w:tab w:val="left" w:pos="459"/>
              </w:tabs>
              <w:ind w:left="34" w:firstLine="0"/>
              <w:jc w:val="both"/>
            </w:pPr>
            <w:r>
              <w:rPr>
                <w:sz w:val="26"/>
                <w:szCs w:val="26"/>
              </w:rPr>
              <w:t>Организация предоставления услуг на базе  МКУ МФЦ Анучинского муниципального района.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Целевые показатели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(индикаторы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pStyle w:val="af4"/>
              <w:numPr>
                <w:ilvl w:val="0"/>
                <w:numId w:val="17"/>
              </w:numPr>
              <w:tabs>
                <w:tab w:val="left" w:pos="318"/>
              </w:tabs>
              <w:ind w:left="34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вакантных должностей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службы, замещаемых на основе назнач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из кадрового резерва.</w:t>
            </w:r>
          </w:p>
          <w:p w:rsidR="00CA6051" w:rsidRDefault="00CA6051">
            <w:pPr>
              <w:pStyle w:val="af4"/>
              <w:numPr>
                <w:ilvl w:val="0"/>
                <w:numId w:val="17"/>
              </w:numPr>
              <w:tabs>
                <w:tab w:val="left" w:pos="318"/>
              </w:tabs>
              <w:ind w:left="34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вакантных должностей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службы, замещаемых на основе конкурса.</w:t>
            </w:r>
          </w:p>
          <w:p w:rsidR="00CA6051" w:rsidRDefault="00CA6051">
            <w:pPr>
              <w:pStyle w:val="af4"/>
              <w:numPr>
                <w:ilvl w:val="0"/>
                <w:numId w:val="17"/>
              </w:numPr>
              <w:tabs>
                <w:tab w:val="left" w:pos="318"/>
              </w:tabs>
              <w:ind w:left="34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специалистов в возрасте до 30 лет, имеющих стаж муниципальной службы более 3 лет.</w:t>
            </w:r>
          </w:p>
          <w:p w:rsidR="00CA6051" w:rsidRDefault="00CA6051">
            <w:pPr>
              <w:pStyle w:val="af4"/>
              <w:numPr>
                <w:ilvl w:val="0"/>
                <w:numId w:val="17"/>
              </w:numPr>
              <w:tabs>
                <w:tab w:val="left" w:pos="318"/>
              </w:tabs>
              <w:ind w:left="34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муниципальных служащих,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шедших обучение.</w:t>
            </w:r>
          </w:p>
          <w:p w:rsidR="00CA6051" w:rsidRDefault="00CA6051">
            <w:pPr>
              <w:pStyle w:val="af4"/>
              <w:numPr>
                <w:ilvl w:val="0"/>
                <w:numId w:val="17"/>
              </w:numPr>
              <w:tabs>
                <w:tab w:val="left" w:pos="318"/>
              </w:tabs>
              <w:ind w:left="34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муниципальных служащих, име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 высшее профессиональное образование.</w:t>
            </w:r>
          </w:p>
          <w:p w:rsidR="00CA6051" w:rsidRDefault="00CA6051">
            <w:pPr>
              <w:pStyle w:val="af4"/>
              <w:numPr>
                <w:ilvl w:val="0"/>
                <w:numId w:val="17"/>
              </w:numPr>
              <w:tabs>
                <w:tab w:val="left" w:pos="318"/>
              </w:tabs>
              <w:ind w:left="34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доверия граждан к муниципальным служащим.</w:t>
            </w:r>
          </w:p>
          <w:p w:rsidR="00CA6051" w:rsidRDefault="00CA6051">
            <w:pPr>
              <w:pStyle w:val="af4"/>
              <w:numPr>
                <w:ilvl w:val="0"/>
                <w:numId w:val="17"/>
              </w:numPr>
              <w:tabs>
                <w:tab w:val="left" w:pos="318"/>
              </w:tabs>
              <w:ind w:left="34" w:hanging="34"/>
            </w:pPr>
            <w:r>
              <w:rPr>
                <w:sz w:val="26"/>
                <w:szCs w:val="26"/>
              </w:rPr>
              <w:t xml:space="preserve"> Число граждан района удовлетворенных качеством государственных и муниципальных услуг, предоставляемых в МКУ МФЦ Ан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чинского муниципального района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r>
              <w:rPr>
                <w:sz w:val="26"/>
                <w:szCs w:val="26"/>
              </w:rPr>
              <w:t>2015-2019 годы</w:t>
            </w:r>
          </w:p>
        </w:tc>
      </w:tr>
      <w:tr w:rsidR="00CA6051">
        <w:trPr>
          <w:trHeight w:val="75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средств бюджета  на реализацию подпрограммы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подпрограммы «Развитие муниципальной службы» за счет средств бюджета Анучинского муниципального района оценивается в 1</w:t>
            </w:r>
            <w:r w:rsidR="001C7F3B">
              <w:rPr>
                <w:rFonts w:ascii="Times New Roman" w:hAnsi="Times New Roman" w:cs="Times New Roman"/>
                <w:sz w:val="26"/>
                <w:szCs w:val="26"/>
              </w:rPr>
              <w:t>5123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C7F3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CA6051" w:rsidRDefault="00CA6051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A6051" w:rsidRDefault="00CA6051">
            <w:pPr>
              <w:pStyle w:val="af5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 29</w:t>
            </w:r>
            <w:r w:rsidR="001C7F3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CA6051" w:rsidRDefault="00CA6051">
            <w:pPr>
              <w:pStyle w:val="af5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 </w:t>
            </w:r>
            <w:r w:rsidR="001C7F3B">
              <w:rPr>
                <w:rFonts w:ascii="Times New Roman" w:hAnsi="Times New Roman" w:cs="Times New Roman"/>
                <w:sz w:val="26"/>
                <w:szCs w:val="26"/>
              </w:rPr>
              <w:t>4769,35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A6051" w:rsidRDefault="00CA6051">
            <w:pPr>
              <w:pStyle w:val="af5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 1655 тыс. руб.;</w:t>
            </w:r>
          </w:p>
          <w:p w:rsidR="00CA6051" w:rsidRDefault="00CA6051">
            <w:pPr>
              <w:pStyle w:val="af5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 году – 2898 тыс. руб.;</w:t>
            </w:r>
          </w:p>
          <w:p w:rsidR="00CA6051" w:rsidRDefault="00CA6051">
            <w:pPr>
              <w:pStyle w:val="af5"/>
              <w:ind w:firstLine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 2898 тыс. руб.</w:t>
            </w:r>
          </w:p>
        </w:tc>
      </w:tr>
      <w:tr w:rsidR="00CA6051">
        <w:trPr>
          <w:trHeight w:val="27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таты реализации подпр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граммы, оценка планируемой эффективности ее реализации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pStyle w:val="af4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необходимых условий для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развития муниципальных служащих.</w:t>
            </w:r>
          </w:p>
          <w:p w:rsidR="00CA6051" w:rsidRDefault="00CA6051">
            <w:pPr>
              <w:pStyle w:val="af4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применения антико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рупционных мер на муниципальной службе.            </w:t>
            </w:r>
          </w:p>
          <w:p w:rsidR="00CA6051" w:rsidRDefault="00CA6051">
            <w:pPr>
              <w:pStyle w:val="af4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порядка замещения вакантных  должностей муниципальной службы на основе конкурса, обеспечивающ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равный доступ граждан к муниципальной службе.</w:t>
            </w:r>
          </w:p>
          <w:p w:rsidR="00CA6051" w:rsidRDefault="00CA6051">
            <w:pPr>
              <w:pStyle w:val="af4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Внедрение и совершенствование механи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мов формирования и использования кадров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резерва, проведения аттестаций и квалиф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кационных экзаменов муниципальных 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жащих.</w:t>
            </w:r>
          </w:p>
          <w:p w:rsidR="00CA6051" w:rsidRDefault="00CA6051">
            <w:pPr>
              <w:pStyle w:val="af4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Снижение текучести и старения кадров, внедрение института наставничества на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ниципальной службе, обновление и движение кадров.</w:t>
            </w:r>
          </w:p>
          <w:p w:rsidR="00CA6051" w:rsidRDefault="00CA6051">
            <w:pPr>
              <w:pStyle w:val="af4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системы профессионального об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чения муниципальных служащих.</w:t>
            </w:r>
          </w:p>
          <w:p w:rsidR="00CA6051" w:rsidRDefault="00CA6051">
            <w:pPr>
              <w:pStyle w:val="af4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внедрение в администрации Анучинского муниципального района совр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менных механизмов мотивации и стимулир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профессиональной служебной деятел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ности муниципальных служащих.  </w:t>
            </w:r>
          </w:p>
          <w:p w:rsidR="00CA6051" w:rsidRDefault="00CA6051">
            <w:pPr>
              <w:pStyle w:val="af4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Повышение доверия населения к органам местного самоуправления Анучинского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района.</w:t>
            </w:r>
          </w:p>
          <w:p w:rsidR="00CA6051" w:rsidRDefault="00CA6051">
            <w:pPr>
              <w:pStyle w:val="af4"/>
              <w:tabs>
                <w:tab w:val="left" w:pos="318"/>
                <w:tab w:val="left" w:pos="993"/>
              </w:tabs>
              <w:ind w:left="34"/>
              <w:jc w:val="both"/>
            </w:pPr>
            <w:r>
              <w:rPr>
                <w:sz w:val="26"/>
                <w:szCs w:val="26"/>
              </w:rPr>
              <w:t>9.Повышение степени удовлетворенности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телей Анучинского муниципального района качеством и доступностью государственных и муниципальных услуг.</w:t>
            </w:r>
          </w:p>
        </w:tc>
      </w:tr>
    </w:tbl>
    <w:p w:rsidR="00CA6051" w:rsidRDefault="00CA6051">
      <w:pPr>
        <w:rPr>
          <w:sz w:val="26"/>
          <w:szCs w:val="26"/>
        </w:rPr>
      </w:pPr>
    </w:p>
    <w:p w:rsidR="00CA6051" w:rsidRDefault="00CA6051">
      <w:pPr>
        <w:rPr>
          <w:sz w:val="26"/>
          <w:szCs w:val="26"/>
        </w:rPr>
      </w:pPr>
    </w:p>
    <w:p w:rsidR="00CA6051" w:rsidRDefault="00CA6051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Характеристика состояния сферы деятельности,  </w:t>
      </w:r>
    </w:p>
    <w:p w:rsidR="00CA6051" w:rsidRDefault="00CA6051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в рамках которой реализуется</w:t>
      </w:r>
    </w:p>
    <w:p w:rsidR="00CA6051" w:rsidRDefault="00CA6051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 «Развитие муниципальной службы», в том числе основные проблемы в этой сфере и прогноз ее развития</w:t>
      </w:r>
    </w:p>
    <w:p w:rsidR="00CA6051" w:rsidRDefault="00CA6051">
      <w:pPr>
        <w:ind w:left="720"/>
        <w:rPr>
          <w:b/>
          <w:sz w:val="26"/>
          <w:szCs w:val="26"/>
        </w:rPr>
      </w:pP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Подпрограмма  «Развитие муниципальной службы» разработана в соответствии с Федеральным законом от 2 марта 2007 года № 25-ФЗ «О муниципальной службе в Российской Федерации» и Законом Приморского края от 04.06.2007г. №82-ФЗ  «О муниципальной службе в Приморском крае», Бюджетным кодексом.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Одним из основных условий развития муниципальной службы в администрации Анучинского муниципального района является повышение профессионализма и компетентности кадрового состава органов местного самоуправления, которое взаимосвязано с эффективным применением системы профессионального развития муниципальных служащих. Основой для решения данной задачи является постоянный мониторинг кадрового состава муниципальных служащих, выполняемых ими функций, а также потребностей органов местного самоуправления Анучинского муниципального района в кадрах.</w:t>
      </w:r>
    </w:p>
    <w:p w:rsidR="00CA6051" w:rsidRDefault="00CA605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 июля 2014 года в администрации Анучинского муниципального района штатная численность муниципальных служащих составляла 34штатных единиц, фактически замещали должности муниципальной службы 31 человека.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Состав муниципальной службы на 01 июля 2014 года следующий: мужчин – </w:t>
      </w:r>
    </w:p>
    <w:p w:rsidR="00CA6051" w:rsidRDefault="00CA6051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человек, женщин - 21человек. </w:t>
      </w:r>
    </w:p>
    <w:p w:rsidR="00CA6051" w:rsidRDefault="00CA605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Возрастной состав муниципальных служащих в администрации Анучинского муниципального района: до 30 лет – 5 человек (16,12%), от 30 до 49 лет - 13 человек (41,9%), от 50 до 59 лет - 12 человек (38,7%), от 60 лет и старше – 1 человек (3,2  %).</w:t>
      </w:r>
      <w:r>
        <w:rPr>
          <w:color w:val="FF0000"/>
          <w:sz w:val="26"/>
          <w:szCs w:val="26"/>
        </w:rPr>
        <w:t xml:space="preserve">  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Около 16 чел (51,6%)  муниципальных служащих имеют стаж муниципальной службы более 10 лет, они придают стабильность муниципальной службе, обеспечивают высокий профессиональный уровень.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текучести кадров в администрации Анучинского муниципального района находится на низком уровне (в 2012 году - 1,2  процентов, в 2013 году – 0,9 процентов).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администрации Анучинского муниципального района количество муниципальных служащих в возрасте 60 лет и старше  составляет: в 2012 году и 2013 году – 0, %, 2014г.-0,9%, а  с количеством лиц до 30 лет растет: в 2012 году – 0,3%, в 2013 году – 0,9%.   Привлечение на муниципальную службу талантливых молодых специалистов обеспечит преемственность поколений в системе муниципального управления, движение кадров в администрации Анучинского муниципального района, усиление конкуренции в процессе отбора, подготовки и карьерного роста муниципальных служащих.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общего числа муниципальных служащих на 1 июля 2014 года высшее 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зование имеют 25 человек (80,6%), среднее профессиональное - 3человек  (16,1%),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законченное высшее -2 человек.  На 1 июля 2014 года 1 человек- обучается в высшем учебном заведении.</w:t>
      </w:r>
    </w:p>
    <w:p w:rsidR="00CA6051" w:rsidRDefault="00CA6051">
      <w:pPr>
        <w:tabs>
          <w:tab w:val="left" w:pos="3472"/>
        </w:tabs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Администрацией Анучинского муниципального района принимались меры по повышению профессионального уровня муниципальных служащих.   В 2013 году прошли обучение по программам дополнительного профессионального образования и повышение квалификации- 5 муниципальных служащих, прошли аттестацию  на соответствие занимаемой должности  в 2014г - 10 муниципальных служащих.</w:t>
      </w:r>
    </w:p>
    <w:p w:rsidR="00CA6051" w:rsidRDefault="00CA6051">
      <w:pPr>
        <w:suppressAutoHyphens/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Повышение квалификации муниципальных служащих должно осуществляться по мере необходимости, но не реже одного раза в три года. 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При формировании кадрового состава муниципальной службы в Анучинском муниципальном районе - кадровые резервы должны стать одним из основных источников формирования кадрового состава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2013 года внедрена в эксплуатацию система электронного документооборота «Практика».   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развитием современных информационных технологий возникает проблема с их внедрением и использованием в деятельности администрации Анучинского муниципального района. Муниципальные служащие не в полной мере владеют соответствующими навыками и умениями. 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Одним из основным направлением деятельности администрации Анучинского муниципального района является профилактика и противодействие коррупции.  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принятием ряда нормативных правовых актов по вопросам противодействия коррупции на общий отдел администрации  района возложены функции по проверке достоверности представляемых сведений о расходах, о доходах, имуществе и обязательствах имущественного характера, повышению эффективности организации деятельности комиссий по урегулированию конфликта интересов и </w:t>
      </w:r>
      <w:r>
        <w:rPr>
          <w:rFonts w:ascii="Times New Roman" w:hAnsi="Times New Roman" w:cs="Times New Roman"/>
          <w:sz w:val="26"/>
          <w:szCs w:val="26"/>
        </w:rPr>
        <w:lastRenderedPageBreak/>
        <w:t>другие. Данная деятельность нуждается в выработке единого подхода к координации и методическому сопровождению, повышению эффективности взаимодействия органов местного самоуправления Анучинского муниципального района и гражданского общества, обеспечению прозрачности деятельности органов местного самоуправления Анучинского муниципального района. Меры по противодействию коррупции должны проводиться комплексно и системно.</w:t>
      </w:r>
    </w:p>
    <w:p w:rsidR="00CA6051" w:rsidRDefault="00CA605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улучшения профессионально-квалификационного состава, снижения текучести и старения кадров в администрации Анучинского муниципального района необходимо использовать современные кадровые технологии, осуществлять постоянный мониторинг кадрового потенциала на муниципальной службе, активизировать процессы обновления и движения кадров.</w:t>
      </w:r>
    </w:p>
    <w:p w:rsidR="00CA6051" w:rsidRDefault="00CA6051">
      <w:pPr>
        <w:overflowPunct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Еще одно  из направлений деятельности  администрации Анучинского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является  обеспечение повышения качества и доступности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ственных и муниципальных услуг, предоставляемых населению посредством мног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функционального центра Анучинского муниципального района. В связи с измен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нием действующего законодательства, а также оптимизацией административных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цедур, в административные регламенты регулярно вносятся изменения.  Одной из задач я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ляется также применение административных регламентов предоставления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услуг на базе  МКУ "МФЦ Анучинского муниципального района". В рамках реализации данного направления ежегодно проводится социологическое исследов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ние, с целью выявления удовлетворенности населения деятельностью органов местн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самоуправления Анучинского муниципального района, а также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пальными услугами в районе.</w:t>
      </w:r>
    </w:p>
    <w:p w:rsidR="00CA6051" w:rsidRDefault="00CA6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Подпрограммы «Развитие муниципальной службы» позволит обеспечить системный подход к решению поставленных задач, поэтапный контроль за выполнением мероприятий подпрограммы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</w:t>
      </w:r>
    </w:p>
    <w:p w:rsidR="00CA6051" w:rsidRDefault="00CA60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Последовательная реализация мероприятий Подпрограммы «Развитие муниципальной службы» приведет к созданию условий для дальнейшего развития муниципальной службы, повышению ее роли и престижа, эффективности и результативности кадровой политики.</w:t>
      </w:r>
    </w:p>
    <w:p w:rsidR="00CA6051" w:rsidRDefault="00CA6051">
      <w:pPr>
        <w:ind w:firstLine="567"/>
        <w:jc w:val="both"/>
        <w:rPr>
          <w:sz w:val="26"/>
          <w:szCs w:val="26"/>
        </w:rPr>
      </w:pPr>
    </w:p>
    <w:p w:rsidR="00CA6051" w:rsidRDefault="00CA6051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Приоритеты, цели и задачи социально-экономического развития админ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страции Анучинского муниципального района в сфере реализации </w:t>
      </w:r>
    </w:p>
    <w:p w:rsidR="00CA6051" w:rsidRDefault="00CA6051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Подпрограммы  «Развитие муниципальной службы»</w:t>
      </w:r>
    </w:p>
    <w:p w:rsidR="00CA6051" w:rsidRDefault="00CA6051">
      <w:pPr>
        <w:ind w:left="720"/>
        <w:rPr>
          <w:b/>
          <w:sz w:val="26"/>
          <w:szCs w:val="26"/>
        </w:rPr>
      </w:pPr>
    </w:p>
    <w:p w:rsidR="00CA6051" w:rsidRDefault="00CA6051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 «Развитие муниципальной службы» муниципальной программы «Муниципальное управление» разработана с учетом основных приоритетов социал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но-экономического развития администрации Анучинского муниципального района в области совершенствования кадровой политики. </w:t>
      </w:r>
    </w:p>
    <w:p w:rsidR="00CA6051" w:rsidRDefault="00CA6051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Основными  целями Подпрограммы является:</w:t>
      </w:r>
    </w:p>
    <w:p w:rsidR="00CA6051" w:rsidRDefault="00CA6051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развитие и совершенствование муниципальной службы в администрации Ан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чинского муниципального района  посредством внедрения эффективных кадровых технологий, формирования высококвалифицированного кадрового состава, соверше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ствования системы управления муниципальной службой и системы профессиональн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>го развития муниципальных служащих.</w:t>
      </w:r>
    </w:p>
    <w:p w:rsidR="00CA6051" w:rsidRDefault="00CA6051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качества и доступности государственных и муниципальных услуг, предоставляемых населению многофункциональным центром предоставления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дарственных и муниципальных услуг Анучинского муниципального района ( МКУ  МФЦ Анучинского муниципального района).</w:t>
      </w:r>
    </w:p>
    <w:p w:rsidR="00CA6051" w:rsidRDefault="00CA60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 «Развитие муниципальной службы» нацелена на решение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дующих задач:</w:t>
      </w:r>
    </w:p>
    <w:p w:rsidR="00CA6051" w:rsidRDefault="00CA6051">
      <w:pPr>
        <w:pStyle w:val="af4"/>
        <w:numPr>
          <w:ilvl w:val="0"/>
          <w:numId w:val="4"/>
        </w:numPr>
        <w:tabs>
          <w:tab w:val="left" w:pos="318"/>
          <w:tab w:val="left" w:pos="459"/>
          <w:tab w:val="left" w:pos="851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Создание необходимых условий для профессионального развития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служащих.</w:t>
      </w:r>
    </w:p>
    <w:p w:rsidR="00CA6051" w:rsidRDefault="00CA6051">
      <w:pPr>
        <w:pStyle w:val="af4"/>
        <w:numPr>
          <w:ilvl w:val="0"/>
          <w:numId w:val="4"/>
        </w:numPr>
        <w:tabs>
          <w:tab w:val="left" w:pos="318"/>
          <w:tab w:val="left" w:pos="459"/>
          <w:tab w:val="left" w:pos="851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Совершенствование применения антикоррупционных мер на муниципальной службе.            </w:t>
      </w:r>
    </w:p>
    <w:p w:rsidR="00CA6051" w:rsidRDefault="00CA6051">
      <w:pPr>
        <w:pStyle w:val="af4"/>
        <w:numPr>
          <w:ilvl w:val="0"/>
          <w:numId w:val="4"/>
        </w:numPr>
        <w:tabs>
          <w:tab w:val="left" w:pos="318"/>
          <w:tab w:val="left" w:pos="459"/>
          <w:tab w:val="left" w:pos="851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Совершенствование порядка замещения вакантных  должностей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службы на основе конкурса, обеспечивающего равный доступ граждан к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 службе.</w:t>
      </w:r>
    </w:p>
    <w:p w:rsidR="00CA6051" w:rsidRDefault="00CA6051">
      <w:pPr>
        <w:pStyle w:val="af4"/>
        <w:numPr>
          <w:ilvl w:val="0"/>
          <w:numId w:val="4"/>
        </w:numPr>
        <w:tabs>
          <w:tab w:val="left" w:pos="318"/>
          <w:tab w:val="left" w:pos="459"/>
          <w:tab w:val="left" w:pos="851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Внедрение и совершенствование механизмов формирования и использования кадрового резерва, проведения аттестаций или квалификационных экзаменов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служащих.</w:t>
      </w:r>
    </w:p>
    <w:p w:rsidR="00CA6051" w:rsidRDefault="00CA6051">
      <w:pPr>
        <w:pStyle w:val="af4"/>
        <w:numPr>
          <w:ilvl w:val="0"/>
          <w:numId w:val="4"/>
        </w:numPr>
        <w:tabs>
          <w:tab w:val="left" w:pos="318"/>
          <w:tab w:val="left" w:pos="459"/>
          <w:tab w:val="left" w:pos="851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Снижение текучести и старения кадров, внедрение института наставничества на муниципальной службе, обновление и движение кадров.</w:t>
      </w:r>
    </w:p>
    <w:p w:rsidR="00CA6051" w:rsidRDefault="00CA6051">
      <w:pPr>
        <w:pStyle w:val="af4"/>
        <w:numPr>
          <w:ilvl w:val="0"/>
          <w:numId w:val="4"/>
        </w:numPr>
        <w:tabs>
          <w:tab w:val="left" w:pos="318"/>
          <w:tab w:val="left" w:pos="459"/>
          <w:tab w:val="left" w:pos="851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Развитие системы профессионального обучения муниципальных служащих.</w:t>
      </w:r>
    </w:p>
    <w:p w:rsidR="00CA6051" w:rsidRDefault="00CA6051">
      <w:pPr>
        <w:pStyle w:val="af4"/>
        <w:numPr>
          <w:ilvl w:val="0"/>
          <w:numId w:val="4"/>
        </w:numPr>
        <w:tabs>
          <w:tab w:val="left" w:pos="318"/>
          <w:tab w:val="left" w:pos="459"/>
          <w:tab w:val="left" w:pos="851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Разработка и внедрение в администрации Анучинского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 современных механизмов мотивации и стимулирования профессиональной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жебной деятельности муниципальных служащих.  </w:t>
      </w:r>
    </w:p>
    <w:p w:rsidR="00CA6051" w:rsidRDefault="00CA6051">
      <w:pPr>
        <w:pStyle w:val="af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доверия населения к органам местного самоуправления Анучи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 муниципального района</w:t>
      </w:r>
      <w:r>
        <w:rPr>
          <w:b/>
          <w:sz w:val="26"/>
          <w:szCs w:val="26"/>
        </w:rPr>
        <w:t>.</w:t>
      </w:r>
    </w:p>
    <w:p w:rsidR="00CA6051" w:rsidRDefault="00CA6051">
      <w:pPr>
        <w:widowControl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9.Организация предоставления услуг посредством многофункционального це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тра предоставления государственных и муниципальных услуг Анучинского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района( МКУ  МФЦ Анучинского муниципального района).</w:t>
      </w:r>
    </w:p>
    <w:p w:rsidR="00CA6051" w:rsidRDefault="00CA6051">
      <w:pPr>
        <w:pStyle w:val="af4"/>
        <w:tabs>
          <w:tab w:val="left" w:pos="851"/>
        </w:tabs>
        <w:ind w:left="567"/>
        <w:jc w:val="center"/>
        <w:rPr>
          <w:b/>
          <w:sz w:val="26"/>
          <w:szCs w:val="26"/>
        </w:rPr>
      </w:pPr>
    </w:p>
    <w:p w:rsidR="00CA6051" w:rsidRDefault="00CA6051">
      <w:pPr>
        <w:pStyle w:val="af4"/>
        <w:numPr>
          <w:ilvl w:val="0"/>
          <w:numId w:val="9"/>
        </w:numPr>
        <w:tabs>
          <w:tab w:val="left" w:pos="851"/>
          <w:tab w:val="left" w:pos="97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Целевые показатели (индикаторы) Подпрограммы «Развитие муниц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пальной службы», характеризующие достижение поставленных целей и </w:t>
      </w:r>
    </w:p>
    <w:p w:rsidR="00CA6051" w:rsidRDefault="00CA6051">
      <w:pPr>
        <w:pStyle w:val="af4"/>
        <w:tabs>
          <w:tab w:val="left" w:pos="851"/>
          <w:tab w:val="left" w:pos="9781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задач, обоснование их состава и значений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051" w:rsidRDefault="00CA605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целевыми показателями (индикаторами) Подпрограммы «Развитие муниципальной службы» являются:</w:t>
      </w:r>
    </w:p>
    <w:p w:rsidR="00CA6051" w:rsidRDefault="00CA6051">
      <w:pPr>
        <w:pStyle w:val="af4"/>
        <w:numPr>
          <w:ilvl w:val="0"/>
          <w:numId w:val="15"/>
        </w:numPr>
        <w:tabs>
          <w:tab w:val="left" w:pos="318"/>
          <w:tab w:val="left" w:pos="567"/>
          <w:tab w:val="left" w:pos="851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Доля вакантных должностей муниципальной службы, замещаемых на основе назначения из кадрового резерва.</w:t>
      </w:r>
    </w:p>
    <w:p w:rsidR="00CA6051" w:rsidRDefault="00CA6051">
      <w:pPr>
        <w:pStyle w:val="af4"/>
        <w:numPr>
          <w:ilvl w:val="0"/>
          <w:numId w:val="15"/>
        </w:numPr>
        <w:tabs>
          <w:tab w:val="left" w:pos="318"/>
          <w:tab w:val="left" w:pos="567"/>
          <w:tab w:val="left" w:pos="851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Доля вакантных должностей муниципальной службы, замещаемых на основе конкурса.</w:t>
      </w:r>
    </w:p>
    <w:p w:rsidR="00CA6051" w:rsidRDefault="00CA6051">
      <w:pPr>
        <w:pStyle w:val="af4"/>
        <w:numPr>
          <w:ilvl w:val="0"/>
          <w:numId w:val="15"/>
        </w:numPr>
        <w:tabs>
          <w:tab w:val="left" w:pos="318"/>
          <w:tab w:val="left" w:pos="567"/>
          <w:tab w:val="left" w:pos="851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Доля специалистов в возрасте до 30 лет, имеющих стаж муниципальной слу</w:t>
      </w:r>
      <w:r>
        <w:rPr>
          <w:sz w:val="26"/>
          <w:szCs w:val="26"/>
        </w:rPr>
        <w:t>ж</w:t>
      </w:r>
      <w:r>
        <w:rPr>
          <w:sz w:val="26"/>
          <w:szCs w:val="26"/>
        </w:rPr>
        <w:t>бы более 3 лет.</w:t>
      </w:r>
    </w:p>
    <w:p w:rsidR="00CA6051" w:rsidRDefault="00CA6051">
      <w:pPr>
        <w:pStyle w:val="af4"/>
        <w:numPr>
          <w:ilvl w:val="0"/>
          <w:numId w:val="15"/>
        </w:numPr>
        <w:tabs>
          <w:tab w:val="left" w:pos="318"/>
          <w:tab w:val="left" w:pos="567"/>
          <w:tab w:val="left" w:pos="851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Число муниципальных служащих, прошедших обучение.</w:t>
      </w:r>
    </w:p>
    <w:p w:rsidR="00CA6051" w:rsidRDefault="00CA6051">
      <w:pPr>
        <w:pStyle w:val="af4"/>
        <w:numPr>
          <w:ilvl w:val="0"/>
          <w:numId w:val="15"/>
        </w:numPr>
        <w:tabs>
          <w:tab w:val="left" w:pos="318"/>
          <w:tab w:val="left" w:pos="567"/>
          <w:tab w:val="left" w:pos="851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Число муниципальных служащих, имеющих высшее профессиональное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зование.</w:t>
      </w:r>
    </w:p>
    <w:p w:rsidR="00CA6051" w:rsidRDefault="00CA6051">
      <w:pPr>
        <w:pStyle w:val="af4"/>
        <w:numPr>
          <w:ilvl w:val="0"/>
          <w:numId w:val="15"/>
        </w:numPr>
        <w:tabs>
          <w:tab w:val="left" w:pos="318"/>
          <w:tab w:val="left" w:pos="567"/>
          <w:tab w:val="left" w:pos="851"/>
        </w:tabs>
        <w:overflowPunct/>
        <w:ind w:left="0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Индекс доверия граждан к муниципальным служащим. Сбор информации для измерения указанного показателя будет осуществляться путем проведения социолог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ческих опросов.</w:t>
      </w:r>
    </w:p>
    <w:p w:rsidR="00CA6051" w:rsidRDefault="00CA6051">
      <w:pPr>
        <w:pStyle w:val="19"/>
        <w:numPr>
          <w:ilvl w:val="0"/>
          <w:numId w:val="15"/>
        </w:numPr>
        <w:tabs>
          <w:tab w:val="left" w:pos="45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жителей Анучинского муниципального района, удовлетворенных </w:t>
      </w:r>
    </w:p>
    <w:p w:rsidR="00CA6051" w:rsidRDefault="00CA6051">
      <w:pPr>
        <w:pStyle w:val="19"/>
        <w:tabs>
          <w:tab w:val="left" w:pos="45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качеством государственных и муниципальных услуг, предоставляемых в  МКУ МФЦ Анучинского муниципального района.</w:t>
      </w:r>
    </w:p>
    <w:p w:rsidR="00CA6051" w:rsidRDefault="00CA6051">
      <w:pPr>
        <w:pStyle w:val="af4"/>
        <w:tabs>
          <w:tab w:val="left" w:pos="318"/>
          <w:tab w:val="left" w:pos="567"/>
          <w:tab w:val="left" w:pos="851"/>
        </w:tabs>
        <w:overflowPunct/>
        <w:ind w:left="360"/>
        <w:jc w:val="both"/>
        <w:textAlignment w:val="auto"/>
        <w:rPr>
          <w:sz w:val="26"/>
          <w:szCs w:val="26"/>
        </w:rPr>
      </w:pPr>
    </w:p>
    <w:p w:rsidR="00CA6051" w:rsidRDefault="00CA6051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степени достижения поставленных целей и задач производится на основе целевых показателей (индикаторов) подпрограммы «Развитие муниципальной службы». Мониторинг целевых индикаторов (показателей) эффективности будет осуществляться ежегодно. Базовыми значениями показателей определяются показатели 2013 года.  </w:t>
      </w:r>
    </w:p>
    <w:p w:rsidR="00CA6051" w:rsidRDefault="00CA6051">
      <w:pPr>
        <w:suppressAutoHyphens/>
        <w:ind w:firstLine="709"/>
        <w:jc w:val="both"/>
        <w:rPr>
          <w:sz w:val="26"/>
          <w:szCs w:val="26"/>
        </w:rPr>
      </w:pPr>
    </w:p>
    <w:p w:rsidR="00CA6051" w:rsidRDefault="00CA6051">
      <w:pPr>
        <w:numPr>
          <w:ilvl w:val="1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 реализации Подпрограммы «Развитие муниципальной службы»</w:t>
      </w:r>
    </w:p>
    <w:p w:rsidR="00CA6051" w:rsidRDefault="00CA6051">
      <w:pPr>
        <w:ind w:left="720"/>
        <w:rPr>
          <w:b/>
          <w:sz w:val="26"/>
          <w:szCs w:val="26"/>
        </w:rPr>
      </w:pPr>
    </w:p>
    <w:p w:rsidR="00CA6051" w:rsidRDefault="00CA6051">
      <w:pPr>
        <w:ind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Мероприятия, предусмотренные Подпрограммой «Развитие муниципальной слу</w:t>
      </w:r>
      <w:r>
        <w:rPr>
          <w:sz w:val="26"/>
          <w:szCs w:val="26"/>
        </w:rPr>
        <w:t>ж</w:t>
      </w:r>
      <w:r>
        <w:rPr>
          <w:sz w:val="26"/>
          <w:szCs w:val="26"/>
        </w:rPr>
        <w:t>бы», осуществляются в течение 2015-2019 годов. Разделение Подпрограммы «Разв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тие муниципальной службы» на этапы не предусматривается.</w:t>
      </w:r>
    </w:p>
    <w:p w:rsidR="00CA6051" w:rsidRDefault="00CA6051">
      <w:pPr>
        <w:ind w:firstLine="426"/>
        <w:rPr>
          <w:b/>
          <w:sz w:val="26"/>
          <w:szCs w:val="26"/>
        </w:rPr>
      </w:pPr>
    </w:p>
    <w:p w:rsidR="00CA6051" w:rsidRDefault="00CA6051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Основные мероприятия, направленные на достижение целей и задач в сф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ре реализации Подпрограммы «Развитие муниципальной службы»</w:t>
      </w:r>
    </w:p>
    <w:p w:rsidR="00CA6051" w:rsidRDefault="00CA6051">
      <w:pPr>
        <w:ind w:firstLine="426"/>
        <w:jc w:val="center"/>
        <w:rPr>
          <w:b/>
          <w:sz w:val="26"/>
          <w:szCs w:val="26"/>
        </w:rPr>
      </w:pPr>
    </w:p>
    <w:p w:rsidR="00CA6051" w:rsidRDefault="00CA6051">
      <w:pPr>
        <w:shd w:val="clear" w:color="auto" w:fill="FFFFFF"/>
        <w:tabs>
          <w:tab w:val="left" w:pos="444"/>
          <w:tab w:val="left" w:pos="709"/>
        </w:tabs>
        <w:ind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План мероприятий Подпрограммы «Развитие муниципальной службы» предста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лен в </w:t>
      </w:r>
      <w:r>
        <w:rPr>
          <w:bCs/>
          <w:sz w:val="26"/>
          <w:szCs w:val="26"/>
        </w:rPr>
        <w:t xml:space="preserve">приложении № 1.  </w:t>
      </w:r>
    </w:p>
    <w:p w:rsidR="00CA6051" w:rsidRDefault="00CA6051">
      <w:pPr>
        <w:rPr>
          <w:b/>
          <w:sz w:val="26"/>
          <w:szCs w:val="26"/>
        </w:rPr>
      </w:pPr>
    </w:p>
    <w:p w:rsidR="00CA6051" w:rsidRDefault="00CA6051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Прогноз сводных показателей муниципальных заданий на оказание мун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ципальных услуг (выполнение работ), осуществляемых в рамках Подпрограммы «Развитие муниципальной службы»</w:t>
      </w:r>
    </w:p>
    <w:p w:rsidR="00CA6051" w:rsidRDefault="00CA6051">
      <w:pPr>
        <w:ind w:firstLine="426"/>
        <w:jc w:val="center"/>
        <w:rPr>
          <w:b/>
          <w:sz w:val="26"/>
          <w:szCs w:val="26"/>
        </w:rPr>
      </w:pPr>
    </w:p>
    <w:p w:rsidR="00CA6051" w:rsidRDefault="00CA6051">
      <w:pPr>
        <w:ind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Муниципальное задание в рамках Подпрограммы «Развитие муниципальной службы»  не предусмотрено.</w:t>
      </w:r>
    </w:p>
    <w:p w:rsidR="00CA6051" w:rsidRDefault="00CA6051">
      <w:pPr>
        <w:jc w:val="center"/>
        <w:rPr>
          <w:b/>
          <w:sz w:val="26"/>
          <w:szCs w:val="26"/>
        </w:rPr>
      </w:pPr>
    </w:p>
    <w:p w:rsidR="00CA6051" w:rsidRDefault="00CA60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Ресурсное обеспечение Подпрограммы «Развитие муниципальной службы»</w:t>
      </w:r>
    </w:p>
    <w:p w:rsidR="00CA6051" w:rsidRDefault="00CA6051">
      <w:pPr>
        <w:jc w:val="center"/>
        <w:rPr>
          <w:b/>
          <w:sz w:val="26"/>
          <w:szCs w:val="26"/>
        </w:rPr>
      </w:pPr>
    </w:p>
    <w:p w:rsidR="00CA6051" w:rsidRDefault="00CA6051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Подпрограммы «Развитие муниципальной службы» за счет средств бюджета Анучинского муниципального района оцениваются в 15123,35 тыс. руб.,  в приложении №2.</w:t>
      </w:r>
    </w:p>
    <w:p w:rsidR="00CA6051" w:rsidRDefault="00CA6051">
      <w:pPr>
        <w:pStyle w:val="af5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Объемы финансирования носят ориентировочный характер и подлежат корректировке при формировании бюджета Анучинского муниципального района на очередной финансовый год (очередной финансовый год и плановый период). </w:t>
      </w:r>
    </w:p>
    <w:p w:rsidR="00CA6051" w:rsidRDefault="00CA6051">
      <w:pPr>
        <w:rPr>
          <w:b/>
          <w:sz w:val="26"/>
          <w:szCs w:val="26"/>
        </w:rPr>
      </w:pPr>
    </w:p>
    <w:p w:rsidR="00CA6051" w:rsidRDefault="00CA60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8.Анализ рисков и меры управления рисками Подпрограммы </w:t>
      </w:r>
    </w:p>
    <w:p w:rsidR="00CA6051" w:rsidRDefault="00CA60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муниципальной службы»</w:t>
      </w:r>
    </w:p>
    <w:p w:rsidR="00CA6051" w:rsidRDefault="00CA6051">
      <w:pPr>
        <w:jc w:val="center"/>
        <w:rPr>
          <w:b/>
          <w:sz w:val="26"/>
          <w:szCs w:val="26"/>
        </w:rPr>
      </w:pPr>
    </w:p>
    <w:p w:rsidR="00CA6051" w:rsidRDefault="00CA6051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мероприятий Подпрограммы «Развитие муниципальной слу</w:t>
      </w:r>
      <w:r>
        <w:rPr>
          <w:sz w:val="26"/>
          <w:szCs w:val="26"/>
        </w:rPr>
        <w:t>ж</w:t>
      </w:r>
      <w:r>
        <w:rPr>
          <w:sz w:val="26"/>
          <w:szCs w:val="26"/>
        </w:rPr>
        <w:t>бы» можно предположить возможность следующих основных рисков, связанных с н</w:t>
      </w:r>
      <w:r>
        <w:rPr>
          <w:sz w:val="26"/>
          <w:szCs w:val="26"/>
        </w:rPr>
        <w:t>а</w:t>
      </w:r>
      <w:r>
        <w:rPr>
          <w:sz w:val="26"/>
          <w:szCs w:val="26"/>
        </w:rPr>
        <w:lastRenderedPageBreak/>
        <w:t>личием объективных и субъективных факторов:</w:t>
      </w:r>
    </w:p>
    <w:p w:rsidR="00CA6051" w:rsidRDefault="00CA6051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-изменение федерального законодательства и законодательства Приморского края о муниципальной службе;</w:t>
      </w:r>
    </w:p>
    <w:p w:rsidR="00CA6051" w:rsidRDefault="00CA6051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-возможность недофинансирования или несвоевременного финансирования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ходов на реализацию программных мероприятий из бюджета Анучинского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района; </w:t>
      </w:r>
    </w:p>
    <w:p w:rsidR="00CA6051" w:rsidRDefault="00CA6051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-в процессе реализации Подпрограммы «Развитие муниципальной службы» 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можны отклонения в достижении результатов из-за несоответствия отдельных мер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приятий их ожидаемой эффективности.</w:t>
      </w:r>
    </w:p>
    <w:p w:rsidR="00CA6051" w:rsidRDefault="00CA6051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управления указанными рисками в процессе реализации Подпрограммы «Развитие муниципальной службы» предусматривается:</w:t>
      </w:r>
    </w:p>
    <w:p w:rsidR="00CA6051" w:rsidRDefault="00CA6051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-проведение мониторинга выполнения Подпрограммы «Развитие муниципальной службы», регулярного анализа и при необходимости ежегодной корректировки инд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каторов, а также мероприятий Подпрограммы;</w:t>
      </w:r>
    </w:p>
    <w:p w:rsidR="00CA6051" w:rsidRDefault="00CA6051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-перераспределение объемов финансирования в зависимости от динамики и те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пов достижения поставленных целей и задач Подпрограммы «Развитие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службы».</w:t>
      </w:r>
    </w:p>
    <w:p w:rsidR="00CA6051" w:rsidRDefault="00CA6051">
      <w:pPr>
        <w:jc w:val="center"/>
        <w:rPr>
          <w:b/>
          <w:sz w:val="26"/>
          <w:szCs w:val="26"/>
        </w:rPr>
      </w:pPr>
    </w:p>
    <w:p w:rsidR="00CA6051" w:rsidRDefault="00CA6051">
      <w:pPr>
        <w:pStyle w:val="af4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9.Конечные результаты реализации Подпрограммы</w:t>
      </w:r>
    </w:p>
    <w:p w:rsidR="00CA6051" w:rsidRDefault="00CA6051">
      <w:pPr>
        <w:pStyle w:val="af4"/>
        <w:ind w:left="0"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муниципальной службы», оценка планируемой эффективности</w:t>
      </w:r>
    </w:p>
    <w:p w:rsidR="00CA6051" w:rsidRDefault="00CA6051">
      <w:pPr>
        <w:pStyle w:val="af4"/>
        <w:ind w:left="0" w:firstLine="36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ее реализации</w:t>
      </w:r>
    </w:p>
    <w:p w:rsidR="00CA6051" w:rsidRDefault="00CA6051">
      <w:pPr>
        <w:pStyle w:val="af4"/>
        <w:tabs>
          <w:tab w:val="left" w:pos="318"/>
        </w:tabs>
        <w:ind w:left="34" w:firstLine="675"/>
        <w:jc w:val="both"/>
        <w:rPr>
          <w:sz w:val="26"/>
          <w:szCs w:val="26"/>
        </w:rPr>
      </w:pPr>
    </w:p>
    <w:p w:rsidR="00CA6051" w:rsidRDefault="00CA6051">
      <w:pPr>
        <w:pStyle w:val="af4"/>
        <w:tabs>
          <w:tab w:val="left" w:pos="318"/>
        </w:tabs>
        <w:ind w:left="34" w:firstLine="675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реализации Подпрограммы «Развитие муниципальной службы» является достижение ее целей:</w:t>
      </w:r>
    </w:p>
    <w:p w:rsidR="00CA6051" w:rsidRDefault="00CA6051">
      <w:pPr>
        <w:pStyle w:val="af4"/>
        <w:numPr>
          <w:ilvl w:val="0"/>
          <w:numId w:val="7"/>
        </w:numPr>
        <w:tabs>
          <w:tab w:val="left" w:pos="318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необходимых условий для профессионального развития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служащих.</w:t>
      </w:r>
    </w:p>
    <w:p w:rsidR="00CA6051" w:rsidRDefault="00CA6051">
      <w:pPr>
        <w:pStyle w:val="af4"/>
        <w:numPr>
          <w:ilvl w:val="0"/>
          <w:numId w:val="7"/>
        </w:numPr>
        <w:tabs>
          <w:tab w:val="left" w:pos="318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Совершенствование применения антикоррупционных мер на муниципальной службе.            </w:t>
      </w:r>
    </w:p>
    <w:p w:rsidR="00CA6051" w:rsidRDefault="00CA6051">
      <w:pPr>
        <w:pStyle w:val="af4"/>
        <w:numPr>
          <w:ilvl w:val="0"/>
          <w:numId w:val="7"/>
        </w:numPr>
        <w:tabs>
          <w:tab w:val="left" w:pos="318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порядка замещения вакантных  должностей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службы на основе конкурса, обеспечивающего равный доступ граждан к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 службе.</w:t>
      </w:r>
    </w:p>
    <w:p w:rsidR="00CA6051" w:rsidRDefault="00CA6051">
      <w:pPr>
        <w:pStyle w:val="af4"/>
        <w:numPr>
          <w:ilvl w:val="0"/>
          <w:numId w:val="7"/>
        </w:numPr>
        <w:tabs>
          <w:tab w:val="left" w:pos="318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Внедрение и совершенствование механизмов формирования и использования кадрового резерва, проведения аттестаций или квалификационных экзаменов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служащих.</w:t>
      </w:r>
    </w:p>
    <w:p w:rsidR="00CA6051" w:rsidRDefault="00CA6051">
      <w:pPr>
        <w:pStyle w:val="af4"/>
        <w:numPr>
          <w:ilvl w:val="0"/>
          <w:numId w:val="7"/>
        </w:numPr>
        <w:tabs>
          <w:tab w:val="left" w:pos="318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Снижение текучести и старения кадров, внедрение института наставничества на муниципальной службе, обновление и движение кадров.</w:t>
      </w:r>
    </w:p>
    <w:p w:rsidR="00CA6051" w:rsidRDefault="00CA6051">
      <w:pPr>
        <w:pStyle w:val="af4"/>
        <w:numPr>
          <w:ilvl w:val="0"/>
          <w:numId w:val="7"/>
        </w:numPr>
        <w:tabs>
          <w:tab w:val="left" w:pos="318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системы профессионального обучения муниципальных служащих.</w:t>
      </w:r>
    </w:p>
    <w:p w:rsidR="00CA6051" w:rsidRDefault="00CA6051">
      <w:pPr>
        <w:pStyle w:val="af4"/>
        <w:numPr>
          <w:ilvl w:val="0"/>
          <w:numId w:val="7"/>
        </w:numPr>
        <w:tabs>
          <w:tab w:val="left" w:pos="318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и внедрение в администрации современных механизмов мотивации и стимулирования профессиональной служебной деятельности муниципальных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жащих.  </w:t>
      </w:r>
    </w:p>
    <w:p w:rsidR="00CA6051" w:rsidRDefault="00CA6051">
      <w:pPr>
        <w:pStyle w:val="af4"/>
        <w:numPr>
          <w:ilvl w:val="0"/>
          <w:numId w:val="7"/>
        </w:numPr>
        <w:tabs>
          <w:tab w:val="left" w:pos="318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степени удовлетворенности жителей Анучинского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качеством и доступностью государственных и муниципальных услуг.</w:t>
      </w:r>
    </w:p>
    <w:p w:rsidR="00CA6051" w:rsidRDefault="00CA6051">
      <w:pPr>
        <w:pStyle w:val="af4"/>
        <w:tabs>
          <w:tab w:val="left" w:pos="318"/>
        </w:tabs>
        <w:ind w:left="0" w:firstLine="709"/>
        <w:jc w:val="both"/>
        <w:rPr>
          <w:szCs w:val="24"/>
        </w:rPr>
        <w:sectPr w:rsidR="00CA605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76" w:right="851" w:bottom="776" w:left="1701" w:header="720" w:footer="720" w:gutter="0"/>
          <w:cols w:space="720"/>
          <w:docGrid w:linePitch="600" w:charSpace="32768"/>
        </w:sectPr>
      </w:pPr>
      <w:r>
        <w:rPr>
          <w:sz w:val="26"/>
          <w:szCs w:val="26"/>
        </w:rPr>
        <w:t>9. Повышение доверия населения к органам местного самоуправления Анучи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 муниципального района. Эффективной реализации Подпрограммы «Развитие муниципальной службы» будет способствовать ее ресурсное обеспечение.</w:t>
      </w:r>
    </w:p>
    <w:p w:rsidR="00CA6051" w:rsidRDefault="00CA6051">
      <w:pPr>
        <w:pStyle w:val="af4"/>
        <w:tabs>
          <w:tab w:val="left" w:pos="318"/>
        </w:tabs>
        <w:ind w:left="0"/>
        <w:jc w:val="both"/>
        <w:rPr>
          <w:szCs w:val="24"/>
        </w:rPr>
      </w:pPr>
    </w:p>
    <w:p w:rsidR="00CA6051" w:rsidRDefault="00CA6051">
      <w:pPr>
        <w:pStyle w:val="1"/>
      </w:pPr>
      <w:r>
        <w:t xml:space="preserve">Приложение №1.  Перечень основных мероприятий </w:t>
      </w:r>
    </w:p>
    <w:p w:rsidR="00CA6051" w:rsidRDefault="00CA6051">
      <w:pPr>
        <w:pStyle w:val="1"/>
        <w:rPr>
          <w:szCs w:val="24"/>
        </w:rPr>
      </w:pPr>
      <w:r>
        <w:t xml:space="preserve">  Подпрограммы «Развитие муниципальной службы»:</w:t>
      </w:r>
    </w:p>
    <w:p w:rsidR="00CA6051" w:rsidRDefault="00CA6051">
      <w:pPr>
        <w:rPr>
          <w:b/>
          <w:szCs w:val="24"/>
        </w:rPr>
      </w:pPr>
    </w:p>
    <w:tbl>
      <w:tblPr>
        <w:tblW w:w="0" w:type="auto"/>
        <w:tblInd w:w="73" w:type="dxa"/>
        <w:tblLayout w:type="fixed"/>
        <w:tblLook w:val="0000"/>
      </w:tblPr>
      <w:tblGrid>
        <w:gridCol w:w="724"/>
        <w:gridCol w:w="3260"/>
        <w:gridCol w:w="2835"/>
        <w:gridCol w:w="1276"/>
        <w:gridCol w:w="4576"/>
      </w:tblGrid>
      <w:tr w:rsidR="00CA6051">
        <w:trPr>
          <w:trHeight w:val="843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</w:t>
            </w:r>
            <w:r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полнитель, соиспо</w:t>
            </w:r>
            <w:r>
              <w:rPr>
                <w:b/>
                <w:sz w:val="26"/>
                <w:szCs w:val="26"/>
              </w:rPr>
              <w:t>л</w:t>
            </w:r>
            <w:r>
              <w:rPr>
                <w:b/>
                <w:sz w:val="26"/>
                <w:szCs w:val="26"/>
              </w:rPr>
              <w:t xml:space="preserve">нители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выпо</w:t>
            </w:r>
            <w:r>
              <w:rPr>
                <w:b/>
                <w:sz w:val="26"/>
                <w:szCs w:val="26"/>
              </w:rPr>
              <w:t>л</w:t>
            </w:r>
            <w:r>
              <w:rPr>
                <w:b/>
                <w:sz w:val="26"/>
                <w:szCs w:val="26"/>
              </w:rPr>
              <w:t>нения</w:t>
            </w:r>
          </w:p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(год)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Ожидаемый непосредственный </w:t>
            </w:r>
          </w:p>
          <w:p w:rsidR="00CA6051" w:rsidRDefault="00CA6051">
            <w:r>
              <w:rPr>
                <w:b/>
                <w:sz w:val="26"/>
                <w:szCs w:val="26"/>
              </w:rPr>
              <w:t>результат</w:t>
            </w:r>
          </w:p>
        </w:tc>
      </w:tr>
      <w:tr w:rsidR="00CA6051">
        <w:trPr>
          <w:trHeight w:val="282"/>
        </w:trPr>
        <w:tc>
          <w:tcPr>
            <w:tcW w:w="1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</w:pPr>
            <w:r>
              <w:rPr>
                <w:b/>
                <w:i/>
                <w:szCs w:val="24"/>
              </w:rPr>
              <w:t>Развитие муниципальной службы в администрации Анучинского муниципального района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Совершенствование норм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тивной правовой базы по 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просам развития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пальной службы в системе управления муниципальной службой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Общий отдел админис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рации, структурные по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разделения – органы, 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деленные в установле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ном порядке стат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сом юридического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 xml:space="preserve">2015-2019 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Cs w:val="24"/>
              </w:rPr>
              <w:t>Разработка муниципальных правовых а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тов  по вопросам муниципальной службы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Внедрение на муниципал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ной службе современных кадровых технологий, пов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шение эффективности и пр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стижа муниципальной слу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Общий отдел админис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рации Анучинского 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ниципального района, структурные подразд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ления – органы, над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ленные в установленном порядке статусом юр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дического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 xml:space="preserve">Ежегодно 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Cs w:val="24"/>
              </w:rPr>
              <w:t xml:space="preserve"> Разработка и реализация комплекса 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роприятий по предупреждению, против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действию коррупции на муниципальной службе.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Профессиональное развитие и подготовка муниципал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ных служащих в админис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рации Анучинского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Общий отдел админис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рации Анучинского 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ниципального района, структурные подразд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ления – органы, над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ленные в установленном порядке статусом юр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дического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 xml:space="preserve">2015-2019 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Cs w:val="24"/>
              </w:rPr>
              <w:t xml:space="preserve">Организация обучения муниципальных служащих    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</w:pPr>
            <w:r>
              <w:rPr>
                <w:szCs w:val="24"/>
              </w:rPr>
              <w:t xml:space="preserve">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t>Организация предоставления услуг на базе  муниципал</w:t>
            </w:r>
            <w:r>
              <w:t>ь</w:t>
            </w:r>
            <w:r>
              <w:t>ного казенного учреждения «Многофункционального центра предоставления гос</w:t>
            </w:r>
            <w:r>
              <w:t>у</w:t>
            </w:r>
            <w:r>
              <w:lastRenderedPageBreak/>
              <w:t>дарственных и муниципал</w:t>
            </w:r>
            <w:r>
              <w:t>ь</w:t>
            </w:r>
            <w:r>
              <w:t>ных услуг» Анучинского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Общий отдел админис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рации Анучинского 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ниципального района, МКУ МФЦ Анучинского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2015-2019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Cs w:val="24"/>
              </w:rPr>
              <w:t>Качество оказываемых услуг, уровень удовлетворенности населения оказанных  муниципальных услуг. Полная и актуал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 информация о муниципальных усл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гах, предоставляемых  в Анучинском 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lastRenderedPageBreak/>
              <w:t>ниципальном районе, а также о  функциях МКУ МФЦ Анучинского муниципальн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района   населению района</w:t>
            </w:r>
          </w:p>
        </w:tc>
      </w:tr>
    </w:tbl>
    <w:p w:rsidR="00CA6051" w:rsidRDefault="00CA6051">
      <w:pPr>
        <w:sectPr w:rsidR="00CA605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5840" w:h="12240" w:orient="landscape"/>
          <w:pgMar w:top="993" w:right="851" w:bottom="851" w:left="2127" w:header="720" w:footer="720" w:gutter="0"/>
          <w:cols w:space="720"/>
          <w:titlePg/>
          <w:docGrid w:linePitch="600" w:charSpace="32768"/>
        </w:sectPr>
      </w:pPr>
    </w:p>
    <w:tbl>
      <w:tblPr>
        <w:tblW w:w="0" w:type="auto"/>
        <w:tblInd w:w="73" w:type="dxa"/>
        <w:tblLayout w:type="fixed"/>
        <w:tblLook w:val="0000"/>
      </w:tblPr>
      <w:tblGrid>
        <w:gridCol w:w="724"/>
        <w:gridCol w:w="3260"/>
        <w:gridCol w:w="2835"/>
        <w:gridCol w:w="1276"/>
        <w:gridCol w:w="4576"/>
      </w:tblGrid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pStyle w:val="af4"/>
              <w:tabs>
                <w:tab w:val="left" w:pos="318"/>
                <w:tab w:val="left" w:pos="459"/>
                <w:tab w:val="left" w:pos="851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Внедрение и совершенств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вание механизмов формир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вания и использования ка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рового резерва, проведения аттестаций или квалифик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ционных экзаменов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пальных служащих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Общий отдел админис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рации Анучинского 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ниципального района, структурные подразд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ления – органы, над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ленные в установленном порядке статусом юр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дического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2015-2019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Cs w:val="24"/>
              </w:rPr>
              <w:t>Качество, уровень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социологич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ских исследований с целью мониторинга удовлетворе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ности населением деятельн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стью органов местного сам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управления Анучинского муниципального района, а также качеством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пальных услуг в районе в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ответствии с соответствии с законодательство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Cs w:val="24"/>
              </w:rPr>
              <w:t>Общий отдел админис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рации Анучинского 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ниципального района и ее структурные подра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деления. МКУ "МФЦ Анучинского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пального района"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t>2015-2019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Cs w:val="24"/>
              </w:rPr>
              <w:t>Определение уровня удовлетворенности населением деятельностью органов мес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ного самоуправления Анучинского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района, а также качеством муниципальных услуг в районе</w:t>
            </w:r>
          </w:p>
        </w:tc>
      </w:tr>
    </w:tbl>
    <w:p w:rsidR="00CA6051" w:rsidRDefault="00CA6051">
      <w:pPr>
        <w:sectPr w:rsidR="00CA6051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5840" w:h="12240" w:orient="landscape"/>
          <w:pgMar w:top="993" w:right="851" w:bottom="851" w:left="2127" w:header="720" w:footer="720" w:gutter="0"/>
          <w:cols w:space="720"/>
          <w:docGrid w:linePitch="600" w:charSpace="32768"/>
        </w:sectPr>
      </w:pPr>
    </w:p>
    <w:p w:rsidR="00CA6051" w:rsidRDefault="00CA6051">
      <w:pPr>
        <w:pStyle w:val="1"/>
      </w:pPr>
      <w:r>
        <w:lastRenderedPageBreak/>
        <w:t>Приложение №2.  Ресурсное обеспечение реализации Подпрограммы</w:t>
      </w:r>
    </w:p>
    <w:p w:rsidR="00CA6051" w:rsidRDefault="00CA6051">
      <w:pPr>
        <w:pStyle w:val="1"/>
      </w:pPr>
      <w:r>
        <w:t xml:space="preserve"> "Развитие муниципальной службы в администрации Анучинского </w:t>
      </w:r>
    </w:p>
    <w:p w:rsidR="00CA6051" w:rsidRDefault="00CA6051">
      <w:pPr>
        <w:pStyle w:val="1"/>
      </w:pPr>
      <w:r>
        <w:t>муниципального района на 2015-2019годы"</w:t>
      </w:r>
    </w:p>
    <w:p w:rsidR="00CA6051" w:rsidRDefault="00CA6051">
      <w:pPr>
        <w:pStyle w:val="1"/>
      </w:pPr>
      <w:r>
        <w:t xml:space="preserve">  за счет средств бюджета администрации Анучинского </w:t>
      </w:r>
    </w:p>
    <w:p w:rsidR="00CA6051" w:rsidRDefault="00CA6051">
      <w:pPr>
        <w:pStyle w:val="1"/>
      </w:pPr>
      <w:r>
        <w:t>муниципального района:</w:t>
      </w:r>
    </w:p>
    <w:p w:rsidR="00CA6051" w:rsidRDefault="00CA6051"/>
    <w:tbl>
      <w:tblPr>
        <w:tblW w:w="0" w:type="auto"/>
        <w:tblInd w:w="-196" w:type="dxa"/>
        <w:tblLayout w:type="fixed"/>
        <w:tblLook w:val="0000"/>
      </w:tblPr>
      <w:tblGrid>
        <w:gridCol w:w="724"/>
        <w:gridCol w:w="2679"/>
        <w:gridCol w:w="2551"/>
        <w:gridCol w:w="1276"/>
        <w:gridCol w:w="734"/>
        <w:gridCol w:w="720"/>
        <w:gridCol w:w="600"/>
        <w:gridCol w:w="600"/>
        <w:gridCol w:w="661"/>
      </w:tblGrid>
      <w:tr w:rsidR="00CA6051">
        <w:trPr>
          <w:cantSplit/>
          <w:trHeight w:val="843"/>
        </w:trPr>
        <w:tc>
          <w:tcPr>
            <w:tcW w:w="3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</w:p>
          <w:p w:rsidR="00CA6051" w:rsidRDefault="00CA60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Подпрограммы,</w:t>
            </w:r>
          </w:p>
          <w:p w:rsidR="00CA6051" w:rsidRDefault="00CA60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Ответственный </w:t>
            </w:r>
          </w:p>
          <w:p w:rsidR="00CA6051" w:rsidRDefault="00CA60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исполнитель, </w:t>
            </w:r>
          </w:p>
          <w:p w:rsidR="00CA6051" w:rsidRDefault="00CA60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</w:p>
          <w:p w:rsidR="00CA6051" w:rsidRDefault="00CA60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бюдже</w:t>
            </w:r>
            <w:r>
              <w:rPr>
                <w:b/>
                <w:szCs w:val="24"/>
              </w:rPr>
              <w:t>т</w:t>
            </w:r>
            <w:r>
              <w:rPr>
                <w:b/>
                <w:szCs w:val="24"/>
              </w:rPr>
              <w:t>ной класс</w:t>
            </w:r>
            <w:r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фикации</w:t>
            </w:r>
          </w:p>
        </w:tc>
        <w:tc>
          <w:tcPr>
            <w:tcW w:w="3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Расходы бюджета админ</w:t>
            </w:r>
            <w:r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страции Анучинского м</w:t>
            </w:r>
            <w:r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ниципального района,</w:t>
            </w:r>
          </w:p>
          <w:p w:rsidR="00CA6051" w:rsidRDefault="00CA6051">
            <w:pPr>
              <w:jc w:val="center"/>
            </w:pPr>
            <w:r>
              <w:rPr>
                <w:b/>
                <w:szCs w:val="24"/>
              </w:rPr>
              <w:t>тыс. рублей</w:t>
            </w:r>
          </w:p>
        </w:tc>
      </w:tr>
      <w:tr w:rsidR="00CA6051">
        <w:trPr>
          <w:cantSplit/>
          <w:trHeight w:val="1134"/>
        </w:trPr>
        <w:tc>
          <w:tcPr>
            <w:tcW w:w="3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</w:pPr>
            <w:r>
              <w:rPr>
                <w:b/>
                <w:szCs w:val="24"/>
              </w:rPr>
              <w:t>2019</w:t>
            </w:r>
          </w:p>
        </w:tc>
      </w:tr>
      <w:tr w:rsidR="00CA6051">
        <w:trPr>
          <w:trHeight w:val="28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CA6051" w:rsidRDefault="00CA6051">
            <w:pPr>
              <w:jc w:val="center"/>
              <w:rPr>
                <w:b/>
                <w:i/>
                <w:sz w:val="25"/>
                <w:szCs w:val="25"/>
              </w:rPr>
            </w:pPr>
            <w:r w:rsidRPr="00CA6051">
              <w:rPr>
                <w:b/>
                <w:sz w:val="25"/>
                <w:szCs w:val="25"/>
              </w:rPr>
              <w:t xml:space="preserve"> </w:t>
            </w:r>
            <w:r w:rsidRPr="00CA6051">
              <w:rPr>
                <w:b/>
                <w:i/>
                <w:sz w:val="25"/>
                <w:szCs w:val="25"/>
              </w:rPr>
              <w:t>"Развитие муниципал</w:t>
            </w:r>
            <w:r w:rsidRPr="00CA6051">
              <w:rPr>
                <w:b/>
                <w:i/>
                <w:sz w:val="25"/>
                <w:szCs w:val="25"/>
              </w:rPr>
              <w:t>ь</w:t>
            </w:r>
            <w:r w:rsidRPr="00CA6051">
              <w:rPr>
                <w:b/>
                <w:i/>
                <w:sz w:val="25"/>
                <w:szCs w:val="25"/>
              </w:rPr>
              <w:t>ной службы в админ</w:t>
            </w:r>
            <w:r w:rsidRPr="00CA6051">
              <w:rPr>
                <w:b/>
                <w:i/>
                <w:sz w:val="25"/>
                <w:szCs w:val="25"/>
              </w:rPr>
              <w:t>и</w:t>
            </w:r>
            <w:r w:rsidRPr="00CA6051">
              <w:rPr>
                <w:b/>
                <w:i/>
                <w:sz w:val="25"/>
                <w:szCs w:val="25"/>
              </w:rPr>
              <w:t>страции Анучинского муниципальн</w:t>
            </w:r>
            <w:r w:rsidRPr="00CA6051">
              <w:rPr>
                <w:b/>
                <w:i/>
                <w:sz w:val="25"/>
                <w:szCs w:val="25"/>
              </w:rPr>
              <w:t>о</w:t>
            </w:r>
            <w:r w:rsidRPr="00CA6051">
              <w:rPr>
                <w:b/>
                <w:i/>
                <w:sz w:val="25"/>
                <w:szCs w:val="25"/>
              </w:rPr>
              <w:t>го района на 2015-2019годы"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CA6051" w:rsidRDefault="00CA6051">
            <w:pPr>
              <w:ind w:left="360"/>
              <w:jc w:val="center"/>
              <w:rPr>
                <w:b/>
                <w:sz w:val="25"/>
                <w:szCs w:val="25"/>
              </w:rPr>
            </w:pPr>
            <w:r w:rsidRPr="00CA6051">
              <w:rPr>
                <w:b/>
                <w:i/>
                <w:sz w:val="25"/>
                <w:szCs w:val="25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CA6051" w:rsidRDefault="00CA6051">
            <w:pPr>
              <w:ind w:left="34"/>
              <w:jc w:val="center"/>
              <w:rPr>
                <w:b/>
                <w:sz w:val="25"/>
                <w:szCs w:val="25"/>
              </w:rPr>
            </w:pPr>
            <w:r w:rsidRPr="00CA6051">
              <w:rPr>
                <w:b/>
                <w:sz w:val="25"/>
                <w:szCs w:val="25"/>
              </w:rPr>
              <w:t>15123,35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CA6051" w:rsidRDefault="00CA6051">
            <w:pPr>
              <w:ind w:left="113" w:right="113"/>
              <w:jc w:val="center"/>
              <w:rPr>
                <w:b/>
                <w:sz w:val="25"/>
                <w:szCs w:val="25"/>
              </w:rPr>
            </w:pPr>
            <w:r w:rsidRPr="00CA6051">
              <w:rPr>
                <w:b/>
                <w:sz w:val="25"/>
                <w:szCs w:val="25"/>
              </w:rPr>
              <w:t>2903</w:t>
            </w:r>
            <w:r w:rsidR="009167D0" w:rsidRPr="00CA6051">
              <w:rPr>
                <w:b/>
                <w:sz w:val="25"/>
                <w:szCs w:val="25"/>
              </w:rPr>
              <w:t>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CA6051" w:rsidRDefault="00CA6051">
            <w:pPr>
              <w:ind w:left="113" w:right="113"/>
              <w:jc w:val="center"/>
              <w:rPr>
                <w:b/>
                <w:sz w:val="25"/>
                <w:szCs w:val="25"/>
              </w:rPr>
            </w:pPr>
            <w:r w:rsidRPr="00CA6051">
              <w:rPr>
                <w:b/>
                <w:sz w:val="25"/>
                <w:szCs w:val="25"/>
              </w:rPr>
              <w:t>4769,35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CA6051" w:rsidRDefault="00CA6051">
            <w:pPr>
              <w:ind w:left="113" w:right="113"/>
              <w:jc w:val="center"/>
              <w:rPr>
                <w:b/>
                <w:sz w:val="25"/>
                <w:szCs w:val="25"/>
              </w:rPr>
            </w:pPr>
            <w:r w:rsidRPr="00CA6051">
              <w:rPr>
                <w:b/>
                <w:sz w:val="25"/>
                <w:szCs w:val="25"/>
              </w:rPr>
              <w:t>1655,0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CA6051" w:rsidRDefault="00CA6051">
            <w:pPr>
              <w:ind w:left="113" w:right="113"/>
              <w:jc w:val="center"/>
              <w:rPr>
                <w:b/>
                <w:sz w:val="25"/>
                <w:szCs w:val="25"/>
              </w:rPr>
            </w:pPr>
            <w:r w:rsidRPr="00CA6051">
              <w:rPr>
                <w:b/>
                <w:sz w:val="25"/>
                <w:szCs w:val="25"/>
              </w:rPr>
              <w:t>2898,0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CA6051" w:rsidRDefault="00CA6051">
            <w:pPr>
              <w:ind w:left="113" w:right="113"/>
              <w:jc w:val="center"/>
              <w:rPr>
                <w:sz w:val="25"/>
                <w:szCs w:val="25"/>
              </w:rPr>
            </w:pPr>
            <w:r w:rsidRPr="00CA6051">
              <w:rPr>
                <w:b/>
                <w:sz w:val="25"/>
                <w:szCs w:val="25"/>
              </w:rPr>
              <w:t>2898,0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Совершенствование нормативной правовой базы по вопросам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вития муниципальной службы в системе управления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пальной службой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Общий отдел админ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страции Анучинского муниципального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она, структурные по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разделения – органы, наделенные в уст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новленном порядке статусом юридическ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Внедрение на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пальной службе совр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менных кадровых те</w:t>
            </w:r>
            <w:r>
              <w:rPr>
                <w:szCs w:val="24"/>
              </w:rPr>
              <w:t>х</w:t>
            </w:r>
            <w:r>
              <w:rPr>
                <w:szCs w:val="24"/>
              </w:rPr>
              <w:t>нологий, повышение эффективности и пр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стижа муниципальной службы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Общий отдел админ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страции Анучинского муниципального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она, структурные по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разделения – органы, наделенные в уст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новленном порядке статусом юридическ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</w:tbl>
    <w:p w:rsidR="00CA6051" w:rsidRDefault="00CA6051">
      <w:pPr>
        <w:sectPr w:rsidR="00CA6051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2240" w:h="15840"/>
          <w:pgMar w:top="851" w:right="758" w:bottom="2126" w:left="1701" w:header="720" w:footer="720" w:gutter="0"/>
          <w:cols w:space="720"/>
          <w:docGrid w:linePitch="600" w:charSpace="32768"/>
        </w:sectPr>
      </w:pPr>
    </w:p>
    <w:tbl>
      <w:tblPr>
        <w:tblW w:w="0" w:type="auto"/>
        <w:tblInd w:w="-196" w:type="dxa"/>
        <w:tblLayout w:type="fixed"/>
        <w:tblLook w:val="0000"/>
      </w:tblPr>
      <w:tblGrid>
        <w:gridCol w:w="724"/>
        <w:gridCol w:w="2679"/>
        <w:gridCol w:w="2551"/>
        <w:gridCol w:w="1276"/>
        <w:gridCol w:w="734"/>
        <w:gridCol w:w="720"/>
        <w:gridCol w:w="600"/>
        <w:gridCol w:w="600"/>
        <w:gridCol w:w="661"/>
      </w:tblGrid>
      <w:tr w:rsidR="00CA6051">
        <w:trPr>
          <w:cantSplit/>
          <w:trHeight w:val="2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3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Профессиональное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витие и подготовка 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ниципальных служ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щих в администрации Анучинского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Общий отдел админ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страции Анучинского муниципального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она, структурные по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разделения – органы, наделенные в уст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новленном порядке статусом юридическ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380,0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9167D0">
              <w:rPr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</w:pPr>
            <w:r>
              <w:rPr>
                <w:szCs w:val="24"/>
              </w:rPr>
              <w:t>100,0</w:t>
            </w:r>
          </w:p>
        </w:tc>
      </w:tr>
      <w:tr w:rsidR="00CA6051">
        <w:trPr>
          <w:cantSplit/>
          <w:trHeight w:val="113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Cs w:val="24"/>
              </w:rPr>
              <w:t xml:space="preserve">  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t>Организация предо</w:t>
            </w:r>
            <w:r>
              <w:t>с</w:t>
            </w:r>
            <w:r>
              <w:t>тавления услуг на базе  муниципального казе</w:t>
            </w:r>
            <w:r>
              <w:t>н</w:t>
            </w:r>
            <w:r>
              <w:t>ного учреждения «Многофункционал</w:t>
            </w:r>
            <w:r>
              <w:t>ь</w:t>
            </w:r>
            <w:r>
              <w:t>ного центра предоста</w:t>
            </w:r>
            <w:r>
              <w:t>в</w:t>
            </w:r>
            <w:r>
              <w:t>ления государственных и муниципальных у</w:t>
            </w:r>
            <w:r>
              <w:t>с</w:t>
            </w:r>
            <w:r>
              <w:t>луг» Анучинского м</w:t>
            </w:r>
            <w:r>
              <w:t>у</w:t>
            </w:r>
            <w:r>
              <w:t>ниципального рай</w:t>
            </w:r>
            <w:r>
              <w:t>о</w:t>
            </w:r>
            <w:r>
              <w:t>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Общий отдел админ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страции Анучинского муниципального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она, МКУ МФЦ Ан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чинского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10953,35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</w:t>
            </w:r>
            <w:r w:rsidR="009167D0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2366,35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</w:t>
            </w:r>
            <w:r w:rsidR="009167D0">
              <w:rPr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2798,0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2798,0</w:t>
            </w:r>
          </w:p>
        </w:tc>
      </w:tr>
      <w:tr w:rsidR="00CA6051">
        <w:trPr>
          <w:cantSplit/>
          <w:trHeight w:val="113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pStyle w:val="af4"/>
              <w:tabs>
                <w:tab w:val="left" w:pos="318"/>
                <w:tab w:val="left" w:pos="459"/>
                <w:tab w:val="left" w:pos="851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Расходы на содержание МФЦ предоставления государственных и 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ниципальных услуг за счет средств краевого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МКУ МФЦ Анучи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ского муниципальн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2"/>
                <w:szCs w:val="22"/>
              </w:rPr>
            </w:pPr>
            <w:r>
              <w:rPr>
                <w:szCs w:val="24"/>
              </w:rPr>
              <w:t>3789</w:t>
            </w:r>
            <w:r w:rsidR="009167D0">
              <w:rPr>
                <w:szCs w:val="24"/>
              </w:rPr>
              <w:t>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</w:t>
            </w:r>
            <w:r w:rsidR="009167D0">
              <w:rPr>
                <w:sz w:val="22"/>
                <w:szCs w:val="22"/>
              </w:rPr>
              <w:t>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A6051">
        <w:trPr>
          <w:cantSplit/>
          <w:trHeight w:val="1134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pStyle w:val="af4"/>
              <w:tabs>
                <w:tab w:val="left" w:pos="318"/>
                <w:tab w:val="left" w:pos="459"/>
                <w:tab w:val="left" w:pos="851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Внедрение и соверше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ствование механизмов формирования и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пользования кадрового резерва, проведения аттестаций или квал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фикационных экзам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нов муниципальных служащих.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Общий отдел админ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страции Анучинского муниципального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она, структурные по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разделения – органы, наделенные в уст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новленном порядке статусом юридическ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лица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ind w:left="113" w:right="113"/>
              <w:jc w:val="center"/>
              <w:rPr>
                <w:szCs w:val="24"/>
              </w:rPr>
            </w:pPr>
          </w:p>
        </w:tc>
      </w:tr>
      <w:tr w:rsidR="00CA6051">
        <w:trPr>
          <w:cantSplit/>
          <w:trHeight w:val="113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социол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гических исследований с целью мониторинга удовлетворенности 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селением деятельн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стью органов местного самоуправления Ан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чинского муниципал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ного района, а также качеством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пальных услуг в районе в соответствии с соо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ветствии с законод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тельством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Общий отдел админ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страции Анучинского муниципального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она и ее структурные подразделения. МКУ МФЦ Анучинского муниципального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ind w:left="113" w:right="113"/>
              <w:jc w:val="center"/>
              <w:rPr>
                <w:szCs w:val="24"/>
              </w:rPr>
            </w:pPr>
          </w:p>
        </w:tc>
      </w:tr>
    </w:tbl>
    <w:p w:rsidR="00CA6051" w:rsidRDefault="00CA6051">
      <w:pPr>
        <w:sectPr w:rsidR="00CA6051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2240" w:h="15840"/>
          <w:pgMar w:top="851" w:right="758" w:bottom="2126" w:left="1701" w:header="720" w:footer="720" w:gutter="0"/>
          <w:cols w:space="720"/>
          <w:docGrid w:linePitch="600" w:charSpace="32768"/>
        </w:sectPr>
      </w:pPr>
    </w:p>
    <w:p w:rsidR="00CA6051" w:rsidRDefault="00CA6051"/>
    <w:p w:rsidR="00CA6051" w:rsidRDefault="00CA6051">
      <w:pPr>
        <w:pStyle w:val="1"/>
      </w:pPr>
      <w:r>
        <w:rPr>
          <w:lang w:val="en-US"/>
        </w:rPr>
        <w:t>II</w:t>
      </w:r>
      <w:r>
        <w:t>.</w:t>
      </w:r>
    </w:p>
    <w:p w:rsidR="00CA6051" w:rsidRDefault="00CA6051">
      <w:pPr>
        <w:pStyle w:val="1"/>
      </w:pPr>
      <w:r>
        <w:t>Подпрограмма «Обеспечение деятельности муниципальной</w:t>
      </w:r>
    </w:p>
    <w:p w:rsidR="00CA6051" w:rsidRDefault="00CA6051">
      <w:pPr>
        <w:pStyle w:val="1"/>
      </w:pPr>
      <w:r>
        <w:t xml:space="preserve"> службы  в администрации Анучинского муниципального района </w:t>
      </w:r>
    </w:p>
    <w:p w:rsidR="00CA6051" w:rsidRDefault="00CA6051">
      <w:pPr>
        <w:pStyle w:val="1"/>
      </w:pPr>
      <w:r>
        <w:t xml:space="preserve">на 2015-2019годы»муниципальной программы «Муниципальное управление </w:t>
      </w:r>
    </w:p>
    <w:p w:rsidR="00CA6051" w:rsidRDefault="00CA6051">
      <w:pPr>
        <w:pStyle w:val="1"/>
      </w:pPr>
      <w:r>
        <w:t xml:space="preserve"> в администрации Анучинского муниципального района на 2015-2019годы» </w:t>
      </w:r>
    </w:p>
    <w:p w:rsidR="00CA6051" w:rsidRDefault="00CA6051">
      <w:pPr>
        <w:pStyle w:val="1"/>
      </w:pPr>
      <w:r>
        <w:t xml:space="preserve"> </w:t>
      </w:r>
    </w:p>
    <w:p w:rsidR="00CA6051" w:rsidRDefault="00CA6051">
      <w:pPr>
        <w:pStyle w:val="1"/>
      </w:pPr>
      <w:r>
        <w:t>Паспорт подпрограммы "Обеспечение деятельности муниципальной</w:t>
      </w:r>
    </w:p>
    <w:p w:rsidR="00CA6051" w:rsidRDefault="00CA6051">
      <w:pPr>
        <w:pStyle w:val="1"/>
      </w:pPr>
      <w:r>
        <w:t xml:space="preserve"> службы  в администрации Анучинского муниципального района </w:t>
      </w:r>
    </w:p>
    <w:p w:rsidR="00CA6051" w:rsidRDefault="00CA6051">
      <w:pPr>
        <w:pStyle w:val="1"/>
      </w:pPr>
      <w:r>
        <w:t>на 2015-2019годы»</w:t>
      </w:r>
    </w:p>
    <w:p w:rsidR="00CA6051" w:rsidRDefault="00CA6051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Подпрограмма «Обеспечение деятельности муниципальной службы»)</w:t>
      </w:r>
    </w:p>
    <w:p w:rsidR="00CA6051" w:rsidRDefault="00CA6051">
      <w:pPr>
        <w:rPr>
          <w:sz w:val="26"/>
          <w:szCs w:val="26"/>
        </w:rPr>
      </w:pPr>
    </w:p>
    <w:tbl>
      <w:tblPr>
        <w:tblW w:w="0" w:type="auto"/>
        <w:tblInd w:w="230" w:type="dxa"/>
        <w:tblLayout w:type="fixed"/>
        <w:tblLook w:val="0000"/>
      </w:tblPr>
      <w:tblGrid>
        <w:gridCol w:w="3827"/>
        <w:gridCol w:w="5427"/>
      </w:tblGrid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tabs>
                <w:tab w:val="left" w:pos="176"/>
                <w:tab w:val="left" w:pos="366"/>
              </w:tabs>
            </w:pPr>
            <w:r>
              <w:rPr>
                <w:sz w:val="26"/>
                <w:szCs w:val="26"/>
              </w:rPr>
              <w:t xml:space="preserve">Обеспечение деятельности муниципальной службы  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tabs>
                <w:tab w:val="left" w:pos="176"/>
                <w:tab w:val="left" w:pos="366"/>
              </w:tabs>
            </w:pPr>
            <w:r>
              <w:rPr>
                <w:sz w:val="26"/>
                <w:szCs w:val="26"/>
              </w:rPr>
              <w:t>Администрация Анучинского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r>
              <w:rPr>
                <w:sz w:val="26"/>
                <w:szCs w:val="26"/>
              </w:rPr>
              <w:t>Отдел бухгалтерского учета и отчетности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министрации Анучинского муниципального района </w:t>
            </w:r>
          </w:p>
        </w:tc>
      </w:tr>
      <w:tr w:rsidR="00CA6051">
        <w:trPr>
          <w:trHeight w:val="27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Соисполнитель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и правовой отдел администрации</w:t>
            </w:r>
          </w:p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 xml:space="preserve">Анучинского муниципального района 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Цель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Создание оптимальных условий для развития и совершенствования муниципального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ления.   </w:t>
            </w: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Задачи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Обеспечение деятельности администрации Анучинского муниципального района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</w:p>
        </w:tc>
      </w:tr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Целевые показатели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(индикаторы)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Количество рабочих мест администрации Анучинского муниципального района отв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чающих требованиям охраны труда- Провед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специальной оценки условий труда в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 Анучинского муниципального района.</w:t>
            </w:r>
          </w:p>
          <w:p w:rsidR="00CA6051" w:rsidRDefault="00CA6051">
            <w:pPr>
              <w:pStyle w:val="1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Повышение уровня заработной платы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ботников администрации Анучинского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района.</w:t>
            </w:r>
          </w:p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 xml:space="preserve"> 3.Доведение до сведений жителей Анучи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 официальной информации 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циально-экономическом и культурном 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тии муниципального района, о развитии его общественной инфраструктуры и иной 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циальной информации.</w:t>
            </w:r>
          </w:p>
        </w:tc>
      </w:tr>
    </w:tbl>
    <w:p w:rsidR="00CA6051" w:rsidRDefault="00CA6051">
      <w:pPr>
        <w:sectPr w:rsidR="00CA6051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2240" w:h="15840"/>
          <w:pgMar w:top="851" w:right="851" w:bottom="2126" w:left="1701" w:header="720" w:footer="720" w:gutter="0"/>
          <w:cols w:space="720"/>
          <w:titlePg/>
          <w:docGrid w:linePitch="600" w:charSpace="32768"/>
        </w:sectPr>
      </w:pPr>
    </w:p>
    <w:tbl>
      <w:tblPr>
        <w:tblW w:w="0" w:type="auto"/>
        <w:tblInd w:w="230" w:type="dxa"/>
        <w:tblLayout w:type="fixed"/>
        <w:tblLook w:val="0000"/>
      </w:tblPr>
      <w:tblGrid>
        <w:gridCol w:w="3827"/>
        <w:gridCol w:w="5427"/>
      </w:tblGrid>
      <w:tr w:rsidR="00CA6051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Сроки реализации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 xml:space="preserve">2015-2019 годы </w:t>
            </w:r>
          </w:p>
        </w:tc>
      </w:tr>
      <w:tr w:rsidR="00CA6051">
        <w:trPr>
          <w:trHeight w:val="75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средств бюджета  на реализацию Подпрограммы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 подпрограммы 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ставляет   75585,616 тыс. руб., в том числе: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2015 году –  14395,116тыс. руб.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2016 году –  15172,1 тыс. руб.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2017 году – 13648,4 тыс. руб.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2018 году – 16185,1тыс. руб.</w:t>
            </w:r>
          </w:p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 xml:space="preserve"> в 2019 году – 16185,1 тыс. руб.</w:t>
            </w:r>
          </w:p>
        </w:tc>
      </w:tr>
      <w:tr w:rsidR="00CA6051">
        <w:trPr>
          <w:trHeight w:val="83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 xml:space="preserve">таты реализации </w:t>
            </w:r>
          </w:p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Подпрограммы, оценка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планируемой эффективности ее реализации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Обеспечение достижения целей, эффекти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ного решения задач и выполнение показат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лей Подпрограммы «Обеспечение деятельн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муниципальной службы».</w:t>
            </w:r>
          </w:p>
          <w:p w:rsidR="00CA6051" w:rsidRDefault="00CA6051">
            <w:r>
              <w:rPr>
                <w:sz w:val="26"/>
                <w:szCs w:val="26"/>
              </w:rPr>
              <w:t>2. Повышение эффективности и результати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ности муниципального управления.</w:t>
            </w:r>
          </w:p>
        </w:tc>
      </w:tr>
    </w:tbl>
    <w:p w:rsidR="00CA6051" w:rsidRDefault="00CA6051">
      <w:pPr>
        <w:rPr>
          <w:sz w:val="26"/>
          <w:szCs w:val="26"/>
        </w:rPr>
      </w:pPr>
    </w:p>
    <w:p w:rsidR="00CA6051" w:rsidRDefault="00CA6051">
      <w:pPr>
        <w:numPr>
          <w:ilvl w:val="0"/>
          <w:numId w:val="10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Характеристика состояния сферы деятельности, в рамках которой</w:t>
      </w:r>
    </w:p>
    <w:p w:rsidR="00CA6051" w:rsidRDefault="00CA60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реализуется Подпрограмма «Обеспечение деятельности муниципальной </w:t>
      </w:r>
    </w:p>
    <w:p w:rsidR="00CA6051" w:rsidRDefault="00CA60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службы»,  в том числе основные проблемы в этой сфере и прогноз ее развития</w:t>
      </w:r>
    </w:p>
    <w:p w:rsidR="00CA6051" w:rsidRDefault="00CA6051">
      <w:pPr>
        <w:ind w:left="720"/>
        <w:jc w:val="center"/>
        <w:rPr>
          <w:b/>
          <w:sz w:val="26"/>
          <w:szCs w:val="26"/>
        </w:rPr>
      </w:pPr>
    </w:p>
    <w:p w:rsidR="00CA6051" w:rsidRDefault="00CA6051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Согласно Уставу администрация Анучинского муниципального района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страция Анучинского муниципального района состоит из:</w:t>
      </w:r>
    </w:p>
    <w:p w:rsidR="00CA6051" w:rsidRDefault="00CA605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- структурных подразделений  Администрации  муниципального района, над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ляемых  в установленном порядке статусом юридического  лица.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Разработка Подпрограммы «Обеспечение деятельности муниципальной службы» об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словлена необходимостью развития и совершенствования муниципального управл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и формирования  ресурсного обеспечения муниципальной программы. 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134 Трудового Кодекса Российской Федерации зар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ботная плата сотрудников   ежегодно индексируется.  Индексация заработной платы осуществляется   в порядке, установленном  законодательством. </w:t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Созданы условия для эффективной работы ее сотрудников. На сегодняшний день рабочие места сотрудников структурных подразделений администрации  на 90%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укомплектованы мебелью и оргтехникой</w:t>
      </w:r>
      <w:r>
        <w:rPr>
          <w:sz w:val="26"/>
          <w:szCs w:val="26"/>
        </w:rPr>
        <w:t xml:space="preserve">. Регулярно для структурных подразделений осуществляется  приобретение расходных материалов: бумаги, тонеров, картриджей, канцелярских товаров  и т.д.  Сотрудники обеспечены услугами связи, возможностью пользоваться   информационными и правовыми базами, услугами сети интернет. 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  <w:t>Уровень материально-технического оснащения    является удовлетворительным,  однако требует дооснащения в соответствии с современными требованиями и норм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ми, предъявляемыми к административным помещениям и рабочим местам сотрудн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ков.</w:t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Сотрудники администрации для осуществления своих полномочий  занимают  помещения в 2-х отдельно стоящих зданиях, расположенных на территории на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нистративной территории района.  </w:t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Федерального закона Российской Федерации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в 2-х зданиях установлены приборы учета холодного и горячего водоснабжения  приборы учета электроэнергии.</w:t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Своевременное проведение работ по содержанию и ремонту служебных зданий и помещений позволит поддерживать надлежащее техническое состояние зданий и помещений, а также обеспечить соблюдение  санитарно-гигиенических требований, предъявляемых к объектам недвижимости, что является условием их сохранения и предотвращения чрезвычайных ситуаций. </w:t>
      </w:r>
    </w:p>
    <w:p w:rsidR="00CA6051" w:rsidRDefault="00CA6051">
      <w:pPr>
        <w:pStyle w:val="1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Функциями отдела бухгалтерского учета и отчетности является также назначение и выплата лицам, замещавшим должности муниципальной службы и муниципальные должности в администрации Анучинского муниципального района пенсии за выслугу лет (доплаты к пенсии) в целях обеспечения социальных гарантий.</w:t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 при выходе на пенсию за выслугу лет (трудовую пенсию)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пальным служащим администрации Анучинского муниципального района выплачив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ется денежная выплата (Решение Думы Анучинского муниципального района от 21.08.2007г. №252 «О Положении «О пенсионном обеспечении муниципальных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жащих Анучинского муниципального района»). 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Решениями Думы Анучинского муниципального района от 04.07.2013г. № 385-НПА  «Об утверждении Положения о представительских расходах и иных расходах в органах местного самоуправления Анучинского муниципального района» и от 30.10.2013г. №422-НПА « О Положении о звании» Почетный житель Анучинского муниципального района» администрация Анучинского муниципального района осуществляет представительские расходы или иные расходы, связанных с представительской деятельностью органов местного самоуправления муниципального образования.      Ежегодно в бюджете администрации Анучинского муниципального района выделяются денежные средства   на осуществление расходов на реализацию основных мероприятий администрации Анучинского муниципального района и ее структурных подразделений.   Это представление гражданина на звание Почетного жителя Анучинского муниципального район и выплата единовременного денежного вознаграждения (финансирование всех расходов, связанных с присвоением Почетного звания), приобретение  сувениров, памятных подарков и цветов физическим и юрид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ческим лицам к юбилеям и торжественным, праздничным датам, проведение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альных приемов, буфетное обслуживание и прочие представительные расходы, уч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стие в траурных мероприятиях( цветы, траурный венок, выделение денежных средств для  близких родственников умершего ветерана ВОВ или почетного жителя района), а также проведение общерайонных культурно-массовых, спортивных и других мер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>приятий, утвержденных планами администрации района и нормативно- правовых 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тов.</w:t>
      </w:r>
    </w:p>
    <w:p w:rsidR="00CA6051" w:rsidRDefault="00CA605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CA6051" w:rsidRDefault="00CA6051">
      <w:pPr>
        <w:pStyle w:val="af4"/>
        <w:numPr>
          <w:ilvl w:val="0"/>
          <w:numId w:val="10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Приоритеты, цели и задачи социально-экономического развития админ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страции Анучинского муниципального</w:t>
      </w:r>
      <w:r>
        <w:rPr>
          <w:sz w:val="26"/>
          <w:szCs w:val="26"/>
        </w:rPr>
        <w:t xml:space="preserve"> района</w:t>
      </w:r>
      <w:r>
        <w:rPr>
          <w:b/>
          <w:sz w:val="26"/>
          <w:szCs w:val="26"/>
        </w:rPr>
        <w:t xml:space="preserve"> в сфере реализации Подпр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граммы «Обеспечение деятельности муниципальной службы»</w:t>
      </w:r>
    </w:p>
    <w:p w:rsidR="00CA6051" w:rsidRDefault="00CA6051">
      <w:pPr>
        <w:pStyle w:val="af4"/>
        <w:rPr>
          <w:b/>
          <w:sz w:val="26"/>
          <w:szCs w:val="26"/>
        </w:rPr>
      </w:pP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Приоритеты муниципальной политики в сфере муниципального управления о</w:t>
      </w:r>
      <w:r>
        <w:rPr>
          <w:sz w:val="26"/>
          <w:szCs w:val="26"/>
        </w:rPr>
        <w:t>п</w:t>
      </w:r>
      <w:r>
        <w:rPr>
          <w:sz w:val="26"/>
          <w:szCs w:val="26"/>
        </w:rPr>
        <w:t>ределены в соответствии с Указом Президента Российской Федерации от 07 мая 2012 года №601 «Об основных направлениях совершенствования системы государственн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управления», а также Бюджетным Посланием Президента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 о бюджетной политике в 2014-2016 годах.</w:t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Приоритетами муниципальной политики в сфере муниципального управления являются:</w:t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создание эффективной административной структуры, позволяющей оперативно реагировать на проблемы жизнедеятельности населения и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в целом;</w:t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повышение доступности и качества муниципальных услуг;</w:t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эффективность и прозрачность деятельности органов местного самоуправл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ния;</w:t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повышение кадрового потенциала органов местного самоуправления;</w:t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повышение эффективности бюджетных расходов, в том числе за счет оптим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зации муниципальных закупок  и численности муниципальных служащих.</w:t>
      </w:r>
      <w:r>
        <w:rPr>
          <w:sz w:val="26"/>
          <w:szCs w:val="26"/>
        </w:rPr>
        <w:tab/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взаимосвязь с средствами массовой информации для опубликования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правовых актов, иной официальной информации. Информационное обесп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чение посредством МАУ редакция газеты «Анучинские зори».</w:t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формирования Подпрограммы «Обеспечение деятельности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ниципальной службы» является создание оптимальных условий для развития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вершенствования муниципального управления.</w:t>
      </w:r>
    </w:p>
    <w:p w:rsidR="00CA6051" w:rsidRDefault="00CA6051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CA6051" w:rsidRDefault="00CA605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3. Целевые показатели (индикаторы) подпрограммы «Обеспечение муниципал</w:t>
      </w:r>
      <w:r>
        <w:rPr>
          <w:b/>
          <w:sz w:val="26"/>
          <w:szCs w:val="26"/>
        </w:rPr>
        <w:t>ь</w:t>
      </w:r>
      <w:r>
        <w:rPr>
          <w:b/>
          <w:sz w:val="26"/>
          <w:szCs w:val="26"/>
        </w:rPr>
        <w:t>ной службы», характеризующие достижение поставленных целей и задач, обо</w:t>
      </w: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нование их состава и значений</w:t>
      </w:r>
    </w:p>
    <w:p w:rsidR="00CA6051" w:rsidRDefault="00CA6051">
      <w:pPr>
        <w:ind w:firstLine="567"/>
        <w:jc w:val="both"/>
        <w:rPr>
          <w:sz w:val="26"/>
          <w:szCs w:val="26"/>
        </w:rPr>
      </w:pPr>
    </w:p>
    <w:p w:rsidR="00CA6051" w:rsidRDefault="00CA6051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Основными целевыми показателями (индикаторами) подпрограммы  являются:</w:t>
      </w:r>
    </w:p>
    <w:p w:rsidR="00CA6051" w:rsidRDefault="00CA6051">
      <w:pPr>
        <w:ind w:firstLine="567"/>
        <w:rPr>
          <w:sz w:val="26"/>
          <w:szCs w:val="26"/>
        </w:rPr>
      </w:pPr>
      <w:r>
        <w:rPr>
          <w:i/>
          <w:sz w:val="26"/>
          <w:szCs w:val="26"/>
        </w:rPr>
        <w:t xml:space="preserve"> 1. «Количество рабочих мест     отвечающих требованиям охраны труда»</w:t>
      </w:r>
    </w:p>
    <w:p w:rsidR="00CA6051" w:rsidRDefault="00CA6051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соответствии с трудовым законодательством работодатель обязан всех сотру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ников  обеспечить рабочими местами, отвечающими требованиям охраны труда-проведение специальной оценки условий труда в администрации Анучинского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района.</w:t>
      </w:r>
    </w:p>
    <w:p w:rsidR="00CA6051" w:rsidRDefault="00CA6051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       2. «Повышение уровня  заработной платы работников» </w:t>
      </w:r>
    </w:p>
    <w:p w:rsidR="00CA6051" w:rsidRDefault="00CA6051">
      <w:pPr>
        <w:pStyle w:val="1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соответствии со ст.134 Трудового Кодекса Российской Федерации осуществл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 индексация заработной платы в порядке, установленном трудовым законодател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ством, в связи с ростом потребительских цен на товары и услуги. Согласно Прогнозу долгосрочного социально-экономического развития Российской Федерации на период до 2030 года, разработанным Министерством экономического развития Российской Федерации, индекс потребительских цен на 2016-2019 годы составляет 105%.</w:t>
      </w:r>
    </w:p>
    <w:p w:rsidR="00CA6051" w:rsidRDefault="00CA6051">
      <w:pPr>
        <w:pStyle w:val="19"/>
        <w:ind w:left="0"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На основании изложенного, целевые показатели «Повышение уровня  заработной платы работников»   до 2019 года планируются с учетом повышения не менее чем на 5% ежегодно по отношению к предыдущему году.   </w:t>
      </w:r>
    </w:p>
    <w:p w:rsidR="00CA6051" w:rsidRDefault="00CA6051">
      <w:pPr>
        <w:tabs>
          <w:tab w:val="left" w:pos="709"/>
        </w:tabs>
        <w:jc w:val="both"/>
        <w:rPr>
          <w:i/>
          <w:sz w:val="26"/>
          <w:szCs w:val="26"/>
        </w:rPr>
      </w:pPr>
    </w:p>
    <w:p w:rsidR="00CA6051" w:rsidRDefault="00CA6051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Согласно Бюджетному Посланию Президента РФ «О бюджетной политике в 2014-2016 годах» конечная эффективность государственных программ  зависит от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чества и механизмов контроля  за их реализацией, а так же  о  необходимости тщ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тельного, постоянного мониторинга финансового положения.</w:t>
      </w:r>
    </w:p>
    <w:p w:rsidR="00CA6051" w:rsidRDefault="00CA6051">
      <w:pPr>
        <w:rPr>
          <w:b/>
          <w:sz w:val="26"/>
          <w:szCs w:val="26"/>
        </w:rPr>
      </w:pPr>
    </w:p>
    <w:p w:rsidR="00CA6051" w:rsidRDefault="00CA6051">
      <w:pPr>
        <w:pStyle w:val="af4"/>
        <w:numPr>
          <w:ilvl w:val="0"/>
          <w:numId w:val="9"/>
        </w:num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Сроки реализации Подпрограммы</w:t>
      </w:r>
    </w:p>
    <w:p w:rsidR="00CA6051" w:rsidRDefault="00CA6051">
      <w:pPr>
        <w:pStyle w:val="af4"/>
        <w:ind w:left="150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Обеспечение деятельности муниципальной службы»</w:t>
      </w:r>
    </w:p>
    <w:p w:rsidR="00CA6051" w:rsidRDefault="00CA6051">
      <w:pPr>
        <w:pStyle w:val="af4"/>
        <w:ind w:left="1500"/>
        <w:jc w:val="center"/>
        <w:rPr>
          <w:sz w:val="26"/>
          <w:szCs w:val="26"/>
        </w:rPr>
      </w:pPr>
    </w:p>
    <w:p w:rsidR="00CA6051" w:rsidRDefault="00CA6051">
      <w:pPr>
        <w:ind w:firstLine="567"/>
        <w:rPr>
          <w:b/>
          <w:sz w:val="26"/>
          <w:szCs w:val="26"/>
        </w:rPr>
      </w:pPr>
      <w:r>
        <w:rPr>
          <w:sz w:val="26"/>
          <w:szCs w:val="26"/>
        </w:rPr>
        <w:t>Срок реализации  Подпрограммы    – 2015-2019 годы. Разделение Подпрограммы  «Обеспечение деятельности муниципальной службы» на этапы не предусматривается.</w:t>
      </w:r>
    </w:p>
    <w:p w:rsidR="00CA6051" w:rsidRDefault="00CA6051">
      <w:pPr>
        <w:rPr>
          <w:b/>
          <w:sz w:val="26"/>
          <w:szCs w:val="26"/>
        </w:rPr>
      </w:pPr>
    </w:p>
    <w:p w:rsidR="00CA6051" w:rsidRDefault="00CA6051">
      <w:pPr>
        <w:pStyle w:val="af4"/>
        <w:numPr>
          <w:ilvl w:val="1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мероприятия, направленные на достижение целей и задач в сфере реализации Подпрограммы</w:t>
      </w:r>
      <w:r>
        <w:rPr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Обеспечение деятельности </w:t>
      </w:r>
    </w:p>
    <w:p w:rsidR="00CA6051" w:rsidRDefault="00CA6051">
      <w:pPr>
        <w:pStyle w:val="af4"/>
        <w:ind w:left="106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муниципальной службы»</w:t>
      </w:r>
    </w:p>
    <w:p w:rsidR="00CA6051" w:rsidRDefault="00CA6051">
      <w:pPr>
        <w:pStyle w:val="af4"/>
        <w:ind w:left="1500"/>
        <w:rPr>
          <w:sz w:val="26"/>
          <w:szCs w:val="26"/>
        </w:rPr>
      </w:pPr>
    </w:p>
    <w:p w:rsidR="00CA6051" w:rsidRDefault="00CA605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План основных мероприятий Подпрограммы  представлен в </w:t>
      </w:r>
      <w:r>
        <w:rPr>
          <w:i/>
          <w:sz w:val="26"/>
          <w:szCs w:val="26"/>
        </w:rPr>
        <w:t>приложении №1</w:t>
      </w:r>
      <w:r>
        <w:rPr>
          <w:sz w:val="26"/>
          <w:szCs w:val="26"/>
        </w:rPr>
        <w:t xml:space="preserve"> .</w:t>
      </w:r>
    </w:p>
    <w:p w:rsidR="00CA6051" w:rsidRDefault="00CA6051">
      <w:pPr>
        <w:rPr>
          <w:b/>
          <w:sz w:val="26"/>
          <w:szCs w:val="26"/>
        </w:rPr>
      </w:pPr>
    </w:p>
    <w:p w:rsidR="00CA6051" w:rsidRDefault="00CA6051">
      <w:pPr>
        <w:pStyle w:val="af4"/>
        <w:ind w:left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6. Прогноз сводных показателей муниципальных заданий на оказание муниц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пальных услуг (выполнение работ), осуществляемых в рамках Подпрограммы </w:t>
      </w:r>
      <w:r>
        <w:rPr>
          <w:sz w:val="26"/>
          <w:szCs w:val="26"/>
        </w:rPr>
        <w:t>«</w:t>
      </w:r>
      <w:r>
        <w:rPr>
          <w:b/>
          <w:sz w:val="26"/>
          <w:szCs w:val="26"/>
        </w:rPr>
        <w:t>Обеспечение деятельности муниципальной службы»</w:t>
      </w:r>
    </w:p>
    <w:p w:rsidR="00CA6051" w:rsidRDefault="00CA6051">
      <w:pPr>
        <w:jc w:val="center"/>
        <w:rPr>
          <w:sz w:val="26"/>
          <w:szCs w:val="26"/>
        </w:rPr>
      </w:pPr>
    </w:p>
    <w:p w:rsidR="00CA6051" w:rsidRDefault="00CA6051">
      <w:pPr>
        <w:ind w:firstLine="567"/>
        <w:rPr>
          <w:b/>
          <w:sz w:val="26"/>
          <w:szCs w:val="26"/>
        </w:rPr>
      </w:pPr>
      <w:r>
        <w:rPr>
          <w:sz w:val="26"/>
          <w:szCs w:val="26"/>
        </w:rPr>
        <w:t>Муниципальное задание в рамках  Подпрограммы    предусмотрено для 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автономного учреждения редакция газеты «Анучинские зори» (МАУ реда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ция газеты «Анучинские зори»).</w:t>
      </w:r>
    </w:p>
    <w:p w:rsidR="00CA6051" w:rsidRDefault="00CA6051">
      <w:pPr>
        <w:pStyle w:val="af4"/>
        <w:ind w:left="0"/>
        <w:rPr>
          <w:b/>
          <w:sz w:val="26"/>
          <w:szCs w:val="26"/>
        </w:rPr>
      </w:pPr>
    </w:p>
    <w:p w:rsidR="00CA6051" w:rsidRDefault="00CA6051">
      <w:pPr>
        <w:pStyle w:val="af4"/>
        <w:numPr>
          <w:ilvl w:val="0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Подпрограммы</w:t>
      </w:r>
    </w:p>
    <w:p w:rsidR="00CA6051" w:rsidRDefault="00CA6051">
      <w:pPr>
        <w:pStyle w:val="af4"/>
        <w:ind w:left="9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«Обеспечение деятельности муниципальной службы»</w:t>
      </w:r>
    </w:p>
    <w:p w:rsidR="00CA6051" w:rsidRDefault="00CA6051">
      <w:pPr>
        <w:jc w:val="center"/>
        <w:rPr>
          <w:b/>
          <w:sz w:val="26"/>
          <w:szCs w:val="26"/>
        </w:rPr>
      </w:pPr>
    </w:p>
    <w:p w:rsidR="00CA6051" w:rsidRDefault="00CA6051">
      <w:pPr>
        <w:pStyle w:val="af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финансирования подпрограммы   оценивается в 75585,616тыс.  руб., </w:t>
      </w:r>
    </w:p>
    <w:p w:rsidR="00CA6051" w:rsidRDefault="00CA6051">
      <w:pPr>
        <w:pStyle w:val="af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i/>
          <w:sz w:val="26"/>
          <w:szCs w:val="26"/>
        </w:rPr>
        <w:t>приложении №2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6051" w:rsidRDefault="00CA6051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Объемы финансирования носят ориентировочный характер и подлежат корре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тировке при формировании бюджета  на очередной финансовый год (очередной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нансовый год и плановый период).</w:t>
      </w:r>
    </w:p>
    <w:p w:rsidR="00CA6051" w:rsidRDefault="00CA6051">
      <w:pPr>
        <w:rPr>
          <w:b/>
          <w:sz w:val="26"/>
          <w:szCs w:val="26"/>
        </w:rPr>
      </w:pPr>
    </w:p>
    <w:p w:rsidR="00CA6051" w:rsidRDefault="00CA6051">
      <w:pPr>
        <w:pStyle w:val="af4"/>
        <w:numPr>
          <w:ilvl w:val="0"/>
          <w:numId w:val="5"/>
        </w:numPr>
        <w:ind w:left="0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Анализ рисков и меры управления рисками Подпрограммы</w:t>
      </w:r>
    </w:p>
    <w:p w:rsidR="00CA6051" w:rsidRDefault="00CA6051">
      <w:pPr>
        <w:pStyle w:val="af4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Обеспечение деятельности муниципальной службы»</w:t>
      </w:r>
    </w:p>
    <w:p w:rsidR="00CA6051" w:rsidRDefault="00CA6051">
      <w:pPr>
        <w:jc w:val="both"/>
        <w:rPr>
          <w:sz w:val="26"/>
          <w:szCs w:val="26"/>
        </w:rPr>
      </w:pP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 рискам реализации Подпрограммы   следует отнести следующие:</w:t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Финансовые риски.</w:t>
      </w:r>
    </w:p>
    <w:p w:rsidR="00CA6051" w:rsidRDefault="00CA6051">
      <w:pPr>
        <w:pStyle w:val="af4"/>
        <w:ind w:left="0"/>
        <w:rPr>
          <w:sz w:val="26"/>
          <w:szCs w:val="26"/>
        </w:rPr>
      </w:pPr>
      <w:r>
        <w:rPr>
          <w:sz w:val="26"/>
          <w:szCs w:val="26"/>
        </w:rPr>
        <w:t>Финансовые риски относятся к наиболее серьезным. Любое сокращение финансир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из местного или  краевого бюджетов повлечет неисполнение мероприятий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программы «</w:t>
      </w:r>
      <w:r>
        <w:rPr>
          <w:b/>
          <w:sz w:val="26"/>
          <w:szCs w:val="26"/>
        </w:rPr>
        <w:t>Обеспечение деятельности муниципальной службы»</w:t>
      </w:r>
      <w:r>
        <w:rPr>
          <w:sz w:val="26"/>
          <w:szCs w:val="26"/>
        </w:rPr>
        <w:t>. К финансовым рискам также относятся неэффективное и нерациональное использование ресурсов Подпрограммы.</w:t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Законодательные риски. </w:t>
      </w:r>
    </w:p>
    <w:p w:rsidR="00CA6051" w:rsidRDefault="00CA6051">
      <w:pPr>
        <w:pStyle w:val="af4"/>
        <w:ind w:left="0"/>
        <w:rPr>
          <w:sz w:val="26"/>
          <w:szCs w:val="26"/>
        </w:rPr>
      </w:pPr>
      <w:r>
        <w:rPr>
          <w:sz w:val="26"/>
          <w:szCs w:val="26"/>
        </w:rPr>
        <w:t>В целях снижения законодательных рисков планируется своевременное внесение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полнений в действующую нормативную базу, а при необходимости и возможных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менений в финансирование Подпрограммы «</w:t>
      </w:r>
      <w:r>
        <w:rPr>
          <w:b/>
          <w:sz w:val="26"/>
          <w:szCs w:val="26"/>
        </w:rPr>
        <w:t>Обеспечение деятельности муниц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пальной службы».</w:t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Риск возникновения обстоятельств непреодолимой силы, в том числе приро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ных и техногенных катастроф и катаклизмов, что может  потребовать концентрации  бюджетных средств  на преодоление последствий таких катастроф. </w:t>
      </w: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Внутренним риском реализации Подпрограммы   является неэффективное управление муниципальной программой.</w:t>
      </w:r>
    </w:p>
    <w:p w:rsidR="00CA6051" w:rsidRDefault="00CA6051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управления указанными рисками в процессе реализации Подпрограммы   предусматривается:</w:t>
      </w:r>
    </w:p>
    <w:p w:rsidR="00CA6051" w:rsidRDefault="00CA6051">
      <w:pPr>
        <w:pStyle w:val="af4"/>
        <w:ind w:left="0"/>
        <w:rPr>
          <w:sz w:val="26"/>
          <w:szCs w:val="26"/>
        </w:rPr>
      </w:pPr>
      <w:r>
        <w:rPr>
          <w:sz w:val="26"/>
          <w:szCs w:val="26"/>
        </w:rPr>
        <w:t>-проведение мониторинга выполнения Подпрограммы «</w:t>
      </w:r>
      <w:r>
        <w:rPr>
          <w:b/>
          <w:sz w:val="26"/>
          <w:szCs w:val="26"/>
        </w:rPr>
        <w:t xml:space="preserve">Обеспечение деятельности муниципальной службы» </w:t>
      </w:r>
      <w:r>
        <w:rPr>
          <w:sz w:val="26"/>
          <w:szCs w:val="26"/>
        </w:rPr>
        <w:t>регулярного анализа и при необходимости ежегодной ко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ректировки индикаторов, а также мероприятий Подпрограммы;</w:t>
      </w:r>
    </w:p>
    <w:p w:rsidR="00CA6051" w:rsidRDefault="00CA605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-перераспределение объемов финансирования в зависимости от динамики и темпов достижения поставленных целей и задач Подпрограммы.  </w:t>
      </w:r>
    </w:p>
    <w:p w:rsidR="00CA6051" w:rsidRDefault="00CA6051">
      <w:pPr>
        <w:ind w:firstLine="567"/>
        <w:jc w:val="both"/>
        <w:rPr>
          <w:b/>
          <w:sz w:val="26"/>
          <w:szCs w:val="26"/>
        </w:rPr>
      </w:pPr>
    </w:p>
    <w:p w:rsidR="00CA6051" w:rsidRDefault="00CA6051">
      <w:pPr>
        <w:pStyle w:val="af4"/>
        <w:numPr>
          <w:ilvl w:val="0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Конечные результаты реализации Подпрограммы </w:t>
      </w:r>
      <w:r>
        <w:rPr>
          <w:sz w:val="26"/>
          <w:szCs w:val="26"/>
        </w:rPr>
        <w:t>«</w:t>
      </w:r>
      <w:r>
        <w:rPr>
          <w:b/>
          <w:sz w:val="26"/>
          <w:szCs w:val="26"/>
        </w:rPr>
        <w:t xml:space="preserve">Обеспечение </w:t>
      </w:r>
    </w:p>
    <w:p w:rsidR="00CA6051" w:rsidRDefault="00CA6051">
      <w:pPr>
        <w:pStyle w:val="af4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деятельности муниципальной службы»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оценка планируемой эффективности ее реализации</w:t>
      </w:r>
    </w:p>
    <w:p w:rsidR="00CA6051" w:rsidRDefault="00CA6051">
      <w:pPr>
        <w:jc w:val="center"/>
        <w:rPr>
          <w:b/>
          <w:sz w:val="26"/>
          <w:szCs w:val="26"/>
        </w:rPr>
      </w:pP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Результатами реализации Подпрограммы   является достижение целей, эффе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тивного решения задач и выполнение показателей Подпрограммы, а также повышение эффективности и результативности муниципального управления</w:t>
      </w:r>
    </w:p>
    <w:p w:rsidR="00CA6051" w:rsidRDefault="00CA6051">
      <w:pPr>
        <w:pStyle w:val="af4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Конечные результаты реализации Подпрограммы «</w:t>
      </w:r>
      <w:r>
        <w:rPr>
          <w:b/>
          <w:sz w:val="26"/>
          <w:szCs w:val="26"/>
        </w:rPr>
        <w:t xml:space="preserve">Обеспечение деятельности муниципальной службы» </w:t>
      </w:r>
      <w:r>
        <w:rPr>
          <w:sz w:val="26"/>
          <w:szCs w:val="26"/>
        </w:rPr>
        <w:t>зависят от уровня финансирования мероприятий Подпр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граммы. Оценка эффективности результатов реализации Подпрограммы   будет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lastRenderedPageBreak/>
        <w:t>ществляться путем сопоставления достигнутых результатов значениям  целевых пок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зателей.  </w:t>
      </w:r>
    </w:p>
    <w:p w:rsidR="00CA6051" w:rsidRDefault="00CA6051">
      <w:pPr>
        <w:pStyle w:val="afa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6051" w:rsidRDefault="00CA6051">
      <w:pPr>
        <w:pStyle w:val="afa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6051" w:rsidRDefault="00CA6051">
      <w:pPr>
        <w:jc w:val="center"/>
        <w:rPr>
          <w:b/>
          <w:sz w:val="26"/>
          <w:szCs w:val="26"/>
        </w:rPr>
      </w:pPr>
    </w:p>
    <w:p w:rsidR="00CA6051" w:rsidRDefault="00CA6051">
      <w:pPr>
        <w:jc w:val="center"/>
        <w:rPr>
          <w:b/>
          <w:sz w:val="26"/>
          <w:szCs w:val="26"/>
        </w:rPr>
      </w:pPr>
    </w:p>
    <w:p w:rsidR="00CA6051" w:rsidRDefault="00CA6051">
      <w:pPr>
        <w:jc w:val="center"/>
        <w:rPr>
          <w:b/>
          <w:sz w:val="26"/>
          <w:szCs w:val="26"/>
        </w:rPr>
      </w:pPr>
    </w:p>
    <w:p w:rsidR="00CA6051" w:rsidRDefault="00CA6051">
      <w:pPr>
        <w:sectPr w:rsidR="00CA6051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2240" w:h="15840"/>
          <w:pgMar w:top="851" w:right="851" w:bottom="2126" w:left="1701" w:header="720" w:footer="720" w:gutter="0"/>
          <w:cols w:space="720"/>
          <w:docGrid w:linePitch="600" w:charSpace="32768"/>
        </w:sectPr>
      </w:pPr>
    </w:p>
    <w:p w:rsidR="00CA6051" w:rsidRDefault="00CA6051">
      <w:pPr>
        <w:sectPr w:rsidR="00CA6051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2240" w:h="15840"/>
          <w:pgMar w:top="1127" w:right="851" w:bottom="2127" w:left="993" w:header="851" w:footer="720" w:gutter="0"/>
          <w:cols w:space="720"/>
          <w:docGrid w:linePitch="600" w:charSpace="32768"/>
        </w:sectPr>
      </w:pPr>
    </w:p>
    <w:p w:rsidR="00CA6051" w:rsidRDefault="00CA6051">
      <w:pPr>
        <w:pStyle w:val="1"/>
      </w:pPr>
      <w:r>
        <w:lastRenderedPageBreak/>
        <w:t xml:space="preserve">Приложение №1.  Перечень основных мероприятий </w:t>
      </w:r>
    </w:p>
    <w:p w:rsidR="00CA6051" w:rsidRDefault="00CA6051">
      <w:pPr>
        <w:pStyle w:val="1"/>
        <w:rPr>
          <w:szCs w:val="24"/>
        </w:rPr>
      </w:pPr>
      <w:r>
        <w:t>Подпрограммы ««Обеспечение деятельности муниципальной службы на 2015-2019годы»:</w:t>
      </w:r>
    </w:p>
    <w:p w:rsidR="00CA6051" w:rsidRDefault="00CA6051">
      <w:pPr>
        <w:rPr>
          <w:szCs w:val="24"/>
        </w:rPr>
      </w:pPr>
    </w:p>
    <w:tbl>
      <w:tblPr>
        <w:tblW w:w="0" w:type="auto"/>
        <w:tblInd w:w="73" w:type="dxa"/>
        <w:tblLayout w:type="fixed"/>
        <w:tblLook w:val="0000"/>
      </w:tblPr>
      <w:tblGrid>
        <w:gridCol w:w="724"/>
        <w:gridCol w:w="3544"/>
        <w:gridCol w:w="2835"/>
        <w:gridCol w:w="1559"/>
        <w:gridCol w:w="4009"/>
      </w:tblGrid>
      <w:tr w:rsidR="00CA6051">
        <w:trPr>
          <w:trHeight w:val="843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исполнитель, 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в</w:t>
            </w:r>
            <w:r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>полнения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(год)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</w:pPr>
            <w:r>
              <w:rPr>
                <w:b/>
                <w:sz w:val="26"/>
                <w:szCs w:val="26"/>
              </w:rPr>
              <w:t>Ожидаемый непосредственный результат</w:t>
            </w:r>
          </w:p>
        </w:tc>
      </w:tr>
      <w:tr w:rsidR="00CA6051">
        <w:trPr>
          <w:trHeight w:val="282"/>
        </w:trPr>
        <w:tc>
          <w:tcPr>
            <w:tcW w:w="1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Обеспечение деятельности муниципальной службы в </w:t>
            </w:r>
          </w:p>
          <w:p w:rsidR="00CA6051" w:rsidRDefault="00CA6051">
            <w:pPr>
              <w:jc w:val="center"/>
            </w:pPr>
            <w:r>
              <w:rPr>
                <w:b/>
                <w:i/>
                <w:sz w:val="26"/>
                <w:szCs w:val="26"/>
              </w:rPr>
              <w:t>администрации Анучинского муниципального района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администрации Анучинского муниципального района и  ее структурных подразделений  </w:t>
            </w:r>
          </w:p>
          <w:p w:rsidR="00CA6051" w:rsidRDefault="00CA605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бухгалтерского учета, отчетности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щий отдел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она, структурные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разделения – органы, наделенные в устано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ленном порядке стат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сом юридического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2015-2019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материально-техническими ресурсами рабо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ников  для эффективного выпо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нения муниципальной 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мы.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заработной платы 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собий по социальному страхов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 в полном объеме  и  в уст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новленные сроки.</w:t>
            </w:r>
          </w:p>
          <w:p w:rsidR="00CA6051" w:rsidRDefault="00CA6051">
            <w:r>
              <w:rPr>
                <w:sz w:val="26"/>
                <w:szCs w:val="26"/>
              </w:rPr>
              <w:t>Уплата налогов, сборов и иных платежей, установленных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нодательством, в полном объеме и в установленные сроки. 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ниципальных служащих и лиц, замещавших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пальные должности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бухгалтерского учета, отчетности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щий отдел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она, структурные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разделения – органы, наделенные в устано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ленном порядке стат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сом юридического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2015-2019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Своевременное и в полном объ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 перечисление пенсий за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слугу лет муниципальным 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жащим и доплат к пенсиям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цам, замещавшим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ные должности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представ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тельских расходов или иных </w:t>
            </w:r>
            <w:r>
              <w:rPr>
                <w:sz w:val="26"/>
                <w:szCs w:val="26"/>
              </w:rPr>
              <w:lastRenderedPageBreak/>
              <w:t>расходов, связанных с пре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ставительской деятельностью органов местного самоупра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муниципального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зования.      (реализация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новных мероприятий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Анучинского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 и ее структурных подразделений- представление гражданина на звание Почетного жителя Анучинского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 и выплата един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временного денежного возн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граждения (финансирование всех расходов, связанных с присвоением Почетного зв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ния),приобретение  сувен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ров, памятных подарков и цветов физическим и юрид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ческим лицам к юбилеям и торжественным, праздни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ным датам, присвоение зв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«Почетный житель»,   проведение официальных приемов, буфетное обслуж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вание и прочие представ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тельные расходы, а также проведение общерайонных культурно-массовых,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тивных, участие в траурных мероприятиях ( цветы, 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урный венок, выделение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нежных средств для  близких </w:t>
            </w:r>
            <w:r>
              <w:rPr>
                <w:sz w:val="26"/>
                <w:szCs w:val="26"/>
              </w:rPr>
              <w:lastRenderedPageBreak/>
              <w:t>родственников умершего 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терана ВОВ или почетного жителя района и других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роприятий, утвержденных планами администрации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 и нормативно-правовыми актами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бухгалтерского учета, отчетности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щий отдел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она, структурные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разделения – органы, наделенные в устано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ленном порядке стат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сом юридического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2015-2019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Эффективное выполнение 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приятий, утвержденных планами </w:t>
            </w:r>
            <w:r>
              <w:rPr>
                <w:sz w:val="26"/>
                <w:szCs w:val="26"/>
              </w:rPr>
              <w:lastRenderedPageBreak/>
              <w:t>администрации Анучинского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района,   при  ц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левом, экономном и эффекти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ном  использовании финансовых средств, выделенных для выпо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нения этих мероприятий </w:t>
            </w:r>
          </w:p>
        </w:tc>
      </w:tr>
    </w:tbl>
    <w:p w:rsidR="00CA6051" w:rsidRDefault="00CA6051">
      <w:pPr>
        <w:sectPr w:rsidR="00CA6051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5840" w:h="12240" w:orient="landscape"/>
          <w:pgMar w:top="992" w:right="851" w:bottom="851" w:left="2126" w:header="720" w:footer="720" w:gutter="0"/>
          <w:cols w:space="720"/>
          <w:titlePg/>
          <w:docGrid w:linePitch="600" w:charSpace="32768"/>
        </w:sectPr>
      </w:pPr>
    </w:p>
    <w:tbl>
      <w:tblPr>
        <w:tblW w:w="0" w:type="auto"/>
        <w:tblInd w:w="73" w:type="dxa"/>
        <w:tblLayout w:type="fixed"/>
        <w:tblLook w:val="0000"/>
      </w:tblPr>
      <w:tblGrid>
        <w:gridCol w:w="724"/>
        <w:gridCol w:w="3544"/>
        <w:gridCol w:w="2835"/>
        <w:gridCol w:w="1559"/>
        <w:gridCol w:w="4009"/>
      </w:tblGrid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рабочих мест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 Анучинского муниципального района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вечающих требованиям о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раны труда - </w:t>
            </w:r>
            <w:r>
              <w:rPr>
                <w:color w:val="000000"/>
                <w:sz w:val="26"/>
                <w:szCs w:val="26"/>
              </w:rPr>
              <w:t>Проведение специальной оценки условий труда в администрации Ан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чинского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ное учреждение «Х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зяйственное  управл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администрации Анучинского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она»,отдел бухгалте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учета, отчетн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Общий отдел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 Анучи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2015-2019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Увеличение и соответствие тр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бованиям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pStyle w:val="1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зарабо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ной платы работников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Анучинского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</w:t>
            </w:r>
          </w:p>
          <w:p w:rsidR="00CA6051" w:rsidRDefault="00CA605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бухгалтерского учета, отчетности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щий отдел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2015-2019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Выплата заработной платы в полном объеме,  в установленные сроки и согласно законодательс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ва.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pStyle w:val="1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до сведений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телей Анучинского района официальной информации о социально-экономическом и культурном развитии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района, о 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тии его общественной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фраструктуры и иной офиц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бухгалтерского учета, отчетности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щий отдел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2015-2019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Выполнение муниципального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дания на публикацию официал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информации</w:t>
            </w:r>
          </w:p>
        </w:tc>
      </w:tr>
    </w:tbl>
    <w:p w:rsidR="00CA6051" w:rsidRDefault="00CA6051">
      <w:pPr>
        <w:sectPr w:rsidR="00CA6051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5840" w:h="12240" w:orient="landscape"/>
          <w:pgMar w:top="992" w:right="851" w:bottom="851" w:left="2126" w:header="720" w:footer="720" w:gutter="0"/>
          <w:cols w:space="720"/>
          <w:docGrid w:linePitch="600" w:charSpace="32768"/>
        </w:sectPr>
      </w:pPr>
    </w:p>
    <w:p w:rsidR="00CA6051" w:rsidRDefault="00CA6051">
      <w:pPr>
        <w:pStyle w:val="1"/>
        <w:tabs>
          <w:tab w:val="clear" w:pos="0"/>
        </w:tabs>
        <w:ind w:left="0" w:firstLine="0"/>
        <w:sectPr w:rsidR="00CA6051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2240" w:h="15840"/>
          <w:pgMar w:top="1127" w:right="851" w:bottom="2127" w:left="993" w:header="851" w:footer="720" w:gutter="0"/>
          <w:cols w:space="720"/>
          <w:docGrid w:linePitch="600" w:charSpace="32768"/>
        </w:sectPr>
      </w:pPr>
    </w:p>
    <w:p w:rsidR="00CA6051" w:rsidRDefault="00CA6051">
      <w:pPr>
        <w:pStyle w:val="1"/>
      </w:pPr>
      <w:r>
        <w:lastRenderedPageBreak/>
        <w:t>Приложение №2.  Ресурсное обеспечение реализации</w:t>
      </w:r>
    </w:p>
    <w:p w:rsidR="00CA6051" w:rsidRDefault="00CA6051">
      <w:pPr>
        <w:pStyle w:val="1"/>
      </w:pPr>
      <w:r>
        <w:t>Подпрограммы "Обеспечение деятельности муниципальной службы в админ</w:t>
      </w:r>
      <w:r>
        <w:t>и</w:t>
      </w:r>
      <w:r>
        <w:t>страции Анучинского муниципального района на 2015-2019годы" за счет средств бюджета администрации Анучинского муниципального района:</w:t>
      </w:r>
    </w:p>
    <w:p w:rsidR="00CA6051" w:rsidRDefault="00CA6051"/>
    <w:tbl>
      <w:tblPr>
        <w:tblW w:w="0" w:type="auto"/>
        <w:tblInd w:w="-54" w:type="dxa"/>
        <w:tblLayout w:type="fixed"/>
        <w:tblLook w:val="0000"/>
      </w:tblPr>
      <w:tblGrid>
        <w:gridCol w:w="441"/>
        <w:gridCol w:w="2835"/>
        <w:gridCol w:w="2395"/>
        <w:gridCol w:w="992"/>
        <w:gridCol w:w="996"/>
        <w:gridCol w:w="720"/>
        <w:gridCol w:w="600"/>
        <w:gridCol w:w="600"/>
        <w:gridCol w:w="563"/>
      </w:tblGrid>
      <w:tr w:rsidR="00CA6051">
        <w:trPr>
          <w:cantSplit/>
          <w:trHeight w:val="843"/>
        </w:trPr>
        <w:tc>
          <w:tcPr>
            <w:tcW w:w="3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Подпрограммы, основн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го мероприятия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исполнитель, 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соисполнители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Расходы бюджета администрации Анучинского муниципального </w:t>
            </w:r>
          </w:p>
          <w:p w:rsidR="00CA6051" w:rsidRDefault="00CA6051">
            <w:pPr>
              <w:jc w:val="center"/>
            </w:pPr>
            <w:r>
              <w:rPr>
                <w:b/>
                <w:sz w:val="26"/>
                <w:szCs w:val="26"/>
              </w:rPr>
              <w:t>района,тыс. рублей</w:t>
            </w:r>
          </w:p>
        </w:tc>
      </w:tr>
      <w:tr w:rsidR="00CA6051">
        <w:trPr>
          <w:cantSplit/>
          <w:trHeight w:val="1134"/>
        </w:trPr>
        <w:tc>
          <w:tcPr>
            <w:tcW w:w="3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CA6051">
        <w:trPr>
          <w:cantSplit/>
          <w:trHeight w:val="1134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"Обеспечение деятельн</w:t>
            </w:r>
            <w:r>
              <w:rPr>
                <w:b/>
                <w:i/>
                <w:szCs w:val="24"/>
              </w:rPr>
              <w:t>о</w:t>
            </w:r>
            <w:r>
              <w:rPr>
                <w:b/>
                <w:i/>
                <w:szCs w:val="24"/>
              </w:rPr>
              <w:t>сти муниципальной слу</w:t>
            </w:r>
            <w:r>
              <w:rPr>
                <w:b/>
                <w:i/>
                <w:szCs w:val="24"/>
              </w:rPr>
              <w:t>ж</w:t>
            </w:r>
            <w:r>
              <w:rPr>
                <w:b/>
                <w:i/>
                <w:szCs w:val="24"/>
              </w:rPr>
              <w:t>бы в администрации Ан</w:t>
            </w:r>
            <w:r>
              <w:rPr>
                <w:b/>
                <w:i/>
                <w:szCs w:val="24"/>
              </w:rPr>
              <w:t>у</w:t>
            </w:r>
            <w:r>
              <w:rPr>
                <w:b/>
                <w:i/>
                <w:szCs w:val="24"/>
              </w:rPr>
              <w:t>чинского муниципального района на 2015-2019годы"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75585,62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pacing w:before="40" w:after="40"/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14395,12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pacing w:before="40" w:after="40"/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15172,1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pacing w:before="40" w:after="40"/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13648,4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pacing w:before="40" w:after="40"/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16185,1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pacing w:before="40" w:after="40"/>
              <w:ind w:left="113" w:right="113"/>
              <w:jc w:val="center"/>
            </w:pPr>
            <w:r>
              <w:rPr>
                <w:b/>
                <w:szCs w:val="24"/>
              </w:rPr>
              <w:t>16185,1</w:t>
            </w:r>
          </w:p>
        </w:tc>
      </w:tr>
      <w:tr w:rsidR="00CA6051">
        <w:trPr>
          <w:cantSplit/>
          <w:trHeight w:val="11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ности администрации Анучинского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и  ее структурных подра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делений  </w:t>
            </w:r>
          </w:p>
          <w:p w:rsidR="00CA6051" w:rsidRDefault="00CA6051">
            <w:pPr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бухгалте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учета, отче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ности Общий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дел администрации Анучинского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она, структурные подразделения – органы, наделе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ные в установле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ном порядке стат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сом юридического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66221,9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12394,2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13164,4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11863,3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</w:pPr>
            <w:r>
              <w:rPr>
                <w:sz w:val="26"/>
                <w:szCs w:val="26"/>
              </w:rPr>
              <w:t>14400</w:t>
            </w:r>
          </w:p>
        </w:tc>
      </w:tr>
    </w:tbl>
    <w:p w:rsidR="00CA6051" w:rsidRDefault="00CA6051">
      <w:pPr>
        <w:sectPr w:rsidR="00CA6051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2240" w:h="15840"/>
          <w:pgMar w:top="776" w:right="851" w:bottom="2126" w:left="1701" w:header="720" w:footer="720" w:gutter="0"/>
          <w:cols w:space="720"/>
          <w:titlePg/>
          <w:docGrid w:linePitch="600" w:charSpace="32768"/>
        </w:sectPr>
      </w:pPr>
    </w:p>
    <w:tbl>
      <w:tblPr>
        <w:tblW w:w="0" w:type="auto"/>
        <w:tblInd w:w="-54" w:type="dxa"/>
        <w:tblLayout w:type="fixed"/>
        <w:tblLook w:val="0000"/>
      </w:tblPr>
      <w:tblGrid>
        <w:gridCol w:w="441"/>
        <w:gridCol w:w="2835"/>
        <w:gridCol w:w="2395"/>
        <w:gridCol w:w="992"/>
        <w:gridCol w:w="996"/>
        <w:gridCol w:w="720"/>
        <w:gridCol w:w="600"/>
        <w:gridCol w:w="600"/>
        <w:gridCol w:w="563"/>
      </w:tblGrid>
      <w:tr w:rsidR="00CA6051">
        <w:trPr>
          <w:cantSplit/>
          <w:trHeight w:val="11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муниципальных служащих и лиц,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мещавших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пальные должности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бухгалте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учета, отче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ности Общий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дел администрации Анучинского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она, структурные подразделения – органы, наделе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ные в установле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ном порядке стат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сом юридического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2964,8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757,7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535,1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535,1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</w:pPr>
            <w:r>
              <w:rPr>
                <w:sz w:val="26"/>
                <w:szCs w:val="26"/>
              </w:rPr>
              <w:t>535,1</w:t>
            </w:r>
          </w:p>
        </w:tc>
      </w:tr>
    </w:tbl>
    <w:p w:rsidR="00CA6051" w:rsidRDefault="00CA6051">
      <w:pPr>
        <w:sectPr w:rsidR="00CA6051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2240" w:h="15840"/>
          <w:pgMar w:top="776" w:right="851" w:bottom="2126" w:left="1701" w:header="720" w:footer="720" w:gutter="0"/>
          <w:cols w:space="720"/>
          <w:docGrid w:linePitch="600" w:charSpace="32768"/>
        </w:sectPr>
      </w:pPr>
    </w:p>
    <w:tbl>
      <w:tblPr>
        <w:tblW w:w="0" w:type="auto"/>
        <w:tblInd w:w="-54" w:type="dxa"/>
        <w:tblLayout w:type="fixed"/>
        <w:tblLook w:val="0000"/>
      </w:tblPr>
      <w:tblGrid>
        <w:gridCol w:w="441"/>
        <w:gridCol w:w="2835"/>
        <w:gridCol w:w="2395"/>
        <w:gridCol w:w="992"/>
        <w:gridCol w:w="996"/>
        <w:gridCol w:w="720"/>
        <w:gridCol w:w="600"/>
        <w:gridCol w:w="600"/>
        <w:gridCol w:w="563"/>
      </w:tblGrid>
      <w:tr w:rsidR="00CA6051">
        <w:trPr>
          <w:cantSplit/>
          <w:trHeight w:val="11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ставительских расх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дов или иных расх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дов, связанных с пре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ставительской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тельностью органов местного самоупра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муниципального образования.      (ре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лизация основных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роприятий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 и ее структурных подразделений- пре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ставление гражданина на звание Почетного жителя Анучинского муниципального район и выплата единовр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менного денежного вознаграждения (ф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нансирование всех расходов, связанных с присвоением Почетн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зв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ния),приобретение  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вениров, памятных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дарков и цветов физ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ческим и юридическим лицам к юбилеям и торжественным, праздничным датам, участие в траурных мероприятиях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цветы, траурный 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нок, выделение дене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ных средств для  бли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ких родственников умершего ветерана ВОВ или почетного жителя района), пров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дение официальных приемов, буфетное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служивание и прочие представительные 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ходы, а также провед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общерайонных культурно-массовых, спортивных и других мероприятий, утве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жденных планами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 района</w:t>
            </w:r>
          </w:p>
          <w:p w:rsidR="00CA6051" w:rsidRDefault="00CA6051">
            <w:pPr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бухгалте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учета, отче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ности Общий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дел администрации Анучинского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она, структурные подразделения – органы, наделе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ные в установле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ном порядке стат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сом юридического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1399,0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</w:pPr>
            <w:r>
              <w:rPr>
                <w:szCs w:val="24"/>
              </w:rPr>
              <w:t>250,0</w:t>
            </w:r>
          </w:p>
        </w:tc>
      </w:tr>
      <w:tr w:rsidR="00CA6051">
        <w:trPr>
          <w:cantSplit/>
          <w:trHeight w:val="11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до сведений жителей Анучинского района официальной информации о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ально-экономическом и культурном развитии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она, о развитии его общественной инфр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структуры и иной официальной инфо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мации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бухгалте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учета, отче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ности Общий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дел администрации Анучинского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</w:pPr>
            <w:r>
              <w:rPr>
                <w:sz w:val="26"/>
                <w:szCs w:val="26"/>
              </w:rPr>
              <w:t>1000,0</w:t>
            </w:r>
          </w:p>
        </w:tc>
      </w:tr>
    </w:tbl>
    <w:p w:rsidR="00CA6051" w:rsidRDefault="00CA6051">
      <w:pPr>
        <w:sectPr w:rsidR="00CA6051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2240" w:h="15840"/>
          <w:pgMar w:top="776" w:right="851" w:bottom="2126" w:left="1701" w:header="720" w:footer="720" w:gutter="0"/>
          <w:cols w:space="720"/>
          <w:docGrid w:linePitch="600" w:charSpace="32768"/>
        </w:sectPr>
      </w:pPr>
    </w:p>
    <w:p w:rsidR="00CA6051" w:rsidRDefault="00CA60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>
        <w:rPr>
          <w:b/>
          <w:sz w:val="26"/>
          <w:szCs w:val="26"/>
        </w:rPr>
        <w:t>.</w:t>
      </w:r>
    </w:p>
    <w:p w:rsidR="00CA6051" w:rsidRDefault="00CA60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Подпрограмма «Развитие отдела  ЗАГС администрации Анучинского муниц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пального района Приморского края на  2015-2019 годы»</w:t>
      </w:r>
    </w:p>
    <w:p w:rsidR="00CA6051" w:rsidRDefault="00CA60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муниципальной  программы</w:t>
      </w:r>
    </w:p>
    <w:p w:rsidR="00CA6051" w:rsidRDefault="00CA6051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«Муниципальное управление в администрации Анучинского муниципального района на 2015-2019годы» </w:t>
      </w:r>
    </w:p>
    <w:p w:rsidR="00CA6051" w:rsidRDefault="00CA6051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CA6051" w:rsidRDefault="00CA6051">
      <w:pPr>
        <w:pStyle w:val="1"/>
      </w:pPr>
      <w:r>
        <w:t xml:space="preserve">Паспорт Подпрограммы «Развитие отдела  ЗАГС администрации Анучинского муниципального района Приморского края в 2015-2019 годах»  </w:t>
      </w:r>
    </w:p>
    <w:p w:rsidR="00CA6051" w:rsidRDefault="00CA6051">
      <w:pPr>
        <w:jc w:val="center"/>
        <w:rPr>
          <w:b/>
          <w:sz w:val="26"/>
          <w:szCs w:val="26"/>
        </w:rPr>
      </w:pPr>
    </w:p>
    <w:p w:rsidR="00CA6051" w:rsidRDefault="00CA6051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254" w:type="dxa"/>
        <w:tblLayout w:type="fixed"/>
        <w:tblLook w:val="0000"/>
      </w:tblPr>
      <w:tblGrid>
        <w:gridCol w:w="3591"/>
        <w:gridCol w:w="6367"/>
      </w:tblGrid>
      <w:tr w:rsidR="00CA6051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Подпрограммы</w:t>
            </w:r>
          </w:p>
          <w:p w:rsidR="00CA6051" w:rsidRDefault="00CA6051">
            <w:pPr>
              <w:rPr>
                <w:b/>
                <w:sz w:val="26"/>
                <w:szCs w:val="2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 xml:space="preserve"> «Развитие отдела ЗАГС администрации Анучинского муниципального района» </w:t>
            </w:r>
            <w:r>
              <w:rPr>
                <w:i/>
                <w:sz w:val="26"/>
                <w:szCs w:val="26"/>
              </w:rPr>
              <w:t>(далее–Подпрограмма</w:t>
            </w:r>
            <w:r>
              <w:rPr>
                <w:sz w:val="26"/>
                <w:szCs w:val="26"/>
              </w:rPr>
              <w:t xml:space="preserve">) </w:t>
            </w:r>
          </w:p>
        </w:tc>
      </w:tr>
      <w:tr w:rsidR="00CA6051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tabs>
                <w:tab w:val="left" w:pos="3153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Администрация Анучинского муниципального района</w:t>
            </w:r>
          </w:p>
        </w:tc>
      </w:tr>
      <w:tr w:rsidR="00CA6051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tabs>
                <w:tab w:val="left" w:pos="3153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</w:t>
            </w:r>
          </w:p>
          <w:p w:rsidR="00CA6051" w:rsidRDefault="00CA6051">
            <w:pPr>
              <w:tabs>
                <w:tab w:val="left" w:pos="3153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Отдел ЗАГС администрации Анучинского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Приморского края</w:t>
            </w:r>
          </w:p>
        </w:tc>
      </w:tr>
      <w:tr w:rsidR="00CA6051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tabs>
                <w:tab w:val="left" w:pos="3153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Соисполнитель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Общий отдел, отдел социального развития и отдел бухгалтерского учета и отчетности  администрации Анучинского муниципального района</w:t>
            </w:r>
          </w:p>
        </w:tc>
      </w:tr>
      <w:tr w:rsidR="00CA6051">
        <w:trPr>
          <w:trHeight w:val="450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Основание   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Постановление главы администрации Анучинского муниципального района  от 02.06.2014 № 295 «Об 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верждении Положения о порядке разработки,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и оценки эффективных муниципальных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 и ведомственных целевых программ Анучинского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района»</w:t>
            </w:r>
            <w:r>
              <w:rPr>
                <w:iCs/>
                <w:sz w:val="26"/>
                <w:szCs w:val="26"/>
              </w:rPr>
              <w:t>.</w:t>
            </w:r>
          </w:p>
        </w:tc>
      </w:tr>
      <w:tr w:rsidR="00CA6051">
        <w:trPr>
          <w:trHeight w:val="935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Цель 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Повышение качества и доступности предоставления населению и организациям государственных услуг по государственной регистрации актов гражданского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стояния. </w:t>
            </w:r>
          </w:p>
        </w:tc>
      </w:tr>
      <w:tr w:rsidR="00CA6051">
        <w:trPr>
          <w:trHeight w:val="450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Сроки реализации 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r>
              <w:rPr>
                <w:sz w:val="26"/>
                <w:szCs w:val="26"/>
              </w:rPr>
              <w:t xml:space="preserve">2015-2019гг. </w:t>
            </w:r>
          </w:p>
        </w:tc>
      </w:tr>
      <w:tr w:rsidR="00CA6051">
        <w:trPr>
          <w:trHeight w:val="1519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 xml:space="preserve">нансирования  </w:t>
            </w:r>
          </w:p>
          <w:p w:rsidR="00CA6051" w:rsidRDefault="00CA6051">
            <w:pPr>
              <w:rPr>
                <w:b/>
                <w:sz w:val="26"/>
                <w:szCs w:val="2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r>
              <w:rPr>
                <w:sz w:val="26"/>
                <w:szCs w:val="26"/>
              </w:rPr>
              <w:t>Объем финансирования Подпрограммы 6930,4 тыс.руб.:   2015 год – 1210,4тыс. Руб., 2016 год – 1100,0тыс. руб.. 2017 год – 1540,0тыс. руб. 2018 год – 1540,0тыс. руб. 2019 год – 1540,0тыс. руб.</w:t>
            </w:r>
          </w:p>
        </w:tc>
      </w:tr>
    </w:tbl>
    <w:p w:rsidR="00CA6051" w:rsidRDefault="00CA6051">
      <w:pPr>
        <w:sectPr w:rsidR="00CA6051"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pgSz w:w="12240" w:h="15840"/>
          <w:pgMar w:top="851" w:right="851" w:bottom="2126" w:left="1701" w:header="720" w:footer="720" w:gutter="0"/>
          <w:cols w:space="720"/>
          <w:docGrid w:linePitch="600" w:charSpace="32768"/>
        </w:sectPr>
      </w:pPr>
    </w:p>
    <w:tbl>
      <w:tblPr>
        <w:tblW w:w="0" w:type="auto"/>
        <w:tblInd w:w="-254" w:type="dxa"/>
        <w:tblLayout w:type="fixed"/>
        <w:tblLook w:val="0000"/>
      </w:tblPr>
      <w:tblGrid>
        <w:gridCol w:w="3591"/>
        <w:gridCol w:w="6367"/>
      </w:tblGrid>
      <w:tr w:rsidR="00CA6051">
        <w:trPr>
          <w:trHeight w:val="2140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Ожидаемые результаты реализации 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1. Создание и наполнение единого электронного банка данных записей актов гражданского состояния Ан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чинского муниципального района до 98% архивного фонда.</w:t>
            </w:r>
            <w:r>
              <w:rPr>
                <w:sz w:val="26"/>
                <w:szCs w:val="26"/>
              </w:rPr>
              <w:br/>
              <w:t>2. Обеспечение бесспорности выданных юридически значимых документов о государственной регистрации актов гражданского состояния до 99,8% от всех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данных документов.</w:t>
            </w:r>
            <w:r>
              <w:rPr>
                <w:sz w:val="26"/>
                <w:szCs w:val="26"/>
              </w:rPr>
              <w:br/>
              <w:t>3. Кардинальное ускорение процессов информацио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обмена между органами записи актов гражда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состояния Анучинского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она, заинтересованными организациями и ведомств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ми до 80% от общего объема электронного докуме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тооборота.</w:t>
            </w:r>
            <w:r>
              <w:rPr>
                <w:sz w:val="26"/>
                <w:szCs w:val="26"/>
              </w:rPr>
              <w:br/>
              <w:t>4. Повышение информационной эффективности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 записи актов гражданского состояния Анучинск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района, их взаимодействия с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данами и организациями до 50%.</w:t>
            </w:r>
            <w:r>
              <w:rPr>
                <w:sz w:val="26"/>
                <w:szCs w:val="26"/>
              </w:rPr>
              <w:br/>
              <w:t>5. Расширение видов услуг, оказываемых населению, направленных на пропаганду семейных ценностей до 10 мероприятий в год.</w:t>
            </w:r>
          </w:p>
        </w:tc>
      </w:tr>
    </w:tbl>
    <w:p w:rsidR="00CA6051" w:rsidRDefault="00CA6051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CA6051" w:rsidRDefault="00CA6051">
      <w:pPr>
        <w:pStyle w:val="ConsPlusNormal"/>
        <w:numPr>
          <w:ilvl w:val="0"/>
          <w:numId w:val="13"/>
        </w:num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Характеристика Подпрограммы</w:t>
      </w:r>
    </w:p>
    <w:p w:rsidR="00CA6051" w:rsidRDefault="00CA6051">
      <w:pPr>
        <w:pStyle w:val="ConsPlusNormal"/>
        <w:tabs>
          <w:tab w:val="left" w:pos="0"/>
        </w:tabs>
        <w:ind w:left="1069"/>
        <w:rPr>
          <w:rFonts w:ascii="Times New Roman" w:hAnsi="Times New Roman" w:cs="Times New Roman"/>
          <w:b/>
          <w:bCs/>
          <w:sz w:val="26"/>
          <w:szCs w:val="26"/>
        </w:rPr>
      </w:pPr>
    </w:p>
    <w:p w:rsidR="00CA6051" w:rsidRDefault="00CA605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Современные условия развития государства, демократические преобразования, проводимые в стране, привели к необходимости повышения роли, значения и влияния семьи в обществе.</w:t>
      </w:r>
    </w:p>
    <w:p w:rsidR="00CA6051" w:rsidRDefault="00CA60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Послание Президента Российской Федерации Федеральному Собранию от 23.12.2011 направлено именно на приверженность этим ценностям. В этой связи особую актуальность приобретает повышение эффективности деятельности органов ЗАГС. 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ЗАГС администрации Анучинского района – это  исполнительный орган государственной власти субъекта Российской Федерации, обладающий организацио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ным  единством, собственной компетенцией и специальным назначением, </w:t>
      </w:r>
      <w:r>
        <w:rPr>
          <w:iCs/>
          <w:sz w:val="26"/>
          <w:szCs w:val="26"/>
        </w:rPr>
        <w:t>обеспеч</w:t>
      </w:r>
      <w:r>
        <w:rPr>
          <w:iCs/>
          <w:sz w:val="26"/>
          <w:szCs w:val="26"/>
        </w:rPr>
        <w:t>и</w:t>
      </w:r>
      <w:r>
        <w:rPr>
          <w:iCs/>
          <w:sz w:val="26"/>
          <w:szCs w:val="26"/>
        </w:rPr>
        <w:t xml:space="preserve">вающий конституционные  гарантии  прав, свобод  человека  и  гражданина.  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осуществления федеральных полномочий по государственной регистрации актов гражданского состояния</w:t>
      </w:r>
      <w:r>
        <w:rPr>
          <w:rFonts w:ascii="Times New Roman" w:hAnsi="Times New Roman" w:cs="Times New Roman"/>
          <w:iCs/>
          <w:sz w:val="26"/>
          <w:szCs w:val="26"/>
        </w:rPr>
        <w:t xml:space="preserve"> в отделе ЗАГС числится 1,5 ставки на район. 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  2013 году  отделом  ЗАГС Анучинского района зарегистрировано 540 записей  актов гражданского состояния, это больше, чем 2012 году на 60 записей и произведено 770 других юридически значимых действий. За этот период рассмотрено 371 обращение граждан, Введено в электронную базу более 8 тысяч записей.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В настоящее время в отделе ЗАГС 3 автоматизированных рабочих места,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ложены и настроены локальные вычислительные сети, внедрен программный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плекс МАИС «ЗАГС», использующий сертифицированную по требованиям защиты информации систему управления базой данных. Программный комплекс периодич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 обновляется и дорабатывается. В 2011 году были проведены мероприятия по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щите информации в рамках Краевой  программы..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повышения качества и доступности государственных услуг,  на сайте администрации размещены: положение об отделе, номенклатура,  перечень государс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венных услуг в электронном виде. 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Применение информационных и коммуникационных технологий позволило значительно ускорить процесс поиска необходимой информации, подготовки и выдачи документов гражданам, представления информации о государственной регистрации актов гражданского состояния в соответствии с действующим законодательством.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организации межведомственного информационного взаимодействия при предоставлении государственных услуг заключены соответствующие соглашения.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Продолжается работа по созданию оптимальных условий, отвечающих современным требованиям, для приема граждан, хранения книг записей актов гражданского состояния (актовых книг), а также для создания по желанию лиц, вступающих в брак, торжественной обстановки при государственной регистрации заключения браков. 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051" w:rsidRDefault="00CA6051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 и мероприятия  Подпрограммы </w:t>
      </w:r>
    </w:p>
    <w:p w:rsidR="00CA6051" w:rsidRDefault="00CA6051">
      <w:pPr>
        <w:pStyle w:val="ConsPlusNormal"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Целью настоящей  подпрограммы является улучшение качества и доступности предоставления населению и организациям государственных услуг по государстве</w:t>
      </w:r>
      <w:r>
        <w:rPr>
          <w:i/>
          <w:sz w:val="26"/>
          <w:szCs w:val="26"/>
        </w:rPr>
        <w:t>н</w:t>
      </w:r>
      <w:r>
        <w:rPr>
          <w:i/>
          <w:sz w:val="26"/>
          <w:szCs w:val="26"/>
        </w:rPr>
        <w:t xml:space="preserve">ной регистрации актов гражданского состояния. 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указанной цели необходимо: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продолжить реализацию комплекса мер по формированию единой электронной базы данных записей актов гражданского состояния органов ЗАГС Приморского края;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продолжить мероприятия по организации межведомственного информационного взаимодействия в процессе предоставления государственных услуг;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продолжить развертывание системы защиты информации и аттестации объектов информации отдела ЗАГС.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профессиональный уровень работников отдела ЗАГС;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сохранность книг записей актов гражданского состояния (актовых книг) в надлежащем виде;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проведение на высоком уровне торжественных церемоний и мероприятий, направленных на укрепление института семьи.</w:t>
      </w:r>
    </w:p>
    <w:p w:rsidR="00CA6051" w:rsidRDefault="00CA605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Предлагаемые в ведомственной целевой Подпрограмме «Развитие отдела ЗАГС Анучинского района» мероприятия позволят значительно повысить качество обслуживания населения. 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ЗАГС администрации Анучинского района, надлежащим образом испо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няя полномочия по государственной регистрации актов гражданского состояния, со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дает условия для улучшения демографической ситуации в Анучинском районе, пов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шает уровень правовой культуры и информированности населения в вопросах семе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но-брачных отношений, принимает участие в возрождении духовности, формиров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нии и сохранении приоритета нравственных, семейных традиций, устойчивого фо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мирования общественных и личностных ценностей, ориентированных на авторитет материнства и отцовства.</w:t>
      </w:r>
    </w:p>
    <w:p w:rsidR="00CA6051" w:rsidRDefault="00CA6051">
      <w:pPr>
        <w:rPr>
          <w:sz w:val="26"/>
          <w:szCs w:val="26"/>
        </w:rPr>
      </w:pPr>
    </w:p>
    <w:p w:rsidR="00CA6051" w:rsidRDefault="00CA6051">
      <w:pPr>
        <w:jc w:val="center"/>
      </w:pPr>
      <w:r>
        <w:rPr>
          <w:b/>
          <w:sz w:val="26"/>
          <w:szCs w:val="26"/>
        </w:rPr>
        <w:t xml:space="preserve"> </w:t>
      </w:r>
    </w:p>
    <w:p w:rsidR="00CA6051" w:rsidRDefault="00CA6051">
      <w:pPr>
        <w:pStyle w:val="1"/>
      </w:pPr>
      <w:r>
        <w:t>Приложение №1.  Перечень основных мероприятий Подпрограммы</w:t>
      </w:r>
    </w:p>
    <w:p w:rsidR="00CA6051" w:rsidRDefault="00CA6051">
      <w:pPr>
        <w:pStyle w:val="1"/>
      </w:pPr>
      <w:r>
        <w:t xml:space="preserve">«Развитие отдела ЗАГС администрации Анучинского муниципального района </w:t>
      </w:r>
    </w:p>
    <w:p w:rsidR="00CA6051" w:rsidRDefault="00CA6051">
      <w:pPr>
        <w:pStyle w:val="1"/>
      </w:pPr>
      <w:r>
        <w:t xml:space="preserve"> на 2015-2019годы»:</w:t>
      </w:r>
    </w:p>
    <w:p w:rsidR="00CA6051" w:rsidRDefault="00CA6051">
      <w:pPr>
        <w:rPr>
          <w:sz w:val="26"/>
          <w:szCs w:val="26"/>
        </w:rPr>
      </w:pPr>
    </w:p>
    <w:tbl>
      <w:tblPr>
        <w:tblW w:w="0" w:type="auto"/>
        <w:tblInd w:w="73" w:type="dxa"/>
        <w:tblLayout w:type="fixed"/>
        <w:tblLook w:val="0000"/>
      </w:tblPr>
      <w:tblGrid>
        <w:gridCol w:w="724"/>
        <w:gridCol w:w="2977"/>
        <w:gridCol w:w="2977"/>
        <w:gridCol w:w="1701"/>
        <w:gridCol w:w="1882"/>
      </w:tblGrid>
      <w:tr w:rsidR="00CA6051">
        <w:trPr>
          <w:trHeight w:val="843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Подпрограммы,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основного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</w:t>
            </w:r>
            <w:r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полнитель,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выполнения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(год)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Ожидаемый</w:t>
            </w:r>
          </w:p>
          <w:p w:rsidR="00CA6051" w:rsidRDefault="00CA6051">
            <w:pPr>
              <w:jc w:val="center"/>
            </w:pPr>
            <w:r>
              <w:rPr>
                <w:b/>
                <w:sz w:val="26"/>
                <w:szCs w:val="26"/>
              </w:rPr>
              <w:t>непосредс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венный р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зультат</w:t>
            </w:r>
          </w:p>
        </w:tc>
      </w:tr>
      <w:tr w:rsidR="00CA6051">
        <w:trPr>
          <w:trHeight w:val="282"/>
        </w:trPr>
        <w:tc>
          <w:tcPr>
            <w:tcW w:w="10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</w:pPr>
            <w:r>
              <w:rPr>
                <w:b/>
                <w:i/>
                <w:sz w:val="26"/>
                <w:szCs w:val="26"/>
              </w:rPr>
              <w:t xml:space="preserve">  Развитие отдела ЗАГС администрации Анучинского муниципального района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Торжественная регис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рация новорожденных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ind w:left="-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ЗАГС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района; общий отдел , отдел бухгалтерского учета и отчетности и отдел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циального развития 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 Анучи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районного праздника Дня семьи, любви и верности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 затрат: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призы, оформление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ла, подготовка поздр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вительных писем, цв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ты;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открытие «скамейки поцелуев»</w:t>
            </w:r>
          </w:p>
          <w:p w:rsidR="00CA6051" w:rsidRDefault="00CA6051">
            <w:pPr>
              <w:pStyle w:val="af4"/>
              <w:tabs>
                <w:tab w:val="left" w:pos="0"/>
                <w:tab w:val="left" w:pos="34"/>
                <w:tab w:val="left" w:pos="318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ind w:left="-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ЗАГС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района; общий отдел , отдел бухгалтерского учета и отчетности и отдел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циального развития 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 Анучи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Чествование юбиляров семейной жизни</w:t>
            </w:r>
          </w:p>
          <w:p w:rsidR="00CA6051" w:rsidRDefault="00CA6051">
            <w:pPr>
              <w:pStyle w:val="af4"/>
              <w:tabs>
                <w:tab w:val="left" w:pos="0"/>
                <w:tab w:val="left" w:pos="34"/>
                <w:tab w:val="left" w:pos="318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ind w:left="-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ЗАГС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района; общий отдел , отдел бухгалтерского учета и отчетности и отдел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циального развития 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 Анучи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муниципального 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pStyle w:val="af4"/>
              <w:tabs>
                <w:tab w:val="left" w:pos="0"/>
                <w:tab w:val="left" w:pos="34"/>
                <w:tab w:val="left" w:pos="318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Чествование юбиляров семейной жизни,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священное 70-летию дня Победы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ind w:left="-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ЗАГС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района; общий отдел , отдел бухгалтерского учета и отчетности и отдел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циального развития 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 Анучи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CA6051" w:rsidRDefault="00CA6051">
      <w:pPr>
        <w:sectPr w:rsidR="00CA6051">
          <w:headerReference w:type="even" r:id="rId103"/>
          <w:headerReference w:type="default" r:id="rId104"/>
          <w:footerReference w:type="even" r:id="rId105"/>
          <w:footerReference w:type="default" r:id="rId106"/>
          <w:headerReference w:type="first" r:id="rId107"/>
          <w:footerReference w:type="first" r:id="rId108"/>
          <w:pgSz w:w="12240" w:h="15840"/>
          <w:pgMar w:top="851" w:right="851" w:bottom="2126" w:left="1701" w:header="720" w:footer="720" w:gutter="0"/>
          <w:cols w:space="720"/>
          <w:docGrid w:linePitch="600" w:charSpace="32768"/>
        </w:sectPr>
      </w:pPr>
    </w:p>
    <w:p w:rsidR="00CA6051" w:rsidRDefault="00CA6051">
      <w:pPr>
        <w:shd w:val="clear" w:color="auto" w:fill="FFFFFF"/>
        <w:rPr>
          <w:szCs w:val="24"/>
        </w:rPr>
      </w:pPr>
    </w:p>
    <w:p w:rsidR="00CA6051" w:rsidRDefault="00CA6051">
      <w:pPr>
        <w:pStyle w:val="1"/>
      </w:pPr>
      <w:r>
        <w:t xml:space="preserve">Приложение №2.  Ресурсное обеспечение реализации </w:t>
      </w:r>
    </w:p>
    <w:p w:rsidR="00CA6051" w:rsidRDefault="00CA6051">
      <w:pPr>
        <w:pStyle w:val="1"/>
      </w:pPr>
      <w:r>
        <w:t xml:space="preserve">  Подпрограммы «"Развитие отдела ЗАГС администрации Анучинского муниципального района </w:t>
      </w:r>
    </w:p>
    <w:p w:rsidR="00CA6051" w:rsidRDefault="00CA6051">
      <w:pPr>
        <w:pStyle w:val="1"/>
      </w:pPr>
      <w:r>
        <w:t>на 2015-2019годы</w:t>
      </w:r>
      <w:r>
        <w:rPr>
          <w:i/>
        </w:rPr>
        <w:t>"</w:t>
      </w:r>
      <w:r>
        <w:t>» за счет средств бюджета администрации Анучинского муниципального района:</w:t>
      </w:r>
    </w:p>
    <w:p w:rsidR="00CA6051" w:rsidRDefault="00CA6051"/>
    <w:tbl>
      <w:tblPr>
        <w:tblW w:w="0" w:type="auto"/>
        <w:tblInd w:w="73" w:type="dxa"/>
        <w:tblLayout w:type="fixed"/>
        <w:tblLook w:val="0000"/>
      </w:tblPr>
      <w:tblGrid>
        <w:gridCol w:w="724"/>
        <w:gridCol w:w="2552"/>
        <w:gridCol w:w="2551"/>
        <w:gridCol w:w="1268"/>
        <w:gridCol w:w="840"/>
        <w:gridCol w:w="840"/>
        <w:gridCol w:w="765"/>
        <w:gridCol w:w="624"/>
        <w:gridCol w:w="664"/>
      </w:tblGrid>
      <w:tr w:rsidR="00CA6051">
        <w:trPr>
          <w:cantSplit/>
          <w:trHeight w:val="843"/>
        </w:trPr>
        <w:tc>
          <w:tcPr>
            <w:tcW w:w="3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 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Подпрограммы, осно</w:t>
            </w:r>
            <w:r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исполнитель, 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соисполнители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бюдже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ной класс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фик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</w:t>
            </w:r>
          </w:p>
        </w:tc>
        <w:tc>
          <w:tcPr>
            <w:tcW w:w="3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Расходы бюджета </w:t>
            </w:r>
          </w:p>
          <w:p w:rsidR="00CA6051" w:rsidRDefault="00CA6051">
            <w:pPr>
              <w:ind w:left="-1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администрации Анучинского муниципального района,</w:t>
            </w:r>
          </w:p>
          <w:p w:rsidR="00CA6051" w:rsidRDefault="00CA6051">
            <w:pPr>
              <w:jc w:val="center"/>
            </w:pPr>
            <w:r>
              <w:rPr>
                <w:b/>
                <w:sz w:val="26"/>
                <w:szCs w:val="26"/>
              </w:rPr>
              <w:t>тыс. рублей</w:t>
            </w:r>
          </w:p>
        </w:tc>
      </w:tr>
      <w:tr w:rsidR="00CA6051">
        <w:trPr>
          <w:cantSplit/>
          <w:trHeight w:val="1134"/>
        </w:trPr>
        <w:tc>
          <w:tcPr>
            <w:tcW w:w="3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CA6051">
        <w:trPr>
          <w:cantSplit/>
          <w:trHeight w:val="1134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Обеспечение деятельн</w:t>
            </w:r>
            <w:r>
              <w:rPr>
                <w:b/>
                <w:i/>
                <w:sz w:val="26"/>
                <w:szCs w:val="26"/>
              </w:rPr>
              <w:t>о</w:t>
            </w:r>
            <w:r>
              <w:rPr>
                <w:b/>
                <w:i/>
                <w:sz w:val="26"/>
                <w:szCs w:val="26"/>
              </w:rPr>
              <w:t>сти по государственной регистрации актов гр</w:t>
            </w:r>
            <w:r>
              <w:rPr>
                <w:b/>
                <w:i/>
                <w:sz w:val="26"/>
                <w:szCs w:val="26"/>
              </w:rPr>
              <w:t>а</w:t>
            </w:r>
            <w:r>
              <w:rPr>
                <w:b/>
                <w:i/>
                <w:sz w:val="26"/>
                <w:szCs w:val="26"/>
              </w:rPr>
              <w:t>жданского состояния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6930,4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1210,4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1100,0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1540,0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1540,0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</w:pPr>
            <w:r>
              <w:rPr>
                <w:b/>
                <w:i/>
                <w:sz w:val="26"/>
                <w:szCs w:val="26"/>
              </w:rPr>
              <w:t>1540,0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Торжественная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гистрация новоро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ind w:left="-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ЗАГС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Анучи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района; общий отдел , отдел бу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галтерского учета и отчетности и отдел социального 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тия  администрации Анучинского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  <w:sectPr w:rsidR="00CA6051">
                <w:headerReference w:type="even" r:id="rId109"/>
                <w:headerReference w:type="default" r:id="rId110"/>
                <w:footerReference w:type="even" r:id="rId111"/>
                <w:footerReference w:type="default" r:id="rId112"/>
                <w:headerReference w:type="first" r:id="rId113"/>
                <w:footerReference w:type="first" r:id="rId114"/>
                <w:pgSz w:w="15840" w:h="12240" w:orient="landscape"/>
                <w:pgMar w:top="993" w:right="851" w:bottom="851" w:left="2127" w:header="720" w:footer="720" w:gutter="0"/>
                <w:cols w:space="720"/>
                <w:titlePg/>
                <w:docGrid w:linePitch="600" w:charSpace="32768"/>
              </w:sectPr>
            </w:pPr>
            <w:r>
              <w:rPr>
                <w:sz w:val="26"/>
                <w:szCs w:val="26"/>
              </w:rPr>
              <w:t>Проведение райо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праздника Дня семьи, любви и 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ностиРасчет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трат: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>
              <w:rPr>
                <w:sz w:val="26"/>
                <w:szCs w:val="26"/>
              </w:rPr>
              <w:lastRenderedPageBreak/>
              <w:t xml:space="preserve">призы, оформление </w:t>
            </w:r>
            <w:r>
              <w:rPr>
                <w:sz w:val="26"/>
                <w:szCs w:val="26"/>
              </w:rPr>
              <w:lastRenderedPageBreak/>
              <w:t>зала, подготовка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здравительных 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сем, цв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ты;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открытие «скаме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целуев»</w:t>
            </w:r>
          </w:p>
          <w:p w:rsidR="00CA6051" w:rsidRDefault="00CA6051">
            <w:pPr>
              <w:pStyle w:val="af4"/>
              <w:tabs>
                <w:tab w:val="left" w:pos="0"/>
                <w:tab w:val="left" w:pos="34"/>
                <w:tab w:val="left" w:pos="318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ectPr w:rsidR="00CA6051">
                <w:headerReference w:type="even" r:id="rId115"/>
                <w:headerReference w:type="default" r:id="rId116"/>
                <w:footerReference w:type="even" r:id="rId117"/>
                <w:footerReference w:type="default" r:id="rId118"/>
                <w:headerReference w:type="first" r:id="rId119"/>
                <w:footerReference w:type="first" r:id="rId120"/>
                <w:pgSz w:w="15840" w:h="12240" w:orient="landscape"/>
                <w:pgMar w:top="993" w:right="851" w:bottom="851" w:left="2127" w:header="720" w:footer="720" w:gutter="0"/>
                <w:cols w:space="720"/>
                <w:docGrid w:linePitch="600" w:charSpace="32768"/>
              </w:sectPr>
            </w:pPr>
          </w:p>
          <w:p w:rsidR="00CA6051" w:rsidRDefault="00CA6051">
            <w:pPr>
              <w:ind w:left="-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ЗАГС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Анучи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района;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щий </w:t>
            </w:r>
            <w:r>
              <w:rPr>
                <w:sz w:val="26"/>
                <w:szCs w:val="26"/>
              </w:rPr>
              <w:lastRenderedPageBreak/>
              <w:t>отдел , отдел бу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галтерского уч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 и отчетности и отдел социального 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тия 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страции </w:t>
            </w:r>
            <w:r>
              <w:rPr>
                <w:sz w:val="26"/>
                <w:szCs w:val="26"/>
              </w:rPr>
              <w:lastRenderedPageBreak/>
              <w:t>Анучинского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</w:tbl>
    <w:p w:rsidR="00CA6051" w:rsidRDefault="00CA6051">
      <w:pPr>
        <w:sectPr w:rsidR="00CA6051">
          <w:headerReference w:type="even" r:id="rId121"/>
          <w:headerReference w:type="default" r:id="rId122"/>
          <w:footerReference w:type="even" r:id="rId123"/>
          <w:footerReference w:type="default" r:id="rId124"/>
          <w:headerReference w:type="first" r:id="rId125"/>
          <w:footerReference w:type="first" r:id="rId126"/>
          <w:pgSz w:w="15840" w:h="12240" w:orient="landscape"/>
          <w:pgMar w:top="993" w:right="851" w:bottom="851" w:left="2127" w:header="720" w:footer="720" w:gutter="0"/>
          <w:cols w:space="720"/>
          <w:titlePg/>
          <w:docGrid w:linePitch="600" w:charSpace="32768"/>
        </w:sectPr>
      </w:pPr>
    </w:p>
    <w:tbl>
      <w:tblPr>
        <w:tblW w:w="0" w:type="auto"/>
        <w:tblInd w:w="73" w:type="dxa"/>
        <w:tblLayout w:type="fixed"/>
        <w:tblLook w:val="0000"/>
      </w:tblPr>
      <w:tblGrid>
        <w:gridCol w:w="724"/>
        <w:gridCol w:w="2552"/>
        <w:gridCol w:w="2551"/>
        <w:gridCol w:w="1268"/>
        <w:gridCol w:w="840"/>
        <w:gridCol w:w="840"/>
        <w:gridCol w:w="765"/>
        <w:gridCol w:w="624"/>
        <w:gridCol w:w="664"/>
      </w:tblGrid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Чествование юбил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ров семейной жизни</w:t>
            </w:r>
          </w:p>
          <w:p w:rsidR="00CA6051" w:rsidRDefault="00CA6051">
            <w:pPr>
              <w:pStyle w:val="af4"/>
              <w:tabs>
                <w:tab w:val="left" w:pos="0"/>
                <w:tab w:val="left" w:pos="34"/>
                <w:tab w:val="left" w:pos="318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ind w:left="-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ЗАГС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Анучи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района; общий отдел , отдел бу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галтерского учета и отчетности и отдел социального 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тия  администрации Анучинского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pStyle w:val="af4"/>
              <w:tabs>
                <w:tab w:val="left" w:pos="0"/>
                <w:tab w:val="left" w:pos="34"/>
                <w:tab w:val="left" w:pos="318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Чествование юбил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ров семейной жизни, посвященное 70-летию дня Победы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ind w:left="-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ЗАГС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Анучи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района; общий отдел , отдел бу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галтерского учета и отчетности и отдел социального 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тия  администрации Анучинского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</w:tbl>
    <w:p w:rsidR="00CA6051" w:rsidRDefault="00CA6051">
      <w:pPr>
        <w:shd w:val="clear" w:color="auto" w:fill="FFFFFF"/>
        <w:rPr>
          <w:b/>
          <w:color w:val="000000"/>
          <w:spacing w:val="20"/>
          <w:szCs w:val="24"/>
        </w:rPr>
      </w:pPr>
    </w:p>
    <w:p w:rsidR="00CA6051" w:rsidRDefault="00CA6051">
      <w:pPr>
        <w:rPr>
          <w:szCs w:val="24"/>
        </w:rPr>
      </w:pPr>
    </w:p>
    <w:p w:rsidR="00CA6051" w:rsidRDefault="00CA6051">
      <w:pPr>
        <w:sectPr w:rsidR="00CA6051">
          <w:headerReference w:type="even" r:id="rId127"/>
          <w:headerReference w:type="default" r:id="rId128"/>
          <w:footerReference w:type="even" r:id="rId129"/>
          <w:footerReference w:type="default" r:id="rId130"/>
          <w:headerReference w:type="first" r:id="rId131"/>
          <w:footerReference w:type="first" r:id="rId132"/>
          <w:pgSz w:w="15840" w:h="12240" w:orient="landscape"/>
          <w:pgMar w:top="993" w:right="851" w:bottom="851" w:left="2127" w:header="720" w:footer="720" w:gutter="0"/>
          <w:cols w:space="720"/>
          <w:docGrid w:linePitch="600" w:charSpace="32768"/>
        </w:sectPr>
      </w:pPr>
    </w:p>
    <w:p w:rsidR="00CA6051" w:rsidRDefault="00CA60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IV</w:t>
      </w:r>
      <w:r>
        <w:rPr>
          <w:b/>
          <w:sz w:val="26"/>
          <w:szCs w:val="26"/>
        </w:rPr>
        <w:t xml:space="preserve">. </w:t>
      </w:r>
    </w:p>
    <w:p w:rsidR="00CA6051" w:rsidRDefault="00CA6051">
      <w:pPr>
        <w:jc w:val="center"/>
        <w:rPr>
          <w:b/>
          <w:sz w:val="26"/>
          <w:szCs w:val="26"/>
        </w:rPr>
      </w:pPr>
    </w:p>
    <w:p w:rsidR="00CA6051" w:rsidRDefault="00CA60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 «"Профилактика  безнадзорности  и правонарушений   несове</w:t>
      </w:r>
      <w:r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шеннолетних на 2015-2019годы" муниципальной программы «Муниципальное управление в администрации Анучинского муниципального района на 2015-2019годы» </w:t>
      </w:r>
    </w:p>
    <w:p w:rsidR="00CA6051" w:rsidRDefault="00CA6051">
      <w:pPr>
        <w:jc w:val="center"/>
        <w:rPr>
          <w:b/>
          <w:sz w:val="26"/>
          <w:szCs w:val="26"/>
        </w:rPr>
      </w:pPr>
    </w:p>
    <w:p w:rsidR="00CA6051" w:rsidRDefault="00CA605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Паспорт Подпрограммы "Профилактика  безнадзорности  и правонарушений   несовершеннолетних на 2015-2019годы"</w:t>
      </w:r>
    </w:p>
    <w:p w:rsidR="00CA6051" w:rsidRDefault="00CA6051">
      <w:pPr>
        <w:jc w:val="center"/>
        <w:rPr>
          <w:b/>
          <w:szCs w:val="24"/>
        </w:rPr>
      </w:pPr>
      <w:r>
        <w:rPr>
          <w:sz w:val="26"/>
          <w:szCs w:val="26"/>
        </w:rPr>
        <w:t xml:space="preserve"> </w:t>
      </w:r>
    </w:p>
    <w:p w:rsidR="00CA6051" w:rsidRDefault="00CA6051">
      <w:pPr>
        <w:jc w:val="center"/>
        <w:rPr>
          <w:b/>
          <w:szCs w:val="24"/>
        </w:rPr>
      </w:pPr>
    </w:p>
    <w:tbl>
      <w:tblPr>
        <w:tblW w:w="0" w:type="auto"/>
        <w:tblInd w:w="-126" w:type="dxa"/>
        <w:tblLayout w:type="fixed"/>
        <w:tblLook w:val="0000"/>
      </w:tblPr>
      <w:tblGrid>
        <w:gridCol w:w="3108"/>
        <w:gridCol w:w="6840"/>
      </w:tblGrid>
      <w:tr w:rsidR="00CA6051">
        <w:trPr>
          <w:trHeight w:val="367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 безнадзорности  и правонарушений   нес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вершеннолетних на 2015-2019годы"</w:t>
            </w:r>
          </w:p>
          <w:p w:rsidR="00CA6051" w:rsidRDefault="00CA6051">
            <w:r>
              <w:rPr>
                <w:sz w:val="26"/>
                <w:szCs w:val="26"/>
              </w:rPr>
              <w:t>(далее- Подпрограмма)</w:t>
            </w:r>
          </w:p>
        </w:tc>
      </w:tr>
      <w:tr w:rsidR="00CA6051">
        <w:trPr>
          <w:trHeight w:val="367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Заказчик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Администрация Анучинского муниципального района</w:t>
            </w:r>
          </w:p>
        </w:tc>
      </w:tr>
      <w:tr w:rsidR="00CA605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Координатор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Комиссия по делам несовершеннолетних и защите их прав при администрации Анучинского муниципального района</w:t>
            </w:r>
          </w:p>
        </w:tc>
      </w:tr>
      <w:tr w:rsidR="00CA605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Комиссия по делам несовершеннолетних и защите их прав при администрации Анучинского муниципального района (далее – КДН и ЗП)</w:t>
            </w:r>
          </w:p>
        </w:tc>
      </w:tr>
      <w:tr w:rsidR="00CA605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Основные исполнители 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КДН и ЗП;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Отдел социального развития администрации Анучинск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муниципального района; </w:t>
            </w:r>
          </w:p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- КУ МОУО Анучинского муниципального района;</w:t>
            </w:r>
          </w:p>
        </w:tc>
      </w:tr>
      <w:tr w:rsidR="00CA605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Цели и задачи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укрепление и совершенствование системы профилактики безнадзорности и правонарушений несовершеннолетних, повышение эффективности ее функционирования;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индивидуально-профилактической работы с несовершеннолетними;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выявление безнадзорных и беспризорных детей и семей, находящихся в социально опасном положении;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предупреждение преступлений, совершаемых несове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шеннолетними;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усиление профилактических мероприятий, направленных на предупреждение употребления несовершеннолетними алкогольной и спиртсодержащей продукции, наркотич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ских и психотропных веществ.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просветительной работы среди населения района через средства массовой информации о проблемах, правонарушениях и преступлениях, совершаемых нес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вершеннолетними;</w:t>
            </w:r>
          </w:p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- привлечение несовершеннолетних, находящихся в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 опасном положении, к занятиям в спортивных,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lastRenderedPageBreak/>
              <w:t>нических, художественных и других секциях, клубах, кружках, приобщение их к ценностям отечественной и 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ровой культуры;- совершенствование подготовки и пов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шения квалификации кадров, работников системы проф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лактики безнадзорности и правонарушений несоверше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нолетних.</w:t>
            </w:r>
          </w:p>
        </w:tc>
      </w:tr>
    </w:tbl>
    <w:p w:rsidR="00CA6051" w:rsidRDefault="00CA6051">
      <w:pPr>
        <w:sectPr w:rsidR="00CA6051">
          <w:headerReference w:type="even" r:id="rId133"/>
          <w:headerReference w:type="default" r:id="rId134"/>
          <w:footerReference w:type="even" r:id="rId135"/>
          <w:footerReference w:type="default" r:id="rId136"/>
          <w:headerReference w:type="first" r:id="rId137"/>
          <w:footerReference w:type="first" r:id="rId138"/>
          <w:pgSz w:w="12240" w:h="15840"/>
          <w:pgMar w:top="851" w:right="851" w:bottom="1560" w:left="1701" w:header="720" w:footer="720" w:gutter="0"/>
          <w:cols w:space="720"/>
          <w:titlePg/>
          <w:docGrid w:linePitch="600" w:charSpace="32768"/>
        </w:sectPr>
      </w:pPr>
    </w:p>
    <w:tbl>
      <w:tblPr>
        <w:tblW w:w="0" w:type="auto"/>
        <w:tblInd w:w="-126" w:type="dxa"/>
        <w:tblLayout w:type="fixed"/>
        <w:tblLook w:val="0000"/>
      </w:tblPr>
      <w:tblGrid>
        <w:gridCol w:w="3108"/>
        <w:gridCol w:w="6840"/>
      </w:tblGrid>
      <w:tr w:rsidR="00CA605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Сроки реализации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2015-2019гг.</w:t>
            </w:r>
          </w:p>
        </w:tc>
      </w:tr>
      <w:tr w:rsidR="00CA605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субвенция краевого бюджета;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местного бюджета;</w:t>
            </w:r>
          </w:p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- внебюджетные источники.</w:t>
            </w:r>
          </w:p>
        </w:tc>
      </w:tr>
      <w:tr w:rsidR="00CA605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снизить количество безнадзорных и беспризорных детей и детей, находящихся в социально опасном положении;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улучшить взаимодействие органов и учреждений сист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мы профилактики безнадзорности и правонарушений,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высить методический уровень специалистов, работающих в данном направлении;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снизить количество правонарушений, совершаемых нес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вершеннолетними;</w:t>
            </w:r>
          </w:p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- формирование в подростковой среде навыков здорового образа жизни.</w:t>
            </w:r>
          </w:p>
        </w:tc>
      </w:tr>
      <w:tr w:rsidR="00CA605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организации контроля за исполнением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Координацию и управление деятельностью участников Программы осуществляет КДН и ЗП. КДН и ЗП ежегодно (до 15 февраля) представляет в ФЭУ администрации Ан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чинского муниципального района отчеты о ходе выполн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Программы, публикует информацию в СМИ. Органы и учреждения системы профилактики несут ответственность за своевременное и точное выполнение мероприятий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граммы.</w:t>
            </w:r>
          </w:p>
        </w:tc>
      </w:tr>
    </w:tbl>
    <w:p w:rsidR="00CA6051" w:rsidRDefault="00CA6051">
      <w:pPr>
        <w:rPr>
          <w:b/>
          <w:bCs/>
          <w:sz w:val="26"/>
          <w:szCs w:val="26"/>
        </w:rPr>
      </w:pPr>
    </w:p>
    <w:p w:rsidR="00CA6051" w:rsidRDefault="00CA605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1. Нормативно – правовая  основа Подпрограммы</w:t>
      </w:r>
    </w:p>
    <w:p w:rsidR="00CA6051" w:rsidRDefault="00CA6051">
      <w:pPr>
        <w:jc w:val="both"/>
        <w:rPr>
          <w:sz w:val="26"/>
          <w:szCs w:val="26"/>
        </w:rPr>
      </w:pPr>
    </w:p>
    <w:p w:rsidR="00CA6051" w:rsidRDefault="00CA605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разработана с учетом международного права, законодательства РФ и Приморского края: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Конституции Российской Федерации;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Конвенции о правах ребенка (одобрена Генеральной Ассамблеей ООН 20.11.1989г.);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24.06.1999г. №120-ФЗ "Об основах системы профилактики безнадзорности и правонарушений несовершеннолетних";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Закона "Об образовании" № 3266-1 от 10.07.1992г.;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Кодекса Российской Федерации об административных правонарушениях;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Семейного кодекса Российской Федерации;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Гражданского кодекса Российской Федерации;</w:t>
      </w:r>
    </w:p>
    <w:p w:rsidR="00CA6051" w:rsidRDefault="00CA605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Закона Приморского края "О комиссиях по делам несовершеннолетних и защите их прав на территории Приморского края" №296-КЗ от 08.11.2005г.;</w:t>
      </w:r>
    </w:p>
    <w:p w:rsidR="00CA6051" w:rsidRDefault="00CA6051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Закона Приморского края "Об административных правонарушениях в Приморском крае" №44-КЗ от 05.03.2007г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6051" w:rsidRDefault="00CA6051">
      <w:pPr>
        <w:ind w:firstLine="7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Подпрограмма имеет районный статус и ориентирована на оказание социал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ной, правовой, педагогической, воспитательной и иной помощи безнадзорным детям, несовершеннолетним, оказавшимся в социально-опасном положении, несовершенн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летним, совершившим правонарушения, а так же семьям, находящимся в социально опасном положении.</w:t>
      </w:r>
    </w:p>
    <w:p w:rsidR="00CA6051" w:rsidRDefault="00CA6051">
      <w:pPr>
        <w:spacing w:before="280" w:after="2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2. Характеристика проблемы и обоснование разработки Подпрограммы</w:t>
      </w:r>
    </w:p>
    <w:p w:rsidR="00CA6051" w:rsidRDefault="00CA6051">
      <w:pPr>
        <w:pStyle w:val="tekstob"/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Основой разработки Подпрограммы являются анализ совершаемых несове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шеннолетними правонарушений. Состояние безнадзорности детей и подростков,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циальная неустроенность несовершеннолетних, совершающих преступления и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нарушения, неблагополучие в семьях, всё это является одной из основных причин преступности среди несовершеннолетних.</w:t>
      </w:r>
    </w:p>
    <w:p w:rsidR="00CA6051" w:rsidRDefault="00CA6051">
      <w:pPr>
        <w:pStyle w:val="tekstob"/>
        <w:jc w:val="both"/>
        <w:rPr>
          <w:sz w:val="26"/>
          <w:szCs w:val="26"/>
        </w:rPr>
      </w:pPr>
      <w:r>
        <w:rPr>
          <w:sz w:val="26"/>
          <w:szCs w:val="26"/>
        </w:rPr>
        <w:tab/>
        <w:t>За период 6-ти месяцев 2014г. в районе наблюдается тенденция роста количес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ва неблагополучных семей, социального сиротства и детской безнадзорности,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этому идёт рост числа семей, в которых несовершеннолетние совершают правонар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шения, либо где родители несовершеннолетних не исполняют своих обязанностей по их во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питанию, обучению и (или) содержанию и (или) отрицательно влияют на их повед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ние, либо жестоко обращаются с ними, рассмотренных на заседаниях КДН и ЗП, с 28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(в 2013г.) до 30 в 2014г. </w:t>
      </w:r>
    </w:p>
    <w:p w:rsidR="00CA6051" w:rsidRDefault="00CA6051">
      <w:pPr>
        <w:pStyle w:val="tekstob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Подпрограмма затрагивает также проблемы детской беспризорности в районе. В связи с социальным неустойчивостью отдельных семей, вызвавшим снижение дох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дов, а также потерю или смену работы, увеличилось количество неблагополучных 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мей и, как следствие, вытеснение из них детей. Увеличились масштабы "социального сиротства", когда детям, имеющим семью, родители не обеспечивают должные усл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вия жизни и воспитания. На высоком уровне остаётся число родителей, страдающих алкоголизмом, уклоняющихся от воспитания детей и поставленных на учет в КДН и ЗП, ПДН ОП №11. Спасаясь от жестокого обращения, вызванного психоэмоционал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ными перегрузками, напряженным психологическим состоянием семьи, дети уходят от контроля родителей, из-под надзора государственных учреждений и оказываются в ситуациях, опасных для их жизни и здоровья. За период 6-ти месяцев 2014г. 2 родит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лей лишены родительских прав (АППГ – 5), число выявленных детей, оставшихся без попечения родителей 2 за 6 месяцев 2014г. (АППГ - 6).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Но несмотря на данную стат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стику, основной целью профилактической работы с родителями является возвращение детей в семью.</w:t>
      </w:r>
    </w:p>
    <w:p w:rsidR="00CA6051" w:rsidRDefault="00CA6051">
      <w:pPr>
        <w:pStyle w:val="tekstob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учете в КДН и ЗП в настоящее время состоят 59 несовершеннолетних (в АППГ состояло 54) различных категорий.</w:t>
      </w:r>
    </w:p>
    <w:p w:rsidR="00CA6051" w:rsidRDefault="00CA6051">
      <w:pPr>
        <w:pStyle w:val="tekstob"/>
        <w:jc w:val="both"/>
        <w:rPr>
          <w:sz w:val="26"/>
          <w:szCs w:val="26"/>
        </w:rPr>
      </w:pPr>
      <w:r>
        <w:rPr>
          <w:sz w:val="26"/>
          <w:szCs w:val="26"/>
        </w:rPr>
        <w:tab/>
        <w:t>Анализ правонарушений, совершенных малолетними, показывает, что за 6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сяцев 2014г. совершенно 14 (АППГ – 3), совершаемых подростками. Рассмотрены прекращённые уголовные дела по различным основаниям 7 (амнистия, примирение сторон, и т.д.) в 2014г., 0 в АППГ.</w:t>
      </w:r>
    </w:p>
    <w:p w:rsidR="00CA6051" w:rsidRDefault="00CA6051">
      <w:pPr>
        <w:pStyle w:val="tekstob"/>
        <w:ind w:left="56"/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Основными причинами общественно опасных деяний, кроме семейного небл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гополучия, являются неприязненные отношения между подростками, неумение стр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ить взаимоотношения на взаимопонимании, взаимоуважении, самовольные уходы из </w:t>
      </w:r>
      <w:r>
        <w:rPr>
          <w:sz w:val="26"/>
          <w:szCs w:val="26"/>
        </w:rPr>
        <w:lastRenderedPageBreak/>
        <w:t>дома, недостаточный контроль со стороны администраций образовательных учре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дений, незанятость во внеурочное время.</w:t>
      </w:r>
    </w:p>
    <w:p w:rsidR="00CA6051" w:rsidRDefault="00CA6051">
      <w:pPr>
        <w:pStyle w:val="tekstob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>Все это обусловливает необходимость разработки Подпрограммы, реализация которой позволит объединить усилия исполнителей Подпрограммы в осуществлении прав и законных интересов несовершеннолетних, в организации мероприятий по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филактике беспризорности, безнадзорности несовершеннолетних и семейного небл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гополучия.</w:t>
      </w:r>
    </w:p>
    <w:p w:rsidR="00CA6051" w:rsidRDefault="00CA605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3. Цели и задачи Подпрограммы</w:t>
      </w:r>
    </w:p>
    <w:p w:rsidR="00CA6051" w:rsidRDefault="00CA6051">
      <w:pPr>
        <w:jc w:val="both"/>
        <w:rPr>
          <w:sz w:val="26"/>
          <w:szCs w:val="26"/>
        </w:rPr>
      </w:pP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защита прав и законных интересов несовершеннолетних;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координация деятельности органов и учреждений системы профилактики безнадзо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ности и правонарушений несовершеннолетних;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снижение подростковой преступности;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выявление и пресечение фактов вовлечения несовершеннолетних в совершение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вонарушений и антиобщественных действий;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профилактика противоправного поведения несовершеннолетних, связанного с упо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реблением ПАВ;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раннее выявление семейного неблагополучия и оказание специализированной адре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ной помощи;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социально-педагогическая реабилитация несовершеннолетних, проживающих в семьях, находящихся в социально опасном положении;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выявление фактора социального риска, способствующего безнадзорности и правон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рушениям несовершеннолетних, и переориентация на позитивное развитие личности;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психолого-педагогической, медицинской, правовой поддержки и реабилитации детей и подростков, в том числе имеющих особенности психического развития;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индивидуального подхода к исправлению несовершеннолетних, ок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зание помощи в трудной жизненной ситуации;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мер, содействующих развитию творческих интересов детей и подр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стков, их полезной социально значимой деятельности во внеучебное и каникуля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ное время;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подготовки и повышения квалификации кадров, работников си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темы профилактики безнадзорности и правонарушений несовершеннолетних.</w:t>
      </w:r>
    </w:p>
    <w:p w:rsidR="00CA6051" w:rsidRDefault="00CA6051">
      <w:pPr>
        <w:jc w:val="both"/>
        <w:rPr>
          <w:sz w:val="26"/>
          <w:szCs w:val="26"/>
        </w:rPr>
      </w:pPr>
    </w:p>
    <w:p w:rsidR="00CA6051" w:rsidRDefault="00CA605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4. Система по реализации основных направлений Подпрограммы</w:t>
      </w:r>
    </w:p>
    <w:p w:rsidR="00CA6051" w:rsidRDefault="00CA6051">
      <w:pPr>
        <w:jc w:val="both"/>
        <w:rPr>
          <w:sz w:val="26"/>
          <w:szCs w:val="26"/>
        </w:rPr>
      </w:pPr>
    </w:p>
    <w:p w:rsidR="00CA6051" w:rsidRDefault="00CA605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В реализации Подпрограммы принимают участие структурные подразделения администрации Анучинского муниципального района и учреждения органов проф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лактики. Большая часть программных мероприятий направлена на создание единой плановой системы работы по профилактике безнадзорности и правонарушений нес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вершеннолетних (приложение).</w:t>
      </w:r>
    </w:p>
    <w:p w:rsidR="00CA6051" w:rsidRDefault="00CA605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Все заинтересованные в реализации Подпрограммы стороны обеспечивают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полнение следующих мероприятий:</w:t>
      </w:r>
    </w:p>
    <w:p w:rsidR="00CA6051" w:rsidRDefault="00CA6051">
      <w:pPr>
        <w:ind w:firstLine="700"/>
        <w:jc w:val="both"/>
        <w:rPr>
          <w:sz w:val="26"/>
          <w:szCs w:val="26"/>
        </w:rPr>
      </w:pPr>
    </w:p>
    <w:tbl>
      <w:tblPr>
        <w:tblW w:w="0" w:type="auto"/>
        <w:tblInd w:w="-126" w:type="dxa"/>
        <w:tblLayout w:type="fixed"/>
        <w:tblLook w:val="0000"/>
      </w:tblPr>
      <w:tblGrid>
        <w:gridCol w:w="4008"/>
        <w:gridCol w:w="5936"/>
      </w:tblGrid>
      <w:tr w:rsidR="00CA6051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ind w:left="100" w:right="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  <w:p w:rsidR="00CA6051" w:rsidRDefault="00CA6051">
            <w:pPr>
              <w:ind w:left="100" w:right="92"/>
              <w:jc w:val="both"/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осуществление контроля за ходом реализации Программы и предоставление информации о её выполнении и использовании финансовых средств в установленном порядке;</w:t>
            </w:r>
          </w:p>
          <w:p w:rsidR="00CA6051" w:rsidRDefault="00CA6051">
            <w:pPr>
              <w:ind w:left="292"/>
              <w:jc w:val="both"/>
            </w:pPr>
            <w:r>
              <w:rPr>
                <w:sz w:val="26"/>
                <w:szCs w:val="26"/>
              </w:rPr>
              <w:t>- проведение просветительской работы среди населения района через средства массовой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формации о проблемах беспризорности и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вонарушений несовершеннолетних.</w:t>
            </w:r>
          </w:p>
        </w:tc>
      </w:tr>
      <w:tr w:rsidR="00CA6051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ind w:left="100" w:right="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 социального  развития района.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привлечение несовершеннолетних, наход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щихся в социально опасном положении, к зан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тиям в спортивных и культурно-массовых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роприятиях района, </w:t>
            </w:r>
          </w:p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приобщение несовершеннолетних к ценностям мировой и отечественной культуры;</w:t>
            </w:r>
          </w:p>
          <w:p w:rsidR="00CA6051" w:rsidRDefault="00CA6051">
            <w:pPr>
              <w:ind w:left="292"/>
              <w:jc w:val="both"/>
            </w:pPr>
            <w:r>
              <w:rPr>
                <w:sz w:val="26"/>
                <w:szCs w:val="26"/>
              </w:rPr>
              <w:t>- участие в организации летнего отдыха, досуга и занятости несовершеннолетних.</w:t>
            </w:r>
          </w:p>
        </w:tc>
      </w:tr>
      <w:tr w:rsidR="00CA6051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ind w:left="100" w:right="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 МОУО по Анучинскому муниципальному району.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осуществление социально-психологической и педагогической помощи обследования  детей  с  девиантным  поведением;</w:t>
            </w:r>
          </w:p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выявление несовершеннолетних, находящихся в социально-опасном положении, а также не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сещающих или систематически пропускающих по неуважительным причинам занятия в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образовательных учреждениях, принятие мер по их воспитанию и получению ими основного общего образования;</w:t>
            </w:r>
          </w:p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в пределах своей компетенции в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ведении индивидуально-профилактической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боты с несовершеннолетними;</w:t>
            </w:r>
          </w:p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</w:p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выявление семей, находящихся в социально-опасном положении и оказание им помощи в обучении и воспитании детей;</w:t>
            </w:r>
          </w:p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организации в образовательных учреждениях общедоступных спортивных се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ций, технических и иных кружков, клубов и привлечение к участию в них несовершенноле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них;</w:t>
            </w:r>
          </w:p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осуществление мер по реализации программ и методик, направленных на формирование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нопослушного поведения несовершеннолетних;</w:t>
            </w:r>
          </w:p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участие в организации летнего отдыха, досуга и занятости несовершеннолетних;</w:t>
            </w:r>
          </w:p>
          <w:p w:rsidR="00CA6051" w:rsidRDefault="00CA6051">
            <w:pPr>
              <w:ind w:left="292"/>
              <w:jc w:val="both"/>
            </w:pPr>
            <w:r>
              <w:rPr>
                <w:sz w:val="26"/>
                <w:szCs w:val="26"/>
              </w:rPr>
              <w:t>- проведение просветительской работы среди населения района через средства массовой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формации.</w:t>
            </w:r>
          </w:p>
        </w:tc>
      </w:tr>
    </w:tbl>
    <w:p w:rsidR="00CA6051" w:rsidRDefault="00CA6051">
      <w:pPr>
        <w:jc w:val="both"/>
      </w:pPr>
    </w:p>
    <w:p w:rsidR="00CA6051" w:rsidRDefault="00CA60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5. Механизм реализации Подпрограммы, координация </w:t>
      </w:r>
    </w:p>
    <w:p w:rsidR="00CA6051" w:rsidRDefault="00CA605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программных мероприятий</w:t>
      </w:r>
    </w:p>
    <w:p w:rsidR="00CA6051" w:rsidRDefault="00CA6051">
      <w:pPr>
        <w:jc w:val="center"/>
        <w:rPr>
          <w:sz w:val="26"/>
          <w:szCs w:val="26"/>
        </w:rPr>
      </w:pPr>
    </w:p>
    <w:p w:rsidR="00CA6051" w:rsidRDefault="00CA605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Заказчиком Подпрограммы является администрация Анучинского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района. Подпрограмма принимается к исполнению после утверждения её 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новлением администрации Анучинского  муниципального  района.</w:t>
      </w:r>
    </w:p>
    <w:p w:rsidR="00CA6051" w:rsidRDefault="00CA605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КДН и ЗП обеспечивает в ходе реализации Подпрограммы координацию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 основных исполнителей, контролирует целенаправленное, эффективное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пользование финансовых средств и выполнение намеченных мероприятий.</w:t>
      </w:r>
    </w:p>
    <w:p w:rsidR="00CA6051" w:rsidRDefault="00CA605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В процессе реализации Подпрограммы мероприятия могут уточняться, а объ</w:t>
      </w:r>
      <w:r>
        <w:rPr>
          <w:sz w:val="26"/>
          <w:szCs w:val="26"/>
        </w:rPr>
        <w:t>ё</w:t>
      </w:r>
      <w:r>
        <w:rPr>
          <w:sz w:val="26"/>
          <w:szCs w:val="26"/>
        </w:rPr>
        <w:t>мы финансирования мероприятий подлежат корректировке.</w:t>
      </w:r>
    </w:p>
    <w:p w:rsidR="00CA6051" w:rsidRDefault="00CA605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Исполнители Подпрограммы разрабатывают и утверждают перечень планиру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мых мероприятий, определяют объём финансовых затрат на их реализацию и осно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ных источников финансирования, обеспечивают выполнение программных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 в полном объёме, отвечают за качество выполненных работ и целевое расходов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ние средств, </w:t>
      </w:r>
      <w:r>
        <w:rPr>
          <w:i/>
          <w:sz w:val="26"/>
          <w:szCs w:val="26"/>
        </w:rPr>
        <w:t>приложение №1</w:t>
      </w:r>
      <w:r>
        <w:rPr>
          <w:sz w:val="26"/>
          <w:szCs w:val="26"/>
        </w:rPr>
        <w:t>.</w:t>
      </w:r>
    </w:p>
    <w:p w:rsidR="00CA6051" w:rsidRDefault="00CA6051">
      <w:pPr>
        <w:jc w:val="both"/>
        <w:rPr>
          <w:sz w:val="26"/>
          <w:szCs w:val="26"/>
        </w:rPr>
      </w:pPr>
    </w:p>
    <w:p w:rsidR="00CA6051" w:rsidRDefault="00CA605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6. Ресурсное обеспечение Подпрограммы</w:t>
      </w:r>
    </w:p>
    <w:p w:rsidR="00CA6051" w:rsidRDefault="00CA6051">
      <w:pPr>
        <w:jc w:val="both"/>
        <w:rPr>
          <w:sz w:val="26"/>
          <w:szCs w:val="26"/>
        </w:rPr>
      </w:pPr>
    </w:p>
    <w:p w:rsidR="00CA6051" w:rsidRDefault="00CA605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за счет субвенций краевого бюджета, местного бюджета и внебюджетных источников.</w:t>
      </w:r>
    </w:p>
    <w:p w:rsidR="00CA6051" w:rsidRDefault="00CA6051">
      <w:pPr>
        <w:ind w:firstLine="7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Объём необходимых средств для финансирования мероприятий районной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программы "Профилактика безнадзорности и правонарушений несовершеннолетних на 2015-2019гг." определяется в объёме средств выделенных из краевого и местного бюджетов, </w:t>
      </w:r>
      <w:r>
        <w:rPr>
          <w:i/>
          <w:sz w:val="26"/>
          <w:szCs w:val="26"/>
        </w:rPr>
        <w:t>приложение №2.</w:t>
      </w:r>
      <w:r>
        <w:rPr>
          <w:sz w:val="26"/>
          <w:szCs w:val="26"/>
        </w:rPr>
        <w:t xml:space="preserve"> </w:t>
      </w:r>
    </w:p>
    <w:p w:rsidR="00CA6051" w:rsidRDefault="00CA6051">
      <w:pPr>
        <w:jc w:val="both"/>
        <w:rPr>
          <w:b/>
          <w:bCs/>
          <w:sz w:val="26"/>
          <w:szCs w:val="26"/>
        </w:rPr>
      </w:pPr>
    </w:p>
    <w:p w:rsidR="00CA6051" w:rsidRDefault="00CA60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7. Организация, формы и методы управления </w:t>
      </w:r>
    </w:p>
    <w:p w:rsidR="00CA6051" w:rsidRDefault="00CA6051">
      <w:pPr>
        <w:jc w:val="center"/>
        <w:rPr>
          <w:b/>
          <w:bCs/>
          <w:sz w:val="26"/>
          <w:szCs w:val="26"/>
        </w:rPr>
      </w:pPr>
    </w:p>
    <w:p w:rsidR="00CA6051" w:rsidRDefault="00CA6051">
      <w:pPr>
        <w:ind w:firstLine="7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Основные исполнители Подпрограммы анализируют и предоставляют в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новленном порядке (ежегодно) в КДН и ЗП отчеты о реализации программы. КДН и ЗП, как координатор Подпрограммы, осуществляет контроль над ходом её реализ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ции. Итоги о выполнении Подпрограммы, эффективности использования средств, ц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лесообразности планируемых мероприятий и финансовых затрат подводятся в конце года.</w:t>
      </w:r>
    </w:p>
    <w:p w:rsidR="00CA6051" w:rsidRDefault="00CA60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8. Оценка эффективности осуществления</w:t>
      </w:r>
    </w:p>
    <w:p w:rsidR="00CA6051" w:rsidRDefault="00CA6051">
      <w:pPr>
        <w:jc w:val="center"/>
        <w:rPr>
          <w:b/>
          <w:bCs/>
          <w:sz w:val="26"/>
          <w:szCs w:val="26"/>
        </w:rPr>
      </w:pPr>
    </w:p>
    <w:p w:rsidR="00CA6051" w:rsidRDefault="00CA605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Подпрограммы ожидается в виде: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совершенствования системы профилактики безнадзорности и правонарушений нес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вершеннолетних, повышение эффективности её функционирования;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создания единой плановой системы работы по ликвидации безнадзорности и беспр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зорности в районе;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медицинской и социальной реабилитации на базе лечебно-профилактических учреждений;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снижения уровня правонарушений совершаемых несовершеннолетними на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 района, а также беспризорности и безнадзорности;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улучшения здоровья несовершеннолетних;</w:t>
      </w:r>
    </w:p>
    <w:p w:rsidR="00CA6051" w:rsidRDefault="00CA6051">
      <w:pPr>
        <w:jc w:val="both"/>
        <w:rPr>
          <w:sz w:val="26"/>
          <w:szCs w:val="26"/>
        </w:rPr>
        <w:sectPr w:rsidR="00CA6051">
          <w:headerReference w:type="even" r:id="rId139"/>
          <w:headerReference w:type="default" r:id="rId140"/>
          <w:footerReference w:type="even" r:id="rId141"/>
          <w:footerReference w:type="default" r:id="rId142"/>
          <w:headerReference w:type="first" r:id="rId143"/>
          <w:footerReference w:type="first" r:id="rId144"/>
          <w:pgSz w:w="12240" w:h="15840"/>
          <w:pgMar w:top="851" w:right="851" w:bottom="1560" w:left="1701" w:header="720" w:footer="720" w:gutter="0"/>
          <w:cols w:space="720"/>
          <w:docGrid w:linePitch="600" w:charSpace="32768"/>
        </w:sectPr>
      </w:pPr>
      <w:r>
        <w:rPr>
          <w:sz w:val="26"/>
          <w:szCs w:val="26"/>
        </w:rPr>
        <w:t>- повышения духовно-нравственного, интеллектуального и творческого потенциала несовершеннолетних.</w:t>
      </w:r>
    </w:p>
    <w:p w:rsidR="00CA6051" w:rsidRDefault="00CA6051">
      <w:pPr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CA6051" w:rsidRDefault="00CA60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Е Р Е Ч Е Н Ь</w:t>
      </w:r>
    </w:p>
    <w:p w:rsidR="00CA6051" w:rsidRDefault="00CA60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мероприятий Подпрограммы</w:t>
      </w:r>
    </w:p>
    <w:p w:rsidR="00CA6051" w:rsidRDefault="00CA60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"Профилактика безнадзорности и правонарушений несовершеннолетних </w:t>
      </w:r>
    </w:p>
    <w:p w:rsidR="00CA6051" w:rsidRDefault="00CA6051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на 2015–2019гг.":</w:t>
      </w:r>
    </w:p>
    <w:tbl>
      <w:tblPr>
        <w:tblW w:w="0" w:type="auto"/>
        <w:tblInd w:w="-126" w:type="dxa"/>
        <w:tblLayout w:type="fixed"/>
        <w:tblLook w:val="0000"/>
      </w:tblPr>
      <w:tblGrid>
        <w:gridCol w:w="4181"/>
        <w:gridCol w:w="1557"/>
        <w:gridCol w:w="1559"/>
        <w:gridCol w:w="1561"/>
        <w:gridCol w:w="1343"/>
      </w:tblGrid>
      <w:tr w:rsidR="00CA6051">
        <w:trPr>
          <w:trHeight w:val="647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 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рования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Объём </w:t>
            </w:r>
          </w:p>
          <w:p w:rsidR="00CA6051" w:rsidRDefault="00CA6051">
            <w:pPr>
              <w:jc w:val="center"/>
            </w:pPr>
            <w:r>
              <w:rPr>
                <w:b/>
                <w:sz w:val="26"/>
                <w:szCs w:val="26"/>
              </w:rPr>
              <w:t>фина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сиров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ния</w:t>
            </w:r>
          </w:p>
        </w:tc>
      </w:tr>
      <w:tr w:rsidR="00CA6051">
        <w:trPr>
          <w:trHeight w:val="429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Обеспечение деятельности комиссии по делам несовершеннолетних</w:t>
            </w:r>
          </w:p>
        </w:tc>
      </w:tr>
      <w:tr w:rsidR="00CA605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правонарушений среди несовершеннолетних. 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ведение индивидуально-профилактической работы с нес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вершеннолетними. Выявление бе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надзорных детей и семей "группы  риска"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</w:t>
            </w:r>
          </w:p>
          <w:p w:rsidR="00CA6051" w:rsidRDefault="00CA6051">
            <w:pPr>
              <w:jc w:val="center"/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</w:pPr>
          </w:p>
        </w:tc>
      </w:tr>
      <w:tr w:rsidR="00CA6051">
        <w:trPr>
          <w:trHeight w:val="7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комплексного обсл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дования детей с девиантным пов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дением (ПМПК).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 МОУО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</w:pPr>
          </w:p>
        </w:tc>
      </w:tr>
      <w:tr w:rsidR="00CA6051">
        <w:trPr>
          <w:trHeight w:val="89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тивных мероприятий, культурно-досуговой деятельности молодежи.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циального  развития, КУ МОУО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</w:t>
            </w:r>
          </w:p>
          <w:p w:rsidR="00CA6051" w:rsidRDefault="00CA6051">
            <w:pPr>
              <w:jc w:val="center"/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</w:pPr>
          </w:p>
        </w:tc>
      </w:tr>
      <w:tr w:rsidR="00CA605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информационно-пропагандистской работы в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зовательных учреждениях, напра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ленной на предупреждение алког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лизма, наркомании, табакокурения распространения ВИЧ-инфекции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ЗП, КУ МОУО, отдел 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циального 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</w:t>
            </w:r>
          </w:p>
          <w:p w:rsidR="00CA6051" w:rsidRDefault="00CA6051">
            <w:pPr>
              <w:jc w:val="center"/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</w:pPr>
          </w:p>
        </w:tc>
      </w:tr>
      <w:tr w:rsidR="00CA605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профилактических рейдов с целью недопущения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тивоправных деяний в отношении несовершеннолетних, несчастных случаев с детьми в семьях, нах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дящихся в социально опасном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ложении.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ЗП, КУ МОУО, отдел 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циального 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</w:pPr>
          </w:p>
        </w:tc>
      </w:tr>
      <w:tr w:rsidR="00CA605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выя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лению фактов вовлечения подр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стков преступную деятельность, а также  защите прав и интересов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тей, страдающих от жестокого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ращения со стороны родителей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ЗП, КУ МОУО, отдел 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циального 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</w:t>
            </w:r>
          </w:p>
          <w:p w:rsidR="00CA6051" w:rsidRDefault="00CA6051">
            <w:pPr>
              <w:jc w:val="center"/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</w:pPr>
          </w:p>
        </w:tc>
      </w:tr>
      <w:tr w:rsidR="00CA605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заседаний КДН и ЗП, в том числе выездных заседаний на </w:t>
            </w:r>
            <w:r>
              <w:rPr>
                <w:sz w:val="26"/>
                <w:szCs w:val="26"/>
              </w:rPr>
              <w:lastRenderedPageBreak/>
              <w:t>базе учреждений системы проф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лактики; принятие правовых и 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билитационных мер к несоверше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нолетних, совершившим против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правные действия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КДН и ЗП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</w:pPr>
            <w:r>
              <w:rPr>
                <w:sz w:val="26"/>
                <w:szCs w:val="26"/>
              </w:rPr>
              <w:t>2 раза в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сяц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</w:pPr>
          </w:p>
        </w:tc>
      </w:tr>
    </w:tbl>
    <w:p w:rsidR="00CA6051" w:rsidRDefault="00CA6051">
      <w:pPr>
        <w:sectPr w:rsidR="00CA6051">
          <w:headerReference w:type="even" r:id="rId145"/>
          <w:headerReference w:type="default" r:id="rId146"/>
          <w:footerReference w:type="even" r:id="rId147"/>
          <w:footerReference w:type="default" r:id="rId148"/>
          <w:headerReference w:type="first" r:id="rId149"/>
          <w:footerReference w:type="first" r:id="rId150"/>
          <w:pgSz w:w="12240" w:h="15840"/>
          <w:pgMar w:top="776" w:right="758" w:bottom="776" w:left="1701" w:header="720" w:footer="720" w:gutter="0"/>
          <w:cols w:space="720"/>
          <w:titlePg/>
          <w:docGrid w:linePitch="600" w:charSpace="32768"/>
        </w:sectPr>
      </w:pPr>
    </w:p>
    <w:tbl>
      <w:tblPr>
        <w:tblW w:w="0" w:type="auto"/>
        <w:tblInd w:w="-126" w:type="dxa"/>
        <w:tblLayout w:type="fixed"/>
        <w:tblLook w:val="0000"/>
      </w:tblPr>
      <w:tblGrid>
        <w:gridCol w:w="4181"/>
        <w:gridCol w:w="1557"/>
        <w:gridCol w:w="1559"/>
        <w:gridCol w:w="1561"/>
        <w:gridCol w:w="1343"/>
      </w:tblGrid>
      <w:tr w:rsidR="00CA605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Своевременный обмен информ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цией между учреждениями сист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мы профилактики о выявленных фактах асоциального поведения несовершеннолетних, родителей, лиц их заменяющих, фактах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ального неблагополучия, требу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 принятия незамедлительных мер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ЗП, КУ МОУО, отдел 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циального 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</w:t>
            </w:r>
          </w:p>
          <w:p w:rsidR="00CA6051" w:rsidRDefault="00CA6051">
            <w:pPr>
              <w:jc w:val="center"/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</w:pPr>
          </w:p>
        </w:tc>
      </w:tr>
      <w:tr w:rsidR="00CA605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обобщенной информ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о состоянии преступности, правонарушений среди несове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шеннолетних на территории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она; доведение информации до сведения учреждений системы профилактики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</w:pPr>
            <w:r>
              <w:rPr>
                <w:sz w:val="26"/>
                <w:szCs w:val="26"/>
              </w:rPr>
              <w:t>ежеква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тально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</w:pPr>
          </w:p>
        </w:tc>
      </w:tr>
      <w:tr w:rsidR="00CA605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комплекса профила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мероприятий в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тельных учреждениях по разъясн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уголовной ответственности за участие в противоправных дейс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виях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 МОУО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</w:t>
            </w:r>
          </w:p>
          <w:p w:rsidR="00CA6051" w:rsidRDefault="00CA6051">
            <w:pPr>
              <w:jc w:val="center"/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</w:pPr>
          </w:p>
        </w:tc>
      </w:tr>
      <w:tr w:rsidR="00CA605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проверок по месту жительства несовершеннолетних, состоящих на учете в КДН и ЗП и ПДН МО МВД РФ, в том числе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совершеннолетних, осужденных к условной мере наказания и 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нувшихся из воспитательных тр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довых колоний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</w:t>
            </w:r>
          </w:p>
          <w:p w:rsidR="00CA6051" w:rsidRDefault="00CA6051">
            <w:pPr>
              <w:jc w:val="center"/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</w:pPr>
          </w:p>
        </w:tc>
      </w:tr>
      <w:tr w:rsidR="00CA605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несовершеннолетних «группы риска», детей-сирот к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нятиям в технических, спортивных и художественных кружках, кл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бах, секциях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 МОУО, отдел 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циального 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</w:t>
            </w:r>
          </w:p>
          <w:p w:rsidR="00CA6051" w:rsidRDefault="00CA6051">
            <w:pPr>
              <w:jc w:val="center"/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</w:pPr>
          </w:p>
        </w:tc>
      </w:tr>
      <w:tr w:rsidR="00CA605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досуговой деятельн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учащихся на базе учреждений образования (внеклассная работа, дополнительное образование)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 МОУО, отдел 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циального 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</w:t>
            </w:r>
          </w:p>
          <w:p w:rsidR="00CA6051" w:rsidRDefault="00CA6051">
            <w:pPr>
              <w:jc w:val="center"/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</w:pPr>
          </w:p>
        </w:tc>
      </w:tr>
    </w:tbl>
    <w:p w:rsidR="00CA6051" w:rsidRDefault="00CA6051">
      <w:pPr>
        <w:rPr>
          <w:b/>
          <w:szCs w:val="24"/>
        </w:rPr>
      </w:pPr>
    </w:p>
    <w:p w:rsidR="00CA6051" w:rsidRDefault="00CA6051">
      <w:pPr>
        <w:pStyle w:val="1"/>
      </w:pPr>
      <w:r>
        <w:tab/>
      </w:r>
    </w:p>
    <w:p w:rsidR="00CA6051" w:rsidRDefault="00CA6051">
      <w:pPr>
        <w:pStyle w:val="1"/>
      </w:pPr>
      <w:r>
        <w:t xml:space="preserve">Приложение №2.  Ресурсное обеспечение реализации </w:t>
      </w:r>
    </w:p>
    <w:p w:rsidR="00CA6051" w:rsidRDefault="00CA6051">
      <w:pPr>
        <w:pStyle w:val="1"/>
      </w:pPr>
      <w:r>
        <w:t xml:space="preserve"> Подпрограммы </w:t>
      </w:r>
    </w:p>
    <w:p w:rsidR="00CA6051" w:rsidRDefault="00CA6051">
      <w:pPr>
        <w:jc w:val="center"/>
      </w:pPr>
      <w:r>
        <w:rPr>
          <w:b/>
          <w:bCs/>
          <w:sz w:val="26"/>
          <w:szCs w:val="26"/>
        </w:rPr>
        <w:t xml:space="preserve">"Профилактика безнадзорности и правонарушений несовершеннолетних </w:t>
      </w:r>
    </w:p>
    <w:p w:rsidR="00CA6051" w:rsidRDefault="00CA6051">
      <w:pPr>
        <w:pStyle w:val="1"/>
      </w:pPr>
      <w:r>
        <w:t>на 2015–2019гг." :</w:t>
      </w:r>
    </w:p>
    <w:p w:rsidR="00CA6051" w:rsidRDefault="00CA6051">
      <w:pPr>
        <w:rPr>
          <w:b/>
          <w:sz w:val="26"/>
          <w:szCs w:val="26"/>
        </w:rPr>
      </w:pPr>
    </w:p>
    <w:tbl>
      <w:tblPr>
        <w:tblW w:w="0" w:type="auto"/>
        <w:tblInd w:w="-54" w:type="dxa"/>
        <w:tblLayout w:type="fixed"/>
        <w:tblLook w:val="0000"/>
      </w:tblPr>
      <w:tblGrid>
        <w:gridCol w:w="724"/>
        <w:gridCol w:w="2552"/>
        <w:gridCol w:w="1666"/>
        <w:gridCol w:w="1440"/>
        <w:gridCol w:w="840"/>
        <w:gridCol w:w="960"/>
        <w:gridCol w:w="720"/>
        <w:gridCol w:w="720"/>
        <w:gridCol w:w="818"/>
      </w:tblGrid>
      <w:tr w:rsidR="00CA6051">
        <w:trPr>
          <w:cantSplit/>
          <w:trHeight w:val="843"/>
        </w:trPr>
        <w:tc>
          <w:tcPr>
            <w:tcW w:w="3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Наименование  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Подпрограммы, осно</w:t>
            </w:r>
            <w:r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венный и</w:t>
            </w:r>
            <w:r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полн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 xml:space="preserve">тель, 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соисполн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бю</w:t>
            </w:r>
            <w:r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>жетной класс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фикации</w:t>
            </w: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Расходы бюджета администр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 Анучинского муниципал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ного района,</w:t>
            </w:r>
          </w:p>
          <w:p w:rsidR="00CA6051" w:rsidRDefault="00CA6051">
            <w:pPr>
              <w:jc w:val="center"/>
            </w:pPr>
            <w:r>
              <w:rPr>
                <w:b/>
                <w:sz w:val="26"/>
                <w:szCs w:val="26"/>
              </w:rPr>
              <w:t>тыс. рублей</w:t>
            </w:r>
          </w:p>
        </w:tc>
      </w:tr>
      <w:tr w:rsidR="00CA6051">
        <w:trPr>
          <w:cantSplit/>
          <w:trHeight w:val="1134"/>
        </w:trPr>
        <w:tc>
          <w:tcPr>
            <w:tcW w:w="3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CA6051">
        <w:trPr>
          <w:cantSplit/>
          <w:trHeight w:val="1134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Обеспечение деятельн</w:t>
            </w:r>
            <w:r>
              <w:rPr>
                <w:b/>
                <w:i/>
                <w:sz w:val="26"/>
                <w:szCs w:val="26"/>
              </w:rPr>
              <w:t>о</w:t>
            </w:r>
            <w:r>
              <w:rPr>
                <w:b/>
                <w:i/>
                <w:sz w:val="26"/>
                <w:szCs w:val="26"/>
              </w:rPr>
              <w:t>сти комиссий по делам несовершеннолетних и защите их прав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5076,13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991,43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991,43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1031,09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1031,09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</w:pPr>
            <w:r>
              <w:rPr>
                <w:b/>
                <w:sz w:val="26"/>
                <w:szCs w:val="26"/>
              </w:rPr>
              <w:t>1031,09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правонарушений среди несоверше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нолетних.  Провед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индивидуально-профилактической работы с несове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шеннолетними.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явление безнадзо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ных детей и семей "группы  риска"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  <w:lang w:val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  <w:lang w:val="en-US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плексного обслед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детей с дев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антным поведением (ПМПК).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КУ МОУО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ведение спортивных мероприятий,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турно-досуговой деятельности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дежи.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социального  развития, КУ МОУО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мационно-пропагандистской работы в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тельных учрежден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ях, направленной на предупреждение 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коголизма, нарком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нии, табакокурения распространения ВИЧ-инфекции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КДН и ЗП, КУ МОУО, отдел 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социального  развития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на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седаниях КДН И ЗП вопросов о проф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лактической работе; планирование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вместных действий по решению возн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кающих проблем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 КДН и ЗП, в том числе выездных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седаний на базе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реждений сист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мы профилактики;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нятие правовых и реабилитационных мер к несоверше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нолетних, сове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шившим против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правные действия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Своевременный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мен информацией между учреждени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ми системы проф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лактики о выявле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фактах асоц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ального поведения несовершенноле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них, родителей, лиц их заменяющих, фактах социального неблагополучия, требующих прин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тия незамедлител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мер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КДН и ЗП, КУ МОУО, отдел 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социального  развития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обо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щенной информации о состоянии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ступности, правон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рушений среди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совершенноле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них на территории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она; доведение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формации до свед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учреждений системы профила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lastRenderedPageBreak/>
              <w:t>тики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КДН и ЗП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плекса профилакт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мероприятий в образовательных учреждениях по разъяснению уг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ловной ответстве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за участие в противоправных действиях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 МОУО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верок по месту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тельства несове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шеннолетних,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стоящих на учете в КДН и ЗП и ПДН МО МВД РФ, в том числе несоверше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нолетних, осужде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к условной мере наказания и 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нувшихся из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тательных трудовых колоний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нес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вершеннолетних «группы риска»,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тей-сирот к занят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 в технических, спортивных и худ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жественных кру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ках, клубах, секциях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 МОУО, отдел 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социального  развития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говой деятельности учащихся на базе учреждений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(внеклассная работа,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тельное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 МОУО, отдел 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ального  развития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лактических бесед для родителей,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имеющих трудности в воспитании детей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</w:tbl>
    <w:p w:rsidR="00CA6051" w:rsidRDefault="00CA6051">
      <w:pPr>
        <w:sectPr w:rsidR="00CA6051">
          <w:headerReference w:type="even" r:id="rId151"/>
          <w:headerReference w:type="default" r:id="rId152"/>
          <w:footerReference w:type="even" r:id="rId153"/>
          <w:footerReference w:type="default" r:id="rId154"/>
          <w:headerReference w:type="first" r:id="rId155"/>
          <w:footerReference w:type="first" r:id="rId156"/>
          <w:pgSz w:w="12240" w:h="15840"/>
          <w:pgMar w:top="776" w:right="758" w:bottom="776" w:left="1701" w:header="720" w:footer="720" w:gutter="0"/>
          <w:cols w:space="720"/>
          <w:docGrid w:linePitch="600" w:charSpace="32768"/>
        </w:sectPr>
      </w:pPr>
    </w:p>
    <w:p w:rsidR="00CA6051" w:rsidRDefault="00CA6051">
      <w:pPr>
        <w:pStyle w:val="af"/>
        <w:tabs>
          <w:tab w:val="left" w:pos="9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lastRenderedPageBreak/>
        <w:t>V</w:t>
      </w:r>
      <w:r>
        <w:rPr>
          <w:b/>
          <w:bCs/>
          <w:sz w:val="26"/>
          <w:szCs w:val="26"/>
        </w:rPr>
        <w:t>.</w:t>
      </w:r>
    </w:p>
    <w:p w:rsidR="00CA6051" w:rsidRDefault="00CA6051">
      <w:pPr>
        <w:pStyle w:val="af"/>
        <w:tabs>
          <w:tab w:val="left" w:pos="900"/>
        </w:tabs>
        <w:spacing w:after="0"/>
        <w:jc w:val="center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 xml:space="preserve"> Подпрограмма «Улучшения условий, охраны труда и здоровья работающих в Анучинском муниципальном районе на 2015–2019 годы» муниципальной пр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граммы "Муниципальное управление в администрации Анучинского муниц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пального района на 2015-2019годы".</w:t>
      </w:r>
    </w:p>
    <w:p w:rsidR="00CA6051" w:rsidRDefault="00CA6051">
      <w:pPr>
        <w:pStyle w:val="af"/>
        <w:tabs>
          <w:tab w:val="left" w:pos="900"/>
        </w:tabs>
        <w:jc w:val="center"/>
        <w:rPr>
          <w:bCs/>
          <w:i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Паспорт </w:t>
      </w:r>
      <w:r>
        <w:rPr>
          <w:b/>
          <w:bCs/>
          <w:sz w:val="26"/>
          <w:szCs w:val="26"/>
        </w:rPr>
        <w:t>Подпрограммы «Улучшения условий, охраны труда и здоровья раб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тающих в Анучинском муниципальном районе на 2015–2019 годы».</w:t>
      </w:r>
    </w:p>
    <w:p w:rsidR="00CA6051" w:rsidRDefault="00CA6051">
      <w:pPr>
        <w:pStyle w:val="af"/>
        <w:tabs>
          <w:tab w:val="left" w:pos="900"/>
        </w:tabs>
        <w:jc w:val="center"/>
        <w:rPr>
          <w:b/>
          <w:sz w:val="26"/>
          <w:szCs w:val="26"/>
        </w:rPr>
      </w:pPr>
      <w:r>
        <w:rPr>
          <w:bCs/>
          <w:i/>
          <w:sz w:val="26"/>
          <w:szCs w:val="26"/>
        </w:rPr>
        <w:t>(далее- Подпрограмма)</w:t>
      </w:r>
    </w:p>
    <w:tbl>
      <w:tblPr>
        <w:tblW w:w="0" w:type="auto"/>
        <w:tblInd w:w="70" w:type="dxa"/>
        <w:tblLayout w:type="fixed"/>
        <w:tblLook w:val="0000"/>
      </w:tblPr>
      <w:tblGrid>
        <w:gridCol w:w="2748"/>
        <w:gridCol w:w="6378"/>
      </w:tblGrid>
      <w:tr w:rsidR="00CA6051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 xml:space="preserve"> Улучшения условий, охраны труда и здоровья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тающих в Анучинском муниципальном районе на 2015–2019 годы   </w:t>
            </w:r>
          </w:p>
        </w:tc>
      </w:tr>
      <w:tr w:rsidR="00CA6051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pStyle w:val="af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пр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 xml:space="preserve">нятия решения о разработке </w:t>
            </w:r>
          </w:p>
          <w:p w:rsidR="00CA6051" w:rsidRDefault="00CA6051">
            <w:pPr>
              <w:pStyle w:val="af1"/>
              <w:jc w:val="both"/>
            </w:pPr>
            <w:r>
              <w:rPr>
                <w:b/>
                <w:sz w:val="26"/>
                <w:szCs w:val="26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pStyle w:val="31"/>
            </w:pPr>
            <w:r>
              <w:t>Трудовой кодекс Российской Федерации; Основы з</w:t>
            </w:r>
            <w:r>
              <w:t>а</w:t>
            </w:r>
            <w:r>
              <w:t>конодательства Российской Федерации об охране зд</w:t>
            </w:r>
            <w:r>
              <w:t>о</w:t>
            </w:r>
            <w:r>
              <w:t>ровья граждан, Федеральный закон «Об обязательном социальном страховании от несчастных случаев на производстве и профессиональных заболеваний», Ф</w:t>
            </w:r>
            <w:r>
              <w:t>е</w:t>
            </w:r>
            <w:r>
              <w:t>деральный закон «О санитарно-эпиде</w:t>
            </w:r>
            <w:r>
              <w:softHyphen/>
              <w:t>мио</w:t>
            </w:r>
            <w:r>
              <w:softHyphen/>
              <w:t xml:space="preserve">логическом благополучии населения», Закон Приморского края от 09.11.2007 года № 153-КЗ. </w:t>
            </w:r>
          </w:p>
        </w:tc>
      </w:tr>
      <w:tr w:rsidR="00CA6051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Заказчик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 xml:space="preserve">Администрация Анучинского муниципального района  </w:t>
            </w:r>
          </w:p>
        </w:tc>
      </w:tr>
      <w:tr w:rsidR="00CA6051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Отдел имущественных и земельных отношений Ан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чинского муниципального района </w:t>
            </w:r>
          </w:p>
        </w:tc>
      </w:tr>
      <w:tr w:rsidR="00CA6051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Цели и задачи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Цели:</w:t>
            </w:r>
          </w:p>
          <w:p w:rsidR="00CA6051" w:rsidRDefault="00CA6051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-снижение профессиональной заболеваемости и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изводственного травматизма;</w:t>
            </w:r>
          </w:p>
          <w:p w:rsidR="00CA6051" w:rsidRDefault="00CA6051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-сохранение жизни и здоровья работников в процессе трудовой деятельности, улучшение условий и охраны труда;</w:t>
            </w:r>
          </w:p>
          <w:p w:rsidR="00CA6051" w:rsidRDefault="00CA6051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-переход к системе управления профессиональными рисками на всех уровнях охраны труда.</w:t>
            </w:r>
          </w:p>
          <w:p w:rsidR="00CA6051" w:rsidRDefault="00CA6051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 :</w:t>
            </w:r>
          </w:p>
          <w:p w:rsidR="00CA6051" w:rsidRDefault="00CA6051">
            <w:pPr>
              <w:widowControl w:val="0"/>
              <w:spacing w:line="228" w:lineRule="auto"/>
              <w:ind w:firstLine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-снижение рисков несчастных случаев на производстве и профессиональных заболеваний;</w:t>
            </w:r>
          </w:p>
          <w:p w:rsidR="00CA6051" w:rsidRDefault="00CA6051">
            <w:pPr>
              <w:widowControl w:val="0"/>
              <w:spacing w:line="228" w:lineRule="auto"/>
              <w:ind w:firstLine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рабочих мест и условий труда; </w:t>
            </w:r>
          </w:p>
          <w:p w:rsidR="00CA6051" w:rsidRDefault="00CA6051">
            <w:pPr>
              <w:widowControl w:val="0"/>
              <w:spacing w:line="228" w:lineRule="auto"/>
              <w:ind w:firstLine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-развитие системы обучения требованиям охраны тр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да;</w:t>
            </w:r>
          </w:p>
          <w:p w:rsidR="00CA6051" w:rsidRDefault="00CA6051">
            <w:pPr>
              <w:widowControl w:val="0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-сохранение и укрепление физического, психического здоровья работающих, обеспечение их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нальной активности и долголетия;</w:t>
            </w:r>
          </w:p>
          <w:p w:rsidR="00CA6051" w:rsidRDefault="00CA6051">
            <w:pPr>
              <w:widowControl w:val="0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-регулирование специальной оценки  условий труда;</w:t>
            </w:r>
          </w:p>
          <w:p w:rsidR="00CA6051" w:rsidRDefault="00CA6051">
            <w:pPr>
              <w:widowControl w:val="0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-внедрение работодателями современных систем управления охраной труда;</w:t>
            </w:r>
          </w:p>
          <w:p w:rsidR="00CA6051" w:rsidRDefault="00CA6051">
            <w:pPr>
              <w:pStyle w:val="ConsNormal"/>
              <w:widowControl w:val="0"/>
              <w:spacing w:line="228" w:lineRule="auto"/>
              <w:ind w:firstLine="12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-ведение комплексной системы мониторинга условий и охраны труда;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-информационное обеспечение здорового образа жизни и охраны труда работающего населения</w:t>
            </w:r>
          </w:p>
        </w:tc>
      </w:tr>
    </w:tbl>
    <w:p w:rsidR="00CA6051" w:rsidRDefault="00CA6051">
      <w:pPr>
        <w:sectPr w:rsidR="00CA6051">
          <w:headerReference w:type="even" r:id="rId157"/>
          <w:headerReference w:type="default" r:id="rId158"/>
          <w:footerReference w:type="even" r:id="rId159"/>
          <w:footerReference w:type="default" r:id="rId160"/>
          <w:headerReference w:type="first" r:id="rId161"/>
          <w:footerReference w:type="first" r:id="rId162"/>
          <w:pgSz w:w="12240" w:h="15840"/>
          <w:pgMar w:top="851" w:right="849" w:bottom="776" w:left="1701" w:header="720" w:footer="720" w:gutter="0"/>
          <w:cols w:space="720"/>
          <w:titlePg/>
          <w:docGrid w:linePitch="600" w:charSpace="32768"/>
        </w:sectPr>
      </w:pPr>
    </w:p>
    <w:tbl>
      <w:tblPr>
        <w:tblW w:w="0" w:type="auto"/>
        <w:tblInd w:w="70" w:type="dxa"/>
        <w:tblLayout w:type="fixed"/>
        <w:tblLook w:val="0000"/>
      </w:tblPr>
      <w:tblGrid>
        <w:gridCol w:w="2748"/>
        <w:gridCol w:w="6378"/>
      </w:tblGrid>
      <w:tr w:rsidR="00CA6051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Важнейшие целевые индикаторы и </w:t>
            </w:r>
          </w:p>
          <w:p w:rsidR="00CA6051" w:rsidRDefault="00CA6051">
            <w:pPr>
              <w:spacing w:line="228" w:lineRule="auto"/>
              <w:jc w:val="both"/>
            </w:pPr>
            <w:r>
              <w:rPr>
                <w:b/>
                <w:sz w:val="26"/>
                <w:szCs w:val="26"/>
              </w:rPr>
              <w:t xml:space="preserve">показатели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pStyle w:val="31"/>
              <w:spacing w:line="228" w:lineRule="auto"/>
            </w:pPr>
            <w:r>
              <w:t>-снижение производственного травматизма и перви</w:t>
            </w:r>
            <w:r>
              <w:t>ч</w:t>
            </w:r>
            <w:r>
              <w:t>ной профессиональной заболеваемости;</w:t>
            </w:r>
          </w:p>
          <w:p w:rsidR="00CA6051" w:rsidRDefault="00CA6051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-увеличение количества рабочих мест, соответству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 санитарно-гигиеническим нормам и требованиям;</w:t>
            </w:r>
          </w:p>
          <w:p w:rsidR="00CA6051" w:rsidRDefault="00CA6051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-увеличение количества организаций, охваченных -специальной оценкой условий труда;</w:t>
            </w:r>
          </w:p>
          <w:p w:rsidR="00CA6051" w:rsidRDefault="00CA6051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-увеличение количества обученных требованиям охр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ны труда в обучающих организациях;</w:t>
            </w:r>
          </w:p>
          <w:p w:rsidR="00CA6051" w:rsidRDefault="00CA6051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-снижение индекса профессионального риска;</w:t>
            </w:r>
          </w:p>
          <w:p w:rsidR="00CA6051" w:rsidRDefault="00CA6051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-снижение индекса профессиональной заболеваемости;</w:t>
            </w:r>
          </w:p>
          <w:p w:rsidR="00CA6051" w:rsidRDefault="00CA6051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-снижение индекса установления первичной инвали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ности и утраты профессиональной трудоспособности вследствие несчастных случаев на производстве и профессиональных заболеваний;</w:t>
            </w:r>
          </w:p>
          <w:p w:rsidR="00CA6051" w:rsidRDefault="00CA6051">
            <w:pPr>
              <w:spacing w:line="228" w:lineRule="auto"/>
              <w:jc w:val="both"/>
            </w:pPr>
            <w:r>
              <w:rPr>
                <w:sz w:val="26"/>
                <w:szCs w:val="26"/>
              </w:rPr>
              <w:t>-увеличение затрат на мероприятия по охране труда в расчете на одного работника</w:t>
            </w:r>
          </w:p>
        </w:tc>
      </w:tr>
      <w:tr w:rsidR="00CA6051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 реализации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pStyle w:val="210"/>
              <w:spacing w:line="228" w:lineRule="auto"/>
              <w:jc w:val="both"/>
            </w:pPr>
            <w:r>
              <w:rPr>
                <w:sz w:val="26"/>
                <w:szCs w:val="26"/>
              </w:rPr>
              <w:t>2015–20</w:t>
            </w:r>
            <w:r>
              <w:rPr>
                <w:sz w:val="26"/>
                <w:szCs w:val="26"/>
                <w:lang w:val="en-US"/>
              </w:rPr>
              <w:t>19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CA6051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Ожидаемые </w:t>
            </w:r>
          </w:p>
          <w:p w:rsidR="00CA6051" w:rsidRDefault="00CA60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конечные </w:t>
            </w:r>
          </w:p>
          <w:p w:rsidR="00CA6051" w:rsidRDefault="00CA60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результаты </w:t>
            </w:r>
          </w:p>
          <w:p w:rsidR="00CA6051" w:rsidRDefault="00CA60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реализации </w:t>
            </w:r>
          </w:p>
          <w:p w:rsidR="00CA6051" w:rsidRDefault="00CA60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Подпрограммы и показатели ее соц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 xml:space="preserve">альной и бюджетной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эффективности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снижение производственного травматизма;</w:t>
            </w:r>
          </w:p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-снижение первичной профессиональной заболеваем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сти;</w:t>
            </w:r>
          </w:p>
          <w:p w:rsidR="00CA6051" w:rsidRDefault="00CA6051">
            <w:pPr>
              <w:pStyle w:val="31"/>
            </w:pPr>
            <w:r>
              <w:t>-увеличение количества рабочих мест, отвечающих санитарно-гигиеническим нормативам;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увеличение количества организаций, охваченных специальной оценкой условий труда;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количества обученных требованиям о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раны труда;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снижение индекса профессионального риска;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снижение индекса профессиональной заболеваем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снижение индекса установления первичной инвали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ности и утраты профессиональной трудоспособности вследствие несчастных случаев на производстве и профессиональных заболеваний;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затрат на мероприятия по охране труда на 1 работающего.</w:t>
            </w:r>
          </w:p>
          <w:p w:rsidR="00CA6051" w:rsidRDefault="00CA6051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Экономическая эффективность:</w:t>
            </w:r>
          </w:p>
          <w:p w:rsidR="00CA6051" w:rsidRDefault="00CA6051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-снижение материальных затрат, связанных с прои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водственным травматизмом, общей и профессионал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заболеваемостью; приведение рабочих мест в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изводственной сфере в соответствие с санитарно-гигиеническими нормами и требованиями безопасн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труда; сокращение потерь рабочего времени; сн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жение затрат на компенсации за тяжелую работу с вредными условиями труда; предотвращение матер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ального ущерба от аварий, производственного травм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тизма и профессиональной заболеваемости; сокращ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ние штрафов за нарушение требований законодател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ства об охране труда.</w:t>
            </w:r>
          </w:p>
          <w:p w:rsidR="00CA6051" w:rsidRDefault="00CA6051">
            <w:pPr>
              <w:ind w:firstLine="2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Социальная эффективность: </w:t>
            </w:r>
          </w:p>
          <w:p w:rsidR="00CA6051" w:rsidRDefault="00CA6051">
            <w:pPr>
              <w:ind w:left="12" w:firstLine="24"/>
              <w:jc w:val="both"/>
            </w:pPr>
            <w:r>
              <w:rPr>
                <w:sz w:val="26"/>
                <w:szCs w:val="26"/>
              </w:rPr>
              <w:t>-сокращение численности работников, занятых в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благоприятных условиях труда; обеспечение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ной, медицинской и профессиональной реабилитации лиц, пострадавших от несчастных случаев на прои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водстве и профессиональных заболеваний; снижение уровня заболеваемости, производственного травм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тизма, инвалидизации работающих; повышение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защиты работников от профессиональных ри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ков и их удовлетворенности условиями труда; пов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шение трудоспособности и производительности труда; увеличение затрат на мероприятия по улучшению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ловий и охраны труда.</w:t>
            </w:r>
          </w:p>
        </w:tc>
      </w:tr>
      <w:tr w:rsidR="00CA6051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Система организ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ции контроля за </w:t>
            </w:r>
          </w:p>
          <w:p w:rsidR="00CA6051" w:rsidRDefault="00CA60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исполнением </w:t>
            </w:r>
          </w:p>
          <w:p w:rsidR="00CA6051" w:rsidRDefault="00CA605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pStyle w:val="afc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контроль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ходом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реализации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ствляют: администрация Анучинского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района, отдел имущественных и земельных 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шений  района</w:t>
            </w:r>
          </w:p>
        </w:tc>
      </w:tr>
    </w:tbl>
    <w:p w:rsidR="00CA6051" w:rsidRDefault="00CA6051">
      <w:pPr>
        <w:spacing w:line="276" w:lineRule="auto"/>
        <w:jc w:val="both"/>
        <w:rPr>
          <w:sz w:val="26"/>
          <w:szCs w:val="26"/>
        </w:rPr>
      </w:pPr>
    </w:p>
    <w:p w:rsidR="00CA6051" w:rsidRDefault="00CA6051">
      <w:pPr>
        <w:pStyle w:val="1"/>
        <w:numPr>
          <w:ilvl w:val="0"/>
          <w:numId w:val="12"/>
        </w:numPr>
      </w:pPr>
      <w:r>
        <w:t>Характеристика проблемы и обоснование необходимости</w:t>
      </w:r>
    </w:p>
    <w:p w:rsidR="00CA6051" w:rsidRDefault="00CA6051">
      <w:pPr>
        <w:pStyle w:val="1"/>
      </w:pPr>
      <w:r>
        <w:t>ее решения программными методами</w:t>
      </w:r>
    </w:p>
    <w:p w:rsidR="00CA6051" w:rsidRDefault="00CA6051">
      <w:pPr>
        <w:ind w:firstLine="720"/>
        <w:rPr>
          <w:sz w:val="26"/>
          <w:szCs w:val="26"/>
        </w:rPr>
      </w:pPr>
    </w:p>
    <w:p w:rsidR="00CA6051" w:rsidRDefault="00CA6051">
      <w:pPr>
        <w:pStyle w:val="31"/>
        <w:ind w:firstLine="709"/>
      </w:pPr>
      <w:r>
        <w:t>Районная Подпрограмма «Улучшения условий, охраны труда и здоровья раб</w:t>
      </w:r>
      <w:r>
        <w:t>о</w:t>
      </w:r>
      <w:r>
        <w:t>тающих в Анучинском муниципальном районе на 2015–2019 годы»(далее – Подпр</w:t>
      </w:r>
      <w:r>
        <w:t>о</w:t>
      </w:r>
      <w:r>
        <w:t>грамма) разработана в соответствии с Трудовым кодексом Российской Федерации, Основами законодательства Российской Федерации об охране здоровья граждан, ф</w:t>
      </w:r>
      <w:r>
        <w:t>е</w:t>
      </w:r>
      <w:r>
        <w:t>деральными законами «Об обязательном социальном страховании от несчастных сл</w:t>
      </w:r>
      <w:r>
        <w:t>у</w:t>
      </w:r>
      <w:r>
        <w:t>чаев на производстве и профессиональных заболеваний», «О санитарно-эпидемиологическом благополучии населения», Законом Приморского края от 09.11.2007 года №153-КЗ «О наделении органов местного самоуправления отдельн</w:t>
      </w:r>
      <w:r>
        <w:t>ы</w:t>
      </w:r>
      <w:r>
        <w:t>ми государственными полномочиями по государственному управлению охраной тр</w:t>
      </w:r>
      <w:r>
        <w:t>у</w:t>
      </w:r>
      <w:r>
        <w:t>да».</w:t>
      </w:r>
    </w:p>
    <w:p w:rsidR="00CA6051" w:rsidRDefault="00CA6051">
      <w:pPr>
        <w:pStyle w:val="a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Неблагоприятные условия труда являются причиной производственного тра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матизма,</w:t>
      </w:r>
      <w:r>
        <w:rPr>
          <w:color w:val="000000"/>
          <w:sz w:val="26"/>
          <w:szCs w:val="26"/>
        </w:rPr>
        <w:t xml:space="preserve"> влекут за собой профессиональную заболеваемость трудоспособного насел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ния.</w:t>
      </w:r>
    </w:p>
    <w:p w:rsidR="00CA6051" w:rsidRDefault="00CA6051">
      <w:pPr>
        <w:pStyle w:val="310"/>
        <w:tabs>
          <w:tab w:val="left" w:pos="0"/>
          <w:tab w:val="left" w:pos="720"/>
          <w:tab w:val="left" w:pos="900"/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12 месяцев минувшего года в районе всего пострадали от травм и временно утр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тили трудоспособность 2 человека, из них - 1 человек погиб.</w:t>
      </w:r>
    </w:p>
    <w:p w:rsidR="00CA6051" w:rsidRDefault="00CA605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По-прежнему остается высоким уровень производственного травматизма при проведении лесозаготовительных работ и в сельском хозяйстве.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Производственный травматизм представляет серьезную опасность для здоровья людей, вызывает человеческие и материальные потери. 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Главным условием сохранения здоровья работающего населения являются безопасная производственная и трудовая среда и производственная культура. Это св</w:t>
      </w:r>
      <w:r>
        <w:rPr>
          <w:sz w:val="26"/>
          <w:szCs w:val="26"/>
        </w:rPr>
        <w:t>я</w:t>
      </w:r>
      <w:r>
        <w:rPr>
          <w:sz w:val="26"/>
          <w:szCs w:val="26"/>
        </w:rPr>
        <w:lastRenderedPageBreak/>
        <w:t>зано с недостатком инвестиций на реконструкцию производства, внедрение новых техн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логий, замену изношенного оборудования. </w:t>
      </w:r>
    </w:p>
    <w:p w:rsidR="00CA6051" w:rsidRDefault="00CA6051">
      <w:pPr>
        <w:pStyle w:val="afb"/>
        <w:ind w:left="0"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Большинство несчастных случаев происходят в результате неудовлетворител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организации производства работ и нарушения трудовой дисциплины. Основная часть несчастных случаев на производстве со смертельным и тяжелым исходом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исходит в результате эксплуатации неисправных машин, механизмов, оборудования, из-за несовершенства технологических процессов, неприменения средств индивид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альной защиты, нарушения трудовой и производственной дисциплины, недостатков обучения безопасности труда.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Устранение вредных и опасных производственных факторов или приведение их в соответствие с нормами, модернизация оборудования и технологических процессов, создание, таким образом, безопасных и безвредных условий труда ведет к снижению производственного травматизма и профессиональной заболеваемости.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данным Территориального отдела Управления Роспотребнадзора по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морскому краю в г. Арсеньеве, в Анучинском муниципальном районе на многих предприятиях отсутствуют планы улучшения условий, охраны труда и санитарно-оздоровительных мероприятий, даже  там, где они имеются, выполняются не в полном объеме. Ассигнования на выполнение этих мероприятий выделяются в ограниченных объемах, отмечается низкий уровень санитарной культуры, производственной дисц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плины, не проводится комплекс санитарно-профилактических мероприятий; отсутс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вует система оценки воздействия на работающих нагрузок и вредных факторов.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Неудовлетворительное состояние условий труда также определяется заметным сокращением объемов капитального и профилактического ремонта промышленных зданий, сооружений, машин и оборудования, недостаточным финансированием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обретения новой техники, технологии, ослаблением ответственности работодателей и руководителей производств за состояние условий и охраны туда. Размещение вновь создаваемых производств на арендуемых площадях также не способствует улучш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условий труда, так как работодатель не стремится вкладывать свои средства в арендуемую собственность.</w:t>
      </w:r>
    </w:p>
    <w:p w:rsidR="00CA6051" w:rsidRDefault="00CA6051">
      <w:pPr>
        <w:pStyle w:val="a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организациях сельского хозяйства не решаются вопросы улучшения условий труда и бытового обслуживания тружеников. Изношенность средств производства, отсутствие финансирования планов улучшения условий труда и санитарно-оздорови</w:t>
      </w:r>
      <w:r>
        <w:rPr>
          <w:sz w:val="26"/>
          <w:szCs w:val="26"/>
        </w:rPr>
        <w:softHyphen/>
        <w:t>тельных мероприятий усугубляют и без того критическую ситуацию. Как правило, не работает или отсутствует вентиляция в зимний период, не отапливаются производс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венные помещения, крайне недостаточна освещенность рабочих мест, имеющиеся б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товые, производственные помещения используются не по назначению. 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Неудовлетворительные условия труда становятся причиной профессиональных заболеваний. </w:t>
      </w:r>
    </w:p>
    <w:p w:rsidR="00CA6051" w:rsidRDefault="00CA6051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медицинских осмотров позволяет своевременно выявлять первые признаки заболевания. В 2013 году в целом по району прошли периодический мед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цинский осмотр 95,5 % от общего числа по плану (в 2012 году – 89,8 %). </w:t>
      </w:r>
    </w:p>
    <w:p w:rsidR="00CA6051" w:rsidRDefault="00CA60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причинами несвоевременного или позднего выявления больных с профессиональными заболеваниями являются незаинтересованность работодателей в выявлении профессиональных заболеваний; низкая квалификация врачей по профп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тологии, проводящих медицинские осмотры работающих; скрытие работниками ра</w:t>
      </w:r>
      <w:r>
        <w:rPr>
          <w:sz w:val="26"/>
          <w:szCs w:val="26"/>
        </w:rPr>
        <w:t>н</w:t>
      </w:r>
      <w:r>
        <w:rPr>
          <w:sz w:val="26"/>
          <w:szCs w:val="26"/>
        </w:rPr>
        <w:lastRenderedPageBreak/>
        <w:t>них признаков профзаболеваний; отсутствие экономических механизмов стимулир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вания работодателей к профилактике профессиональной заболеваемости работников. 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Состояние условий и охраны труда характеризуются затратами на мероприятия по охране труда и возмещению вреда, причиненного работнику трудовым увечьем или профессиональным заболеванием.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 данным </w:t>
      </w:r>
      <w:r>
        <w:rPr>
          <w:bCs/>
          <w:sz w:val="26"/>
          <w:szCs w:val="26"/>
        </w:rPr>
        <w:t>мониторинга условий и охраны труда по Анучинскому муниципальному  району</w:t>
      </w:r>
      <w:r>
        <w:rPr>
          <w:sz w:val="26"/>
          <w:szCs w:val="26"/>
        </w:rPr>
        <w:t>, предприятиями и организациями района на мероприятия по охране труда расходуются минимальные суммы.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 механизмов улучшения условий и охраны труда является аттестация рабочих мест (специальная оценка) по условиям труда, которая позволяет комплексно оценить условия труда на каждом рабочем месте с учетом совокупности всех факт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ров производственной среды и наметить конкретные мероприятия по их улучшению. 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1 января 2014 года </w:t>
      </w:r>
      <w:r>
        <w:rPr>
          <w:bCs/>
          <w:iCs/>
          <w:sz w:val="26"/>
          <w:szCs w:val="26"/>
        </w:rPr>
        <w:t>аттестацию рабочих мест по условиям тр</w:t>
      </w:r>
      <w:r>
        <w:rPr>
          <w:bCs/>
          <w:iCs/>
          <w:sz w:val="26"/>
          <w:szCs w:val="26"/>
        </w:rPr>
        <w:t>у</w:t>
      </w:r>
      <w:r>
        <w:rPr>
          <w:bCs/>
          <w:iCs/>
          <w:sz w:val="26"/>
          <w:szCs w:val="26"/>
        </w:rPr>
        <w:t>да провели</w:t>
      </w:r>
      <w:r>
        <w:rPr>
          <w:sz w:val="26"/>
          <w:szCs w:val="26"/>
        </w:rPr>
        <w:t xml:space="preserve"> 18 </w:t>
      </w:r>
      <w:r>
        <w:rPr>
          <w:bCs/>
          <w:iCs/>
          <w:sz w:val="26"/>
          <w:szCs w:val="26"/>
        </w:rPr>
        <w:t xml:space="preserve">организаций района. </w:t>
      </w:r>
      <w:r>
        <w:rPr>
          <w:sz w:val="26"/>
          <w:szCs w:val="26"/>
        </w:rPr>
        <w:t>Аттестовано 128 рабочих мест. В 2012 году атт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стацию провели 30 предприятий и было аттестовано 487 рабочих места.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проблемой аттестации рабочих мест по условиям труда остаются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понимание со стороны работодателей необходимости ее проведения, а также отсутс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вие финансовых средств на ее проведение в бюджетных организациях. В результате, несмотря на обязательное требование трудового законодательства, удельный вес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ганизаций, завершивших аттестацию рабочих мест по условиям труда составляет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нее 30%..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Важнейшим направлением работы по улучшению условий и охраны труда я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ляется обучение требованиям охраны труда. В 2013 году в обучающих организациях было обучено </w:t>
      </w:r>
      <w:r>
        <w:rPr>
          <w:color w:val="000000"/>
          <w:sz w:val="26"/>
          <w:szCs w:val="26"/>
        </w:rPr>
        <w:t xml:space="preserve">55 человек (в 2012 году – 32 человека). 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сложившейся ситуации показывает, что решение проблем производс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венного травматизма, профессиональной заболеваемости, улучшения условий тр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да, здоровья работающих требует программно-целевого комплексного подхода. </w:t>
      </w:r>
    </w:p>
    <w:p w:rsidR="00CA6051" w:rsidRDefault="00CA6051">
      <w:pPr>
        <w:pStyle w:val="210"/>
        <w:tabs>
          <w:tab w:val="left" w:pos="4047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Для решения проблемы дефицита трудового потенциала требуются эффекти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ные системы управления охраной труда и профессиональными рисками, которые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ставляют основу без</w:t>
      </w:r>
      <w:r>
        <w:rPr>
          <w:sz w:val="26"/>
          <w:szCs w:val="26"/>
        </w:rPr>
        <w:softHyphen/>
        <w:t xml:space="preserve">опасности жизнедеятельности и благополучия человека. </w:t>
      </w:r>
      <w:r>
        <w:rPr>
          <w:iCs/>
          <w:sz w:val="26"/>
          <w:szCs w:val="26"/>
        </w:rPr>
        <w:t>Поиск новых подходов к управлению охраной труда и ее реформированию обусловлен пр</w:t>
      </w:r>
      <w:r>
        <w:rPr>
          <w:iCs/>
          <w:sz w:val="26"/>
          <w:szCs w:val="26"/>
        </w:rPr>
        <w:t>о</w:t>
      </w:r>
      <w:r>
        <w:rPr>
          <w:iCs/>
          <w:sz w:val="26"/>
          <w:szCs w:val="26"/>
        </w:rPr>
        <w:t>исходящими в экономике и социальной сфере изменениями и предусматривает обе</w:t>
      </w:r>
      <w:r>
        <w:rPr>
          <w:iCs/>
          <w:sz w:val="26"/>
          <w:szCs w:val="26"/>
        </w:rPr>
        <w:t>с</w:t>
      </w:r>
      <w:r>
        <w:rPr>
          <w:iCs/>
          <w:sz w:val="26"/>
          <w:szCs w:val="26"/>
        </w:rPr>
        <w:t>печение системного подхода ко всему спектру решаемых в этой области задач.</w:t>
      </w:r>
    </w:p>
    <w:p w:rsidR="00CA6051" w:rsidRDefault="00CA6051">
      <w:pPr>
        <w:pStyle w:val="afb"/>
        <w:spacing w:after="0"/>
        <w:ind w:firstLine="540"/>
        <w:rPr>
          <w:sz w:val="26"/>
          <w:szCs w:val="26"/>
        </w:rPr>
      </w:pPr>
      <w:r>
        <w:rPr>
          <w:color w:val="000000"/>
          <w:sz w:val="26"/>
          <w:szCs w:val="26"/>
        </w:rPr>
        <w:t>Вся работа в области улучшения условий и охраны труда в районе</w:t>
      </w:r>
      <w:r>
        <w:rPr>
          <w:sz w:val="26"/>
          <w:szCs w:val="26"/>
        </w:rPr>
        <w:t xml:space="preserve"> </w:t>
      </w:r>
    </w:p>
    <w:p w:rsidR="00CA6051" w:rsidRDefault="00CA6051">
      <w:pPr>
        <w:pStyle w:val="afb"/>
        <w:spacing w:after="0"/>
        <w:ind w:left="0"/>
        <w:rPr>
          <w:color w:val="000000"/>
          <w:sz w:val="26"/>
          <w:szCs w:val="26"/>
        </w:rPr>
      </w:pPr>
      <w:r>
        <w:rPr>
          <w:sz w:val="26"/>
          <w:szCs w:val="26"/>
        </w:rPr>
        <w:t>осуществляется в соответствии с Трудовым кодексом Российской Федерации.</w:t>
      </w:r>
    </w:p>
    <w:p w:rsidR="00CA6051" w:rsidRDefault="00CA605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Важным элементом информационной и воспитательной работы не только в о</w:t>
      </w:r>
      <w:r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ласти охраны труда, но и в целом в области безопасности во всех сферах жизнеде</w:t>
      </w:r>
      <w:r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тельности могут стать районные Дни безопасности. В их подготовке и проведении м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гут принимать участие органы власти, коммерческие структуры, государственные у</w:t>
      </w:r>
      <w:r>
        <w:rPr>
          <w:color w:val="000000"/>
          <w:sz w:val="26"/>
          <w:szCs w:val="26"/>
        </w:rPr>
        <w:t>ч</w:t>
      </w:r>
      <w:r>
        <w:rPr>
          <w:color w:val="000000"/>
          <w:sz w:val="26"/>
          <w:szCs w:val="26"/>
        </w:rPr>
        <w:t>реждения и общественные организации, работающие в различных направлениях обе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печения безопасности населения. Необходимо развивать информационную работу, используя новейшие информационные и рекламные технологии. </w:t>
      </w:r>
    </w:p>
    <w:p w:rsidR="00CA6051" w:rsidRDefault="00CA6051">
      <w:pPr>
        <w:ind w:firstLine="709"/>
        <w:jc w:val="both"/>
      </w:pPr>
      <w:r>
        <w:rPr>
          <w:color w:val="000000"/>
          <w:sz w:val="26"/>
          <w:szCs w:val="26"/>
        </w:rPr>
        <w:t>Другим направлением в работе по улучшению условий и охраны труда стало обеспечение работников современными удобными и сертифицированными спецоде</w:t>
      </w:r>
      <w:r>
        <w:rPr>
          <w:color w:val="000000"/>
          <w:sz w:val="26"/>
          <w:szCs w:val="26"/>
        </w:rPr>
        <w:t>ж</w:t>
      </w:r>
      <w:r>
        <w:rPr>
          <w:color w:val="000000"/>
          <w:sz w:val="26"/>
          <w:szCs w:val="26"/>
        </w:rPr>
        <w:t xml:space="preserve">дой, спецобувью и другими средствами индивидуальной защиты (далее - СИЗ). </w:t>
      </w:r>
    </w:p>
    <w:p w:rsidR="00CA6051" w:rsidRDefault="00CA6051">
      <w:pPr>
        <w:pStyle w:val="1"/>
      </w:pPr>
    </w:p>
    <w:p w:rsidR="00CA6051" w:rsidRDefault="00CA6051">
      <w:pPr>
        <w:pStyle w:val="1"/>
        <w:numPr>
          <w:ilvl w:val="0"/>
          <w:numId w:val="12"/>
        </w:numPr>
      </w:pPr>
      <w:bookmarkStart w:id="0" w:name="sub_1002"/>
      <w:r>
        <w:t xml:space="preserve">Основные цели и задачи Подпрограммы. </w:t>
      </w:r>
      <w:r>
        <w:br/>
        <w:t>Срок реализации Подпрограммы</w:t>
      </w:r>
      <w:bookmarkEnd w:id="0"/>
    </w:p>
    <w:p w:rsidR="00CA6051" w:rsidRDefault="00CA6051"/>
    <w:p w:rsidR="00CA6051" w:rsidRDefault="00CA60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 основным </w:t>
      </w:r>
      <w:r>
        <w:rPr>
          <w:b/>
          <w:bCs/>
          <w:color w:val="000000"/>
          <w:sz w:val="26"/>
          <w:szCs w:val="26"/>
        </w:rPr>
        <w:t>целям</w:t>
      </w:r>
      <w:r>
        <w:rPr>
          <w:bCs/>
          <w:color w:val="000000"/>
          <w:sz w:val="26"/>
          <w:szCs w:val="26"/>
        </w:rPr>
        <w:t xml:space="preserve"> Подпрограммы относятся: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-снижение профессиональной заболеваемости и производственного травмати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ма;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-сохранение жизни и здоровья работников в процессе трудовой деятельности, улучшение условий и охраны труда;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-переход к системе управления профессиональными рисками на всех уровнях охраны труда.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указанных целей Подпрограммы необходимо решить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 задачи:</w:t>
      </w:r>
    </w:p>
    <w:p w:rsidR="00CA6051" w:rsidRDefault="00CA605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-снижение рисков несчастных случаев на производстве и профессиональных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болеваний;</w:t>
      </w:r>
    </w:p>
    <w:p w:rsidR="00CA6051" w:rsidRDefault="00CA605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-повышение качества рабочих мест и условий труда; </w:t>
      </w:r>
    </w:p>
    <w:p w:rsidR="00CA6051" w:rsidRDefault="00CA605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-развитие системы обучения требованиям охраны труда;</w:t>
      </w:r>
    </w:p>
    <w:p w:rsidR="00CA6051" w:rsidRDefault="00CA605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-сохранение и укрепление физического, психического здоровья работающих, обеспечение их профессиональной активности и долголетия;</w:t>
      </w:r>
    </w:p>
    <w:p w:rsidR="00CA6051" w:rsidRDefault="00CA605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-развитие аттестации рабочих (специальной оценки) мест по условиям труда;</w:t>
      </w:r>
    </w:p>
    <w:p w:rsidR="00CA6051" w:rsidRDefault="00CA605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-внедрение работодателями современных систем управления охраной труда;</w:t>
      </w:r>
    </w:p>
    <w:p w:rsidR="00CA6051" w:rsidRDefault="00CA605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-ведение комплексной системы мониторинга условий и охраны труда;</w:t>
      </w:r>
    </w:p>
    <w:p w:rsidR="00CA6051" w:rsidRDefault="00CA605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-информационное обеспечение здорового образа жизни и охраны труда 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тающего населения.</w:t>
      </w:r>
    </w:p>
    <w:p w:rsidR="00CA6051" w:rsidRDefault="00CA6051">
      <w:pPr>
        <w:ind w:firstLine="709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Срок</w:t>
      </w:r>
      <w:r>
        <w:rPr>
          <w:sz w:val="26"/>
          <w:szCs w:val="26"/>
        </w:rPr>
        <w:t xml:space="preserve"> реализации Подпрограммы – 2015–2019 годы.</w:t>
      </w:r>
    </w:p>
    <w:p w:rsidR="00CA6051" w:rsidRDefault="00CA6051">
      <w:pPr>
        <w:tabs>
          <w:tab w:val="left" w:pos="2009"/>
        </w:tabs>
        <w:spacing w:line="228" w:lineRule="auto"/>
        <w:rPr>
          <w:bCs/>
          <w:sz w:val="26"/>
          <w:szCs w:val="26"/>
        </w:rPr>
      </w:pPr>
    </w:p>
    <w:p w:rsidR="00CA6051" w:rsidRDefault="00CA6051">
      <w:pPr>
        <w:spacing w:line="228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Перечень программных мероприятий </w:t>
      </w:r>
    </w:p>
    <w:p w:rsidR="00CA6051" w:rsidRDefault="00CA6051">
      <w:pPr>
        <w:spacing w:line="228" w:lineRule="auto"/>
        <w:ind w:firstLine="714"/>
        <w:rPr>
          <w:sz w:val="26"/>
          <w:szCs w:val="26"/>
        </w:rPr>
      </w:pPr>
    </w:p>
    <w:p w:rsidR="00CA6051" w:rsidRDefault="00CA6051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целей и решение задач Подпрограммы осуществляются путем 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ординированного выполнения комплекса взаимоувязанных по срокам, ресурсам,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полнителям и результатам мероприятий.</w:t>
      </w:r>
    </w:p>
    <w:p w:rsidR="00CA6051" w:rsidRDefault="00CA6051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Подпрограммы распределены по направлениям:</w:t>
      </w:r>
    </w:p>
    <w:p w:rsidR="00CA6051" w:rsidRDefault="00CA6051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-совершенствование нормативных правовых актов в области условий и охраны труда и здоровья работающих;</w:t>
      </w:r>
    </w:p>
    <w:p w:rsidR="00CA6051" w:rsidRDefault="00CA6051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-организационно-техническое обеспечение охраны труда и здоровья работа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щих;</w:t>
      </w:r>
    </w:p>
    <w:p w:rsidR="00CA6051" w:rsidRDefault="00CA6051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-проведение надзора и контроля в области условий и охраны труда;</w:t>
      </w:r>
    </w:p>
    <w:p w:rsidR="00CA6051" w:rsidRDefault="00CA6051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-профилактика заболеваемости, оздоровление и реабилитация работающих;</w:t>
      </w:r>
    </w:p>
    <w:p w:rsidR="00CA6051" w:rsidRDefault="00CA6051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-информационное обеспечение охраны труда и здоровья работающих.</w:t>
      </w:r>
    </w:p>
    <w:p w:rsidR="00CA6051" w:rsidRDefault="00CA6051">
      <w:pPr>
        <w:spacing w:line="228" w:lineRule="auto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Мероприятия по реализации Подпрограммы проведены в приложении № 1 . </w:t>
      </w:r>
    </w:p>
    <w:p w:rsidR="00CA6051" w:rsidRDefault="00CA6051">
      <w:pPr>
        <w:spacing w:line="228" w:lineRule="auto"/>
        <w:jc w:val="center"/>
        <w:rPr>
          <w:b/>
          <w:bCs/>
          <w:sz w:val="26"/>
          <w:szCs w:val="26"/>
        </w:rPr>
      </w:pPr>
    </w:p>
    <w:p w:rsidR="00CA6051" w:rsidRDefault="00CA6051">
      <w:pPr>
        <w:spacing w:line="228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Ресурсное обеспечение Подпрограммы</w:t>
      </w:r>
      <w:r>
        <w:rPr>
          <w:sz w:val="26"/>
          <w:szCs w:val="26"/>
        </w:rPr>
        <w:t xml:space="preserve"> </w:t>
      </w:r>
    </w:p>
    <w:p w:rsidR="00CA6051" w:rsidRDefault="00CA6051">
      <w:pPr>
        <w:spacing w:line="228" w:lineRule="auto"/>
        <w:jc w:val="center"/>
        <w:rPr>
          <w:sz w:val="26"/>
          <w:szCs w:val="26"/>
        </w:rPr>
      </w:pPr>
    </w:p>
    <w:p w:rsidR="00CA6051" w:rsidRDefault="00CA6051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осуществляется за счет средств внебюджетных исто</w:t>
      </w:r>
      <w:r>
        <w:rPr>
          <w:sz w:val="26"/>
          <w:szCs w:val="26"/>
        </w:rPr>
        <w:t>ч</w:t>
      </w:r>
      <w:r>
        <w:rPr>
          <w:sz w:val="26"/>
          <w:szCs w:val="26"/>
        </w:rPr>
        <w:t xml:space="preserve">ников:  </w:t>
      </w:r>
    </w:p>
    <w:p w:rsidR="00CA6051" w:rsidRDefault="00CA6051">
      <w:pPr>
        <w:pStyle w:val="2"/>
        <w:spacing w:line="22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Объемы финансирования Подпрограммы    (тыс. рублей)</w:t>
      </w:r>
    </w:p>
    <w:tbl>
      <w:tblPr>
        <w:tblW w:w="0" w:type="auto"/>
        <w:tblInd w:w="-20" w:type="dxa"/>
        <w:tblLayout w:type="fixed"/>
        <w:tblLook w:val="0000"/>
      </w:tblPr>
      <w:tblGrid>
        <w:gridCol w:w="3447"/>
        <w:gridCol w:w="1524"/>
        <w:gridCol w:w="1070"/>
        <w:gridCol w:w="1072"/>
        <w:gridCol w:w="1205"/>
        <w:gridCol w:w="794"/>
        <w:gridCol w:w="834"/>
      </w:tblGrid>
      <w:tr w:rsidR="00CA6051">
        <w:trPr>
          <w:cantSplit/>
          <w:tblHeader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затрат по исто</w:t>
            </w:r>
            <w:r>
              <w:rPr>
                <w:b/>
                <w:sz w:val="26"/>
                <w:szCs w:val="26"/>
              </w:rPr>
              <w:t>ч</w:t>
            </w:r>
            <w:r>
              <w:rPr>
                <w:b/>
                <w:sz w:val="26"/>
                <w:szCs w:val="26"/>
              </w:rPr>
              <w:t xml:space="preserve">никам </w:t>
            </w:r>
            <w:r>
              <w:rPr>
                <w:b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jc w:val="center"/>
            </w:pPr>
            <w:r>
              <w:rPr>
                <w:b/>
                <w:sz w:val="26"/>
                <w:szCs w:val="26"/>
              </w:rPr>
              <w:t>В том числе</w:t>
            </w:r>
          </w:p>
        </w:tc>
      </w:tr>
      <w:tr w:rsidR="00CA6051">
        <w:trPr>
          <w:cantSplit/>
          <w:tblHeader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2015–2019 гг.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 г.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2017г.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2018г.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ind w:right="-94"/>
              <w:jc w:val="center"/>
            </w:pPr>
            <w:r>
              <w:rPr>
                <w:b/>
                <w:sz w:val="26"/>
                <w:szCs w:val="26"/>
              </w:rPr>
              <w:t>2019г.</w:t>
            </w:r>
          </w:p>
        </w:tc>
      </w:tr>
      <w:tr w:rsidR="00CA6051">
        <w:trPr>
          <w:cantSplit/>
          <w:tblHeader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ind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CA6051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spacing w:line="22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spacing w:line="22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spacing w:line="22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spacing w:line="228" w:lineRule="auto"/>
              <w:ind w:hanging="156"/>
              <w:jc w:val="right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spacing w:line="228" w:lineRule="auto"/>
              <w:ind w:hanging="156"/>
              <w:jc w:val="right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spacing w:line="228" w:lineRule="auto"/>
              <w:ind w:hanging="156"/>
              <w:jc w:val="right"/>
              <w:rPr>
                <w:sz w:val="26"/>
                <w:szCs w:val="26"/>
              </w:rPr>
            </w:pPr>
          </w:p>
        </w:tc>
      </w:tr>
      <w:tr w:rsidR="00CA6051">
        <w:trPr>
          <w:cantSplit/>
          <w:trHeight w:val="113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ind w:left="270"/>
              <w:jc w:val="both"/>
              <w:rPr>
                <w:szCs w:val="24"/>
              </w:rPr>
            </w:pPr>
            <w:r>
              <w:rPr>
                <w:sz w:val="26"/>
                <w:szCs w:val="26"/>
              </w:rPr>
              <w:t>из местных бюджетов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2999,9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538,0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538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641,3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641,3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</w:pPr>
            <w:r>
              <w:rPr>
                <w:szCs w:val="24"/>
              </w:rPr>
              <w:t>641,3</w:t>
            </w:r>
          </w:p>
        </w:tc>
      </w:tr>
      <w:tr w:rsidR="00CA6051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ind w:left="2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внебюджетных исто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ников</w:t>
            </w:r>
            <w:r>
              <w:rPr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ind w:hanging="156"/>
              <w:jc w:val="right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ind w:hanging="156"/>
              <w:jc w:val="right"/>
              <w:rPr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ind w:hanging="156"/>
              <w:jc w:val="right"/>
              <w:rPr>
                <w:sz w:val="26"/>
                <w:szCs w:val="26"/>
              </w:rPr>
            </w:pPr>
          </w:p>
        </w:tc>
      </w:tr>
    </w:tbl>
    <w:p w:rsidR="00CA6051" w:rsidRDefault="00CA6051">
      <w:pPr>
        <w:jc w:val="both"/>
        <w:rPr>
          <w:sz w:val="26"/>
          <w:szCs w:val="26"/>
        </w:rPr>
      </w:pPr>
      <w:bookmarkStart w:id="1" w:name="sub_901"/>
      <w:r>
        <w:rPr>
          <w:sz w:val="26"/>
          <w:szCs w:val="26"/>
        </w:rPr>
        <w:t xml:space="preserve">______ </w:t>
      </w:r>
    </w:p>
    <w:p w:rsidR="00CA6051" w:rsidRDefault="00CA6051">
      <w:pPr>
        <w:ind w:left="312" w:hanging="312"/>
        <w:jc w:val="both"/>
        <w:rPr>
          <w:sz w:val="26"/>
          <w:szCs w:val="26"/>
        </w:rPr>
      </w:pPr>
      <w:r>
        <w:rPr>
          <w:sz w:val="26"/>
          <w:szCs w:val="26"/>
        </w:rPr>
        <w:t>* Средства местных бюджетов будут использованы в случае установления расходных обязательств нормативными правовыми актами органов местного самоуправления.</w:t>
      </w:r>
    </w:p>
    <w:p w:rsidR="00CA6051" w:rsidRDefault="00CA6051">
      <w:pPr>
        <w:pStyle w:val="af"/>
        <w:ind w:left="312" w:hanging="312"/>
        <w:jc w:val="both"/>
        <w:rPr>
          <w:b/>
          <w:bCs/>
          <w:sz w:val="26"/>
          <w:szCs w:val="26"/>
        </w:rPr>
      </w:pPr>
      <w:bookmarkStart w:id="2" w:name="sub_902"/>
      <w:bookmarkEnd w:id="1"/>
      <w:r>
        <w:rPr>
          <w:sz w:val="26"/>
          <w:szCs w:val="26"/>
        </w:rPr>
        <w:t>** Финансирование за счет внебюджетных источников предполагает использование средств обязательного социального страхования от несчастных случаев на прои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водстве и профессиональных заболеваний, профсоюзов, обучающих организаций, органов по сертификации работ по охране труда, организаций</w:t>
      </w:r>
      <w:r>
        <w:rPr>
          <w:bCs/>
          <w:sz w:val="26"/>
          <w:szCs w:val="26"/>
        </w:rPr>
        <w:t>.</w:t>
      </w:r>
      <w:bookmarkEnd w:id="2"/>
    </w:p>
    <w:p w:rsidR="00CA6051" w:rsidRDefault="00CA6051">
      <w:pPr>
        <w:pStyle w:val="a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 </w:t>
      </w:r>
      <w:r>
        <w:rPr>
          <w:b/>
          <w:bCs/>
          <w:caps/>
          <w:sz w:val="26"/>
          <w:szCs w:val="26"/>
        </w:rPr>
        <w:t>м</w:t>
      </w:r>
      <w:r>
        <w:rPr>
          <w:b/>
          <w:bCs/>
          <w:sz w:val="26"/>
          <w:szCs w:val="26"/>
        </w:rPr>
        <w:t xml:space="preserve">еханизм реализации </w:t>
      </w:r>
      <w:r>
        <w:rPr>
          <w:b/>
          <w:bCs/>
          <w:smallCaps/>
          <w:sz w:val="26"/>
          <w:szCs w:val="26"/>
        </w:rPr>
        <w:t>Подпрограммы</w:t>
      </w:r>
    </w:p>
    <w:p w:rsidR="00CA6051" w:rsidRDefault="00CA6051">
      <w:pPr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Муниципальным заказчиком Подпрограммы выступает Администрация Анучи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ского муниципального  района. </w:t>
      </w:r>
    </w:p>
    <w:p w:rsidR="00CA6051" w:rsidRDefault="00CA605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Механизм реализации Подпрограммы представляет собой скоординированные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</w:t>
      </w:r>
      <w:r>
        <w:rPr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 xml:space="preserve">нения отдельные мероприятия Подпрограммы могут быть заменены на другие, более полно отвечающие задачам конкретного периода.     </w:t>
      </w:r>
    </w:p>
    <w:p w:rsidR="00CA6051" w:rsidRDefault="00CA6051">
      <w:pPr>
        <w:ind w:firstLine="540"/>
        <w:jc w:val="both"/>
        <w:rPr>
          <w:b/>
          <w:i/>
          <w:sz w:val="26"/>
          <w:szCs w:val="26"/>
        </w:rPr>
      </w:pPr>
      <w:r>
        <w:rPr>
          <w:color w:val="000000"/>
          <w:sz w:val="26"/>
          <w:szCs w:val="26"/>
        </w:rPr>
        <w:t>Для выполнения мероприятий Подпрограммы предусматривается использование государственной поддержки, федеральных внебюджетных средств Фонда социального страхования Российской Федерации, а также средств местных бюджетов и организ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ций Анучинского муниципального района. Направление средств государственной поддержки для выполнения целей и задач Подпрограммы предусматривается пров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дить в соответствии с требованиями нормативных правовых актов Российской Фед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рации и Приморского края, муниципальных правовых актов Анучинского муниц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пального  района.</w:t>
      </w:r>
    </w:p>
    <w:p w:rsidR="00CA6051" w:rsidRDefault="00CA6051">
      <w:pPr>
        <w:spacing w:line="276" w:lineRule="auto"/>
        <w:jc w:val="right"/>
        <w:rPr>
          <w:b/>
          <w:i/>
          <w:sz w:val="26"/>
          <w:szCs w:val="26"/>
        </w:rPr>
      </w:pPr>
    </w:p>
    <w:p w:rsidR="00CA6051" w:rsidRDefault="00CA6051">
      <w:pPr>
        <w:spacing w:line="276" w:lineRule="auto"/>
        <w:jc w:val="right"/>
        <w:rPr>
          <w:b/>
          <w:i/>
          <w:sz w:val="26"/>
          <w:szCs w:val="26"/>
        </w:rPr>
      </w:pPr>
    </w:p>
    <w:p w:rsidR="00CA6051" w:rsidRDefault="00CA6051">
      <w:pPr>
        <w:spacing w:line="276" w:lineRule="auto"/>
        <w:jc w:val="right"/>
        <w:rPr>
          <w:b/>
          <w:i/>
          <w:sz w:val="26"/>
          <w:szCs w:val="26"/>
        </w:rPr>
      </w:pPr>
    </w:p>
    <w:p w:rsidR="00CA6051" w:rsidRDefault="00CA6051">
      <w:pPr>
        <w:spacing w:line="276" w:lineRule="auto"/>
        <w:jc w:val="right"/>
        <w:rPr>
          <w:b/>
          <w:i/>
          <w:sz w:val="26"/>
          <w:szCs w:val="26"/>
        </w:rPr>
      </w:pPr>
    </w:p>
    <w:p w:rsidR="00CA6051" w:rsidRDefault="00CA6051">
      <w:pPr>
        <w:spacing w:line="276" w:lineRule="auto"/>
        <w:jc w:val="right"/>
        <w:rPr>
          <w:b/>
          <w:i/>
          <w:sz w:val="26"/>
          <w:szCs w:val="26"/>
        </w:rPr>
      </w:pPr>
    </w:p>
    <w:p w:rsidR="00CA6051" w:rsidRDefault="00CA6051">
      <w:pPr>
        <w:spacing w:line="276" w:lineRule="auto"/>
        <w:rPr>
          <w:b/>
          <w:i/>
          <w:sz w:val="26"/>
          <w:szCs w:val="26"/>
        </w:rPr>
      </w:pPr>
    </w:p>
    <w:p w:rsidR="00CA6051" w:rsidRDefault="00CA6051">
      <w:pPr>
        <w:spacing w:line="276" w:lineRule="auto"/>
        <w:jc w:val="right"/>
        <w:rPr>
          <w:b/>
          <w:i/>
          <w:sz w:val="26"/>
          <w:szCs w:val="26"/>
        </w:rPr>
      </w:pPr>
    </w:p>
    <w:p w:rsidR="00CA6051" w:rsidRDefault="00CA6051">
      <w:pPr>
        <w:spacing w:line="276" w:lineRule="auto"/>
        <w:jc w:val="right"/>
        <w:rPr>
          <w:b/>
          <w:i/>
          <w:sz w:val="26"/>
          <w:szCs w:val="26"/>
        </w:rPr>
      </w:pPr>
    </w:p>
    <w:p w:rsidR="00CA6051" w:rsidRDefault="00CA6051">
      <w:pPr>
        <w:spacing w:line="276" w:lineRule="auto"/>
        <w:jc w:val="right"/>
        <w:rPr>
          <w:b/>
          <w:i/>
          <w:sz w:val="26"/>
          <w:szCs w:val="26"/>
        </w:rPr>
      </w:pPr>
    </w:p>
    <w:p w:rsidR="00CA6051" w:rsidRDefault="00CA6051">
      <w:pPr>
        <w:spacing w:line="276" w:lineRule="auto"/>
        <w:jc w:val="right"/>
        <w:rPr>
          <w:b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Прил. к подпрогр.№1</w:t>
      </w:r>
    </w:p>
    <w:p w:rsidR="00CA6051" w:rsidRDefault="00CA60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МЕРОПРИЯТИЯ РАЙОННОЙ ПОДПРОГРАММЫ </w:t>
      </w:r>
    </w:p>
    <w:p w:rsidR="00CA6051" w:rsidRDefault="00CA60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УЛУЧШЕНИЮ УСЛОВИЙ И ОХРАНЫ ТРУДА НА 2015 - 2019 ГОДЫ:</w:t>
      </w:r>
    </w:p>
    <w:p w:rsidR="00CA6051" w:rsidRDefault="00CA6051">
      <w:pPr>
        <w:jc w:val="center"/>
        <w:rPr>
          <w:b/>
          <w:sz w:val="26"/>
          <w:szCs w:val="26"/>
        </w:rPr>
      </w:pPr>
    </w:p>
    <w:tbl>
      <w:tblPr>
        <w:tblW w:w="0" w:type="auto"/>
        <w:tblInd w:w="73" w:type="dxa"/>
        <w:tblLayout w:type="fixed"/>
        <w:tblLook w:val="0000"/>
      </w:tblPr>
      <w:tblGrid>
        <w:gridCol w:w="724"/>
        <w:gridCol w:w="2977"/>
        <w:gridCol w:w="2551"/>
        <w:gridCol w:w="1560"/>
        <w:gridCol w:w="1882"/>
      </w:tblGrid>
      <w:tr w:rsidR="00CA6051">
        <w:trPr>
          <w:trHeight w:val="843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подпрогра</w:t>
            </w:r>
            <w:r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</w:rPr>
              <w:t>мы, основного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исполнитель, сои</w:t>
            </w:r>
            <w:r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полнители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в</w:t>
            </w:r>
            <w:r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>полнения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(год)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</w:pPr>
            <w:r>
              <w:rPr>
                <w:b/>
                <w:sz w:val="26"/>
                <w:szCs w:val="26"/>
              </w:rPr>
              <w:t>Средства</w:t>
            </w:r>
          </w:p>
        </w:tc>
      </w:tr>
      <w:tr w:rsidR="00CA6051">
        <w:trPr>
          <w:trHeight w:val="282"/>
        </w:trPr>
        <w:tc>
          <w:tcPr>
            <w:tcW w:w="9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</w:pPr>
            <w:r>
              <w:rPr>
                <w:i/>
                <w:sz w:val="26"/>
                <w:szCs w:val="26"/>
              </w:rPr>
              <w:t xml:space="preserve">1. Совершенствование управления охраной труда                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нормативных правовых актов в области условий и охраны труда и здор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вья работающих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земельных и имущественных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ношений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района, работодат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Исполнители</w:t>
            </w:r>
          </w:p>
        </w:tc>
      </w:tr>
      <w:tr w:rsidR="00CA6051">
        <w:trPr>
          <w:trHeight w:val="282"/>
        </w:trPr>
        <w:tc>
          <w:tcPr>
            <w:tcW w:w="9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ind w:left="36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2.Улучшение условий и охраны труда, профилактика производственного</w:t>
            </w:r>
          </w:p>
          <w:p w:rsidR="00CA6051" w:rsidRDefault="00CA6051">
            <w:pPr>
              <w:jc w:val="center"/>
            </w:pPr>
            <w:r>
              <w:rPr>
                <w:i/>
                <w:sz w:val="26"/>
                <w:szCs w:val="26"/>
              </w:rPr>
              <w:t>Травматизма и профессиональной заболеваемости и снижение их последствий, и</w:t>
            </w:r>
            <w:r>
              <w:rPr>
                <w:i/>
                <w:sz w:val="26"/>
                <w:szCs w:val="26"/>
              </w:rPr>
              <w:t>н</w:t>
            </w:r>
            <w:r>
              <w:rPr>
                <w:i/>
                <w:sz w:val="26"/>
                <w:szCs w:val="26"/>
              </w:rPr>
              <w:t>формационное обеспечение деятельности  по охране труда, обучение, переподг</w:t>
            </w:r>
            <w:r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</w:rPr>
              <w:t>товка и повышение квалификации работников по вопросам охраны труда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плекса м,направленных на       улучшение усл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вий труда работн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ков,снижение воздейс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вия  вредных и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факторов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Работодатели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Исполнители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  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мониторинга условий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охраны труда.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земельных и имущественных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ношений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  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ежегодное проведение  районных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мероприятий,         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посвященных Всеми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ному дню охраны труда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земельных и имущественных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ношений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Проведение ежегодного смотра-    конкурса на лучшую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организацию района   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охране труда     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профилактике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производственного  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травматизма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земельных и имущественных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ношений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района, руководит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исполнитель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Систематическое  осв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щение охраны труда в СМИ и распространение  передового опыта в этой работе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земельных и имущественных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ношений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Исполнитель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Обеспечение примен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современных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      технологий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организаций вопросам охраны труда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земельных и имущественных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ношений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Исполнитель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     </w:t>
            </w:r>
          </w:p>
          <w:p w:rsidR="00CA6051" w:rsidRDefault="00CA605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проведения обучающих семинаров  </w:t>
            </w:r>
          </w:p>
          <w:p w:rsidR="00CA6051" w:rsidRDefault="00CA605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актуальным вопросам   </w:t>
            </w:r>
          </w:p>
          <w:p w:rsidR="00CA6051" w:rsidRDefault="00CA605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охраны труда </w:t>
            </w:r>
          </w:p>
          <w:p w:rsidR="00CA6051" w:rsidRDefault="00CA605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инспекторами по охране с  специалист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ми,работниками.            </w:t>
            </w:r>
          </w:p>
          <w:p w:rsidR="00CA6051" w:rsidRDefault="00CA605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Проведение анализа причин(ежеквартально)        </w:t>
            </w:r>
          </w:p>
          <w:p w:rsidR="00CA6051" w:rsidRDefault="00CA605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производственного </w:t>
            </w:r>
          </w:p>
          <w:p w:rsidR="00CA6051" w:rsidRDefault="00CA605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травматизма и        </w:t>
            </w:r>
          </w:p>
          <w:p w:rsidR="00CA6051" w:rsidRDefault="00CA605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профессиональной  </w:t>
            </w:r>
          </w:p>
          <w:p w:rsidR="00CA6051" w:rsidRDefault="00CA605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заболеваемости, </w:t>
            </w:r>
          </w:p>
          <w:p w:rsidR="00CA6051" w:rsidRDefault="00CA605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конкретных мероприятий по        </w:t>
            </w:r>
          </w:p>
          <w:p w:rsidR="00CA6051" w:rsidRDefault="00CA605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улучшению условий и   </w:t>
            </w:r>
          </w:p>
          <w:p w:rsidR="00CA6051" w:rsidRDefault="00CA605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охраны труда.</w:t>
            </w:r>
          </w:p>
          <w:p w:rsidR="00CA6051" w:rsidRDefault="00CA605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сов(ежеквартально) о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раны труда,</w:t>
            </w:r>
          </w:p>
          <w:p w:rsidR="00CA6051" w:rsidRDefault="00CA605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состояния     производс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    травматизма  в организациях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земельных и имущественных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ношений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района, профсоюзы, комитеты, работод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Исполнитель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Применение мер  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поощрения и          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материального   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стимулирования    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работающих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требований условий охраны труда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Работодатели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Исполнитель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эффективного         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взаимодействия 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МР и профессиональных      союзов по профилакт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ке нарушений            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законодательства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охране труда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земельных и имущественных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lastRenderedPageBreak/>
              <w:t>ношений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района, работодат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ли, профсоюзы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2015-2019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обучения, повышения квалифик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и проверки знаний по вопросам охраны труда руководителей, специалистов и рабочих организации, распол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женных на территории АМР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земельных и имущественных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ношений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Анучинск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района, работодат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2015-20159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Исполнитель</w:t>
            </w:r>
          </w:p>
        </w:tc>
      </w:tr>
    </w:tbl>
    <w:p w:rsidR="00CA6051" w:rsidRDefault="00CA6051">
      <w:pPr>
        <w:rPr>
          <w:sz w:val="20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Cs w:val="24"/>
        </w:rPr>
      </w:pPr>
    </w:p>
    <w:p w:rsidR="00CA6051" w:rsidRDefault="00CA6051">
      <w:pPr>
        <w:ind w:left="720"/>
        <w:jc w:val="center"/>
        <w:rPr>
          <w:b/>
          <w:bCs/>
          <w:sz w:val="26"/>
          <w:szCs w:val="26"/>
        </w:rPr>
      </w:pPr>
    </w:p>
    <w:p w:rsidR="00CA6051" w:rsidRDefault="00CA6051">
      <w:pPr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</w:rPr>
        <w:t xml:space="preserve">. </w:t>
      </w:r>
    </w:p>
    <w:p w:rsidR="00CA6051" w:rsidRDefault="00CA6051">
      <w:pPr>
        <w:ind w:left="720"/>
        <w:jc w:val="center"/>
      </w:pPr>
      <w:r>
        <w:rPr>
          <w:b/>
          <w:bCs/>
          <w:sz w:val="26"/>
          <w:szCs w:val="26"/>
        </w:rPr>
        <w:t>Подпрограмма "Улучшение деятельности административной комиссии, профилактика правонарушений в области благоустройства на территории Анучинского муниципального района</w:t>
      </w:r>
    </w:p>
    <w:p w:rsidR="00CA6051" w:rsidRDefault="00CA6051">
      <w:pPr>
        <w:pStyle w:val="1"/>
      </w:pPr>
      <w:r>
        <w:t xml:space="preserve">на 2015-2019годы» муниципальной программы «Муниципальное управление </w:t>
      </w:r>
    </w:p>
    <w:p w:rsidR="00CA6051" w:rsidRDefault="00CA6051">
      <w:pPr>
        <w:pStyle w:val="1"/>
      </w:pPr>
      <w:r>
        <w:t xml:space="preserve"> в администрации Анучинского муниципального района на 2015-2019годы» </w:t>
      </w:r>
    </w:p>
    <w:p w:rsidR="00CA6051" w:rsidRDefault="00CA6051">
      <w:pPr>
        <w:rPr>
          <w:sz w:val="26"/>
          <w:szCs w:val="26"/>
        </w:rPr>
      </w:pPr>
    </w:p>
    <w:p w:rsidR="00CA6051" w:rsidRDefault="00CA6051">
      <w:pPr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 Подпрограммы</w:t>
      </w:r>
    </w:p>
    <w:p w:rsidR="00CA6051" w:rsidRDefault="00CA6051">
      <w:pPr>
        <w:jc w:val="center"/>
        <w:rPr>
          <w:i/>
          <w:sz w:val="26"/>
          <w:szCs w:val="26"/>
        </w:rPr>
      </w:pPr>
      <w:r>
        <w:rPr>
          <w:b/>
          <w:bCs/>
          <w:sz w:val="26"/>
          <w:szCs w:val="26"/>
        </w:rPr>
        <w:t>"Улучшение деятельности административной комиссии, профилактика прав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нарушений в области благоустройства на территории Анучинского муниципал</w:t>
      </w:r>
      <w:r>
        <w:rPr>
          <w:b/>
          <w:bCs/>
          <w:sz w:val="26"/>
          <w:szCs w:val="26"/>
        </w:rPr>
        <w:t>ь</w:t>
      </w:r>
      <w:r>
        <w:rPr>
          <w:b/>
          <w:bCs/>
          <w:sz w:val="26"/>
          <w:szCs w:val="26"/>
        </w:rPr>
        <w:t xml:space="preserve">ного района </w:t>
      </w:r>
      <w:r>
        <w:rPr>
          <w:b/>
          <w:sz w:val="26"/>
          <w:szCs w:val="26"/>
        </w:rPr>
        <w:t xml:space="preserve">на 2015-2019годы» </w:t>
      </w:r>
    </w:p>
    <w:p w:rsidR="00CA6051" w:rsidRDefault="00CA605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(далее- Подпрограмма)</w:t>
      </w:r>
    </w:p>
    <w:p w:rsidR="00CA6051" w:rsidRDefault="00CA6051">
      <w:pPr>
        <w:jc w:val="center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tbl>
      <w:tblPr>
        <w:tblW w:w="0" w:type="auto"/>
        <w:tblInd w:w="-20" w:type="dxa"/>
        <w:tblLayout w:type="fixed"/>
        <w:tblLook w:val="0000"/>
      </w:tblPr>
      <w:tblGrid>
        <w:gridCol w:w="3108"/>
        <w:gridCol w:w="6840"/>
      </w:tblGrid>
      <w:tr w:rsidR="00CA6051">
        <w:trPr>
          <w:trHeight w:val="367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Название </w:t>
            </w:r>
          </w:p>
          <w:p w:rsidR="00CA6051" w:rsidRDefault="00CA6051">
            <w:pPr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</w:pPr>
            <w:r>
              <w:rPr>
                <w:bCs/>
                <w:sz w:val="26"/>
                <w:szCs w:val="26"/>
              </w:rPr>
              <w:t xml:space="preserve">Улучшение деятельности административной комиссии, профилактика правонарушений в области благоустройства на территории Анучинского муниципального района </w:t>
            </w:r>
            <w:r>
              <w:rPr>
                <w:sz w:val="26"/>
                <w:szCs w:val="26"/>
              </w:rPr>
              <w:t xml:space="preserve">на 2015-2019годы  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A6051">
        <w:trPr>
          <w:trHeight w:val="367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Заказчик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Администрация Анучинского муниципального района</w:t>
            </w:r>
          </w:p>
        </w:tc>
      </w:tr>
      <w:tr w:rsidR="00CA605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Административная комиссия Анучинского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CA605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Соисполнители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-Общий отдел Администрации Анучинского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</w:t>
            </w:r>
          </w:p>
        </w:tc>
      </w:tr>
      <w:tr w:rsidR="00CA605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Цели и задачи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Определение приоритетных направлений и координаций деятельности административной комиссии, органов мес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самоуправления, хозяйствующих субъектов, общес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организаций, средств массовой информации в ц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лях укрепления правопорядка и соблюдения правил благ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устройства и санитарного содержания территории рай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 (далее - Правил).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Выработка неотложных и перспективных мер по  проф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лактике  санитарно – эстетического состояния населенных пунктов, а так же сохранение исторической и природной сред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Разработка комплекса мероприятий по повышению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вовой культуры населения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Разработка комплекса мероприятий направленные на о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рану здоровья человека, с учётом противопожарных, сан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тарно-гигиенических, конструктивных, технологич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ских, планировочных требований, предотвращающих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лучение заболеваний и травм;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Разработка предложений по принятию законов,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правовых актов в сфере благоустройства и сан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тарного содержания территории;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Проведение просветительной работы среди населения района через средства массовой информации;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</w:p>
        </w:tc>
      </w:tr>
      <w:tr w:rsidR="00CA605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Сроки реализации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2015-2019гг.</w:t>
            </w:r>
          </w:p>
        </w:tc>
      </w:tr>
      <w:tr w:rsidR="00CA605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финансир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вания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за счет субвенций краевого и местного бюджетов, всего 3184,64 тыс.руб. в т.ч. 2015-622,0 тыс.руб.,2016-622,0 тыс.руб., 2017-646,88 тыс.руб., 2018-646,88 тыс.руб., 2019-646,88 тыс.руб.</w:t>
            </w:r>
          </w:p>
        </w:tc>
      </w:tr>
      <w:tr w:rsidR="00CA605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Ожидаемые результаты реализации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эффективной системы административной деятельности и  профилактики правонарушений в области 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Благоустройства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-Совершенствование координации деятельности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стративной комиссии, правоохранительных органов,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 государственной власти, органов местного самоупра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в улучшение контроля по санитарно - эстетическому состояние населённых пунктов района.</w:t>
            </w:r>
          </w:p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-Создание системы профилактики по санитарно – эстет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ческого состояния населенных пунктов, а так же сохран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исторической и природной среды</w:t>
            </w:r>
          </w:p>
        </w:tc>
      </w:tr>
      <w:tr w:rsidR="00CA605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Система организации контроля за </w:t>
            </w:r>
          </w:p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исполнением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Координацию и управление деятельностью участников Подпрограммы осуществляет административная комиссия. Административная комиссия ежегодно (до 15 февраля) представляет в ФЭУ администрации Анучинского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отчеты о ходе выполнения Программы, публикует информацию в СМИ. Органы и учреждения системы профилактики несут ответственность за своевр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менное и точное выполнение мероприятий Программы.</w:t>
            </w:r>
          </w:p>
        </w:tc>
      </w:tr>
    </w:tbl>
    <w:p w:rsidR="00CA6051" w:rsidRDefault="00CA6051">
      <w:pPr>
        <w:rPr>
          <w:b/>
          <w:bCs/>
          <w:sz w:val="26"/>
          <w:szCs w:val="26"/>
        </w:rPr>
      </w:pPr>
    </w:p>
    <w:p w:rsidR="00CA6051" w:rsidRDefault="00CA605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1. Нормативно – правовая  основа Подпрограммы</w:t>
      </w:r>
    </w:p>
    <w:p w:rsidR="00CA6051" w:rsidRDefault="00CA6051">
      <w:pPr>
        <w:jc w:val="both"/>
        <w:rPr>
          <w:sz w:val="26"/>
          <w:szCs w:val="26"/>
        </w:rPr>
      </w:pPr>
    </w:p>
    <w:p w:rsidR="00CA6051" w:rsidRDefault="00CA605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разработана с учетом международного права, законодательства РФ и Приморского края: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Конституции Российской Федерации;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Кодексом Российской Федерации об административных правонарушениях;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Законом Приморского края от 5 марта 2007 года № 44-КЗ «Об административных правонарушениях в Приморском крае»;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Уставом Приморского края;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Земельным Кодексом Российской Федерации;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Федеральным законом от 6 октября 2003 года № 131- ФЗ «Об общих принципах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ганов местного самоуправления в Российской Федерации»;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СанПиН 42-128-4690-88 «Санитарные правила содержания территорий населённых мест»;</w:t>
      </w:r>
    </w:p>
    <w:p w:rsidR="00CA6051" w:rsidRDefault="00CA605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Федеральным законом «О санитарно - эпидемиологическом благополучии населения»;</w:t>
      </w:r>
    </w:p>
    <w:p w:rsidR="00CA6051" w:rsidRDefault="00CA6051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Муниципально - правовыми актами, регулирующие вопросы благоустройства, содержание территорий и населённых пунктов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6051" w:rsidRDefault="00CA6051">
      <w:pPr>
        <w:ind w:firstLine="7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Подпрограмма имеет районный статус и ориентирована на регулирование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просов организации работ по благоустройству и санитарному содержанию территории населённых пунктов района.</w:t>
      </w:r>
    </w:p>
    <w:p w:rsidR="00CA6051" w:rsidRDefault="00CA6051">
      <w:pPr>
        <w:spacing w:before="280" w:after="2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2. Характеристика проблемы и обоснование разработки Подпрограммы</w:t>
      </w:r>
    </w:p>
    <w:p w:rsidR="00CA6051" w:rsidRDefault="00CA6051">
      <w:pPr>
        <w:pStyle w:val="tekstob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Подпрограмма направлена на обеспечение деятельности административной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миссии Анучинского муниципального района в целях улучшения контроля за сан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тарно - эстетическим состоянием населённых пунктов района и повышения эффекти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ности взаимодействие административной комиссии с органами внутренних дел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и должностными лицами уполномоченными составлять протоколы об администрати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ных правонарушениях в области благоустройства  </w:t>
      </w:r>
    </w:p>
    <w:p w:rsidR="00CA6051" w:rsidRDefault="00CA6051">
      <w:pPr>
        <w:pStyle w:val="tekstob"/>
        <w:jc w:val="both"/>
        <w:rPr>
          <w:sz w:val="26"/>
          <w:szCs w:val="26"/>
        </w:rPr>
      </w:pPr>
      <w:r>
        <w:rPr>
          <w:sz w:val="26"/>
          <w:szCs w:val="26"/>
        </w:rPr>
        <w:tab/>
        <w:t>За период 6-ти месяцев 2014г. в работе административной комиссии  наблюд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ется тенденция снижения показателей по выявлению и предотвращению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тивных правонарушений в области благоустройства и правонарушений, посягающих на общественный порядок и общественную безопасность. </w:t>
      </w:r>
    </w:p>
    <w:p w:rsidR="00CA6051" w:rsidRDefault="00CA6051">
      <w:pPr>
        <w:pStyle w:val="tekstob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Подпрограмма затрагивает также проблемы взаимодействия административной комиссии с органами внутренних дел (правонарушения, связанные с нарушением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щественного порядка и общественной безопасности) и должностными лицами упо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номоченными составлять протоколы об административных правонарушениях (в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ласти благоустройства).  </w:t>
      </w:r>
    </w:p>
    <w:p w:rsidR="00CA6051" w:rsidRDefault="00CA6051">
      <w:pPr>
        <w:pStyle w:val="tekstob"/>
        <w:jc w:val="both"/>
        <w:rPr>
          <w:sz w:val="26"/>
          <w:szCs w:val="26"/>
        </w:rPr>
      </w:pPr>
      <w:r>
        <w:rPr>
          <w:sz w:val="26"/>
          <w:szCs w:val="26"/>
        </w:rPr>
        <w:tab/>
        <w:t>Административной комиссией вынесено постановлений о привлечении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нарушителей к административной ответственности 68 (АППГ - 92) </w:t>
      </w:r>
    </w:p>
    <w:p w:rsidR="00CA6051" w:rsidRDefault="00CA6051">
      <w:pPr>
        <w:pStyle w:val="tekstob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>Все это обусловливает необходимость разработки Подпрограммы, реализация которой позволит усилить профилактические меры, направленные на предупреждение административных  правонарушений, а так же улучшение показателей по выявлению и составлению протоколов об административных правонарушениях в области благ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устройства и  общественного порядка и общественной безопасности. </w:t>
      </w:r>
    </w:p>
    <w:p w:rsidR="00CA6051" w:rsidRDefault="00CA605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3. Цели и задачи Подпрограммы</w:t>
      </w:r>
    </w:p>
    <w:p w:rsidR="00CA6051" w:rsidRDefault="00CA6051">
      <w:pPr>
        <w:jc w:val="both"/>
        <w:rPr>
          <w:sz w:val="26"/>
          <w:szCs w:val="26"/>
        </w:rPr>
      </w:pP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Целью разработки, принятия и реализации настоящей Подпрограммы является укрепление законности и  правопорядка в рамках правил благоустройства и санита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ного содержания территории района, как необходимого условия, направленные на о</w:t>
      </w:r>
      <w:r>
        <w:rPr>
          <w:sz w:val="26"/>
          <w:szCs w:val="26"/>
        </w:rPr>
        <w:t>х</w:t>
      </w:r>
      <w:r>
        <w:rPr>
          <w:sz w:val="26"/>
          <w:szCs w:val="26"/>
        </w:rPr>
        <w:t>рану здоровья человека, с учётом противопожарных, санитарно-гигиенических,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структивных, технологических, планировочных требований, предотвращающих пол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чение заболеваний и травм. Для достижения поставленной цели в Подпрограмме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шаются следующие задачи: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Определение приоритетных направлений и координаций деятельности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тивной комиссии, органов государственной власти, органов местного самоуправления, предприятий, учреждений, общественных организаций, средств массовой информации  </w:t>
      </w:r>
      <w:r>
        <w:rPr>
          <w:sz w:val="26"/>
          <w:szCs w:val="26"/>
        </w:rPr>
        <w:lastRenderedPageBreak/>
        <w:t>в целях соблюдения правил благоустройства и санитарного содержания территорий района.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Выработка неотложных и перспективных мер по профилактике и контролю по сан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тарно - эстетическому состояние населённых пунктов района. 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комплекса мероприятий по взаимодействию административной комиссии с должностными лицами уполномоченными составлять протоколы об администрати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ных правонарушениях в области благоустройства;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предложений по принятию законов, муниципальных правовых актов в сфере благоустройства и санитарного содержания территории района.</w:t>
      </w:r>
    </w:p>
    <w:p w:rsidR="00CA6051" w:rsidRDefault="00CA6051">
      <w:pPr>
        <w:jc w:val="both"/>
        <w:rPr>
          <w:sz w:val="26"/>
          <w:szCs w:val="26"/>
        </w:rPr>
      </w:pPr>
    </w:p>
    <w:p w:rsidR="00CA6051" w:rsidRDefault="00CA605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4. Система по реализации основных направлений Подпрограммы</w:t>
      </w:r>
    </w:p>
    <w:p w:rsidR="00CA6051" w:rsidRDefault="00CA6051">
      <w:pPr>
        <w:jc w:val="both"/>
        <w:rPr>
          <w:sz w:val="26"/>
          <w:szCs w:val="26"/>
        </w:rPr>
      </w:pPr>
    </w:p>
    <w:p w:rsidR="00CA6051" w:rsidRDefault="00CA605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поставленной цели и решения перечисленных задач  все заи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тересованные в реализации Подпрограммы стороны обеспечивают выполнение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дующих мероприятий:</w:t>
      </w:r>
    </w:p>
    <w:tbl>
      <w:tblPr>
        <w:tblW w:w="0" w:type="auto"/>
        <w:tblInd w:w="230" w:type="dxa"/>
        <w:tblLayout w:type="fixed"/>
        <w:tblLook w:val="0000"/>
      </w:tblPr>
      <w:tblGrid>
        <w:gridCol w:w="3758"/>
        <w:gridCol w:w="5936"/>
      </w:tblGrid>
      <w:tr w:rsidR="00CA6051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Административная комиссия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отдел Администрации Анучинского муниципального района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осуществление контроля за ходом реализации Подпрограммы и предоставление информации о её выполнении и использовании финансовых средств в установленном порядке;</w:t>
            </w:r>
          </w:p>
          <w:p w:rsidR="00CA6051" w:rsidRDefault="00CA6051">
            <w:pPr>
              <w:ind w:left="292"/>
              <w:jc w:val="both"/>
            </w:pPr>
            <w:r>
              <w:rPr>
                <w:sz w:val="26"/>
                <w:szCs w:val="26"/>
              </w:rPr>
              <w:t>- проведение просветительской работы среди населения района через средства массовой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формации.</w:t>
            </w:r>
          </w:p>
        </w:tc>
      </w:tr>
      <w:tr w:rsidR="00CA6051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ind w:left="100" w:right="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Административная комиссия</w:t>
            </w:r>
          </w:p>
          <w:p w:rsidR="00CA6051" w:rsidRDefault="00CA6051">
            <w:pPr>
              <w:ind w:left="100" w:right="92"/>
              <w:jc w:val="both"/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выработка мероприятий по координации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комиссии направленных на соблюд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ние Правил  </w:t>
            </w:r>
          </w:p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улучшение профилактики административных правонарушений в области  благоустройства</w:t>
            </w:r>
          </w:p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согласование личных и общественных интер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сов</w:t>
            </w:r>
          </w:p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-обоснованность программных мер борьбы с административными правонарушениями в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ласти благоустройства общественного порядка и безопасности. </w:t>
            </w:r>
          </w:p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приобщение граждан к сохранению историч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и природной среды, а так же к соблюдению санитарно – эстетических норм и правил 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блюдению благоустройства.</w:t>
            </w:r>
          </w:p>
          <w:p w:rsidR="00CA6051" w:rsidRDefault="00CA6051">
            <w:pPr>
              <w:ind w:left="2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просветительской работы среди населения</w:t>
            </w:r>
          </w:p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 xml:space="preserve">    - проведение рейдовых мероприятий</w:t>
            </w:r>
          </w:p>
        </w:tc>
      </w:tr>
    </w:tbl>
    <w:p w:rsidR="00CA6051" w:rsidRDefault="00CA6051">
      <w:pPr>
        <w:jc w:val="both"/>
        <w:rPr>
          <w:b/>
          <w:bCs/>
          <w:sz w:val="26"/>
          <w:szCs w:val="26"/>
        </w:rPr>
      </w:pPr>
    </w:p>
    <w:p w:rsidR="00CA6051" w:rsidRDefault="00CA60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5. Механизм реализации Подпрограммы, координация программных </w:t>
      </w:r>
    </w:p>
    <w:p w:rsidR="00CA6051" w:rsidRDefault="00CA605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мероприятий</w:t>
      </w:r>
    </w:p>
    <w:p w:rsidR="00CA6051" w:rsidRDefault="00CA6051">
      <w:pPr>
        <w:jc w:val="center"/>
        <w:rPr>
          <w:sz w:val="26"/>
          <w:szCs w:val="26"/>
        </w:rPr>
      </w:pPr>
    </w:p>
    <w:p w:rsidR="00CA6051" w:rsidRDefault="00CA605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Заказчиком Подпрограммы является администрация Анучинского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района. Подпрограмма принимается к исполнению после утверждения её 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новлением администрации Анучинского  муниципального  района.</w:t>
      </w:r>
    </w:p>
    <w:p w:rsidR="00CA6051" w:rsidRDefault="00CA605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Административная комиссия обеспечивает в ходе реализации Подпрограммы координацию деятельности основных исполнителей, контролирует целенаправленное, эффективное использование финансовых средств и выполнение намеченных мер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приятий.</w:t>
      </w:r>
    </w:p>
    <w:p w:rsidR="00CA6051" w:rsidRDefault="00CA605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В процессе реализации Подпрограммы мероприятия могут уточняться, а объ</w:t>
      </w:r>
      <w:r>
        <w:rPr>
          <w:sz w:val="26"/>
          <w:szCs w:val="26"/>
        </w:rPr>
        <w:t>ё</w:t>
      </w:r>
      <w:r>
        <w:rPr>
          <w:sz w:val="26"/>
          <w:szCs w:val="26"/>
        </w:rPr>
        <w:t>мы финансирования мероприятий подлежат корректировке.</w:t>
      </w:r>
    </w:p>
    <w:p w:rsidR="00CA6051" w:rsidRDefault="00CA605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Исполнители Подпрограммы разрабатывают и утверждают перечень планиру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мых мероприятий, определяют объём финансовых затрат на их реализацию и осно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ных источников финансирования, обеспечивают выполнение программных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 в полном объёме, отвечают за качество выполненных работ и целевое расходов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ние средств, </w:t>
      </w:r>
      <w:r>
        <w:rPr>
          <w:i/>
          <w:sz w:val="26"/>
          <w:szCs w:val="26"/>
        </w:rPr>
        <w:t>приложение №1.</w:t>
      </w:r>
    </w:p>
    <w:p w:rsidR="00CA6051" w:rsidRDefault="00CA6051">
      <w:pPr>
        <w:jc w:val="both"/>
        <w:rPr>
          <w:sz w:val="26"/>
          <w:szCs w:val="26"/>
        </w:rPr>
      </w:pPr>
    </w:p>
    <w:p w:rsidR="00CA6051" w:rsidRDefault="00CA605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6. Ресурсное обеспечение Подпрограммы </w:t>
      </w:r>
    </w:p>
    <w:p w:rsidR="00CA6051" w:rsidRDefault="00CA6051">
      <w:pPr>
        <w:jc w:val="both"/>
        <w:rPr>
          <w:sz w:val="26"/>
          <w:szCs w:val="26"/>
        </w:rPr>
      </w:pPr>
    </w:p>
    <w:p w:rsidR="00CA6051" w:rsidRDefault="00CA605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за счет субвенций краевого бюджета.</w:t>
      </w:r>
    </w:p>
    <w:p w:rsidR="00CA6051" w:rsidRDefault="00CA6051">
      <w:pPr>
        <w:ind w:firstLine="7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Объём необходимых средств для финансирования мероприятий районной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граммы определяется в объёме средств выделенных из краевого и местного бюджетов, </w:t>
      </w:r>
      <w:r>
        <w:rPr>
          <w:i/>
          <w:sz w:val="26"/>
          <w:szCs w:val="26"/>
        </w:rPr>
        <w:t>приложение №2.</w:t>
      </w:r>
      <w:r>
        <w:rPr>
          <w:sz w:val="26"/>
          <w:szCs w:val="26"/>
        </w:rPr>
        <w:t xml:space="preserve"> </w:t>
      </w:r>
    </w:p>
    <w:p w:rsidR="00CA6051" w:rsidRDefault="00CA6051">
      <w:pPr>
        <w:jc w:val="both"/>
        <w:rPr>
          <w:b/>
          <w:bCs/>
          <w:sz w:val="26"/>
          <w:szCs w:val="26"/>
        </w:rPr>
      </w:pPr>
    </w:p>
    <w:p w:rsidR="00CA6051" w:rsidRDefault="00CA60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7. Организация, формы и методы управления </w:t>
      </w:r>
    </w:p>
    <w:p w:rsidR="00CA6051" w:rsidRDefault="00CA6051">
      <w:pPr>
        <w:jc w:val="both"/>
        <w:rPr>
          <w:b/>
          <w:bCs/>
          <w:sz w:val="26"/>
          <w:szCs w:val="26"/>
        </w:rPr>
      </w:pPr>
    </w:p>
    <w:p w:rsidR="00CA6051" w:rsidRDefault="00CA6051">
      <w:pPr>
        <w:ind w:firstLine="7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Общий отдел Администрации Анучинского муниципального района</w:t>
      </w:r>
      <w:r>
        <w:rPr>
          <w:color w:val="FF0000"/>
          <w:sz w:val="26"/>
          <w:szCs w:val="26"/>
        </w:rPr>
        <w:t xml:space="preserve">, </w:t>
      </w:r>
      <w:r>
        <w:rPr>
          <w:sz w:val="26"/>
          <w:szCs w:val="26"/>
        </w:rPr>
        <w:t>как коо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динатор Подпрограммы, осуществляет контроль над ходом её реализации. Итоги о выполнении Подпрограммы, эффективности использования средств, целесообразн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планируемых мероприятий и финансовых затрат подводятся в конце года.</w:t>
      </w:r>
    </w:p>
    <w:p w:rsidR="00CA6051" w:rsidRDefault="00CA6051">
      <w:pPr>
        <w:jc w:val="both"/>
        <w:rPr>
          <w:b/>
          <w:bCs/>
          <w:sz w:val="26"/>
          <w:szCs w:val="26"/>
        </w:rPr>
      </w:pPr>
    </w:p>
    <w:p w:rsidR="00CA6051" w:rsidRDefault="00CA605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8. Оценка эффективности осуществления </w:t>
      </w:r>
    </w:p>
    <w:p w:rsidR="00CA6051" w:rsidRDefault="00CA605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Подпрограммы ожидается в виде: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улучшение контроля, по соблюдению  противопожарных, санитарно-гигиенических правил, граждан;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законность и обоснованность применения мер административного воздействия;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>
        <w:rPr>
          <w:color w:val="000000"/>
          <w:sz w:val="26"/>
          <w:szCs w:val="26"/>
        </w:rPr>
        <w:t>существление оперативно-профилактических мероприятий по выявлению</w:t>
      </w:r>
      <w:r>
        <w:rPr>
          <w:sz w:val="26"/>
          <w:szCs w:val="26"/>
        </w:rPr>
        <w:t xml:space="preserve"> и соста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лению протоколов об административных правонарушениях;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улучшение контроля, по соблюдению правил в сфере общественного порядка 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щественной безопасности граждан;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создания единой плановой системы работы по предупреждению правонарушений в области благоустройства и санитарного состояния района;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- улучшение показателей по выявлению и оставлению протоколов об администрати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ных правонарушениях.</w:t>
      </w:r>
    </w:p>
    <w:p w:rsidR="00CA6051" w:rsidRDefault="00CA6051">
      <w:pPr>
        <w:jc w:val="both"/>
        <w:rPr>
          <w:sz w:val="26"/>
          <w:szCs w:val="26"/>
        </w:rPr>
      </w:pPr>
    </w:p>
    <w:p w:rsidR="00CA6051" w:rsidRDefault="00CA6051">
      <w:pPr>
        <w:sectPr w:rsidR="00CA6051">
          <w:headerReference w:type="even" r:id="rId163"/>
          <w:headerReference w:type="default" r:id="rId164"/>
          <w:footerReference w:type="even" r:id="rId165"/>
          <w:footerReference w:type="default" r:id="rId166"/>
          <w:headerReference w:type="first" r:id="rId167"/>
          <w:footerReference w:type="first" r:id="rId168"/>
          <w:pgSz w:w="12240" w:h="15840"/>
          <w:pgMar w:top="851" w:right="849" w:bottom="776" w:left="1701" w:header="720" w:footer="720" w:gutter="0"/>
          <w:cols w:space="720"/>
          <w:docGrid w:linePitch="600" w:charSpace="32768"/>
        </w:sectPr>
      </w:pPr>
    </w:p>
    <w:p w:rsidR="00CA6051" w:rsidRDefault="00CA6051">
      <w:pPr>
        <w:jc w:val="right"/>
        <w:rPr>
          <w:b/>
          <w:bCs/>
          <w:sz w:val="26"/>
          <w:szCs w:val="26"/>
        </w:rPr>
      </w:pPr>
      <w:r>
        <w:rPr>
          <w:szCs w:val="24"/>
        </w:rPr>
        <w:lastRenderedPageBreak/>
        <w:t>Приложение№1</w:t>
      </w:r>
    </w:p>
    <w:p w:rsidR="00CA6051" w:rsidRDefault="00CA60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Е Р Е Ч Е Н Ь</w:t>
      </w:r>
    </w:p>
    <w:p w:rsidR="00CA6051" w:rsidRDefault="00CA60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мероприятий Подпрограммы</w:t>
      </w:r>
    </w:p>
    <w:p w:rsidR="00CA6051" w:rsidRDefault="00CA60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"Улучшение деятельности административной комиссии, профилактика правонарушений в области благоустройства на территории Анучинского муниципального района на 2015-2019годы":</w:t>
      </w:r>
    </w:p>
    <w:p w:rsidR="00CA6051" w:rsidRDefault="00CA6051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372" w:type="dxa"/>
        <w:tblLayout w:type="fixed"/>
        <w:tblLook w:val="0000"/>
      </w:tblPr>
      <w:tblGrid>
        <w:gridCol w:w="5145"/>
        <w:gridCol w:w="2506"/>
        <w:gridCol w:w="2413"/>
        <w:gridCol w:w="2379"/>
        <w:gridCol w:w="1772"/>
      </w:tblGrid>
      <w:tr w:rsidR="00CA6051">
        <w:trPr>
          <w:trHeight w:val="64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финансирования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</w:pPr>
            <w:r>
              <w:rPr>
                <w:b/>
                <w:sz w:val="26"/>
                <w:szCs w:val="26"/>
              </w:rPr>
              <w:t>Объём ф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нансиров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ния</w:t>
            </w:r>
          </w:p>
        </w:tc>
      </w:tr>
      <w:tr w:rsidR="00CA6051">
        <w:trPr>
          <w:trHeight w:val="64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Обеспечение деятельности административной комиссии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Субвенции краевого бюджета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</w:tr>
      <w:tr w:rsidR="00CA6051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рабочих встреч руководителей правоохранительных органов, руководителей органов местного самоуправления в целях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вышения уровня координации  и организации управления деятельностью сил и средств, об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занных соблюдать правила благоустройства и осуществлять конкретную деятельность в в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полнении данных правил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Административная комиссия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  <w:rPr>
                <w:szCs w:val="24"/>
              </w:rPr>
            </w:pPr>
          </w:p>
        </w:tc>
      </w:tr>
      <w:tr w:rsidR="00CA6051">
        <w:trPr>
          <w:trHeight w:val="719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проектов муниципальных прав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вых актов в области благоустройства и сан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тарного содержания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Административная комиссия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  <w:rPr>
                <w:szCs w:val="24"/>
              </w:rPr>
            </w:pPr>
          </w:p>
        </w:tc>
      </w:tr>
      <w:tr w:rsidR="00CA6051">
        <w:trPr>
          <w:trHeight w:val="894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Предупреждение нарушений в сфере общес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венного порядка и общественной безопасн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органы внутренних дел полиции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  <w:rPr>
                <w:szCs w:val="24"/>
              </w:rPr>
            </w:pPr>
          </w:p>
        </w:tc>
      </w:tr>
      <w:tr w:rsidR="00CA6051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заседаний административной 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миссии, в том числе выездных заседаний.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Административная комиссия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  <w:rPr>
                <w:szCs w:val="24"/>
              </w:rPr>
            </w:pPr>
          </w:p>
        </w:tc>
      </w:tr>
      <w:tr w:rsidR="00CA6051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Обсуждение на заседаниях административной комиссии вопросов о профилактической раб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те; планирование совместных рейдовых мер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приятий.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Административная комиссия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  <w:rPr>
                <w:szCs w:val="24"/>
              </w:rPr>
            </w:pPr>
          </w:p>
        </w:tc>
      </w:tr>
      <w:tr w:rsidR="00CA6051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комплекса профилактических 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роприятий среди населения  по разъяснению административной ответственности.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Административная комиссия </w:t>
            </w:r>
          </w:p>
          <w:p w:rsidR="00CA6051" w:rsidRDefault="00CA6051">
            <w:pPr>
              <w:jc w:val="both"/>
              <w:rPr>
                <w:szCs w:val="24"/>
              </w:rPr>
            </w:pPr>
          </w:p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Органы внутренних дел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 раза в месяц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  <w:rPr>
                <w:szCs w:val="24"/>
              </w:rPr>
            </w:pPr>
          </w:p>
        </w:tc>
      </w:tr>
      <w:tr w:rsidR="00CA6051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Составление протоколов об административных правонарушениях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Административная комиссия</w:t>
            </w:r>
          </w:p>
          <w:p w:rsidR="00CA6051" w:rsidRDefault="00CA6051">
            <w:pPr>
              <w:jc w:val="both"/>
              <w:rPr>
                <w:szCs w:val="24"/>
              </w:rPr>
            </w:pPr>
          </w:p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Должностные лица, уполномоченные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ставлять протоколы в области благоустро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ства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  <w:rPr>
                <w:szCs w:val="24"/>
              </w:rPr>
            </w:pPr>
          </w:p>
        </w:tc>
      </w:tr>
      <w:tr w:rsidR="00CA6051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обобщенной информации о прод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ланной работе административной комиссии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Административная комиссия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  <w:rPr>
                <w:szCs w:val="24"/>
              </w:rPr>
            </w:pPr>
          </w:p>
        </w:tc>
      </w:tr>
      <w:tr w:rsidR="00CA6051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профилактических мероприятий направленных на предупреждение правонар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шений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Административная комиссия </w:t>
            </w:r>
          </w:p>
          <w:p w:rsidR="00CA6051" w:rsidRDefault="00CA6051">
            <w:pPr>
              <w:jc w:val="both"/>
              <w:rPr>
                <w:szCs w:val="24"/>
              </w:rPr>
            </w:pPr>
          </w:p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Органы внутренних дел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  <w:rPr>
                <w:szCs w:val="24"/>
              </w:rPr>
            </w:pPr>
          </w:p>
        </w:tc>
      </w:tr>
      <w:tr w:rsidR="00CA6051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Предупреждение нарушений в сфере благоус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ройства, установленных муниципальными нормативными правовыми актами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Административная комиссия </w:t>
            </w:r>
          </w:p>
          <w:p w:rsidR="00CA6051" w:rsidRDefault="00CA6051">
            <w:pPr>
              <w:jc w:val="both"/>
              <w:rPr>
                <w:szCs w:val="24"/>
              </w:rPr>
            </w:pPr>
          </w:p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Органы внутренних дел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both"/>
              <w:rPr>
                <w:szCs w:val="24"/>
              </w:rPr>
            </w:pPr>
          </w:p>
        </w:tc>
      </w:tr>
    </w:tbl>
    <w:p w:rsidR="00CA6051" w:rsidRDefault="00CA6051">
      <w:pPr>
        <w:jc w:val="both"/>
        <w:rPr>
          <w:szCs w:val="24"/>
        </w:rPr>
      </w:pPr>
    </w:p>
    <w:p w:rsidR="00CA6051" w:rsidRDefault="00CA6051">
      <w:pPr>
        <w:rPr>
          <w:szCs w:val="24"/>
        </w:rPr>
      </w:pPr>
    </w:p>
    <w:p w:rsidR="00CA6051" w:rsidRDefault="00CA6051">
      <w:pPr>
        <w:spacing w:line="276" w:lineRule="auto"/>
        <w:jc w:val="both"/>
        <w:rPr>
          <w:szCs w:val="24"/>
        </w:rPr>
      </w:pPr>
    </w:p>
    <w:p w:rsidR="00CA6051" w:rsidRDefault="00CA6051">
      <w:pPr>
        <w:ind w:firstLine="540"/>
        <w:jc w:val="both"/>
        <w:rPr>
          <w:color w:val="000000"/>
          <w:szCs w:val="24"/>
        </w:rPr>
      </w:pPr>
    </w:p>
    <w:p w:rsidR="00CA6051" w:rsidRDefault="00CA6051">
      <w:pPr>
        <w:widowControl w:val="0"/>
        <w:ind w:left="738" w:right="720" w:hanging="3"/>
        <w:rPr>
          <w:spacing w:val="-2"/>
          <w:szCs w:val="24"/>
        </w:rPr>
      </w:pPr>
      <w:r>
        <w:rPr>
          <w:spacing w:val="-1"/>
          <w:szCs w:val="24"/>
        </w:rPr>
        <w:t xml:space="preserve">                        </w:t>
      </w:r>
      <w:r>
        <w:rPr>
          <w:spacing w:val="-2"/>
          <w:szCs w:val="24"/>
        </w:rPr>
        <w:t xml:space="preserve">                                </w:t>
      </w:r>
    </w:p>
    <w:p w:rsidR="00CA6051" w:rsidRDefault="00CA6051">
      <w:pPr>
        <w:widowControl w:val="0"/>
        <w:ind w:left="738" w:right="720" w:hanging="3"/>
        <w:rPr>
          <w:spacing w:val="-2"/>
          <w:szCs w:val="24"/>
        </w:rPr>
      </w:pPr>
    </w:p>
    <w:p w:rsidR="00CA6051" w:rsidRDefault="00CA6051">
      <w:pPr>
        <w:widowControl w:val="0"/>
        <w:ind w:left="738" w:right="720" w:hanging="3"/>
        <w:rPr>
          <w:spacing w:val="-2"/>
          <w:szCs w:val="24"/>
        </w:rPr>
      </w:pPr>
    </w:p>
    <w:p w:rsidR="00CA6051" w:rsidRDefault="00CA6051">
      <w:pPr>
        <w:widowControl w:val="0"/>
        <w:ind w:left="738" w:right="720" w:hanging="3"/>
        <w:rPr>
          <w:spacing w:val="-2"/>
          <w:szCs w:val="24"/>
        </w:rPr>
      </w:pPr>
    </w:p>
    <w:p w:rsidR="00CA6051" w:rsidRDefault="00CA6051">
      <w:pPr>
        <w:widowControl w:val="0"/>
        <w:ind w:left="738" w:right="720" w:hanging="3"/>
        <w:rPr>
          <w:spacing w:val="-2"/>
          <w:szCs w:val="24"/>
        </w:rPr>
      </w:pPr>
    </w:p>
    <w:p w:rsidR="00CA6051" w:rsidRDefault="00CA6051">
      <w:pPr>
        <w:widowControl w:val="0"/>
        <w:ind w:left="738" w:right="720" w:hanging="3"/>
        <w:rPr>
          <w:spacing w:val="-2"/>
          <w:szCs w:val="24"/>
        </w:rPr>
      </w:pPr>
    </w:p>
    <w:p w:rsidR="00CA6051" w:rsidRDefault="00CA6051">
      <w:pPr>
        <w:widowControl w:val="0"/>
        <w:ind w:left="738" w:right="720" w:hanging="3"/>
        <w:rPr>
          <w:spacing w:val="-2"/>
          <w:szCs w:val="24"/>
        </w:rPr>
      </w:pPr>
    </w:p>
    <w:p w:rsidR="00CA6051" w:rsidRDefault="00CA6051">
      <w:pPr>
        <w:widowControl w:val="0"/>
        <w:ind w:left="738" w:right="720" w:hanging="3"/>
        <w:rPr>
          <w:spacing w:val="-2"/>
          <w:szCs w:val="24"/>
        </w:rPr>
      </w:pPr>
    </w:p>
    <w:p w:rsidR="00CA6051" w:rsidRDefault="00CA6051">
      <w:pPr>
        <w:widowControl w:val="0"/>
        <w:ind w:left="738" w:right="720" w:hanging="3"/>
        <w:rPr>
          <w:spacing w:val="-2"/>
          <w:szCs w:val="24"/>
        </w:rPr>
      </w:pPr>
    </w:p>
    <w:p w:rsidR="00CA6051" w:rsidRDefault="00CA6051">
      <w:pPr>
        <w:widowControl w:val="0"/>
        <w:ind w:left="738" w:right="720" w:hanging="3"/>
        <w:rPr>
          <w:spacing w:val="-2"/>
          <w:szCs w:val="24"/>
        </w:rPr>
      </w:pPr>
    </w:p>
    <w:p w:rsidR="00CA6051" w:rsidRDefault="00CA6051">
      <w:pPr>
        <w:sectPr w:rsidR="00CA6051">
          <w:headerReference w:type="even" r:id="rId169"/>
          <w:headerReference w:type="default" r:id="rId170"/>
          <w:footerReference w:type="even" r:id="rId171"/>
          <w:footerReference w:type="default" r:id="rId172"/>
          <w:headerReference w:type="first" r:id="rId173"/>
          <w:footerReference w:type="first" r:id="rId174"/>
          <w:pgSz w:w="16838" w:h="11906" w:orient="landscape"/>
          <w:pgMar w:top="776" w:right="849" w:bottom="765" w:left="1418" w:header="720" w:footer="709" w:gutter="0"/>
          <w:cols w:space="720"/>
          <w:docGrid w:linePitch="600" w:charSpace="32768"/>
        </w:sectPr>
      </w:pPr>
    </w:p>
    <w:p w:rsidR="00CA6051" w:rsidRDefault="00CA6051">
      <w:pPr>
        <w:pStyle w:val="1"/>
      </w:pPr>
      <w:r>
        <w:lastRenderedPageBreak/>
        <w:t xml:space="preserve">Приложение №2.  Ресурсное обеспечение реализации </w:t>
      </w:r>
    </w:p>
    <w:p w:rsidR="00CA6051" w:rsidRDefault="00CA6051">
      <w:pPr>
        <w:pStyle w:val="1"/>
      </w:pPr>
      <w:r>
        <w:t xml:space="preserve">  Подпрограммы "Улучшение деятельности административной комиссии, пр</w:t>
      </w:r>
      <w:r>
        <w:t>о</w:t>
      </w:r>
      <w:r>
        <w:t>филактика правонарушений в области благоустройства на территории Ан</w:t>
      </w:r>
      <w:r>
        <w:t>у</w:t>
      </w:r>
      <w:r>
        <w:t>чинского муниципального района на 2015-2019годы" за счет средств бюдж</w:t>
      </w:r>
      <w:r>
        <w:t>е</w:t>
      </w:r>
      <w:r>
        <w:t>та администрации Анучинского муниципального района:</w:t>
      </w:r>
    </w:p>
    <w:p w:rsidR="00CA6051" w:rsidRDefault="00CA6051">
      <w:pPr>
        <w:rPr>
          <w:b/>
          <w:sz w:val="26"/>
          <w:szCs w:val="26"/>
        </w:rPr>
      </w:pPr>
    </w:p>
    <w:p w:rsidR="00CA6051" w:rsidRDefault="00CA6051">
      <w:pPr>
        <w:rPr>
          <w:b/>
          <w:sz w:val="26"/>
          <w:szCs w:val="26"/>
        </w:rPr>
      </w:pPr>
    </w:p>
    <w:tbl>
      <w:tblPr>
        <w:tblW w:w="0" w:type="auto"/>
        <w:tblInd w:w="73" w:type="dxa"/>
        <w:tblLayout w:type="fixed"/>
        <w:tblLook w:val="0000"/>
      </w:tblPr>
      <w:tblGrid>
        <w:gridCol w:w="724"/>
        <w:gridCol w:w="2552"/>
        <w:gridCol w:w="2139"/>
        <w:gridCol w:w="1920"/>
        <w:gridCol w:w="760"/>
        <w:gridCol w:w="567"/>
        <w:gridCol w:w="567"/>
        <w:gridCol w:w="425"/>
        <w:gridCol w:w="560"/>
      </w:tblGrid>
      <w:tr w:rsidR="00CA6051">
        <w:trPr>
          <w:cantSplit/>
          <w:trHeight w:val="843"/>
        </w:trPr>
        <w:tc>
          <w:tcPr>
            <w:tcW w:w="3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</w:t>
            </w:r>
            <w:r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</w:rPr>
              <w:t>мы, Подпрограммы, о</w:t>
            </w:r>
            <w:r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новного мероприятия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исполнитель, 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соисполнители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Расходы бюджета а</w:t>
            </w:r>
            <w:r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>министрации Ан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чинского муниц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пального района,</w:t>
            </w:r>
          </w:p>
          <w:p w:rsidR="00CA6051" w:rsidRDefault="00CA6051">
            <w:pPr>
              <w:jc w:val="center"/>
            </w:pPr>
            <w:r>
              <w:rPr>
                <w:b/>
                <w:sz w:val="26"/>
                <w:szCs w:val="26"/>
              </w:rPr>
              <w:t>тыс. рублей</w:t>
            </w:r>
          </w:p>
        </w:tc>
      </w:tr>
      <w:tr w:rsidR="00CA6051">
        <w:trPr>
          <w:cantSplit/>
          <w:trHeight w:val="1134"/>
        </w:trPr>
        <w:tc>
          <w:tcPr>
            <w:tcW w:w="3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CA6051">
        <w:trPr>
          <w:cantSplit/>
          <w:trHeight w:val="2346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Обеспечение деятельности административной коми</w:t>
            </w:r>
            <w:r>
              <w:rPr>
                <w:b/>
                <w:bCs/>
                <w:i/>
                <w:szCs w:val="24"/>
              </w:rPr>
              <w:t>с</w:t>
            </w:r>
            <w:r>
              <w:rPr>
                <w:b/>
                <w:bCs/>
                <w:i/>
                <w:szCs w:val="24"/>
              </w:rPr>
              <w:t>сии, профилактика прав</w:t>
            </w:r>
            <w:r>
              <w:rPr>
                <w:b/>
                <w:bCs/>
                <w:i/>
                <w:szCs w:val="24"/>
              </w:rPr>
              <w:t>о</w:t>
            </w:r>
            <w:r>
              <w:rPr>
                <w:b/>
                <w:bCs/>
                <w:i/>
                <w:szCs w:val="24"/>
              </w:rPr>
              <w:t>нарушений в области бл</w:t>
            </w:r>
            <w:r>
              <w:rPr>
                <w:b/>
                <w:bCs/>
                <w:i/>
                <w:szCs w:val="24"/>
              </w:rPr>
              <w:t>а</w:t>
            </w:r>
            <w:r>
              <w:rPr>
                <w:b/>
                <w:bCs/>
                <w:i/>
                <w:szCs w:val="24"/>
              </w:rPr>
              <w:t>гоустройства на террит</w:t>
            </w:r>
            <w:r>
              <w:rPr>
                <w:b/>
                <w:bCs/>
                <w:i/>
                <w:szCs w:val="24"/>
              </w:rPr>
              <w:t>о</w:t>
            </w:r>
            <w:r>
              <w:rPr>
                <w:b/>
                <w:bCs/>
                <w:i/>
                <w:szCs w:val="24"/>
              </w:rPr>
              <w:t>рии Анучинского муниц</w:t>
            </w:r>
            <w:r>
              <w:rPr>
                <w:b/>
                <w:bCs/>
                <w:i/>
                <w:szCs w:val="24"/>
              </w:rPr>
              <w:t>и</w:t>
            </w:r>
            <w:r>
              <w:rPr>
                <w:b/>
                <w:bCs/>
                <w:i/>
                <w:szCs w:val="24"/>
              </w:rPr>
              <w:t xml:space="preserve">пального района </w:t>
            </w:r>
            <w:r>
              <w:rPr>
                <w:b/>
                <w:i/>
                <w:szCs w:val="24"/>
              </w:rPr>
              <w:t>на 2015-2019годы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Всего: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3184,64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622,0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622,0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646,88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646,88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</w:pPr>
            <w:r>
              <w:rPr>
                <w:b/>
                <w:i/>
                <w:szCs w:val="24"/>
              </w:rPr>
              <w:t>646,88</w:t>
            </w: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рабочих встреч руководителей правоохранительных органов, руководит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лей органов местного самоуправления в ц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лях повышения уро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ня координации  и 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ганизации управления деятельностью сил и средств, обязанных соблюдать правила благоустройства и осуществлять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кретную деятельность в выполнении данных правил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Администрати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ная комиссия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проектов муниципальных пр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вовых актов в области благоустройства и с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нитарного содержания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Администрати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ная комиссия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Предупреждение 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рушений в сфере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щественного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рядка и общественной без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пасности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Органы внутре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них дел полиции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заседаний административной комиссии, в том числе выездных заседаний.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Администрати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ная комиссия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Обсуждение на зас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даниях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тивной комиссии 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просов о профилакт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ческой работе; план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рование совместных рейдовых меропри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тий.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Администрати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ная комиссия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комплекса профилактических мероприятий среди населения  по разъя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нению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тивной ответственн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сти.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Администрати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ная комиссия .</w:t>
            </w:r>
          </w:p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Органы внутре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 xml:space="preserve">них дел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  <w:tr w:rsidR="00CA6051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Составление проток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лов об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тивных правонаруш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ниях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Администрати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ная комиссия.</w:t>
            </w:r>
          </w:p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Должностные 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ца, уполномоче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ные составлять протоколы в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ласти благоус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ройства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Cs w:val="24"/>
              </w:rPr>
            </w:pPr>
          </w:p>
        </w:tc>
      </w:tr>
    </w:tbl>
    <w:p w:rsidR="00CA6051" w:rsidRDefault="00CA6051">
      <w:pPr>
        <w:sectPr w:rsidR="00CA6051">
          <w:headerReference w:type="even" r:id="rId175"/>
          <w:headerReference w:type="default" r:id="rId176"/>
          <w:footerReference w:type="even" r:id="rId177"/>
          <w:footerReference w:type="default" r:id="rId178"/>
          <w:headerReference w:type="first" r:id="rId179"/>
          <w:footerReference w:type="first" r:id="rId180"/>
          <w:pgSz w:w="11906" w:h="16838"/>
          <w:pgMar w:top="776" w:right="849" w:bottom="1134" w:left="1418" w:header="720" w:footer="709" w:gutter="0"/>
          <w:cols w:space="720"/>
          <w:docGrid w:linePitch="600" w:charSpace="32768"/>
        </w:sectPr>
      </w:pPr>
    </w:p>
    <w:p w:rsidR="00CA6051" w:rsidRDefault="00CA6051">
      <w:pPr>
        <w:widowControl w:val="0"/>
        <w:ind w:left="738" w:right="720" w:hanging="3"/>
        <w:jc w:val="center"/>
        <w:rPr>
          <w:b/>
          <w:sz w:val="26"/>
          <w:szCs w:val="26"/>
        </w:rPr>
      </w:pPr>
      <w:r>
        <w:rPr>
          <w:b/>
          <w:spacing w:val="-2"/>
          <w:sz w:val="26"/>
          <w:szCs w:val="26"/>
          <w:lang w:val="en-US"/>
        </w:rPr>
        <w:lastRenderedPageBreak/>
        <w:t>VII</w:t>
      </w:r>
      <w:r>
        <w:rPr>
          <w:b/>
          <w:spacing w:val="-2"/>
          <w:sz w:val="26"/>
          <w:szCs w:val="26"/>
        </w:rPr>
        <w:t xml:space="preserve">.    </w:t>
      </w:r>
    </w:p>
    <w:p w:rsidR="00CA6051" w:rsidRDefault="00CA6051">
      <w:pPr>
        <w:widowControl w:val="0"/>
        <w:ind w:hanging="3"/>
        <w:jc w:val="center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Подпрограмма «О</w:t>
      </w:r>
      <w:r>
        <w:rPr>
          <w:b/>
          <w:spacing w:val="-1"/>
          <w:sz w:val="26"/>
          <w:szCs w:val="26"/>
        </w:rPr>
        <w:t>б</w:t>
      </w:r>
      <w:r>
        <w:rPr>
          <w:b/>
          <w:sz w:val="26"/>
          <w:szCs w:val="26"/>
        </w:rPr>
        <w:t>еспе</w:t>
      </w:r>
      <w:r>
        <w:rPr>
          <w:b/>
          <w:spacing w:val="-2"/>
          <w:sz w:val="26"/>
          <w:szCs w:val="26"/>
        </w:rPr>
        <w:t>ч</w:t>
      </w:r>
      <w:r>
        <w:rPr>
          <w:b/>
          <w:sz w:val="26"/>
          <w:szCs w:val="26"/>
        </w:rPr>
        <w:t>ение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э</w:t>
      </w:r>
      <w:r>
        <w:rPr>
          <w:b/>
          <w:spacing w:val="-1"/>
          <w:sz w:val="26"/>
          <w:szCs w:val="26"/>
        </w:rPr>
        <w:t>ф</w:t>
      </w:r>
      <w:r>
        <w:rPr>
          <w:b/>
          <w:sz w:val="26"/>
          <w:szCs w:val="26"/>
        </w:rPr>
        <w:t>фек</w:t>
      </w:r>
      <w:r>
        <w:rPr>
          <w:b/>
          <w:spacing w:val="-1"/>
          <w:sz w:val="26"/>
          <w:szCs w:val="26"/>
        </w:rPr>
        <w:t>т</w:t>
      </w:r>
      <w:r>
        <w:rPr>
          <w:b/>
          <w:sz w:val="26"/>
          <w:szCs w:val="26"/>
        </w:rPr>
        <w:t>ивно</w:t>
      </w:r>
      <w:r>
        <w:rPr>
          <w:b/>
          <w:spacing w:val="-1"/>
          <w:sz w:val="26"/>
          <w:szCs w:val="26"/>
        </w:rPr>
        <w:t>г</w:t>
      </w:r>
      <w:r>
        <w:rPr>
          <w:b/>
          <w:sz w:val="26"/>
          <w:szCs w:val="26"/>
        </w:rPr>
        <w:t>о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осущес</w:t>
      </w:r>
      <w:r>
        <w:rPr>
          <w:b/>
          <w:spacing w:val="-1"/>
          <w:sz w:val="26"/>
          <w:szCs w:val="26"/>
        </w:rPr>
        <w:t>т</w:t>
      </w:r>
      <w:r>
        <w:rPr>
          <w:b/>
          <w:sz w:val="26"/>
          <w:szCs w:val="26"/>
        </w:rPr>
        <w:t>вления с</w:t>
      </w:r>
      <w:r>
        <w:rPr>
          <w:b/>
          <w:spacing w:val="-1"/>
          <w:sz w:val="26"/>
          <w:szCs w:val="26"/>
        </w:rPr>
        <w:t>в</w:t>
      </w:r>
      <w:r>
        <w:rPr>
          <w:b/>
          <w:sz w:val="26"/>
          <w:szCs w:val="26"/>
        </w:rPr>
        <w:t>оих полн</w:t>
      </w:r>
      <w:r>
        <w:rPr>
          <w:b/>
          <w:spacing w:val="-2"/>
          <w:sz w:val="26"/>
          <w:szCs w:val="26"/>
        </w:rPr>
        <w:t>о</w:t>
      </w:r>
      <w:r>
        <w:rPr>
          <w:b/>
          <w:spacing w:val="1"/>
          <w:sz w:val="26"/>
          <w:szCs w:val="26"/>
        </w:rPr>
        <w:t>м</w:t>
      </w:r>
      <w:r>
        <w:rPr>
          <w:b/>
          <w:sz w:val="26"/>
          <w:szCs w:val="26"/>
        </w:rPr>
        <w:t>о</w:t>
      </w:r>
      <w:r>
        <w:rPr>
          <w:b/>
          <w:spacing w:val="-1"/>
          <w:sz w:val="26"/>
          <w:szCs w:val="26"/>
        </w:rPr>
        <w:t>ч</w:t>
      </w:r>
      <w:r>
        <w:rPr>
          <w:b/>
          <w:sz w:val="26"/>
          <w:szCs w:val="26"/>
        </w:rPr>
        <w:t xml:space="preserve">ий </w:t>
      </w:r>
      <w:r>
        <w:rPr>
          <w:b/>
          <w:spacing w:val="2"/>
          <w:sz w:val="26"/>
          <w:szCs w:val="26"/>
        </w:rPr>
        <w:t>казенным муниципальным учреждением «Хозяйственное управление админ</w:t>
      </w:r>
      <w:r>
        <w:rPr>
          <w:b/>
          <w:spacing w:val="2"/>
          <w:sz w:val="26"/>
          <w:szCs w:val="26"/>
        </w:rPr>
        <w:t>и</w:t>
      </w:r>
      <w:r>
        <w:rPr>
          <w:b/>
          <w:spacing w:val="2"/>
          <w:sz w:val="26"/>
          <w:szCs w:val="26"/>
        </w:rPr>
        <w:t>страции Анучинского муниципального района на 2015 - 2019 годы» муниц</w:t>
      </w:r>
      <w:r>
        <w:rPr>
          <w:b/>
          <w:spacing w:val="2"/>
          <w:sz w:val="26"/>
          <w:szCs w:val="26"/>
        </w:rPr>
        <w:t>и</w:t>
      </w:r>
      <w:r>
        <w:rPr>
          <w:b/>
          <w:spacing w:val="2"/>
          <w:sz w:val="26"/>
          <w:szCs w:val="26"/>
        </w:rPr>
        <w:t>пальной программы "Муниципальное управление в администрации Анучи</w:t>
      </w:r>
      <w:r>
        <w:rPr>
          <w:b/>
          <w:spacing w:val="2"/>
          <w:sz w:val="26"/>
          <w:szCs w:val="26"/>
        </w:rPr>
        <w:t>н</w:t>
      </w:r>
      <w:r>
        <w:rPr>
          <w:b/>
          <w:spacing w:val="2"/>
          <w:sz w:val="26"/>
          <w:szCs w:val="26"/>
        </w:rPr>
        <w:t>ского муниципального района  на 2015-2019годы"</w:t>
      </w:r>
    </w:p>
    <w:p w:rsidR="00CA6051" w:rsidRDefault="00CA6051">
      <w:pPr>
        <w:jc w:val="center"/>
        <w:rPr>
          <w:color w:val="000000"/>
          <w:sz w:val="26"/>
          <w:szCs w:val="26"/>
        </w:rPr>
      </w:pPr>
    </w:p>
    <w:p w:rsidR="00CA6051" w:rsidRDefault="00CA60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Подпрограммы </w:t>
      </w:r>
    </w:p>
    <w:p w:rsidR="00CA6051" w:rsidRDefault="00CA6051">
      <w:pPr>
        <w:jc w:val="center"/>
        <w:rPr>
          <w:i/>
          <w:spacing w:val="2"/>
          <w:sz w:val="26"/>
          <w:szCs w:val="26"/>
        </w:rPr>
      </w:pPr>
      <w:r>
        <w:rPr>
          <w:b/>
          <w:sz w:val="26"/>
          <w:szCs w:val="26"/>
        </w:rPr>
        <w:t>«О</w:t>
      </w:r>
      <w:r>
        <w:rPr>
          <w:b/>
          <w:spacing w:val="-1"/>
          <w:sz w:val="26"/>
          <w:szCs w:val="26"/>
        </w:rPr>
        <w:t>б</w:t>
      </w:r>
      <w:r>
        <w:rPr>
          <w:b/>
          <w:sz w:val="26"/>
          <w:szCs w:val="26"/>
        </w:rPr>
        <w:t>еспе</w:t>
      </w:r>
      <w:r>
        <w:rPr>
          <w:b/>
          <w:spacing w:val="-2"/>
          <w:sz w:val="26"/>
          <w:szCs w:val="26"/>
        </w:rPr>
        <w:t>ч</w:t>
      </w:r>
      <w:r>
        <w:rPr>
          <w:b/>
          <w:sz w:val="26"/>
          <w:szCs w:val="26"/>
        </w:rPr>
        <w:t>ение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э</w:t>
      </w:r>
      <w:r>
        <w:rPr>
          <w:b/>
          <w:spacing w:val="-1"/>
          <w:sz w:val="26"/>
          <w:szCs w:val="26"/>
        </w:rPr>
        <w:t>ф</w:t>
      </w:r>
      <w:r>
        <w:rPr>
          <w:b/>
          <w:sz w:val="26"/>
          <w:szCs w:val="26"/>
        </w:rPr>
        <w:t>фек</w:t>
      </w:r>
      <w:r>
        <w:rPr>
          <w:b/>
          <w:spacing w:val="-1"/>
          <w:sz w:val="26"/>
          <w:szCs w:val="26"/>
        </w:rPr>
        <w:t>т</w:t>
      </w:r>
      <w:r>
        <w:rPr>
          <w:b/>
          <w:sz w:val="26"/>
          <w:szCs w:val="26"/>
        </w:rPr>
        <w:t>ивно</w:t>
      </w:r>
      <w:r>
        <w:rPr>
          <w:b/>
          <w:spacing w:val="-1"/>
          <w:sz w:val="26"/>
          <w:szCs w:val="26"/>
        </w:rPr>
        <w:t>г</w:t>
      </w:r>
      <w:r>
        <w:rPr>
          <w:b/>
          <w:sz w:val="26"/>
          <w:szCs w:val="26"/>
        </w:rPr>
        <w:t>о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осущес</w:t>
      </w:r>
      <w:r>
        <w:rPr>
          <w:b/>
          <w:spacing w:val="-1"/>
          <w:sz w:val="26"/>
          <w:szCs w:val="26"/>
        </w:rPr>
        <w:t>т</w:t>
      </w:r>
      <w:r>
        <w:rPr>
          <w:b/>
          <w:sz w:val="26"/>
          <w:szCs w:val="26"/>
        </w:rPr>
        <w:t>вления с</w:t>
      </w:r>
      <w:r>
        <w:rPr>
          <w:b/>
          <w:spacing w:val="-1"/>
          <w:sz w:val="26"/>
          <w:szCs w:val="26"/>
        </w:rPr>
        <w:t>в</w:t>
      </w:r>
      <w:r>
        <w:rPr>
          <w:b/>
          <w:sz w:val="26"/>
          <w:szCs w:val="26"/>
        </w:rPr>
        <w:t>оих полн</w:t>
      </w:r>
      <w:r>
        <w:rPr>
          <w:b/>
          <w:spacing w:val="-2"/>
          <w:sz w:val="26"/>
          <w:szCs w:val="26"/>
        </w:rPr>
        <w:t>о</w:t>
      </w:r>
      <w:r>
        <w:rPr>
          <w:b/>
          <w:spacing w:val="1"/>
          <w:sz w:val="26"/>
          <w:szCs w:val="26"/>
        </w:rPr>
        <w:t>м</w:t>
      </w:r>
      <w:r>
        <w:rPr>
          <w:b/>
          <w:sz w:val="26"/>
          <w:szCs w:val="26"/>
        </w:rPr>
        <w:t>о</w:t>
      </w:r>
      <w:r>
        <w:rPr>
          <w:b/>
          <w:spacing w:val="-1"/>
          <w:sz w:val="26"/>
          <w:szCs w:val="26"/>
        </w:rPr>
        <w:t>ч</w:t>
      </w:r>
      <w:r>
        <w:rPr>
          <w:b/>
          <w:sz w:val="26"/>
          <w:szCs w:val="26"/>
        </w:rPr>
        <w:t xml:space="preserve">ий </w:t>
      </w:r>
      <w:r>
        <w:rPr>
          <w:b/>
          <w:spacing w:val="2"/>
          <w:sz w:val="26"/>
          <w:szCs w:val="26"/>
        </w:rPr>
        <w:t>муниципал</w:t>
      </w:r>
      <w:r>
        <w:rPr>
          <w:b/>
          <w:spacing w:val="2"/>
          <w:sz w:val="26"/>
          <w:szCs w:val="26"/>
        </w:rPr>
        <w:t>ь</w:t>
      </w:r>
      <w:r>
        <w:rPr>
          <w:b/>
          <w:spacing w:val="2"/>
          <w:sz w:val="26"/>
          <w:szCs w:val="26"/>
        </w:rPr>
        <w:t>ным казенным учреждением «Хозяйственное управление Администрации Анучинского муниципального района на 2015 - 2019 годы»</w:t>
      </w:r>
    </w:p>
    <w:p w:rsidR="00CA6051" w:rsidRDefault="00CA6051">
      <w:pPr>
        <w:jc w:val="center"/>
        <w:rPr>
          <w:szCs w:val="24"/>
        </w:rPr>
      </w:pPr>
      <w:r>
        <w:rPr>
          <w:i/>
          <w:spacing w:val="2"/>
          <w:sz w:val="26"/>
          <w:szCs w:val="26"/>
        </w:rPr>
        <w:t>(далее -Подпрограмма)</w:t>
      </w:r>
    </w:p>
    <w:p w:rsidR="00CA6051" w:rsidRDefault="00CA6051">
      <w:pPr>
        <w:rPr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888"/>
        <w:gridCol w:w="5474"/>
      </w:tblGrid>
      <w:tr w:rsidR="00CA605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Обеспечение эффективного осуществления своих полномочий муниципальным казенным учреждением «Хозяйственное управление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 Анучинского муниципального района на 2015 - 2019 годы</w:t>
            </w:r>
          </w:p>
        </w:tc>
      </w:tr>
      <w:tr w:rsidR="00CA605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pacing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pacing w:val="2"/>
                <w:sz w:val="26"/>
                <w:szCs w:val="26"/>
              </w:rPr>
              <w:t>Администрация Анучинского муниципальн</w:t>
            </w:r>
            <w:r>
              <w:rPr>
                <w:spacing w:val="2"/>
                <w:sz w:val="26"/>
                <w:szCs w:val="26"/>
              </w:rPr>
              <w:t>о</w:t>
            </w:r>
            <w:r>
              <w:rPr>
                <w:spacing w:val="2"/>
                <w:sz w:val="26"/>
                <w:szCs w:val="26"/>
              </w:rPr>
              <w:t>го района</w:t>
            </w:r>
          </w:p>
        </w:tc>
      </w:tr>
      <w:tr w:rsidR="00CA605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pacing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pacing w:val="2"/>
                <w:sz w:val="26"/>
                <w:szCs w:val="26"/>
              </w:rPr>
              <w:t>Муниципальное казенное учреждение «Х</w:t>
            </w:r>
            <w:r>
              <w:rPr>
                <w:spacing w:val="2"/>
                <w:sz w:val="26"/>
                <w:szCs w:val="26"/>
              </w:rPr>
              <w:t>о</w:t>
            </w:r>
            <w:r>
              <w:rPr>
                <w:spacing w:val="2"/>
                <w:sz w:val="26"/>
                <w:szCs w:val="26"/>
              </w:rPr>
              <w:t>зяйственное управление администрации Ан</w:t>
            </w:r>
            <w:r>
              <w:rPr>
                <w:spacing w:val="2"/>
                <w:sz w:val="26"/>
                <w:szCs w:val="26"/>
              </w:rPr>
              <w:t>у</w:t>
            </w:r>
            <w:r>
              <w:rPr>
                <w:spacing w:val="2"/>
                <w:sz w:val="26"/>
                <w:szCs w:val="26"/>
              </w:rPr>
              <w:t>чинского муниципального района»</w:t>
            </w:r>
          </w:p>
        </w:tc>
      </w:tr>
      <w:tr w:rsidR="00CA6051">
        <w:trPr>
          <w:trHeight w:val="70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Сроки реализации 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r>
              <w:rPr>
                <w:sz w:val="26"/>
                <w:szCs w:val="26"/>
              </w:rPr>
              <w:t>2015 - 20</w:t>
            </w:r>
            <w:r>
              <w:rPr>
                <w:sz w:val="26"/>
                <w:szCs w:val="26"/>
                <w:lang w:val="en-US"/>
              </w:rPr>
              <w:t>19</w:t>
            </w:r>
            <w:r>
              <w:rPr>
                <w:spacing w:val="-1"/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CA605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Цель и задачи 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– создание необходимых условий для эффективного осуществления своих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чий </w:t>
            </w:r>
            <w:r>
              <w:rPr>
                <w:spacing w:val="2"/>
                <w:sz w:val="26"/>
                <w:szCs w:val="26"/>
              </w:rPr>
              <w:t>муниципальным казенным учреждением «Хозяйственное управление администрации Анучинского муниципального района», (д</w:t>
            </w:r>
            <w:r>
              <w:rPr>
                <w:spacing w:val="2"/>
                <w:sz w:val="26"/>
                <w:szCs w:val="26"/>
              </w:rPr>
              <w:t>а</w:t>
            </w:r>
            <w:r>
              <w:rPr>
                <w:spacing w:val="2"/>
                <w:sz w:val="26"/>
                <w:szCs w:val="26"/>
              </w:rPr>
              <w:t>лее МКУ «Хозяйственное управление»)</w:t>
            </w:r>
            <w:r>
              <w:rPr>
                <w:sz w:val="26"/>
                <w:szCs w:val="26"/>
              </w:rPr>
              <w:t xml:space="preserve"> в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ответствии с законодательством. а так же со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дание условий для повышения оперативности реагирования на угрозу или возникновение чрезвычайных ситуаций.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материально-техническое и организационное обеспечение деятельности Администрации Анучинского муниципального района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содержания, технической эк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плуатации и обслуживания объектов недв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жимого имущества, закрепленного на правах оперативного управления в МКУ «Хозяйс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венное управление»;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-поддержание в надлежащем состоянии инж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нерных сетей и коммуникаций, электрообор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дования, устройств безопасности и пожарной сигнализации, систем связи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lastRenderedPageBreak/>
              <w:t>ных зданий, а также своевременное внесение платы за потребленные коммунальные услуги.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специальной оценки условий труда в администрации Анучинского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разработка и осуществление мер по 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чению пожарной безопасности в соответствии с законодательством Российской Федерации о пожарной безопасности; 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автотехнического обслуживания деятельности администрации Анучинского муниципального района;</w:t>
            </w:r>
          </w:p>
          <w:p w:rsidR="00CA6051" w:rsidRDefault="00CA6051">
            <w:r>
              <w:rPr>
                <w:sz w:val="26"/>
                <w:szCs w:val="26"/>
              </w:rPr>
              <w:t>- организация ремонтно-строительных, мо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тажных работ;</w:t>
            </w:r>
          </w:p>
        </w:tc>
      </w:tr>
      <w:tr w:rsidR="00CA605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Целевые индикаторы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профессионального уровня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трудников учреждения;</w:t>
            </w:r>
          </w:p>
          <w:p w:rsidR="00CA6051" w:rsidRDefault="00CA6051">
            <w:p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 с</w:t>
            </w:r>
            <w:r>
              <w:rPr>
                <w:sz w:val="26"/>
                <w:szCs w:val="26"/>
              </w:rPr>
              <w:t>тепень соо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вия нормативно-пра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овых ак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ов учреждения тре</w:t>
            </w:r>
            <w:r>
              <w:rPr>
                <w:spacing w:val="-1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овани</w:t>
            </w:r>
            <w:r>
              <w:rPr>
                <w:spacing w:val="-1"/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м фе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ерально</w:t>
            </w:r>
            <w:r>
              <w:rPr>
                <w:spacing w:val="-1"/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 </w:t>
            </w:r>
            <w:r>
              <w:rPr>
                <w:spacing w:val="-1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аконо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ельс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ва и </w:t>
            </w:r>
            <w:r>
              <w:rPr>
                <w:spacing w:val="-1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аконо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ельс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 Примо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края;</w:t>
            </w:r>
            <w:r>
              <w:rPr>
                <w:spacing w:val="24"/>
                <w:sz w:val="26"/>
                <w:szCs w:val="26"/>
              </w:rPr>
              <w:t xml:space="preserve"> </w:t>
            </w:r>
          </w:p>
          <w:p w:rsidR="00CA6051" w:rsidRDefault="00CA6051">
            <w:p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-своевременность исполнения документов</w:t>
            </w:r>
          </w:p>
          <w:p w:rsidR="00CA6051" w:rsidRDefault="00CA6051">
            <w:p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-количество заключаемых договоров, соглаш</w:t>
            </w:r>
            <w:r>
              <w:rPr>
                <w:spacing w:val="-1"/>
                <w:sz w:val="26"/>
                <w:szCs w:val="26"/>
              </w:rPr>
              <w:t>е</w:t>
            </w:r>
            <w:r>
              <w:rPr>
                <w:spacing w:val="-1"/>
                <w:sz w:val="26"/>
                <w:szCs w:val="26"/>
              </w:rPr>
              <w:t>ний и (или) проведенных мероприятий;</w:t>
            </w:r>
          </w:p>
          <w:p w:rsidR="00CA6051" w:rsidRDefault="00CA6051">
            <w:r>
              <w:rPr>
                <w:spacing w:val="-1"/>
                <w:sz w:val="26"/>
                <w:szCs w:val="26"/>
              </w:rPr>
              <w:t>-доля экономии бюджетных средств в резул</w:t>
            </w:r>
            <w:r>
              <w:rPr>
                <w:spacing w:val="-1"/>
                <w:sz w:val="26"/>
                <w:szCs w:val="26"/>
              </w:rPr>
              <w:t>ь</w:t>
            </w:r>
            <w:r>
              <w:rPr>
                <w:spacing w:val="-1"/>
                <w:sz w:val="26"/>
                <w:szCs w:val="26"/>
              </w:rPr>
              <w:t>тате проведения процедур размещения заказов на поставку товаров, выполнение работ, оказ</w:t>
            </w:r>
            <w:r>
              <w:rPr>
                <w:spacing w:val="-1"/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>ние услуг для нужд администрации;</w:t>
            </w:r>
          </w:p>
        </w:tc>
      </w:tr>
      <w:tr w:rsidR="00CA605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фина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сирования Подпрограммы в целом и по годам ее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реализации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расходов районного бюджета на реализацию подпрограммы составляет: 32813,51тыс.руб.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– 6082,8,0 тыс.руб.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– 6330,71 тыс.руб.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–6800,0 тыс.руб.</w:t>
            </w:r>
            <w:r>
              <w:rPr>
                <w:sz w:val="26"/>
                <w:szCs w:val="26"/>
              </w:rPr>
              <w:tab/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  6800,0 тыс.руб.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–6800,0 тыс.руб.</w:t>
            </w:r>
          </w:p>
          <w:p w:rsidR="00CA6051" w:rsidRDefault="00CA6051">
            <w:pPr>
              <w:tabs>
                <w:tab w:val="right" w:pos="5785"/>
              </w:tabs>
            </w:pPr>
            <w:r>
              <w:rPr>
                <w:sz w:val="26"/>
                <w:szCs w:val="26"/>
              </w:rPr>
              <w:t>Источник финансирования – бюджет района</w:t>
            </w:r>
          </w:p>
        </w:tc>
      </w:tr>
      <w:tr w:rsidR="00CA605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Ожидаемые результаты     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widowControl w:val="0"/>
              <w:ind w:righ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программных мероприятий по развитию деятельности учреждения предпол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гает:</w:t>
            </w:r>
          </w:p>
          <w:p w:rsidR="00CA6051" w:rsidRDefault="00CA6051">
            <w:pPr>
              <w:widowControl w:val="0"/>
              <w:ind w:righ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-Содержание административных зданий в надлежащем порядке;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-Создание условий для повышения опер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тивности реагирования на угрозу или возни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новение чрезвычайных ситуаций.</w:t>
            </w:r>
          </w:p>
          <w:p w:rsidR="00CA6051" w:rsidRDefault="00CA6051">
            <w:pPr>
              <w:widowControl w:val="0"/>
              <w:ind w:righ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-Снижение финансовых расходов на мат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риально-техническое и организационное обеспечение деятельности администрации Анучинского муниципального района; </w:t>
            </w:r>
          </w:p>
          <w:p w:rsidR="00CA6051" w:rsidRDefault="00CA6051">
            <w:pPr>
              <w:widowControl w:val="0"/>
              <w:ind w:righ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-Обеспечение безопасности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lastRenderedPageBreak/>
              <w:t>ных зданий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Снижение финансовых расходов, на 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чение содержания, технической эксплуатации и обслуживания объектов недвижимого 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щества, закрепленного на правах оперативного управления в МКУ «Хозяйственное управл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ние»;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Снижение затрат на обеспечение автоте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нического обслуживания деятельности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Анучинского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она;</w:t>
            </w:r>
          </w:p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 xml:space="preserve">  - Оптимизация расходов, связанных с орган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зацией ремонтно-строительных, монтажных работ, а в необходимых случаях, капитального строительства.</w:t>
            </w:r>
          </w:p>
        </w:tc>
      </w:tr>
    </w:tbl>
    <w:p w:rsidR="00CA6051" w:rsidRDefault="00CA6051">
      <w:pPr>
        <w:widowControl w:val="0"/>
        <w:ind w:right="-20"/>
      </w:pPr>
    </w:p>
    <w:p w:rsidR="00CA6051" w:rsidRDefault="00CA6051">
      <w:pPr>
        <w:widowControl w:val="0"/>
        <w:ind w:right="-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Ра</w:t>
      </w:r>
      <w:r>
        <w:rPr>
          <w:b/>
          <w:spacing w:val="-1"/>
          <w:sz w:val="26"/>
          <w:szCs w:val="26"/>
        </w:rPr>
        <w:t>зд</w:t>
      </w:r>
      <w:r>
        <w:rPr>
          <w:b/>
          <w:sz w:val="26"/>
          <w:szCs w:val="26"/>
        </w:rPr>
        <w:t>ел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1. Цели и </w:t>
      </w:r>
      <w:r>
        <w:rPr>
          <w:b/>
          <w:spacing w:val="-1"/>
          <w:sz w:val="26"/>
          <w:szCs w:val="26"/>
        </w:rPr>
        <w:t>з</w:t>
      </w:r>
      <w:r>
        <w:rPr>
          <w:b/>
          <w:sz w:val="26"/>
          <w:szCs w:val="26"/>
        </w:rPr>
        <w:t>а</w:t>
      </w:r>
      <w:r>
        <w:rPr>
          <w:b/>
          <w:spacing w:val="-1"/>
          <w:sz w:val="26"/>
          <w:szCs w:val="26"/>
        </w:rPr>
        <w:t>д</w:t>
      </w:r>
      <w:r>
        <w:rPr>
          <w:b/>
          <w:sz w:val="26"/>
          <w:szCs w:val="26"/>
        </w:rPr>
        <w:t>а</w:t>
      </w:r>
      <w:r>
        <w:rPr>
          <w:b/>
          <w:spacing w:val="-1"/>
          <w:sz w:val="26"/>
          <w:szCs w:val="26"/>
        </w:rPr>
        <w:t>ч</w:t>
      </w:r>
      <w:r>
        <w:rPr>
          <w:b/>
          <w:sz w:val="26"/>
          <w:szCs w:val="26"/>
        </w:rPr>
        <w:t>и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Подпро</w:t>
      </w:r>
      <w:r>
        <w:rPr>
          <w:b/>
          <w:spacing w:val="-1"/>
          <w:sz w:val="26"/>
          <w:szCs w:val="26"/>
        </w:rPr>
        <w:t>г</w:t>
      </w:r>
      <w:r>
        <w:rPr>
          <w:b/>
          <w:sz w:val="26"/>
          <w:szCs w:val="26"/>
        </w:rPr>
        <w:t>рам</w:t>
      </w:r>
      <w:r>
        <w:rPr>
          <w:b/>
          <w:spacing w:val="1"/>
          <w:sz w:val="26"/>
          <w:szCs w:val="26"/>
        </w:rPr>
        <w:t>м</w:t>
      </w:r>
      <w:r>
        <w:rPr>
          <w:b/>
          <w:sz w:val="26"/>
          <w:szCs w:val="26"/>
        </w:rPr>
        <w:t>ы</w:t>
      </w:r>
    </w:p>
    <w:p w:rsidR="00CA6051" w:rsidRDefault="00CA6051">
      <w:pPr>
        <w:widowControl w:val="0"/>
        <w:spacing w:before="16" w:line="260" w:lineRule="exact"/>
        <w:ind w:right="-20" w:firstLine="540"/>
        <w:jc w:val="both"/>
        <w:rPr>
          <w:sz w:val="26"/>
          <w:szCs w:val="26"/>
        </w:rPr>
      </w:pPr>
    </w:p>
    <w:p w:rsidR="00CA6051" w:rsidRDefault="00CA6051">
      <w:pPr>
        <w:widowControl w:val="0"/>
        <w:tabs>
          <w:tab w:val="left" w:pos="2180"/>
          <w:tab w:val="left" w:pos="5940"/>
          <w:tab w:val="left" w:pos="7500"/>
        </w:tabs>
        <w:ind w:right="-20" w:firstLine="54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С</w:t>
      </w:r>
      <w:r>
        <w:rPr>
          <w:sz w:val="26"/>
          <w:szCs w:val="26"/>
        </w:rPr>
        <w:t>тра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е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еской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целью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Подпро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рам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ы</w:t>
      </w:r>
      <w:r>
        <w:rPr>
          <w:spacing w:val="5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я</w:t>
      </w:r>
      <w:r>
        <w:rPr>
          <w:sz w:val="26"/>
          <w:szCs w:val="26"/>
        </w:rPr>
        <w:t>вл</w:t>
      </w:r>
      <w:r>
        <w:rPr>
          <w:spacing w:val="-1"/>
          <w:sz w:val="26"/>
          <w:szCs w:val="26"/>
        </w:rPr>
        <w:t>я</w:t>
      </w:r>
      <w:r>
        <w:rPr>
          <w:sz w:val="26"/>
          <w:szCs w:val="26"/>
        </w:rPr>
        <w:t>е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ся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со</w:t>
      </w:r>
      <w:r>
        <w:rPr>
          <w:spacing w:val="-1"/>
          <w:sz w:val="26"/>
          <w:szCs w:val="26"/>
        </w:rPr>
        <w:t>зд</w:t>
      </w:r>
      <w:r>
        <w:rPr>
          <w:sz w:val="26"/>
          <w:szCs w:val="26"/>
        </w:rPr>
        <w:t>ание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усло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ий</w:t>
      </w:r>
      <w:r>
        <w:rPr>
          <w:spacing w:val="5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 xml:space="preserve">ля 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ин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но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 социально-экон</w:t>
      </w:r>
      <w:r>
        <w:rPr>
          <w:spacing w:val="-2"/>
          <w:sz w:val="26"/>
          <w:szCs w:val="26"/>
        </w:rPr>
        <w:t>о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еско</w:t>
      </w:r>
      <w:r>
        <w:rPr>
          <w:spacing w:val="-2"/>
          <w:sz w:val="26"/>
          <w:szCs w:val="26"/>
        </w:rPr>
        <w:t>г</w:t>
      </w:r>
      <w:r>
        <w:rPr>
          <w:sz w:val="26"/>
          <w:szCs w:val="26"/>
        </w:rPr>
        <w:t>о ра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 xml:space="preserve">вития Анучинского 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униц</w:t>
      </w:r>
      <w:r>
        <w:rPr>
          <w:spacing w:val="-2"/>
          <w:sz w:val="26"/>
          <w:szCs w:val="26"/>
        </w:rPr>
        <w:t>и</w:t>
      </w:r>
      <w:r>
        <w:rPr>
          <w:sz w:val="26"/>
          <w:szCs w:val="26"/>
        </w:rPr>
        <w:t>пально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 xml:space="preserve">о района 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 с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ет повышения эффек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ивнос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 xml:space="preserve">и 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е</w:t>
      </w:r>
      <w:r>
        <w:rPr>
          <w:spacing w:val="-1"/>
          <w:sz w:val="26"/>
          <w:szCs w:val="26"/>
        </w:rPr>
        <w:t>я</w:t>
      </w:r>
      <w:r>
        <w:rPr>
          <w:sz w:val="26"/>
          <w:szCs w:val="26"/>
        </w:rPr>
        <w:t>тельнос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и ор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анов</w:t>
      </w:r>
      <w:r>
        <w:rPr>
          <w:spacing w:val="1"/>
          <w:sz w:val="26"/>
          <w:szCs w:val="26"/>
        </w:rPr>
        <w:t xml:space="preserve"> м</w:t>
      </w:r>
      <w:r>
        <w:rPr>
          <w:sz w:val="26"/>
          <w:szCs w:val="26"/>
        </w:rPr>
        <w:t>ес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но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 самоупра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лени</w:t>
      </w:r>
      <w:r>
        <w:rPr>
          <w:spacing w:val="-1"/>
          <w:sz w:val="26"/>
          <w:szCs w:val="26"/>
        </w:rPr>
        <w:t>я</w:t>
      </w:r>
      <w:r>
        <w:rPr>
          <w:sz w:val="26"/>
          <w:szCs w:val="26"/>
        </w:rPr>
        <w:t>.</w:t>
      </w:r>
    </w:p>
    <w:p w:rsidR="00CA6051" w:rsidRDefault="00CA6051">
      <w:pPr>
        <w:widowControl w:val="0"/>
        <w:ind w:right="-20" w:firstLine="540"/>
        <w:jc w:val="both"/>
        <w:rPr>
          <w:sz w:val="26"/>
          <w:szCs w:val="26"/>
        </w:rPr>
      </w:pPr>
      <w:r>
        <w:rPr>
          <w:sz w:val="26"/>
          <w:szCs w:val="26"/>
        </w:rPr>
        <w:t>Цел</w:t>
      </w:r>
      <w:r>
        <w:rPr>
          <w:spacing w:val="-1"/>
          <w:sz w:val="26"/>
          <w:szCs w:val="26"/>
        </w:rPr>
        <w:t>я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и Подпро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рам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 xml:space="preserve">ы </w:t>
      </w:r>
      <w:r>
        <w:rPr>
          <w:spacing w:val="-1"/>
          <w:sz w:val="26"/>
          <w:szCs w:val="26"/>
        </w:rPr>
        <w:t>я</w:t>
      </w:r>
      <w:r>
        <w:rPr>
          <w:sz w:val="26"/>
          <w:szCs w:val="26"/>
        </w:rPr>
        <w:t>вл</w:t>
      </w:r>
      <w:r>
        <w:rPr>
          <w:spacing w:val="-1"/>
          <w:sz w:val="26"/>
          <w:szCs w:val="26"/>
        </w:rPr>
        <w:t>я</w:t>
      </w:r>
      <w:r>
        <w:rPr>
          <w:spacing w:val="1"/>
          <w:sz w:val="26"/>
          <w:szCs w:val="26"/>
        </w:rPr>
        <w:t>ю</w:t>
      </w:r>
      <w:r>
        <w:rPr>
          <w:sz w:val="26"/>
          <w:szCs w:val="26"/>
        </w:rPr>
        <w:t>тс</w:t>
      </w:r>
      <w:r>
        <w:rPr>
          <w:spacing w:val="-1"/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CA6051" w:rsidRDefault="00CA6051">
      <w:pPr>
        <w:widowControl w:val="0"/>
        <w:ind w:right="-20"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ой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ивое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 эффек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ивное осущес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вление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оих полн</w:t>
      </w:r>
      <w:r>
        <w:rPr>
          <w:spacing w:val="-2"/>
          <w:sz w:val="26"/>
          <w:szCs w:val="26"/>
        </w:rPr>
        <w:t>о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о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ий МКУ «Хозя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ственное управление» в соо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ве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вии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аконо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а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ельс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во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.</w:t>
      </w:r>
    </w:p>
    <w:p w:rsidR="00CA6051" w:rsidRDefault="00CA6051">
      <w:pPr>
        <w:widowControl w:val="0"/>
        <w:ind w:right="-20"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Не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опущение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нарушений </w:t>
      </w:r>
      <w:r>
        <w:rPr>
          <w:spacing w:val="-1"/>
          <w:sz w:val="26"/>
          <w:szCs w:val="26"/>
        </w:rPr>
        <w:t>ф</w:t>
      </w:r>
      <w:r>
        <w:rPr>
          <w:sz w:val="26"/>
          <w:szCs w:val="26"/>
        </w:rPr>
        <w:t>е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ерально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аконо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а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ельс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аконо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а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ельс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ва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Приморского края </w:t>
      </w:r>
      <w:r>
        <w:rPr>
          <w:sz w:val="26"/>
          <w:szCs w:val="26"/>
        </w:rPr>
        <w:t>при прин</w:t>
      </w:r>
      <w:r>
        <w:rPr>
          <w:spacing w:val="-1"/>
          <w:sz w:val="26"/>
          <w:szCs w:val="26"/>
        </w:rPr>
        <w:t>я</w:t>
      </w:r>
      <w:r>
        <w:rPr>
          <w:sz w:val="26"/>
          <w:szCs w:val="26"/>
        </w:rPr>
        <w:t>тии пра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овых ак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ов в МКУ «Хозяйственное управл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ние».</w:t>
      </w:r>
    </w:p>
    <w:p w:rsidR="00CA6051" w:rsidRDefault="00CA6051">
      <w:pPr>
        <w:widowControl w:val="0"/>
        <w:ind w:right="-20"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Повышение</w:t>
      </w:r>
      <w:r>
        <w:rPr>
          <w:spacing w:val="2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э</w:t>
      </w:r>
      <w:r>
        <w:rPr>
          <w:sz w:val="26"/>
          <w:szCs w:val="26"/>
        </w:rPr>
        <w:t>ффек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ивнос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и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ра</w:t>
      </w:r>
      <w:r>
        <w:rPr>
          <w:spacing w:val="-1"/>
          <w:sz w:val="26"/>
          <w:szCs w:val="26"/>
        </w:rPr>
        <w:t>з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ещения</w:t>
      </w:r>
      <w:r>
        <w:rPr>
          <w:spacing w:val="2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ака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ов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пос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а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ки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товаро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,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полнение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ра</w:t>
      </w:r>
      <w:r>
        <w:rPr>
          <w:spacing w:val="-1"/>
          <w:sz w:val="26"/>
          <w:szCs w:val="26"/>
        </w:rPr>
        <w:t>б</w:t>
      </w:r>
      <w:r>
        <w:rPr>
          <w:sz w:val="26"/>
          <w:szCs w:val="26"/>
        </w:rPr>
        <w:t>от,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ока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ание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ля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нужд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МКУ «Хозяйственное управление».</w:t>
      </w:r>
    </w:p>
    <w:p w:rsidR="00CA6051" w:rsidRDefault="00CA6051">
      <w:pPr>
        <w:widowControl w:val="0"/>
        <w:ind w:right="-20" w:firstLine="540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pacing w:val="-1"/>
          <w:sz w:val="26"/>
          <w:szCs w:val="26"/>
        </w:rPr>
        <w:t>С</w:t>
      </w:r>
      <w:r>
        <w:rPr>
          <w:sz w:val="26"/>
          <w:szCs w:val="26"/>
        </w:rPr>
        <w:t>вое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ременная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1"/>
          <w:sz w:val="26"/>
          <w:szCs w:val="26"/>
        </w:rPr>
        <w:t>дг</w:t>
      </w:r>
      <w:r>
        <w:rPr>
          <w:sz w:val="26"/>
          <w:szCs w:val="26"/>
        </w:rPr>
        <w:t>отовка</w:t>
      </w:r>
      <w:r>
        <w:rPr>
          <w:spacing w:val="43"/>
          <w:sz w:val="26"/>
          <w:szCs w:val="26"/>
        </w:rPr>
        <w:t xml:space="preserve"> систем электро-</w:t>
      </w:r>
      <w:r>
        <w:rPr>
          <w:sz w:val="26"/>
          <w:szCs w:val="26"/>
        </w:rPr>
        <w:t>теплосна</w:t>
      </w:r>
      <w:r>
        <w:rPr>
          <w:spacing w:val="-1"/>
          <w:sz w:val="26"/>
          <w:szCs w:val="26"/>
        </w:rPr>
        <w:t>б</w:t>
      </w:r>
      <w:r>
        <w:rPr>
          <w:sz w:val="26"/>
          <w:szCs w:val="26"/>
        </w:rPr>
        <w:t>жения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объектов недвижимого имущества, закрепленного на правах оперативного управления в МКУ «Хозяйственное управление» к текущему отопительн</w:t>
      </w:r>
      <w:r>
        <w:rPr>
          <w:spacing w:val="-2"/>
          <w:sz w:val="26"/>
          <w:szCs w:val="26"/>
        </w:rPr>
        <w:t>о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у се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ону.</w:t>
      </w:r>
    </w:p>
    <w:p w:rsidR="00CA6051" w:rsidRDefault="00CA6051">
      <w:pPr>
        <w:widowControl w:val="0"/>
        <w:ind w:right="-20" w:firstLine="540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Создание условий для повышения оперативности реагирования на угрозу или возникновение чрезвычайных ситуаций.</w:t>
      </w:r>
    </w:p>
    <w:p w:rsidR="00CA6051" w:rsidRDefault="00CA6051">
      <w:pPr>
        <w:widowControl w:val="0"/>
        <w:ind w:right="-20" w:firstLine="540"/>
        <w:jc w:val="both"/>
        <w:rPr>
          <w:spacing w:val="1"/>
          <w:sz w:val="26"/>
          <w:szCs w:val="26"/>
        </w:rPr>
      </w:pPr>
    </w:p>
    <w:p w:rsidR="00CA6051" w:rsidRDefault="00CA6051">
      <w:pPr>
        <w:widowControl w:val="0"/>
        <w:ind w:right="-20" w:firstLine="540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Д</w:t>
      </w:r>
      <w:r>
        <w:rPr>
          <w:sz w:val="26"/>
          <w:szCs w:val="26"/>
        </w:rPr>
        <w:t>ля</w:t>
      </w:r>
      <w:r>
        <w:rPr>
          <w:spacing w:val="-1"/>
          <w:sz w:val="26"/>
          <w:szCs w:val="26"/>
        </w:rPr>
        <w:t xml:space="preserve"> д</w:t>
      </w:r>
      <w:r>
        <w:rPr>
          <w:sz w:val="26"/>
          <w:szCs w:val="26"/>
        </w:rPr>
        <w:t>ос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ижения этих целей нео</w:t>
      </w:r>
      <w:r>
        <w:rPr>
          <w:spacing w:val="-1"/>
          <w:sz w:val="26"/>
          <w:szCs w:val="26"/>
        </w:rPr>
        <w:t>б</w:t>
      </w:r>
      <w:r>
        <w:rPr>
          <w:sz w:val="26"/>
          <w:szCs w:val="26"/>
        </w:rPr>
        <w:t>хо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о решение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у</w:t>
      </w:r>
      <w:r>
        <w:rPr>
          <w:spacing w:val="1"/>
          <w:sz w:val="26"/>
          <w:szCs w:val="26"/>
        </w:rPr>
        <w:t>ю</w:t>
      </w:r>
      <w:r>
        <w:rPr>
          <w:sz w:val="26"/>
          <w:szCs w:val="26"/>
        </w:rPr>
        <w:t xml:space="preserve">щих 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а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:</w:t>
      </w:r>
    </w:p>
    <w:p w:rsidR="00CA6051" w:rsidRDefault="00CA6051">
      <w:pPr>
        <w:widowControl w:val="0"/>
        <w:ind w:right="-2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а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ровое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-1"/>
          <w:sz w:val="26"/>
          <w:szCs w:val="26"/>
        </w:rPr>
        <w:t>б</w:t>
      </w:r>
      <w:r>
        <w:rPr>
          <w:sz w:val="26"/>
          <w:szCs w:val="26"/>
        </w:rPr>
        <w:t>еспе</w:t>
      </w:r>
      <w:r>
        <w:rPr>
          <w:spacing w:val="-2"/>
          <w:sz w:val="26"/>
          <w:szCs w:val="26"/>
        </w:rPr>
        <w:t>ч</w:t>
      </w:r>
      <w:r>
        <w:rPr>
          <w:sz w:val="26"/>
          <w:szCs w:val="26"/>
        </w:rPr>
        <w:t>ение и повышение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проф</w:t>
      </w:r>
      <w:r>
        <w:rPr>
          <w:spacing w:val="5"/>
          <w:sz w:val="26"/>
          <w:szCs w:val="26"/>
        </w:rPr>
        <w:t>е</w:t>
      </w:r>
      <w:r>
        <w:rPr>
          <w:spacing w:val="1"/>
          <w:sz w:val="26"/>
          <w:szCs w:val="26"/>
        </w:rPr>
        <w:t>с</w:t>
      </w:r>
      <w:r>
        <w:rPr>
          <w:sz w:val="26"/>
          <w:szCs w:val="26"/>
        </w:rPr>
        <w:t>сион</w:t>
      </w:r>
      <w:r>
        <w:rPr>
          <w:spacing w:val="1"/>
          <w:sz w:val="26"/>
          <w:szCs w:val="26"/>
        </w:rPr>
        <w:t>а</w:t>
      </w:r>
      <w:r>
        <w:rPr>
          <w:sz w:val="26"/>
          <w:szCs w:val="26"/>
        </w:rPr>
        <w:t>льно</w:t>
      </w:r>
      <w:r>
        <w:rPr>
          <w:spacing w:val="-7"/>
          <w:sz w:val="26"/>
          <w:szCs w:val="26"/>
        </w:rPr>
        <w:t>г</w:t>
      </w:r>
      <w:r>
        <w:rPr>
          <w:sz w:val="26"/>
          <w:szCs w:val="26"/>
        </w:rPr>
        <w:t>о уровня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</w:t>
      </w:r>
      <w:r>
        <w:rPr>
          <w:spacing w:val="-6"/>
          <w:sz w:val="26"/>
          <w:szCs w:val="26"/>
        </w:rPr>
        <w:t>у</w:t>
      </w:r>
      <w:r>
        <w:rPr>
          <w:sz w:val="26"/>
          <w:szCs w:val="26"/>
        </w:rPr>
        <w:t>жащих МКУ «Хозяйственное управление».</w:t>
      </w:r>
    </w:p>
    <w:p w:rsidR="00CA6051" w:rsidRDefault="00CA6051">
      <w:pPr>
        <w:widowControl w:val="0"/>
        <w:ind w:right="-20"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Ра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ра</w:t>
      </w:r>
      <w:r>
        <w:rPr>
          <w:spacing w:val="-1"/>
          <w:sz w:val="26"/>
          <w:szCs w:val="26"/>
        </w:rPr>
        <w:t>б</w:t>
      </w:r>
      <w:r>
        <w:rPr>
          <w:sz w:val="26"/>
          <w:szCs w:val="26"/>
        </w:rPr>
        <w:t>отка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 пра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овая экспер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</w:t>
      </w:r>
      <w:r>
        <w:rPr>
          <w:spacing w:val="1"/>
          <w:sz w:val="26"/>
          <w:szCs w:val="26"/>
        </w:rPr>
        <w:t xml:space="preserve"> нормативно-</w:t>
      </w:r>
      <w:r>
        <w:rPr>
          <w:sz w:val="26"/>
          <w:szCs w:val="26"/>
        </w:rPr>
        <w:t>пра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овых ак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ов МКУ «Хозя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ственное управление».</w:t>
      </w:r>
    </w:p>
    <w:p w:rsidR="00CA6051" w:rsidRDefault="00CA6051">
      <w:pPr>
        <w:widowControl w:val="0"/>
        <w:ind w:right="-2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pacing w:val="-1"/>
          <w:sz w:val="26"/>
          <w:szCs w:val="26"/>
        </w:rPr>
        <w:t>С</w:t>
      </w:r>
      <w:r>
        <w:rPr>
          <w:sz w:val="26"/>
          <w:szCs w:val="26"/>
        </w:rPr>
        <w:t>вое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ременное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прове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ение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закупочных процедур и</w:t>
      </w:r>
      <w:r>
        <w:rPr>
          <w:spacing w:val="3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аклю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ение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кон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рактов, связанных с организацией ремонтно-строительных, монтажных работ, а в необход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мых случаях, капитального строительства.</w:t>
      </w:r>
    </w:p>
    <w:p w:rsidR="00CA6051" w:rsidRDefault="00CA6051">
      <w:pPr>
        <w:widowControl w:val="0"/>
        <w:ind w:right="-2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pacing w:val="-1"/>
          <w:sz w:val="26"/>
          <w:szCs w:val="26"/>
        </w:rPr>
        <w:t>С</w:t>
      </w:r>
      <w:r>
        <w:rPr>
          <w:sz w:val="26"/>
          <w:szCs w:val="26"/>
        </w:rPr>
        <w:t>окращение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сроков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улу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шение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ка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ес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ва</w:t>
      </w:r>
      <w:r>
        <w:rPr>
          <w:spacing w:val="65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1"/>
          <w:sz w:val="26"/>
          <w:szCs w:val="26"/>
        </w:rPr>
        <w:t>дг</w:t>
      </w:r>
      <w:r>
        <w:rPr>
          <w:sz w:val="26"/>
          <w:szCs w:val="26"/>
        </w:rPr>
        <w:t>отовки</w:t>
      </w:r>
      <w:r>
        <w:rPr>
          <w:spacing w:val="65"/>
          <w:sz w:val="26"/>
          <w:szCs w:val="26"/>
        </w:rPr>
        <w:t xml:space="preserve"> </w:t>
      </w:r>
      <w:r>
        <w:rPr>
          <w:spacing w:val="43"/>
          <w:sz w:val="26"/>
          <w:szCs w:val="26"/>
        </w:rPr>
        <w:t>систем эле</w:t>
      </w:r>
      <w:r>
        <w:rPr>
          <w:spacing w:val="43"/>
          <w:sz w:val="26"/>
          <w:szCs w:val="26"/>
        </w:rPr>
        <w:t>к</w:t>
      </w:r>
      <w:r>
        <w:rPr>
          <w:spacing w:val="43"/>
          <w:sz w:val="26"/>
          <w:szCs w:val="26"/>
        </w:rPr>
        <w:t>тро-</w:t>
      </w:r>
      <w:r>
        <w:rPr>
          <w:sz w:val="26"/>
          <w:szCs w:val="26"/>
        </w:rPr>
        <w:t>теплосна</w:t>
      </w:r>
      <w:r>
        <w:rPr>
          <w:spacing w:val="-1"/>
          <w:sz w:val="26"/>
          <w:szCs w:val="26"/>
        </w:rPr>
        <w:t>б</w:t>
      </w:r>
      <w:r>
        <w:rPr>
          <w:sz w:val="26"/>
          <w:szCs w:val="26"/>
        </w:rPr>
        <w:t>жения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объектов недвижимого имущества, закрепленного на правах оперативного управления в МКУ «Хозяйственное управление» к текущему отоп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</w:t>
      </w:r>
      <w:r>
        <w:rPr>
          <w:spacing w:val="-2"/>
          <w:sz w:val="26"/>
          <w:szCs w:val="26"/>
        </w:rPr>
        <w:t>о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у се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ону.</w:t>
      </w:r>
    </w:p>
    <w:p w:rsidR="00CA6051" w:rsidRDefault="00CA6051">
      <w:pPr>
        <w:widowControl w:val="0"/>
        <w:ind w:right="282"/>
        <w:jc w:val="center"/>
        <w:rPr>
          <w:sz w:val="26"/>
          <w:szCs w:val="26"/>
        </w:rPr>
      </w:pPr>
    </w:p>
    <w:p w:rsidR="00CA6051" w:rsidRDefault="00CA6051">
      <w:pPr>
        <w:widowControl w:val="0"/>
        <w:ind w:right="282"/>
        <w:jc w:val="center"/>
        <w:rPr>
          <w:sz w:val="26"/>
          <w:szCs w:val="26"/>
        </w:rPr>
      </w:pPr>
    </w:p>
    <w:p w:rsidR="00CA6051" w:rsidRDefault="00CA6051">
      <w:pPr>
        <w:widowControl w:val="0"/>
        <w:ind w:right="28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</w:t>
      </w:r>
      <w:r>
        <w:rPr>
          <w:b/>
          <w:spacing w:val="-1"/>
          <w:sz w:val="26"/>
          <w:szCs w:val="26"/>
        </w:rPr>
        <w:t>зд</w:t>
      </w:r>
      <w:r>
        <w:rPr>
          <w:b/>
          <w:sz w:val="26"/>
          <w:szCs w:val="26"/>
        </w:rPr>
        <w:t>ел 2. Описание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целе</w:t>
      </w:r>
      <w:r>
        <w:rPr>
          <w:b/>
          <w:spacing w:val="-1"/>
          <w:sz w:val="26"/>
          <w:szCs w:val="26"/>
        </w:rPr>
        <w:t>в</w:t>
      </w:r>
      <w:r>
        <w:rPr>
          <w:b/>
          <w:sz w:val="26"/>
          <w:szCs w:val="26"/>
        </w:rPr>
        <w:t>ых ин</w:t>
      </w:r>
      <w:r>
        <w:rPr>
          <w:b/>
          <w:spacing w:val="-1"/>
          <w:sz w:val="26"/>
          <w:szCs w:val="26"/>
        </w:rPr>
        <w:t>д</w:t>
      </w:r>
      <w:r>
        <w:rPr>
          <w:b/>
          <w:sz w:val="26"/>
          <w:szCs w:val="26"/>
        </w:rPr>
        <w:t>ика</w:t>
      </w:r>
      <w:r>
        <w:rPr>
          <w:b/>
          <w:spacing w:val="-1"/>
          <w:sz w:val="26"/>
          <w:szCs w:val="26"/>
        </w:rPr>
        <w:t>т</w:t>
      </w:r>
      <w:r>
        <w:rPr>
          <w:b/>
          <w:sz w:val="26"/>
          <w:szCs w:val="26"/>
        </w:rPr>
        <w:t>оров и ожи</w:t>
      </w:r>
      <w:r>
        <w:rPr>
          <w:b/>
          <w:spacing w:val="-1"/>
          <w:sz w:val="26"/>
          <w:szCs w:val="26"/>
        </w:rPr>
        <w:t>д</w:t>
      </w:r>
      <w:r>
        <w:rPr>
          <w:b/>
          <w:sz w:val="26"/>
          <w:szCs w:val="26"/>
        </w:rPr>
        <w:t>аемых ре</w:t>
      </w:r>
      <w:r>
        <w:rPr>
          <w:b/>
          <w:spacing w:val="-1"/>
          <w:sz w:val="26"/>
          <w:szCs w:val="26"/>
        </w:rPr>
        <w:t>з</w:t>
      </w:r>
      <w:r>
        <w:rPr>
          <w:b/>
          <w:sz w:val="26"/>
          <w:szCs w:val="26"/>
        </w:rPr>
        <w:t>ульта</w:t>
      </w:r>
      <w:r>
        <w:rPr>
          <w:b/>
          <w:spacing w:val="-1"/>
          <w:sz w:val="26"/>
          <w:szCs w:val="26"/>
        </w:rPr>
        <w:t>т</w:t>
      </w:r>
      <w:r>
        <w:rPr>
          <w:b/>
          <w:sz w:val="26"/>
          <w:szCs w:val="26"/>
        </w:rPr>
        <w:t>ов</w:t>
      </w:r>
    </w:p>
    <w:p w:rsidR="00CA6051" w:rsidRDefault="00CA6051">
      <w:pPr>
        <w:widowControl w:val="0"/>
        <w:ind w:right="282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реали</w:t>
      </w:r>
      <w:r>
        <w:rPr>
          <w:b/>
          <w:spacing w:val="-1"/>
          <w:sz w:val="26"/>
          <w:szCs w:val="26"/>
        </w:rPr>
        <w:t>з</w:t>
      </w:r>
      <w:r>
        <w:rPr>
          <w:b/>
          <w:sz w:val="26"/>
          <w:szCs w:val="26"/>
        </w:rPr>
        <w:t>ации Подпро</w:t>
      </w:r>
      <w:r>
        <w:rPr>
          <w:b/>
          <w:spacing w:val="-1"/>
          <w:sz w:val="26"/>
          <w:szCs w:val="26"/>
        </w:rPr>
        <w:t>г</w:t>
      </w:r>
      <w:r>
        <w:rPr>
          <w:b/>
          <w:sz w:val="26"/>
          <w:szCs w:val="26"/>
        </w:rPr>
        <w:t>рам</w:t>
      </w:r>
      <w:r>
        <w:rPr>
          <w:b/>
          <w:spacing w:val="1"/>
          <w:sz w:val="26"/>
          <w:szCs w:val="26"/>
        </w:rPr>
        <w:t>м</w:t>
      </w:r>
      <w:r>
        <w:rPr>
          <w:b/>
          <w:sz w:val="26"/>
          <w:szCs w:val="26"/>
        </w:rPr>
        <w:t>ы</w:t>
      </w:r>
    </w:p>
    <w:p w:rsidR="00CA6051" w:rsidRDefault="00CA6051">
      <w:pPr>
        <w:widowControl w:val="0"/>
        <w:spacing w:line="200" w:lineRule="exact"/>
        <w:ind w:right="-20"/>
        <w:rPr>
          <w:sz w:val="26"/>
          <w:szCs w:val="26"/>
        </w:rPr>
      </w:pPr>
    </w:p>
    <w:p w:rsidR="00CA6051" w:rsidRDefault="00CA6051">
      <w:pPr>
        <w:widowControl w:val="0"/>
        <w:tabs>
          <w:tab w:val="left" w:pos="1600"/>
          <w:tab w:val="left" w:pos="2900"/>
          <w:tab w:val="left" w:pos="4760"/>
          <w:tab w:val="left" w:pos="6060"/>
          <w:tab w:val="left" w:pos="8040"/>
        </w:tabs>
        <w:ind w:left="104" w:right="41" w:firstLine="720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Д</w:t>
      </w:r>
      <w:r>
        <w:rPr>
          <w:sz w:val="26"/>
          <w:szCs w:val="26"/>
        </w:rPr>
        <w:t>ля к</w:t>
      </w:r>
      <w:r>
        <w:rPr>
          <w:spacing w:val="-2"/>
          <w:sz w:val="26"/>
          <w:szCs w:val="26"/>
        </w:rPr>
        <w:t>а</w:t>
      </w:r>
      <w:r>
        <w:rPr>
          <w:sz w:val="26"/>
          <w:szCs w:val="26"/>
        </w:rPr>
        <w:t>ж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 xml:space="preserve">о </w:t>
      </w:r>
      <w:r>
        <w:rPr>
          <w:spacing w:val="-1"/>
          <w:sz w:val="26"/>
          <w:szCs w:val="26"/>
        </w:rPr>
        <w:t>м</w:t>
      </w:r>
      <w:r>
        <w:rPr>
          <w:sz w:val="26"/>
          <w:szCs w:val="26"/>
        </w:rPr>
        <w:t>еропри</w:t>
      </w:r>
      <w:r>
        <w:rPr>
          <w:spacing w:val="-1"/>
          <w:sz w:val="26"/>
          <w:szCs w:val="26"/>
        </w:rPr>
        <w:t>я</w:t>
      </w:r>
      <w:r>
        <w:rPr>
          <w:sz w:val="26"/>
          <w:szCs w:val="26"/>
        </w:rPr>
        <w:t xml:space="preserve">тия </w:t>
      </w:r>
      <w:r>
        <w:rPr>
          <w:spacing w:val="1"/>
          <w:sz w:val="26"/>
          <w:szCs w:val="26"/>
        </w:rPr>
        <w:t>(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ру</w:t>
      </w:r>
      <w:r>
        <w:rPr>
          <w:spacing w:val="-2"/>
          <w:sz w:val="26"/>
          <w:szCs w:val="26"/>
        </w:rPr>
        <w:t>п</w:t>
      </w:r>
      <w:r>
        <w:rPr>
          <w:sz w:val="26"/>
          <w:szCs w:val="26"/>
        </w:rPr>
        <w:t xml:space="preserve">пы 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еропри</w:t>
      </w:r>
      <w:r>
        <w:rPr>
          <w:spacing w:val="-1"/>
          <w:sz w:val="26"/>
          <w:szCs w:val="26"/>
        </w:rPr>
        <w:t>я</w:t>
      </w:r>
      <w:r>
        <w:rPr>
          <w:sz w:val="26"/>
          <w:szCs w:val="26"/>
        </w:rPr>
        <w:t>тий) Подпро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рам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ы опре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ны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сле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у</w:t>
      </w:r>
      <w:r>
        <w:rPr>
          <w:spacing w:val="1"/>
          <w:sz w:val="26"/>
          <w:szCs w:val="26"/>
        </w:rPr>
        <w:t>ю</w:t>
      </w:r>
      <w:r>
        <w:rPr>
          <w:sz w:val="26"/>
          <w:szCs w:val="26"/>
        </w:rPr>
        <w:t>щие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целе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ые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ин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ика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оры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3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на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ения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2015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 xml:space="preserve">2019 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ы:</w:t>
      </w:r>
    </w:p>
    <w:p w:rsidR="00CA6051" w:rsidRDefault="00CA6051">
      <w:pPr>
        <w:widowControl w:val="0"/>
        <w:ind w:right="42"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pacing w:val="-1"/>
          <w:sz w:val="26"/>
          <w:szCs w:val="26"/>
        </w:rPr>
        <w:t>С</w:t>
      </w:r>
      <w:r>
        <w:rPr>
          <w:sz w:val="26"/>
          <w:szCs w:val="26"/>
        </w:rPr>
        <w:t>тепень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со</w:t>
      </w:r>
      <w:r>
        <w:rPr>
          <w:spacing w:val="-1"/>
          <w:sz w:val="26"/>
          <w:szCs w:val="26"/>
        </w:rPr>
        <w:t>б</w:t>
      </w:r>
      <w:r>
        <w:rPr>
          <w:sz w:val="26"/>
          <w:szCs w:val="26"/>
        </w:rPr>
        <w:t>л</w:t>
      </w:r>
      <w:r>
        <w:rPr>
          <w:spacing w:val="1"/>
          <w:sz w:val="26"/>
          <w:szCs w:val="26"/>
        </w:rPr>
        <w:t>ю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ения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алификационных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тре</w:t>
      </w:r>
      <w:r>
        <w:rPr>
          <w:spacing w:val="-1"/>
          <w:sz w:val="26"/>
          <w:szCs w:val="26"/>
        </w:rPr>
        <w:t>б</w:t>
      </w:r>
      <w:r>
        <w:rPr>
          <w:sz w:val="26"/>
          <w:szCs w:val="26"/>
        </w:rPr>
        <w:t>ований</w:t>
      </w:r>
      <w:r>
        <w:rPr>
          <w:spacing w:val="3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</w:t>
      </w:r>
      <w:r>
        <w:rPr>
          <w:sz w:val="26"/>
          <w:szCs w:val="26"/>
        </w:rPr>
        <w:t>ри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-2"/>
          <w:sz w:val="26"/>
          <w:szCs w:val="26"/>
        </w:rPr>
        <w:t>е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е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на 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ту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МКУ «Хозяйственное управление».</w:t>
      </w:r>
    </w:p>
    <w:p w:rsidR="00CA6051" w:rsidRDefault="00CA6051">
      <w:pPr>
        <w:widowControl w:val="0"/>
        <w:tabs>
          <w:tab w:val="left" w:pos="2680"/>
        </w:tabs>
        <w:ind w:right="48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color w:val="000000"/>
          <w:spacing w:val="-1"/>
          <w:sz w:val="26"/>
          <w:szCs w:val="26"/>
        </w:rPr>
        <w:t>К</w:t>
      </w:r>
      <w:r>
        <w:rPr>
          <w:color w:val="000000"/>
          <w:sz w:val="26"/>
          <w:szCs w:val="26"/>
        </w:rPr>
        <w:t>оли</w:t>
      </w:r>
      <w:r>
        <w:rPr>
          <w:color w:val="000000"/>
          <w:spacing w:val="-1"/>
          <w:sz w:val="26"/>
          <w:szCs w:val="26"/>
        </w:rPr>
        <w:t>ч</w:t>
      </w:r>
      <w:r>
        <w:rPr>
          <w:color w:val="000000"/>
          <w:sz w:val="26"/>
          <w:szCs w:val="26"/>
        </w:rPr>
        <w:t>ес</w:t>
      </w:r>
      <w:r>
        <w:rPr>
          <w:color w:val="000000"/>
          <w:spacing w:val="-1"/>
          <w:sz w:val="26"/>
          <w:szCs w:val="26"/>
        </w:rPr>
        <w:t>т</w:t>
      </w:r>
      <w:r>
        <w:rPr>
          <w:color w:val="000000"/>
          <w:sz w:val="26"/>
          <w:szCs w:val="26"/>
        </w:rPr>
        <w:t>во</w:t>
      </w:r>
      <w:r>
        <w:rPr>
          <w:color w:val="000000"/>
          <w:spacing w:val="22"/>
          <w:sz w:val="26"/>
          <w:szCs w:val="26"/>
        </w:rPr>
        <w:t xml:space="preserve"> работников </w:t>
      </w:r>
      <w:r>
        <w:rPr>
          <w:color w:val="000000"/>
          <w:sz w:val="26"/>
          <w:szCs w:val="26"/>
        </w:rPr>
        <w:t>МКУ «Хозяйственное управление»,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п</w:t>
      </w:r>
      <w:r>
        <w:rPr>
          <w:color w:val="000000"/>
          <w:sz w:val="26"/>
          <w:szCs w:val="26"/>
        </w:rPr>
        <w:t>роше</w:t>
      </w:r>
      <w:r>
        <w:rPr>
          <w:color w:val="000000"/>
          <w:spacing w:val="-1"/>
          <w:sz w:val="26"/>
          <w:szCs w:val="26"/>
        </w:rPr>
        <w:t>д</w:t>
      </w:r>
      <w:r>
        <w:rPr>
          <w:color w:val="000000"/>
          <w:sz w:val="26"/>
          <w:szCs w:val="26"/>
        </w:rPr>
        <w:t>ших профессиональную перепо</w:t>
      </w:r>
      <w:r>
        <w:rPr>
          <w:color w:val="000000"/>
          <w:spacing w:val="-1"/>
          <w:sz w:val="26"/>
          <w:szCs w:val="26"/>
        </w:rPr>
        <w:t>дг</w:t>
      </w:r>
      <w:r>
        <w:rPr>
          <w:color w:val="000000"/>
          <w:sz w:val="26"/>
          <w:szCs w:val="26"/>
        </w:rPr>
        <w:t>отовку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повышение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>
        <w:rPr>
          <w:color w:val="000000"/>
          <w:spacing w:val="-1"/>
          <w:sz w:val="26"/>
          <w:szCs w:val="26"/>
        </w:rPr>
        <w:t>в</w:t>
      </w:r>
      <w:r>
        <w:rPr>
          <w:color w:val="000000"/>
          <w:sz w:val="26"/>
          <w:szCs w:val="26"/>
        </w:rPr>
        <w:t>ал</w:t>
      </w:r>
      <w:r>
        <w:rPr>
          <w:color w:val="000000"/>
          <w:spacing w:val="-2"/>
          <w:sz w:val="26"/>
          <w:szCs w:val="26"/>
        </w:rPr>
        <w:t>и</w:t>
      </w:r>
      <w:r>
        <w:rPr>
          <w:color w:val="000000"/>
          <w:sz w:val="26"/>
          <w:szCs w:val="26"/>
        </w:rPr>
        <w:t>фикации.</w:t>
      </w:r>
    </w:p>
    <w:p w:rsidR="00CA6051" w:rsidRDefault="00CA6051">
      <w:pPr>
        <w:widowControl w:val="0"/>
        <w:tabs>
          <w:tab w:val="left" w:pos="1900"/>
          <w:tab w:val="left" w:pos="2380"/>
          <w:tab w:val="left" w:pos="2440"/>
          <w:tab w:val="left" w:pos="2840"/>
          <w:tab w:val="left" w:pos="4460"/>
          <w:tab w:val="left" w:pos="4740"/>
          <w:tab w:val="left" w:pos="5200"/>
          <w:tab w:val="left" w:pos="5580"/>
          <w:tab w:val="left" w:pos="5920"/>
          <w:tab w:val="left" w:pos="6380"/>
          <w:tab w:val="left" w:pos="7580"/>
          <w:tab w:val="left" w:pos="7800"/>
          <w:tab w:val="left" w:pos="9300"/>
        </w:tabs>
        <w:ind w:right="40" w:firstLine="720"/>
        <w:jc w:val="both"/>
        <w:rPr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color w:val="000000"/>
          <w:spacing w:val="-1"/>
          <w:sz w:val="26"/>
          <w:szCs w:val="26"/>
        </w:rPr>
        <w:t>С</w:t>
      </w:r>
      <w:r>
        <w:rPr>
          <w:color w:val="000000"/>
          <w:sz w:val="26"/>
          <w:szCs w:val="26"/>
        </w:rPr>
        <w:t>тепень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соо</w:t>
      </w:r>
      <w:r>
        <w:rPr>
          <w:color w:val="000000"/>
          <w:spacing w:val="-1"/>
          <w:sz w:val="26"/>
          <w:szCs w:val="26"/>
        </w:rPr>
        <w:t>т</w:t>
      </w:r>
      <w:r>
        <w:rPr>
          <w:color w:val="000000"/>
          <w:sz w:val="26"/>
          <w:szCs w:val="26"/>
        </w:rPr>
        <w:t>ве</w:t>
      </w:r>
      <w:r>
        <w:rPr>
          <w:color w:val="000000"/>
          <w:spacing w:val="-1"/>
          <w:sz w:val="26"/>
          <w:szCs w:val="26"/>
        </w:rPr>
        <w:t>т</w:t>
      </w:r>
      <w:r>
        <w:rPr>
          <w:color w:val="000000"/>
          <w:sz w:val="26"/>
          <w:szCs w:val="26"/>
        </w:rPr>
        <w:t>с</w:t>
      </w:r>
      <w:r>
        <w:rPr>
          <w:color w:val="000000"/>
          <w:spacing w:val="-1"/>
          <w:sz w:val="26"/>
          <w:szCs w:val="26"/>
        </w:rPr>
        <w:t>т</w:t>
      </w:r>
      <w:r>
        <w:rPr>
          <w:color w:val="000000"/>
          <w:sz w:val="26"/>
          <w:szCs w:val="26"/>
        </w:rPr>
        <w:t>вия</w:t>
      </w:r>
      <w:r>
        <w:rPr>
          <w:color w:val="000000"/>
          <w:spacing w:val="3"/>
          <w:sz w:val="26"/>
          <w:szCs w:val="26"/>
        </w:rPr>
        <w:t xml:space="preserve"> нормативно-</w:t>
      </w:r>
      <w:r>
        <w:rPr>
          <w:color w:val="000000"/>
          <w:sz w:val="26"/>
          <w:szCs w:val="26"/>
        </w:rPr>
        <w:t>пра</w:t>
      </w:r>
      <w:r>
        <w:rPr>
          <w:color w:val="000000"/>
          <w:spacing w:val="-1"/>
          <w:sz w:val="26"/>
          <w:szCs w:val="26"/>
        </w:rPr>
        <w:t>в</w:t>
      </w:r>
      <w:r>
        <w:rPr>
          <w:color w:val="000000"/>
          <w:sz w:val="26"/>
          <w:szCs w:val="26"/>
        </w:rPr>
        <w:t>овых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ак</w:t>
      </w:r>
      <w:r>
        <w:rPr>
          <w:color w:val="000000"/>
          <w:spacing w:val="-1"/>
          <w:sz w:val="26"/>
          <w:szCs w:val="26"/>
        </w:rPr>
        <w:t>т</w:t>
      </w:r>
      <w:r>
        <w:rPr>
          <w:color w:val="000000"/>
          <w:sz w:val="26"/>
          <w:szCs w:val="26"/>
        </w:rPr>
        <w:t>ов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МКУ «ХОЗУ админис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рации Анучинского района» </w:t>
      </w:r>
      <w:r>
        <w:rPr>
          <w:sz w:val="26"/>
          <w:szCs w:val="26"/>
        </w:rPr>
        <w:t>тре</w:t>
      </w:r>
      <w:r>
        <w:rPr>
          <w:spacing w:val="-1"/>
          <w:sz w:val="26"/>
          <w:szCs w:val="26"/>
        </w:rPr>
        <w:t>б</w:t>
      </w:r>
      <w:r>
        <w:rPr>
          <w:sz w:val="26"/>
          <w:szCs w:val="26"/>
        </w:rPr>
        <w:t>овани</w:t>
      </w:r>
      <w:r>
        <w:rPr>
          <w:spacing w:val="-1"/>
          <w:sz w:val="26"/>
          <w:szCs w:val="26"/>
        </w:rPr>
        <w:t>я</w:t>
      </w:r>
      <w:r>
        <w:rPr>
          <w:sz w:val="26"/>
          <w:szCs w:val="26"/>
        </w:rPr>
        <w:t xml:space="preserve">м </w:t>
      </w:r>
      <w:r>
        <w:rPr>
          <w:spacing w:val="-1"/>
          <w:sz w:val="26"/>
          <w:szCs w:val="26"/>
        </w:rPr>
        <w:t>ф</w:t>
      </w:r>
      <w:r>
        <w:rPr>
          <w:sz w:val="26"/>
          <w:szCs w:val="26"/>
        </w:rPr>
        <w:t>е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ерально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 xml:space="preserve">о 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аконо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а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ельс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 xml:space="preserve">ва и 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акон</w:t>
      </w:r>
      <w:r>
        <w:rPr>
          <w:sz w:val="26"/>
          <w:szCs w:val="26"/>
        </w:rPr>
        <w:t>о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а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ельс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ву Приморского края о</w:t>
      </w:r>
      <w:r>
        <w:rPr>
          <w:spacing w:val="-1"/>
          <w:sz w:val="26"/>
          <w:szCs w:val="26"/>
        </w:rPr>
        <w:t>б</w:t>
      </w:r>
      <w:r>
        <w:rPr>
          <w:sz w:val="26"/>
          <w:szCs w:val="26"/>
        </w:rPr>
        <w:t>лас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 xml:space="preserve">и </w:t>
      </w:r>
    </w:p>
    <w:p w:rsidR="00CA6051" w:rsidRDefault="00CA6051">
      <w:pPr>
        <w:widowControl w:val="0"/>
        <w:ind w:left="104" w:right="42" w:firstLine="510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4. </w:t>
      </w:r>
      <w:r>
        <w:rPr>
          <w:spacing w:val="1"/>
          <w:sz w:val="26"/>
          <w:szCs w:val="26"/>
        </w:rPr>
        <w:t>Д</w:t>
      </w:r>
      <w:r>
        <w:rPr>
          <w:sz w:val="26"/>
          <w:szCs w:val="26"/>
        </w:rPr>
        <w:t>оля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ака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ов,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ра</w:t>
      </w:r>
      <w:r>
        <w:rPr>
          <w:spacing w:val="-1"/>
          <w:sz w:val="26"/>
          <w:szCs w:val="26"/>
        </w:rPr>
        <w:t>з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ещенных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инс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венно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пос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а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щика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sz w:val="26"/>
          <w:szCs w:val="26"/>
        </w:rPr>
        <w:t>исполни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ел</w:t>
      </w:r>
      <w:r>
        <w:rPr>
          <w:spacing w:val="-1"/>
          <w:sz w:val="26"/>
          <w:szCs w:val="26"/>
        </w:rPr>
        <w:t>я</w:t>
      </w:r>
      <w:r>
        <w:rPr>
          <w:sz w:val="26"/>
          <w:szCs w:val="26"/>
        </w:rPr>
        <w:t>, по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р</w:t>
      </w:r>
      <w:r>
        <w:rPr>
          <w:spacing w:val="-1"/>
          <w:sz w:val="26"/>
          <w:szCs w:val="26"/>
        </w:rPr>
        <w:t>ядч</w:t>
      </w:r>
      <w:r>
        <w:rPr>
          <w:sz w:val="26"/>
          <w:szCs w:val="26"/>
        </w:rPr>
        <w:t>ика).</w:t>
      </w:r>
    </w:p>
    <w:p w:rsidR="00CA6051" w:rsidRDefault="00CA6051">
      <w:pPr>
        <w:shd w:val="clear" w:color="auto" w:fill="FFFFFF"/>
        <w:ind w:right="-105" w:firstLine="5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r>
        <w:rPr>
          <w:spacing w:val="-2"/>
          <w:sz w:val="26"/>
          <w:szCs w:val="26"/>
        </w:rPr>
        <w:t>э</w:t>
      </w:r>
      <w:r>
        <w:rPr>
          <w:sz w:val="26"/>
          <w:szCs w:val="26"/>
        </w:rPr>
        <w:t>ффек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ивнос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и реали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ации Подпро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рам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 xml:space="preserve">ы </w:t>
      </w:r>
      <w:r>
        <w:rPr>
          <w:spacing w:val="-1"/>
          <w:sz w:val="26"/>
          <w:szCs w:val="26"/>
        </w:rPr>
        <w:t>б</w:t>
      </w:r>
      <w:r>
        <w:rPr>
          <w:sz w:val="26"/>
          <w:szCs w:val="26"/>
        </w:rPr>
        <w:t>у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 xml:space="preserve">ет </w:t>
      </w:r>
      <w:r>
        <w:rPr>
          <w:spacing w:val="-2"/>
          <w:sz w:val="26"/>
          <w:szCs w:val="26"/>
        </w:rPr>
        <w:t>п</w:t>
      </w:r>
      <w:r>
        <w:rPr>
          <w:sz w:val="26"/>
          <w:szCs w:val="26"/>
        </w:rPr>
        <w:t>рои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во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иться испо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ни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еле</w:t>
      </w:r>
      <w:r>
        <w:rPr>
          <w:spacing w:val="-2"/>
          <w:sz w:val="26"/>
          <w:szCs w:val="26"/>
        </w:rPr>
        <w:t>м</w:t>
      </w:r>
      <w:r>
        <w:rPr>
          <w:spacing w:val="1"/>
          <w:sz w:val="26"/>
          <w:szCs w:val="26"/>
        </w:rPr>
        <w:t>-</w:t>
      </w:r>
      <w:r>
        <w:rPr>
          <w:sz w:val="26"/>
          <w:szCs w:val="26"/>
        </w:rPr>
        <w:t>коор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ина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ором Подпро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рам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ы на осно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е соо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ношения фак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 xml:space="preserve">ески 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ос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 xml:space="preserve">нутых 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на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ений ре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ульта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ов реали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ации</w:t>
      </w:r>
      <w:r>
        <w:rPr>
          <w:spacing w:val="5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еропри</w:t>
      </w:r>
      <w:r>
        <w:rPr>
          <w:spacing w:val="-1"/>
          <w:sz w:val="26"/>
          <w:szCs w:val="26"/>
        </w:rPr>
        <w:t>я</w:t>
      </w:r>
      <w:r>
        <w:rPr>
          <w:sz w:val="26"/>
          <w:szCs w:val="26"/>
        </w:rPr>
        <w:t>тий про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рам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ы и ус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ано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ленных про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рам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 xml:space="preserve">ой 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на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ений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целе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ых ин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ика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оров:</w:t>
      </w:r>
    </w:p>
    <w:p w:rsidR="00CA6051" w:rsidRDefault="00CA6051">
      <w:pPr>
        <w:shd w:val="clear" w:color="auto" w:fill="FFFFFF"/>
        <w:ind w:right="-105" w:firstLine="553"/>
        <w:jc w:val="both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274"/>
        <w:gridCol w:w="5713"/>
      </w:tblGrid>
      <w:tr w:rsidR="00CB3CE7">
        <w:trPr>
          <w:trHeight w:hRule="exact" w:val="761"/>
        </w:trPr>
        <w:tc>
          <w:tcPr>
            <w:tcW w:w="568" w:type="dxa"/>
            <w:shd w:val="clear" w:color="auto" w:fill="auto"/>
          </w:tcPr>
          <w:p w:rsidR="00CA6051" w:rsidRDefault="00CA6051">
            <w:pPr>
              <w:widowControl w:val="0"/>
              <w:spacing w:line="321" w:lineRule="exact"/>
              <w:ind w:left="71" w:right="-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  <w:p w:rsidR="00CA6051" w:rsidRDefault="00CA6051">
            <w:pPr>
              <w:widowControl w:val="0"/>
              <w:spacing w:line="320" w:lineRule="exact"/>
              <w:ind w:left="71" w:right="-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274" w:type="dxa"/>
            <w:shd w:val="clear" w:color="auto" w:fill="auto"/>
          </w:tcPr>
          <w:p w:rsidR="00CA6051" w:rsidRDefault="00CA6051">
            <w:pPr>
              <w:widowControl w:val="0"/>
              <w:spacing w:line="321" w:lineRule="exact"/>
              <w:ind w:left="71" w:right="-20"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ой ин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ика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ор</w:t>
            </w:r>
          </w:p>
        </w:tc>
        <w:tc>
          <w:tcPr>
            <w:tcW w:w="5713" w:type="dxa"/>
            <w:shd w:val="clear" w:color="auto" w:fill="auto"/>
          </w:tcPr>
          <w:p w:rsidR="00CA6051" w:rsidRDefault="00CA6051">
            <w:pPr>
              <w:widowControl w:val="0"/>
              <w:spacing w:before="3" w:line="322" w:lineRule="exact"/>
              <w:ind w:left="71" w:right="1943"/>
              <w:jc w:val="center"/>
            </w:pPr>
            <w:r>
              <w:rPr>
                <w:spacing w:val="-1"/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ика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оценки эффек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ивн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 целе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</w:t>
            </w:r>
            <w:r>
              <w:rPr>
                <w:spacing w:val="-1"/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ика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ора</w:t>
            </w:r>
          </w:p>
        </w:tc>
      </w:tr>
      <w:tr w:rsidR="00CB3CE7">
        <w:trPr>
          <w:trHeight w:hRule="exact" w:val="304"/>
        </w:trPr>
        <w:tc>
          <w:tcPr>
            <w:tcW w:w="568" w:type="dxa"/>
            <w:shd w:val="clear" w:color="auto" w:fill="auto"/>
          </w:tcPr>
          <w:p w:rsidR="00CA6051" w:rsidRDefault="00CA6051">
            <w:pPr>
              <w:widowControl w:val="0"/>
              <w:spacing w:line="321" w:lineRule="exact"/>
              <w:ind w:left="71" w:right="-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:rsidR="00CA6051" w:rsidRDefault="00CA6051">
            <w:pPr>
              <w:widowControl w:val="0"/>
              <w:spacing w:line="321" w:lineRule="exact"/>
              <w:ind w:left="71" w:right="-20"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13" w:type="dxa"/>
            <w:shd w:val="clear" w:color="auto" w:fill="auto"/>
          </w:tcPr>
          <w:p w:rsidR="00CA6051" w:rsidRDefault="00CA6051">
            <w:pPr>
              <w:widowControl w:val="0"/>
              <w:spacing w:before="3" w:line="322" w:lineRule="exact"/>
              <w:ind w:left="71" w:right="1943"/>
              <w:jc w:val="center"/>
            </w:pPr>
            <w:r>
              <w:rPr>
                <w:spacing w:val="-1"/>
                <w:sz w:val="26"/>
                <w:szCs w:val="26"/>
              </w:rPr>
              <w:t>3</w:t>
            </w:r>
          </w:p>
        </w:tc>
      </w:tr>
      <w:tr w:rsidR="00CB3CE7">
        <w:trPr>
          <w:trHeight w:hRule="exact" w:val="3538"/>
        </w:trPr>
        <w:tc>
          <w:tcPr>
            <w:tcW w:w="568" w:type="dxa"/>
            <w:shd w:val="clear" w:color="auto" w:fill="auto"/>
          </w:tcPr>
          <w:p w:rsidR="00CA6051" w:rsidRDefault="00CA6051">
            <w:pPr>
              <w:widowControl w:val="0"/>
              <w:spacing w:line="322" w:lineRule="exact"/>
              <w:ind w:left="71" w:right="-20"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:rsidR="00CA6051" w:rsidRDefault="00CA6051">
            <w:pPr>
              <w:widowControl w:val="0"/>
              <w:tabs>
                <w:tab w:val="left" w:pos="1220"/>
                <w:tab w:val="left" w:pos="1660"/>
                <w:tab w:val="left" w:pos="2320"/>
                <w:tab w:val="left" w:pos="3060"/>
              </w:tabs>
              <w:spacing w:before="3" w:line="322" w:lineRule="exact"/>
              <w:ind w:left="71" w:right="-1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тепень со</w:t>
            </w:r>
            <w:r>
              <w:rPr>
                <w:spacing w:val="-1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</w:t>
            </w:r>
            <w:r>
              <w:rPr>
                <w:spacing w:val="1"/>
                <w:sz w:val="26"/>
                <w:szCs w:val="26"/>
              </w:rPr>
              <w:t>ю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ения к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ал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-2"/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икационных тре</w:t>
            </w:r>
            <w:r>
              <w:rPr>
                <w:spacing w:val="-1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ований при приеме на работу в </w:t>
            </w:r>
            <w:r>
              <w:rPr>
                <w:color w:val="000000"/>
                <w:sz w:val="26"/>
                <w:szCs w:val="26"/>
              </w:rPr>
              <w:t>МКУ «Хозяйственное управление».</w:t>
            </w:r>
          </w:p>
        </w:tc>
        <w:tc>
          <w:tcPr>
            <w:tcW w:w="5713" w:type="dxa"/>
            <w:shd w:val="clear" w:color="auto" w:fill="auto"/>
          </w:tcPr>
          <w:p w:rsidR="00CA6051" w:rsidRDefault="00CA6051">
            <w:pPr>
              <w:widowControl w:val="0"/>
              <w:spacing w:before="3" w:line="322" w:lineRule="exact"/>
              <w:ind w:left="791" w:right="1113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</w:t>
            </w:r>
            <w:r>
              <w:rPr>
                <w:spacing w:val="-1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ель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расс</w:t>
            </w:r>
            <w:r>
              <w:rPr>
                <w:spacing w:val="-2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иты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ае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pacing w:val="1"/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я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фор</w:t>
            </w:r>
            <w:r>
              <w:rPr>
                <w:spacing w:val="1"/>
                <w:sz w:val="26"/>
                <w:szCs w:val="26"/>
              </w:rPr>
              <w:t>м</w:t>
            </w:r>
            <w:r>
              <w:rPr>
                <w:spacing w:val="-2"/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ле: </w:t>
            </w:r>
          </w:p>
          <w:p w:rsidR="00CA6051" w:rsidRDefault="00CA6051">
            <w:pPr>
              <w:widowControl w:val="0"/>
              <w:spacing w:before="3" w:line="322" w:lineRule="exact"/>
              <w:ind w:left="791" w:right="1113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Р1 = </w:t>
            </w:r>
            <w:r>
              <w:rPr>
                <w:spacing w:val="1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А + 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) / 2 х 10</w:t>
            </w:r>
            <w:r>
              <w:rPr>
                <w:spacing w:val="-2"/>
                <w:sz w:val="26"/>
                <w:szCs w:val="26"/>
              </w:rPr>
              <w:t>0</w:t>
            </w:r>
            <w:r>
              <w:rPr>
                <w:spacing w:val="1"/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pacing w:val="-1"/>
                <w:sz w:val="26"/>
                <w:szCs w:val="26"/>
              </w:rPr>
              <w:t>гд</w:t>
            </w:r>
            <w:r>
              <w:rPr>
                <w:sz w:val="26"/>
                <w:szCs w:val="26"/>
              </w:rPr>
              <w:t>е:</w:t>
            </w:r>
          </w:p>
          <w:p w:rsidR="00CA6051" w:rsidRDefault="00CA6051">
            <w:pPr>
              <w:widowControl w:val="0"/>
              <w:tabs>
                <w:tab w:val="left" w:pos="1180"/>
                <w:tab w:val="left" w:pos="1580"/>
                <w:tab w:val="left" w:pos="2640"/>
                <w:tab w:val="left" w:pos="4300"/>
                <w:tab w:val="left" w:pos="4540"/>
                <w:tab w:val="left" w:pos="5880"/>
              </w:tabs>
              <w:spacing w:line="322" w:lineRule="exact"/>
              <w:ind w:left="71" w:right="1" w:firstLine="1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–</w:t>
            </w:r>
            <w:r>
              <w:rPr>
                <w:spacing w:val="6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епень со</w:t>
            </w:r>
            <w:r>
              <w:rPr>
                <w:spacing w:val="-1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</w:t>
            </w:r>
            <w:r>
              <w:rPr>
                <w:spacing w:val="1"/>
                <w:sz w:val="26"/>
                <w:szCs w:val="26"/>
              </w:rPr>
              <w:t>ю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ения тре</w:t>
            </w:r>
            <w:r>
              <w:rPr>
                <w:spacing w:val="-1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ований к уровню профессионально</w:t>
            </w:r>
            <w:r>
              <w:rPr>
                <w:spacing w:val="-2"/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 о</w:t>
            </w:r>
            <w:r>
              <w:rPr>
                <w:spacing w:val="-1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</w:t>
            </w:r>
            <w:r>
              <w:rPr>
                <w:spacing w:val="-1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ования работников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реждения;</w:t>
            </w:r>
          </w:p>
          <w:p w:rsidR="00CA6051" w:rsidRDefault="00CA6051">
            <w:pPr>
              <w:widowControl w:val="0"/>
              <w:tabs>
                <w:tab w:val="left" w:pos="1800"/>
                <w:tab w:val="left" w:pos="2780"/>
                <w:tab w:val="left" w:pos="2860"/>
                <w:tab w:val="left" w:pos="4560"/>
                <w:tab w:val="left" w:pos="4700"/>
                <w:tab w:val="left" w:pos="5300"/>
              </w:tabs>
              <w:spacing w:line="322" w:lineRule="exact"/>
              <w:ind w:left="71" w:right="2" w:firstLine="1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 – 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епень со</w:t>
            </w:r>
            <w:r>
              <w:rPr>
                <w:spacing w:val="-1"/>
                <w:sz w:val="26"/>
                <w:szCs w:val="26"/>
              </w:rPr>
              <w:t>б</w:t>
            </w:r>
            <w:r>
              <w:rPr>
                <w:spacing w:val="-2"/>
                <w:sz w:val="26"/>
                <w:szCs w:val="26"/>
              </w:rPr>
              <w:t>л</w:t>
            </w:r>
            <w:r>
              <w:rPr>
                <w:spacing w:val="1"/>
                <w:sz w:val="26"/>
                <w:szCs w:val="26"/>
              </w:rPr>
              <w:t>ю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ения к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алификационных тр</w:t>
            </w:r>
            <w:r>
              <w:rPr>
                <w:sz w:val="26"/>
                <w:szCs w:val="26"/>
              </w:rPr>
              <w:t>е</w:t>
            </w:r>
            <w:r>
              <w:rPr>
                <w:spacing w:val="-1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ований к 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ажу ра</w:t>
            </w:r>
            <w:r>
              <w:rPr>
                <w:spacing w:val="-1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оты по специальнос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и.</w:t>
            </w:r>
          </w:p>
          <w:p w:rsidR="00CA6051" w:rsidRDefault="00CA6051">
            <w:pPr>
              <w:widowControl w:val="0"/>
              <w:tabs>
                <w:tab w:val="left" w:pos="1300"/>
                <w:tab w:val="left" w:pos="1700"/>
                <w:tab w:val="left" w:pos="2200"/>
                <w:tab w:val="left" w:pos="2400"/>
                <w:tab w:val="left" w:pos="2980"/>
                <w:tab w:val="left" w:pos="3520"/>
                <w:tab w:val="left" w:pos="3680"/>
                <w:tab w:val="left" w:pos="4060"/>
                <w:tab w:val="left" w:pos="4960"/>
                <w:tab w:val="left" w:pos="5020"/>
                <w:tab w:val="left" w:pos="5580"/>
                <w:tab w:val="left" w:pos="5860"/>
              </w:tabs>
              <w:spacing w:line="322" w:lineRule="exact"/>
              <w:ind w:left="71" w:right="-1" w:firstLine="1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со</w:t>
            </w:r>
            <w:r>
              <w:rPr>
                <w:spacing w:val="-1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</w:t>
            </w:r>
            <w:r>
              <w:rPr>
                <w:spacing w:val="1"/>
                <w:sz w:val="26"/>
                <w:szCs w:val="26"/>
              </w:rPr>
              <w:t>ю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ении к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али</w:t>
            </w:r>
            <w:r>
              <w:rPr>
                <w:spacing w:val="-2"/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икационных тре</w:t>
            </w:r>
            <w:r>
              <w:rPr>
                <w:spacing w:val="-1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ований при при</w:t>
            </w:r>
            <w:r>
              <w:rPr>
                <w:spacing w:val="-2"/>
                <w:sz w:val="26"/>
                <w:szCs w:val="26"/>
              </w:rPr>
              <w:t>е</w:t>
            </w:r>
            <w:r>
              <w:rPr>
                <w:spacing w:val="1"/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 на работу в учреждение, ус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ано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ных </w:t>
            </w:r>
            <w:r>
              <w:rPr>
                <w:spacing w:val="-1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аконо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ельс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во</w:t>
            </w:r>
            <w:r>
              <w:rPr>
                <w:spacing w:val="1"/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, пока</w:t>
            </w:r>
            <w:r>
              <w:rPr>
                <w:spacing w:val="-1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ел</w:t>
            </w:r>
            <w:r>
              <w:rPr>
                <w:spacing w:val="-1"/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м А, Б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аи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ае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ся </w:t>
            </w:r>
            <w:r>
              <w:rPr>
                <w:spacing w:val="-1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на</w:t>
            </w:r>
            <w:r>
              <w:rPr>
                <w:spacing w:val="-1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ение, ра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ное 1, при несо</w:t>
            </w:r>
            <w:r>
              <w:rPr>
                <w:spacing w:val="-1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</w:t>
            </w:r>
            <w:r>
              <w:rPr>
                <w:spacing w:val="1"/>
                <w:sz w:val="26"/>
                <w:szCs w:val="26"/>
              </w:rPr>
              <w:t>ю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ении – </w:t>
            </w:r>
            <w:r>
              <w:rPr>
                <w:spacing w:val="-1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на</w:t>
            </w:r>
            <w:r>
              <w:rPr>
                <w:spacing w:val="-1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ение,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ное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0.</w:t>
            </w:r>
          </w:p>
          <w:p w:rsidR="00CA6051" w:rsidRDefault="00CA6051">
            <w:pPr>
              <w:widowControl w:val="0"/>
              <w:tabs>
                <w:tab w:val="left" w:pos="1300"/>
                <w:tab w:val="left" w:pos="1700"/>
                <w:tab w:val="left" w:pos="2200"/>
                <w:tab w:val="left" w:pos="2400"/>
                <w:tab w:val="left" w:pos="2980"/>
                <w:tab w:val="left" w:pos="3520"/>
                <w:tab w:val="left" w:pos="3680"/>
                <w:tab w:val="left" w:pos="4060"/>
                <w:tab w:val="left" w:pos="4960"/>
                <w:tab w:val="left" w:pos="5020"/>
                <w:tab w:val="left" w:pos="5580"/>
                <w:tab w:val="left" w:pos="5860"/>
              </w:tabs>
              <w:spacing w:line="322" w:lineRule="exact"/>
              <w:ind w:left="71" w:right="-1" w:firstLine="720"/>
              <w:rPr>
                <w:sz w:val="26"/>
                <w:szCs w:val="26"/>
              </w:rPr>
            </w:pPr>
          </w:p>
        </w:tc>
      </w:tr>
      <w:tr w:rsidR="00CB3CE7">
        <w:trPr>
          <w:trHeight w:hRule="exact" w:val="1587"/>
        </w:trPr>
        <w:tc>
          <w:tcPr>
            <w:tcW w:w="568" w:type="dxa"/>
            <w:shd w:val="clear" w:color="auto" w:fill="auto"/>
          </w:tcPr>
          <w:p w:rsidR="00CA6051" w:rsidRDefault="00CA6051">
            <w:pPr>
              <w:widowControl w:val="0"/>
              <w:spacing w:before="2"/>
              <w:ind w:left="71" w:right="-20"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74" w:type="dxa"/>
            <w:shd w:val="clear" w:color="auto" w:fill="auto"/>
          </w:tcPr>
          <w:p w:rsidR="00CA6051" w:rsidRDefault="00CA6051">
            <w:pPr>
              <w:widowControl w:val="0"/>
              <w:spacing w:line="320" w:lineRule="exact"/>
              <w:ind w:left="71" w:right="-20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оли</w:t>
            </w:r>
            <w:r>
              <w:rPr>
                <w:spacing w:val="-1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ес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во работников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реждения, проше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ших пр</w:t>
            </w:r>
            <w:r>
              <w:rPr>
                <w:spacing w:val="-2"/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фессиональную перепо</w:t>
            </w:r>
            <w:r>
              <w:rPr>
                <w:spacing w:val="-1"/>
                <w:sz w:val="26"/>
                <w:szCs w:val="26"/>
              </w:rPr>
              <w:t>дг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товку и повышение к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ал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-2"/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икации.</w:t>
            </w:r>
          </w:p>
        </w:tc>
        <w:tc>
          <w:tcPr>
            <w:tcW w:w="5713" w:type="dxa"/>
            <w:shd w:val="clear" w:color="auto" w:fill="auto"/>
          </w:tcPr>
          <w:p w:rsidR="00CA6051" w:rsidRDefault="00CA6051">
            <w:pPr>
              <w:widowControl w:val="0"/>
              <w:spacing w:before="2"/>
              <w:ind w:left="791" w:right="1113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</w:t>
            </w:r>
            <w:r>
              <w:rPr>
                <w:spacing w:val="-1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ель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расс</w:t>
            </w:r>
            <w:r>
              <w:rPr>
                <w:spacing w:val="-2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иты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ае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pacing w:val="1"/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я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фор</w:t>
            </w:r>
            <w:r>
              <w:rPr>
                <w:spacing w:val="1"/>
                <w:sz w:val="26"/>
                <w:szCs w:val="26"/>
              </w:rPr>
              <w:t>м</w:t>
            </w:r>
            <w:r>
              <w:rPr>
                <w:spacing w:val="-2"/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ле: </w:t>
            </w:r>
          </w:p>
          <w:p w:rsidR="00CA6051" w:rsidRDefault="00CA6051">
            <w:pPr>
              <w:widowControl w:val="0"/>
              <w:spacing w:before="2"/>
              <w:ind w:left="791" w:right="1113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Р2 = А, </w:t>
            </w:r>
            <w:r>
              <w:rPr>
                <w:spacing w:val="-1"/>
                <w:sz w:val="26"/>
                <w:szCs w:val="26"/>
              </w:rPr>
              <w:t>гд</w:t>
            </w:r>
            <w:r>
              <w:rPr>
                <w:sz w:val="26"/>
                <w:szCs w:val="26"/>
              </w:rPr>
              <w:t>е:</w:t>
            </w:r>
          </w:p>
          <w:p w:rsidR="00CA6051" w:rsidRDefault="00CA6051">
            <w:pPr>
              <w:widowControl w:val="0"/>
              <w:tabs>
                <w:tab w:val="left" w:pos="1100"/>
                <w:tab w:val="left" w:pos="1540"/>
                <w:tab w:val="left" w:pos="2540"/>
                <w:tab w:val="left" w:pos="4780"/>
              </w:tabs>
              <w:ind w:left="71" w:right="3" w:firstLine="126"/>
            </w:pPr>
            <w:r>
              <w:rPr>
                <w:sz w:val="26"/>
                <w:szCs w:val="26"/>
              </w:rPr>
              <w:t xml:space="preserve">А – </w:t>
            </w:r>
            <w:r>
              <w:rPr>
                <w:spacing w:val="-1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исло работников учреждения проше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ших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</w:t>
            </w:r>
            <w:r>
              <w:rPr>
                <w:spacing w:val="-2"/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фессиональную перепо</w:t>
            </w:r>
            <w:r>
              <w:rPr>
                <w:spacing w:val="-1"/>
                <w:sz w:val="26"/>
                <w:szCs w:val="26"/>
              </w:rPr>
              <w:t>дг</w:t>
            </w:r>
            <w:r>
              <w:rPr>
                <w:sz w:val="26"/>
                <w:szCs w:val="26"/>
              </w:rPr>
              <w:t>отовку и повышение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алификации, е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иниц.</w:t>
            </w:r>
          </w:p>
        </w:tc>
      </w:tr>
      <w:tr w:rsidR="00CB3CE7">
        <w:trPr>
          <w:trHeight w:hRule="exact" w:val="3948"/>
        </w:trPr>
        <w:tc>
          <w:tcPr>
            <w:tcW w:w="568" w:type="dxa"/>
            <w:shd w:val="clear" w:color="auto" w:fill="auto"/>
          </w:tcPr>
          <w:p w:rsidR="00CA6051" w:rsidRDefault="00CA6051">
            <w:pPr>
              <w:widowControl w:val="0"/>
              <w:spacing w:line="322" w:lineRule="exact"/>
              <w:ind w:left="71" w:right="-20"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274" w:type="dxa"/>
            <w:shd w:val="clear" w:color="auto" w:fill="auto"/>
          </w:tcPr>
          <w:p w:rsidR="00CA6051" w:rsidRDefault="00CA6051">
            <w:pPr>
              <w:widowControl w:val="0"/>
              <w:spacing w:line="320" w:lineRule="exact"/>
              <w:ind w:left="71" w:right="-20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тепень соо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вия но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мативно-пра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овых ак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ов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тре</w:t>
            </w:r>
            <w:r>
              <w:rPr>
                <w:spacing w:val="-1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овани</w:t>
            </w:r>
            <w:r>
              <w:rPr>
                <w:spacing w:val="-1"/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м ф</w:t>
            </w:r>
            <w:r>
              <w:rPr>
                <w:sz w:val="26"/>
                <w:szCs w:val="26"/>
              </w:rPr>
              <w:t>е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ерально</w:t>
            </w:r>
            <w:r>
              <w:rPr>
                <w:spacing w:val="-1"/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 </w:t>
            </w:r>
            <w:r>
              <w:rPr>
                <w:spacing w:val="-1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аконо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ельс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ва и </w:t>
            </w:r>
            <w:r>
              <w:rPr>
                <w:spacing w:val="-1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аконо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ельс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ву</w:t>
            </w:r>
            <w:r>
              <w:rPr>
                <w:spacing w:val="24"/>
                <w:sz w:val="26"/>
                <w:szCs w:val="26"/>
              </w:rPr>
              <w:t xml:space="preserve"> Приморского края 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раженное в коли</w:t>
            </w:r>
            <w:r>
              <w:rPr>
                <w:spacing w:val="-1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ес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 у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овле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воренных ак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ов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курорско</w:t>
            </w:r>
            <w:r>
              <w:rPr>
                <w:spacing w:val="-2"/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 реа</w:t>
            </w:r>
            <w:r>
              <w:rPr>
                <w:spacing w:val="-1"/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ирования прокура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уры Анучинского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5713" w:type="dxa"/>
            <w:shd w:val="clear" w:color="auto" w:fill="auto"/>
          </w:tcPr>
          <w:p w:rsidR="00CA6051" w:rsidRDefault="00CA6051">
            <w:pPr>
              <w:widowControl w:val="0"/>
              <w:spacing w:before="3" w:line="322" w:lineRule="exact"/>
              <w:ind w:left="791" w:right="1113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</w:t>
            </w:r>
            <w:r>
              <w:rPr>
                <w:spacing w:val="-1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ель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расс</w:t>
            </w:r>
            <w:r>
              <w:rPr>
                <w:spacing w:val="-2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иты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ае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pacing w:val="1"/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я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фор</w:t>
            </w:r>
            <w:r>
              <w:rPr>
                <w:spacing w:val="1"/>
                <w:sz w:val="26"/>
                <w:szCs w:val="26"/>
              </w:rPr>
              <w:t>м</w:t>
            </w:r>
            <w:r>
              <w:rPr>
                <w:spacing w:val="-2"/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ле: </w:t>
            </w:r>
          </w:p>
          <w:p w:rsidR="00CA6051" w:rsidRDefault="00CA6051">
            <w:pPr>
              <w:widowControl w:val="0"/>
              <w:spacing w:before="3" w:line="322" w:lineRule="exact"/>
              <w:ind w:left="791" w:right="1113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Р3 = А / 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 100</w:t>
            </w:r>
            <w:r>
              <w:rPr>
                <w:spacing w:val="1"/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pacing w:val="-1"/>
                <w:sz w:val="26"/>
                <w:szCs w:val="26"/>
              </w:rPr>
              <w:t>гд</w:t>
            </w:r>
            <w:r>
              <w:rPr>
                <w:sz w:val="26"/>
                <w:szCs w:val="26"/>
              </w:rPr>
              <w:t>е:</w:t>
            </w:r>
          </w:p>
          <w:p w:rsidR="00CA6051" w:rsidRDefault="00CA6051">
            <w:pPr>
              <w:widowControl w:val="0"/>
              <w:tabs>
                <w:tab w:val="left" w:pos="2600"/>
                <w:tab w:val="left" w:pos="5180"/>
              </w:tabs>
              <w:spacing w:before="3" w:line="322" w:lineRule="exact"/>
              <w:ind w:left="71" w:right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 – </w:t>
            </w:r>
            <w:r>
              <w:rPr>
                <w:spacing w:val="-1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исло у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овле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воренных протес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ов районной прокура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уры на нормативно-пра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овые</w:t>
            </w:r>
            <w:r>
              <w:rPr>
                <w:spacing w:val="6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ак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ы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МКУ «ХОЗУ администрации Анучинского района» е</w:t>
            </w:r>
            <w:r>
              <w:rPr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иниц;</w:t>
            </w:r>
          </w:p>
          <w:p w:rsidR="00CA6051" w:rsidRDefault="00CA6051">
            <w:pPr>
              <w:widowControl w:val="0"/>
              <w:tabs>
                <w:tab w:val="left" w:pos="2220"/>
              </w:tabs>
              <w:spacing w:line="320" w:lineRule="exact"/>
              <w:ind w:left="71" w:right="-20"/>
            </w:pPr>
            <w:r>
              <w:rPr>
                <w:sz w:val="26"/>
                <w:szCs w:val="26"/>
              </w:rPr>
              <w:t xml:space="preserve">Б – </w:t>
            </w:r>
            <w:r>
              <w:rPr>
                <w:spacing w:val="-1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исло </w:t>
            </w:r>
            <w:r>
              <w:rPr>
                <w:spacing w:val="-2"/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рин</w:t>
            </w:r>
            <w:r>
              <w:rPr>
                <w:spacing w:val="-1"/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тых  нормативно-пра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овых ак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ов МКУ «Хозяйственное управление», е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иниц</w:t>
            </w:r>
          </w:p>
        </w:tc>
      </w:tr>
      <w:tr w:rsidR="00CB3CE7">
        <w:trPr>
          <w:trHeight w:hRule="exact" w:val="2159"/>
        </w:trPr>
        <w:tc>
          <w:tcPr>
            <w:tcW w:w="568" w:type="dxa"/>
            <w:shd w:val="clear" w:color="auto" w:fill="auto"/>
          </w:tcPr>
          <w:p w:rsidR="00CA6051" w:rsidRDefault="00CA6051">
            <w:pPr>
              <w:widowControl w:val="0"/>
              <w:spacing w:line="322" w:lineRule="exact"/>
              <w:ind w:left="71" w:right="-20"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74" w:type="dxa"/>
            <w:shd w:val="clear" w:color="auto" w:fill="auto"/>
          </w:tcPr>
          <w:p w:rsidR="00CA6051" w:rsidRDefault="00CA6051">
            <w:pPr>
              <w:widowControl w:val="0"/>
              <w:spacing w:line="320" w:lineRule="exact"/>
              <w:ind w:left="71" w:right="-20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Доля</w:t>
            </w:r>
            <w:r>
              <w:rPr>
                <w:spacing w:val="-1"/>
                <w:sz w:val="26"/>
                <w:szCs w:val="26"/>
              </w:rPr>
              <w:tab/>
              <w:t xml:space="preserve"> заказов, размещенных у единственного поставщика (исполнителя, подрядчика).</w:t>
            </w:r>
          </w:p>
        </w:tc>
        <w:tc>
          <w:tcPr>
            <w:tcW w:w="5713" w:type="dxa"/>
            <w:shd w:val="clear" w:color="auto" w:fill="auto"/>
          </w:tcPr>
          <w:p w:rsidR="00CA6051" w:rsidRDefault="00CA6051">
            <w:pPr>
              <w:widowControl w:val="0"/>
              <w:spacing w:before="3"/>
              <w:ind w:left="377" w:right="1113" w:hanging="3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рассчитывается по формуле:</w:t>
            </w:r>
          </w:p>
          <w:p w:rsidR="00CA6051" w:rsidRDefault="00CA6051">
            <w:pPr>
              <w:widowControl w:val="0"/>
              <w:spacing w:before="3"/>
              <w:ind w:left="377" w:right="1113" w:hanging="3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Р4 = A / Б х 100%, где:</w:t>
            </w:r>
          </w:p>
          <w:p w:rsidR="00CA6051" w:rsidRDefault="00CA6051">
            <w:pPr>
              <w:widowControl w:val="0"/>
              <w:spacing w:before="3"/>
              <w:ind w:left="211" w:right="123" w:hanging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– годовой объем заказов размещенных у единственного поставщика (исполнителя,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рядчика), тыс. рублей;</w:t>
            </w:r>
          </w:p>
          <w:p w:rsidR="00CA6051" w:rsidRDefault="00CA6051">
            <w:pPr>
              <w:widowControl w:val="0"/>
              <w:spacing w:before="3"/>
              <w:ind w:left="211" w:right="123" w:hanging="14"/>
            </w:pPr>
            <w:r>
              <w:rPr>
                <w:sz w:val="26"/>
                <w:szCs w:val="26"/>
              </w:rPr>
              <w:t>Б – общий годовой объем размещенных заказов, тыс. рублей.</w:t>
            </w:r>
          </w:p>
        </w:tc>
      </w:tr>
    </w:tbl>
    <w:p w:rsidR="00CA6051" w:rsidRDefault="00CA6051">
      <w:pPr>
        <w:widowControl w:val="0"/>
        <w:tabs>
          <w:tab w:val="left" w:pos="2580"/>
          <w:tab w:val="left" w:pos="4380"/>
          <w:tab w:val="left" w:pos="6400"/>
          <w:tab w:val="left" w:pos="8060"/>
        </w:tabs>
        <w:spacing w:before="61"/>
        <w:ind w:right="4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 </w:t>
      </w:r>
      <w:r>
        <w:rPr>
          <w:sz w:val="26"/>
          <w:szCs w:val="26"/>
        </w:rPr>
        <w:t>Реали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ация Подпро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рам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ы пре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пола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ает полу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ение сле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у</w:t>
      </w:r>
      <w:r>
        <w:rPr>
          <w:spacing w:val="1"/>
          <w:sz w:val="26"/>
          <w:szCs w:val="26"/>
        </w:rPr>
        <w:t>ю</w:t>
      </w:r>
      <w:r>
        <w:rPr>
          <w:sz w:val="26"/>
          <w:szCs w:val="26"/>
        </w:rPr>
        <w:t>щих ре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ульта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ов:</w:t>
      </w:r>
    </w:p>
    <w:p w:rsidR="00CA6051" w:rsidRDefault="00CA6051">
      <w:pPr>
        <w:widowControl w:val="0"/>
        <w:ind w:right="40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э</w:t>
      </w:r>
      <w:r>
        <w:rPr>
          <w:spacing w:val="-1"/>
          <w:sz w:val="26"/>
          <w:szCs w:val="26"/>
        </w:rPr>
        <w:t>ф</w:t>
      </w:r>
      <w:r>
        <w:rPr>
          <w:sz w:val="26"/>
          <w:szCs w:val="26"/>
        </w:rPr>
        <w:t>фе</w:t>
      </w:r>
      <w:r>
        <w:rPr>
          <w:spacing w:val="-4"/>
          <w:sz w:val="26"/>
          <w:szCs w:val="26"/>
        </w:rPr>
        <w:t>к</w:t>
      </w:r>
      <w:r>
        <w:rPr>
          <w:sz w:val="26"/>
          <w:szCs w:val="26"/>
        </w:rPr>
        <w:t>тивн</w:t>
      </w:r>
      <w:r>
        <w:rPr>
          <w:spacing w:val="6"/>
          <w:sz w:val="26"/>
          <w:szCs w:val="26"/>
        </w:rPr>
        <w:t>о</w:t>
      </w:r>
      <w:r>
        <w:rPr>
          <w:spacing w:val="1"/>
          <w:sz w:val="26"/>
          <w:szCs w:val="26"/>
        </w:rPr>
        <w:t>с</w:t>
      </w:r>
      <w:r>
        <w:rPr>
          <w:sz w:val="26"/>
          <w:szCs w:val="26"/>
        </w:rPr>
        <w:t>ти и р</w:t>
      </w:r>
      <w:r>
        <w:rPr>
          <w:spacing w:val="3"/>
          <w:sz w:val="26"/>
          <w:szCs w:val="26"/>
        </w:rPr>
        <w:t>е</w:t>
      </w:r>
      <w:r>
        <w:rPr>
          <w:spacing w:val="-7"/>
          <w:sz w:val="26"/>
          <w:szCs w:val="26"/>
        </w:rPr>
        <w:t>з</w:t>
      </w:r>
      <w:r>
        <w:rPr>
          <w:spacing w:val="-12"/>
          <w:sz w:val="26"/>
          <w:szCs w:val="26"/>
        </w:rPr>
        <w:t>у</w:t>
      </w:r>
      <w:r>
        <w:rPr>
          <w:spacing w:val="-2"/>
          <w:sz w:val="26"/>
          <w:szCs w:val="26"/>
        </w:rPr>
        <w:t>л</w:t>
      </w:r>
      <w:r>
        <w:rPr>
          <w:spacing w:val="-10"/>
          <w:sz w:val="26"/>
          <w:szCs w:val="26"/>
        </w:rPr>
        <w:t>ь</w:t>
      </w:r>
      <w:r>
        <w:rPr>
          <w:spacing w:val="3"/>
          <w:sz w:val="26"/>
          <w:szCs w:val="26"/>
        </w:rPr>
        <w:t>т</w:t>
      </w:r>
      <w:r>
        <w:rPr>
          <w:spacing w:val="-6"/>
          <w:sz w:val="26"/>
          <w:szCs w:val="26"/>
        </w:rPr>
        <w:t>а</w:t>
      </w:r>
      <w:r>
        <w:rPr>
          <w:sz w:val="26"/>
          <w:szCs w:val="26"/>
        </w:rPr>
        <w:t>тивн</w:t>
      </w:r>
      <w:r>
        <w:rPr>
          <w:spacing w:val="6"/>
          <w:sz w:val="26"/>
          <w:szCs w:val="26"/>
        </w:rPr>
        <w:t>о</w:t>
      </w:r>
      <w:r>
        <w:rPr>
          <w:sz w:val="26"/>
          <w:szCs w:val="26"/>
        </w:rPr>
        <w:t>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и</w:t>
      </w:r>
      <w:r>
        <w:rPr>
          <w:spacing w:val="2"/>
          <w:sz w:val="26"/>
          <w:szCs w:val="26"/>
        </w:rPr>
        <w:t xml:space="preserve"> работников </w:t>
      </w:r>
      <w:r>
        <w:rPr>
          <w:color w:val="000000"/>
          <w:sz w:val="26"/>
          <w:szCs w:val="26"/>
        </w:rPr>
        <w:t>МКУ «Хозяйс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венное управление»,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ер</w:t>
      </w:r>
      <w:r>
        <w:rPr>
          <w:spacing w:val="5"/>
          <w:sz w:val="26"/>
          <w:szCs w:val="26"/>
        </w:rPr>
        <w:t>е</w:t>
      </w:r>
      <w:r>
        <w:rPr>
          <w:sz w:val="26"/>
          <w:szCs w:val="26"/>
        </w:rPr>
        <w:t>з ра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витие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емы проф</w:t>
      </w:r>
      <w:r>
        <w:rPr>
          <w:spacing w:val="5"/>
          <w:sz w:val="26"/>
          <w:szCs w:val="26"/>
        </w:rPr>
        <w:t>е</w:t>
      </w:r>
      <w:r>
        <w:rPr>
          <w:sz w:val="26"/>
          <w:szCs w:val="26"/>
        </w:rPr>
        <w:t>ссио</w:t>
      </w:r>
      <w:r>
        <w:rPr>
          <w:spacing w:val="1"/>
          <w:sz w:val="26"/>
          <w:szCs w:val="26"/>
        </w:rPr>
        <w:t>на</w:t>
      </w:r>
      <w:r>
        <w:rPr>
          <w:sz w:val="26"/>
          <w:szCs w:val="26"/>
        </w:rPr>
        <w:t>льно</w:t>
      </w:r>
      <w:r>
        <w:rPr>
          <w:spacing w:val="-7"/>
          <w:sz w:val="26"/>
          <w:szCs w:val="26"/>
        </w:rPr>
        <w:t>г</w:t>
      </w:r>
      <w:r>
        <w:rPr>
          <w:sz w:val="26"/>
          <w:szCs w:val="26"/>
        </w:rPr>
        <w:t>о 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ли</w:t>
      </w:r>
      <w:r>
        <w:rPr>
          <w:spacing w:val="-1"/>
          <w:sz w:val="26"/>
          <w:szCs w:val="26"/>
        </w:rPr>
        <w:t>ч</w:t>
      </w:r>
      <w:r>
        <w:rPr>
          <w:spacing w:val="2"/>
          <w:sz w:val="26"/>
          <w:szCs w:val="26"/>
        </w:rPr>
        <w:t>н</w:t>
      </w:r>
      <w:r>
        <w:rPr>
          <w:spacing w:val="6"/>
          <w:sz w:val="26"/>
          <w:szCs w:val="26"/>
        </w:rPr>
        <w:t>о</w:t>
      </w:r>
      <w:r>
        <w:rPr>
          <w:sz w:val="26"/>
          <w:szCs w:val="26"/>
        </w:rPr>
        <w:t>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но</w:t>
      </w:r>
      <w:r>
        <w:rPr>
          <w:spacing w:val="-7"/>
          <w:sz w:val="26"/>
          <w:szCs w:val="26"/>
        </w:rPr>
        <w:t>г</w:t>
      </w:r>
      <w:r>
        <w:rPr>
          <w:sz w:val="26"/>
          <w:szCs w:val="26"/>
        </w:rPr>
        <w:t>о р</w:t>
      </w:r>
      <w:r>
        <w:rPr>
          <w:spacing w:val="6"/>
          <w:sz w:val="26"/>
          <w:szCs w:val="26"/>
        </w:rPr>
        <w:t>о</w:t>
      </w:r>
      <w:r>
        <w:rPr>
          <w:sz w:val="26"/>
          <w:szCs w:val="26"/>
        </w:rPr>
        <w:t>с</w:t>
      </w:r>
      <w:r>
        <w:rPr>
          <w:spacing w:val="3"/>
          <w:sz w:val="26"/>
          <w:szCs w:val="26"/>
        </w:rPr>
        <w:t>т</w:t>
      </w:r>
      <w:r>
        <w:rPr>
          <w:sz w:val="26"/>
          <w:szCs w:val="26"/>
        </w:rPr>
        <w:t>а;</w:t>
      </w:r>
    </w:p>
    <w:p w:rsidR="00CA6051" w:rsidRDefault="00CA6051">
      <w:pPr>
        <w:widowControl w:val="0"/>
        <w:ind w:right="40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рабочих мест администрации Анучинского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 отвечающих требованиям охраны труда - п</w:t>
      </w:r>
      <w:r>
        <w:rPr>
          <w:color w:val="000000"/>
          <w:sz w:val="26"/>
          <w:szCs w:val="26"/>
        </w:rPr>
        <w:t>роведение специальной оценки усл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вий труда в администрации Анучинского муниципального района.</w:t>
      </w:r>
    </w:p>
    <w:p w:rsidR="00CA6051" w:rsidRDefault="00CA6051">
      <w:pPr>
        <w:widowControl w:val="0"/>
        <w:ind w:right="40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опущение рос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нарушен</w:t>
      </w:r>
      <w:r>
        <w:rPr>
          <w:spacing w:val="-2"/>
          <w:sz w:val="26"/>
          <w:szCs w:val="26"/>
        </w:rPr>
        <w:t>и</w:t>
      </w:r>
      <w:r>
        <w:rPr>
          <w:sz w:val="26"/>
          <w:szCs w:val="26"/>
        </w:rPr>
        <w:t>й фе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ерально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аконо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а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ельс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аконо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а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ельс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ва</w:t>
      </w:r>
      <w:r>
        <w:rPr>
          <w:spacing w:val="3"/>
          <w:sz w:val="26"/>
          <w:szCs w:val="26"/>
        </w:rPr>
        <w:t xml:space="preserve"> Приморского края </w:t>
      </w:r>
      <w:r>
        <w:rPr>
          <w:sz w:val="26"/>
          <w:szCs w:val="26"/>
        </w:rPr>
        <w:t>при прин</w:t>
      </w:r>
      <w:r>
        <w:rPr>
          <w:spacing w:val="-1"/>
          <w:sz w:val="26"/>
          <w:szCs w:val="26"/>
        </w:rPr>
        <w:t>я</w:t>
      </w:r>
      <w:r>
        <w:rPr>
          <w:sz w:val="26"/>
          <w:szCs w:val="26"/>
        </w:rPr>
        <w:t>тии нормативно-пра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овых ак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ов;</w:t>
      </w:r>
    </w:p>
    <w:p w:rsidR="00CA6051" w:rsidRDefault="00CA6051">
      <w:pPr>
        <w:widowControl w:val="0"/>
        <w:ind w:right="40" w:firstLine="540"/>
        <w:jc w:val="both"/>
        <w:rPr>
          <w:color w:val="008000"/>
          <w:sz w:val="26"/>
          <w:szCs w:val="26"/>
        </w:rPr>
      </w:pPr>
      <w:r>
        <w:rPr>
          <w:sz w:val="26"/>
          <w:szCs w:val="26"/>
        </w:rPr>
        <w:t>- 100 – процен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ное со</w:t>
      </w:r>
      <w:r>
        <w:rPr>
          <w:spacing w:val="-1"/>
          <w:sz w:val="26"/>
          <w:szCs w:val="26"/>
        </w:rPr>
        <w:t>б</w:t>
      </w:r>
      <w:r>
        <w:rPr>
          <w:sz w:val="26"/>
          <w:szCs w:val="26"/>
        </w:rPr>
        <w:t>л</w:t>
      </w:r>
      <w:r>
        <w:rPr>
          <w:spacing w:val="1"/>
          <w:sz w:val="26"/>
          <w:szCs w:val="26"/>
        </w:rPr>
        <w:t>ю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ение сроков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</w:t>
      </w:r>
      <w:r>
        <w:rPr>
          <w:sz w:val="26"/>
          <w:szCs w:val="26"/>
        </w:rPr>
        <w:t>ре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ос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а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ления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ос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овернос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и с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о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ной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ф</w:t>
      </w:r>
      <w:r>
        <w:rPr>
          <w:sz w:val="26"/>
          <w:szCs w:val="26"/>
        </w:rPr>
        <w:t>инансо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о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– экон</w:t>
      </w:r>
      <w:r>
        <w:rPr>
          <w:spacing w:val="-2"/>
          <w:sz w:val="26"/>
          <w:szCs w:val="26"/>
        </w:rPr>
        <w:t>о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еской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е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нос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и;</w:t>
      </w:r>
    </w:p>
    <w:p w:rsidR="00CA6051" w:rsidRDefault="00CA6051">
      <w:pPr>
        <w:ind w:firstLine="540"/>
        <w:jc w:val="both"/>
        <w:rPr>
          <w:sz w:val="26"/>
          <w:szCs w:val="26"/>
        </w:rPr>
      </w:pPr>
      <w:r>
        <w:rPr>
          <w:color w:val="008000"/>
          <w:sz w:val="26"/>
          <w:szCs w:val="26"/>
        </w:rPr>
        <w:t xml:space="preserve">- </w:t>
      </w:r>
      <w:r>
        <w:rPr>
          <w:sz w:val="26"/>
          <w:szCs w:val="26"/>
        </w:rPr>
        <w:t>создание необходимых условий для эффективного осуществления своих 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 xml:space="preserve">номочий </w:t>
      </w:r>
      <w:r>
        <w:rPr>
          <w:spacing w:val="2"/>
          <w:sz w:val="26"/>
          <w:szCs w:val="26"/>
        </w:rPr>
        <w:t>муниципальным казенным учреждением «Хозяйственное управление а</w:t>
      </w:r>
      <w:r>
        <w:rPr>
          <w:spacing w:val="2"/>
          <w:sz w:val="26"/>
          <w:szCs w:val="26"/>
        </w:rPr>
        <w:t>д</w:t>
      </w:r>
      <w:r>
        <w:rPr>
          <w:spacing w:val="2"/>
          <w:sz w:val="26"/>
          <w:szCs w:val="26"/>
        </w:rPr>
        <w:t>министрации Анучинского муниципального района», (далее МКУ «ХОЗУ»)</w:t>
      </w:r>
      <w:r>
        <w:rPr>
          <w:sz w:val="26"/>
          <w:szCs w:val="26"/>
        </w:rPr>
        <w:t xml:space="preserve">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законодательством;</w:t>
      </w:r>
    </w:p>
    <w:p w:rsidR="00CA6051" w:rsidRDefault="00CA6051">
      <w:pPr>
        <w:widowControl w:val="0"/>
        <w:ind w:right="40" w:firstLine="540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>- о</w:t>
      </w:r>
      <w:r>
        <w:rPr>
          <w:spacing w:val="-1"/>
          <w:sz w:val="26"/>
          <w:szCs w:val="26"/>
        </w:rPr>
        <w:t>б</w:t>
      </w:r>
      <w:r>
        <w:rPr>
          <w:sz w:val="26"/>
          <w:szCs w:val="26"/>
        </w:rPr>
        <w:t>еспе</w:t>
      </w:r>
      <w:r>
        <w:rPr>
          <w:spacing w:val="-2"/>
          <w:sz w:val="26"/>
          <w:szCs w:val="26"/>
        </w:rPr>
        <w:t>ч</w:t>
      </w:r>
      <w:r>
        <w:rPr>
          <w:sz w:val="26"/>
          <w:szCs w:val="26"/>
        </w:rPr>
        <w:t>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ой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иво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ра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вития</w:t>
      </w:r>
      <w:r>
        <w:rPr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МКУ «ХОЗУ»,</w:t>
      </w:r>
      <w:r>
        <w:rPr>
          <w:sz w:val="26"/>
          <w:szCs w:val="26"/>
        </w:rPr>
        <w:t xml:space="preserve"> 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рани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а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ивно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 во</w:t>
      </w:r>
      <w:r>
        <w:rPr>
          <w:spacing w:val="-1"/>
          <w:sz w:val="26"/>
          <w:szCs w:val="26"/>
        </w:rPr>
        <w:t>зд</w:t>
      </w:r>
      <w:r>
        <w:rPr>
          <w:sz w:val="26"/>
          <w:szCs w:val="26"/>
        </w:rPr>
        <w:t>ейс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вия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хо</w:t>
      </w:r>
      <w:r>
        <w:rPr>
          <w:spacing w:val="-1"/>
          <w:sz w:val="26"/>
          <w:szCs w:val="26"/>
        </w:rPr>
        <w:t>зя</w:t>
      </w:r>
      <w:r>
        <w:rPr>
          <w:sz w:val="26"/>
          <w:szCs w:val="26"/>
        </w:rPr>
        <w:t>йс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венной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и ин</w:t>
      </w:r>
      <w:r>
        <w:rPr>
          <w:spacing w:val="-2"/>
          <w:sz w:val="26"/>
          <w:szCs w:val="26"/>
        </w:rPr>
        <w:t>о</w:t>
      </w:r>
      <w:r>
        <w:rPr>
          <w:sz w:val="26"/>
          <w:szCs w:val="26"/>
        </w:rPr>
        <w:t xml:space="preserve">й 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е</w:t>
      </w:r>
      <w:r>
        <w:rPr>
          <w:spacing w:val="-1"/>
          <w:sz w:val="26"/>
          <w:szCs w:val="26"/>
        </w:rPr>
        <w:t>я</w:t>
      </w:r>
      <w:r>
        <w:rPr>
          <w:sz w:val="26"/>
          <w:szCs w:val="26"/>
        </w:rPr>
        <w:t>тельнос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и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окр</w:t>
      </w:r>
      <w:r>
        <w:rPr>
          <w:spacing w:val="-2"/>
          <w:sz w:val="26"/>
          <w:szCs w:val="26"/>
        </w:rPr>
        <w:t>у</w:t>
      </w:r>
      <w:r>
        <w:rPr>
          <w:sz w:val="26"/>
          <w:szCs w:val="26"/>
        </w:rPr>
        <w:t>жающ</w:t>
      </w:r>
      <w:r>
        <w:rPr>
          <w:spacing w:val="-2"/>
          <w:sz w:val="26"/>
          <w:szCs w:val="26"/>
        </w:rPr>
        <w:t>у</w:t>
      </w:r>
      <w:r>
        <w:rPr>
          <w:sz w:val="26"/>
          <w:szCs w:val="26"/>
        </w:rPr>
        <w:t>ю сре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у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и о</w:t>
      </w:r>
      <w:r>
        <w:rPr>
          <w:spacing w:val="-1"/>
          <w:sz w:val="26"/>
          <w:szCs w:val="26"/>
        </w:rPr>
        <w:t>б</w:t>
      </w:r>
      <w:r>
        <w:rPr>
          <w:sz w:val="26"/>
          <w:szCs w:val="26"/>
        </w:rPr>
        <w:t>еспе</w:t>
      </w:r>
      <w:r>
        <w:rPr>
          <w:spacing w:val="-2"/>
          <w:sz w:val="26"/>
          <w:szCs w:val="26"/>
        </w:rPr>
        <w:t>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охраны и рациона</w:t>
      </w:r>
      <w:r>
        <w:rPr>
          <w:spacing w:val="-2"/>
          <w:sz w:val="26"/>
          <w:szCs w:val="26"/>
        </w:rPr>
        <w:t>л</w:t>
      </w:r>
      <w:r>
        <w:rPr>
          <w:sz w:val="26"/>
          <w:szCs w:val="26"/>
        </w:rPr>
        <w:t>ьно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испо</w:t>
      </w:r>
      <w:r>
        <w:rPr>
          <w:spacing w:val="-2"/>
          <w:sz w:val="26"/>
          <w:szCs w:val="26"/>
        </w:rPr>
        <w:t>л</w:t>
      </w:r>
      <w:r>
        <w:rPr>
          <w:sz w:val="26"/>
          <w:szCs w:val="26"/>
        </w:rPr>
        <w:t>ь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ования приро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ных ресурсо</w:t>
      </w:r>
      <w:r>
        <w:rPr>
          <w:spacing w:val="-1"/>
          <w:sz w:val="26"/>
          <w:szCs w:val="26"/>
        </w:rPr>
        <w:t>в;</w:t>
      </w:r>
      <w:r>
        <w:rPr>
          <w:sz w:val="26"/>
          <w:szCs w:val="26"/>
        </w:rPr>
        <w:t xml:space="preserve"> </w:t>
      </w:r>
    </w:p>
    <w:p w:rsidR="00CA6051" w:rsidRDefault="00CA6051">
      <w:pPr>
        <w:widowControl w:val="0"/>
        <w:ind w:right="-20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     - создание оптимальных условий для повышения оперативности реагирования на угрозу или возникновение чрезвычайных ситуаций.</w:t>
      </w:r>
    </w:p>
    <w:p w:rsidR="00CA6051" w:rsidRDefault="00CA6051">
      <w:pPr>
        <w:widowControl w:val="0"/>
        <w:ind w:left="2411" w:right="2393"/>
        <w:rPr>
          <w:sz w:val="26"/>
          <w:szCs w:val="26"/>
        </w:rPr>
      </w:pPr>
    </w:p>
    <w:p w:rsidR="00CA6051" w:rsidRDefault="00CA6051">
      <w:pPr>
        <w:widowControl w:val="0"/>
        <w:ind w:left="2411" w:right="98"/>
        <w:rPr>
          <w:sz w:val="26"/>
          <w:szCs w:val="26"/>
        </w:rPr>
      </w:pPr>
      <w:r>
        <w:rPr>
          <w:b/>
          <w:sz w:val="26"/>
          <w:szCs w:val="26"/>
        </w:rPr>
        <w:t>Ра</w:t>
      </w:r>
      <w:r>
        <w:rPr>
          <w:b/>
          <w:spacing w:val="-1"/>
          <w:sz w:val="26"/>
          <w:szCs w:val="26"/>
        </w:rPr>
        <w:t>зд</w:t>
      </w:r>
      <w:r>
        <w:rPr>
          <w:b/>
          <w:sz w:val="26"/>
          <w:szCs w:val="26"/>
        </w:rPr>
        <w:t xml:space="preserve">ел 4. </w:t>
      </w:r>
      <w:r>
        <w:rPr>
          <w:b/>
          <w:spacing w:val="-1"/>
          <w:sz w:val="26"/>
          <w:szCs w:val="26"/>
        </w:rPr>
        <w:t>С</w:t>
      </w:r>
      <w:r>
        <w:rPr>
          <w:b/>
          <w:sz w:val="26"/>
          <w:szCs w:val="26"/>
        </w:rPr>
        <w:t>рок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реали</w:t>
      </w:r>
      <w:r>
        <w:rPr>
          <w:b/>
          <w:spacing w:val="-1"/>
          <w:sz w:val="26"/>
          <w:szCs w:val="26"/>
        </w:rPr>
        <w:t>з</w:t>
      </w:r>
      <w:r>
        <w:rPr>
          <w:b/>
          <w:sz w:val="26"/>
          <w:szCs w:val="26"/>
        </w:rPr>
        <w:t>ации Подпро</w:t>
      </w:r>
      <w:r>
        <w:rPr>
          <w:b/>
          <w:spacing w:val="-1"/>
          <w:sz w:val="26"/>
          <w:szCs w:val="26"/>
        </w:rPr>
        <w:t>г</w:t>
      </w:r>
      <w:r>
        <w:rPr>
          <w:b/>
          <w:sz w:val="26"/>
          <w:szCs w:val="26"/>
        </w:rPr>
        <w:t>рам</w:t>
      </w:r>
      <w:r>
        <w:rPr>
          <w:b/>
          <w:spacing w:val="1"/>
          <w:sz w:val="26"/>
          <w:szCs w:val="26"/>
        </w:rPr>
        <w:t>м</w:t>
      </w:r>
      <w:r>
        <w:rPr>
          <w:b/>
          <w:sz w:val="26"/>
          <w:szCs w:val="26"/>
        </w:rPr>
        <w:t>ы</w:t>
      </w:r>
    </w:p>
    <w:p w:rsidR="00CA6051" w:rsidRDefault="00CA6051">
      <w:pPr>
        <w:widowControl w:val="0"/>
        <w:spacing w:line="200" w:lineRule="exact"/>
        <w:ind w:right="-20"/>
        <w:rPr>
          <w:sz w:val="26"/>
          <w:szCs w:val="26"/>
        </w:rPr>
      </w:pPr>
    </w:p>
    <w:p w:rsidR="00CA6051" w:rsidRDefault="00CA6051">
      <w:pPr>
        <w:shd w:val="clear" w:color="auto" w:fill="FFFFFF"/>
        <w:ind w:right="-20" w:firstLine="54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С</w:t>
      </w:r>
      <w:r>
        <w:rPr>
          <w:sz w:val="26"/>
          <w:szCs w:val="26"/>
        </w:rPr>
        <w:t>рок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реали</w:t>
      </w:r>
      <w:r>
        <w:rPr>
          <w:spacing w:val="-1"/>
          <w:sz w:val="26"/>
          <w:szCs w:val="26"/>
        </w:rPr>
        <w:t>з</w:t>
      </w:r>
      <w:r>
        <w:rPr>
          <w:sz w:val="26"/>
          <w:szCs w:val="26"/>
        </w:rPr>
        <w:t>ации Подпро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рам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ы сос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а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л</w:t>
      </w:r>
      <w:r>
        <w:rPr>
          <w:spacing w:val="-1"/>
          <w:sz w:val="26"/>
          <w:szCs w:val="26"/>
        </w:rPr>
        <w:t>я</w:t>
      </w:r>
      <w:r>
        <w:rPr>
          <w:sz w:val="26"/>
          <w:szCs w:val="26"/>
        </w:rPr>
        <w:t>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пять лет – 2015-2019гг.</w:t>
      </w:r>
    </w:p>
    <w:p w:rsidR="00CA6051" w:rsidRDefault="00CA6051">
      <w:pPr>
        <w:shd w:val="clear" w:color="auto" w:fill="FFFFFF"/>
        <w:ind w:right="-20" w:firstLine="540"/>
        <w:jc w:val="both"/>
        <w:rPr>
          <w:sz w:val="26"/>
          <w:szCs w:val="26"/>
        </w:rPr>
      </w:pPr>
    </w:p>
    <w:p w:rsidR="00CA6051" w:rsidRDefault="00CA6051">
      <w:pPr>
        <w:widowControl w:val="0"/>
        <w:ind w:left="2411" w:right="98"/>
      </w:pPr>
      <w:r>
        <w:rPr>
          <w:b/>
          <w:sz w:val="26"/>
          <w:szCs w:val="26"/>
        </w:rPr>
        <w:t>Ра</w:t>
      </w:r>
      <w:r>
        <w:rPr>
          <w:b/>
          <w:spacing w:val="-1"/>
          <w:sz w:val="26"/>
          <w:szCs w:val="26"/>
        </w:rPr>
        <w:t>зд</w:t>
      </w:r>
      <w:r>
        <w:rPr>
          <w:b/>
          <w:sz w:val="26"/>
          <w:szCs w:val="26"/>
        </w:rPr>
        <w:t xml:space="preserve">ел 5. </w:t>
      </w:r>
      <w:r>
        <w:rPr>
          <w:b/>
          <w:spacing w:val="-1"/>
          <w:sz w:val="26"/>
          <w:szCs w:val="26"/>
        </w:rPr>
        <w:t>Ресурсное обеспечение</w:t>
      </w:r>
      <w:r>
        <w:rPr>
          <w:b/>
          <w:sz w:val="26"/>
          <w:szCs w:val="26"/>
        </w:rPr>
        <w:t xml:space="preserve"> Подпро</w:t>
      </w:r>
      <w:r>
        <w:rPr>
          <w:b/>
          <w:spacing w:val="-1"/>
          <w:sz w:val="26"/>
          <w:szCs w:val="26"/>
        </w:rPr>
        <w:t>г</w:t>
      </w:r>
      <w:r>
        <w:rPr>
          <w:b/>
          <w:sz w:val="26"/>
          <w:szCs w:val="26"/>
        </w:rPr>
        <w:t>рам</w:t>
      </w:r>
      <w:r>
        <w:rPr>
          <w:b/>
          <w:spacing w:val="1"/>
          <w:sz w:val="26"/>
          <w:szCs w:val="26"/>
        </w:rPr>
        <w:t>м</w:t>
      </w:r>
      <w:r>
        <w:rPr>
          <w:b/>
          <w:sz w:val="26"/>
          <w:szCs w:val="26"/>
        </w:rPr>
        <w:t>ы</w:t>
      </w:r>
    </w:p>
    <w:p w:rsidR="00CA6051" w:rsidRDefault="00CA6051">
      <w:pPr>
        <w:pStyle w:val="1"/>
      </w:pPr>
      <w:r>
        <w:t>за счет средств бюджета администрации Анучинского муниципального района:</w:t>
      </w:r>
    </w:p>
    <w:p w:rsidR="00CA6051" w:rsidRDefault="00CA6051">
      <w:pPr>
        <w:rPr>
          <w:sz w:val="26"/>
          <w:szCs w:val="26"/>
        </w:rPr>
      </w:pPr>
    </w:p>
    <w:p w:rsidR="00CA6051" w:rsidRDefault="00CA6051">
      <w:pPr>
        <w:rPr>
          <w:sz w:val="26"/>
          <w:szCs w:val="26"/>
        </w:rPr>
      </w:pPr>
    </w:p>
    <w:p w:rsidR="00CA6051" w:rsidRDefault="00CA6051">
      <w:pPr>
        <w:rPr>
          <w:sz w:val="26"/>
          <w:szCs w:val="26"/>
        </w:rPr>
      </w:pPr>
    </w:p>
    <w:tbl>
      <w:tblPr>
        <w:tblW w:w="0" w:type="auto"/>
        <w:tblInd w:w="73" w:type="dxa"/>
        <w:tblLayout w:type="fixed"/>
        <w:tblLook w:val="0000"/>
      </w:tblPr>
      <w:tblGrid>
        <w:gridCol w:w="441"/>
        <w:gridCol w:w="2693"/>
        <w:gridCol w:w="1843"/>
        <w:gridCol w:w="992"/>
        <w:gridCol w:w="640"/>
        <w:gridCol w:w="636"/>
        <w:gridCol w:w="708"/>
        <w:gridCol w:w="567"/>
        <w:gridCol w:w="749"/>
      </w:tblGrid>
      <w:tr w:rsidR="00CA6051">
        <w:trPr>
          <w:cantSplit/>
          <w:trHeight w:val="843"/>
        </w:trPr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Программы, 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Подпрограммы, 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основного 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ный испо</w:t>
            </w:r>
            <w:r>
              <w:rPr>
                <w:b/>
                <w:sz w:val="26"/>
                <w:szCs w:val="26"/>
              </w:rPr>
              <w:t>л</w:t>
            </w:r>
            <w:r>
              <w:rPr>
                <w:b/>
                <w:sz w:val="26"/>
                <w:szCs w:val="26"/>
              </w:rPr>
              <w:t xml:space="preserve">нитель, 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соисполнит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бю</w:t>
            </w:r>
            <w:r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>же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ной кла</w:t>
            </w:r>
            <w:r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сиф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кации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Расходы бюджета адм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нистрации Анучинского муниципального района,</w:t>
            </w:r>
          </w:p>
          <w:p w:rsidR="00CA6051" w:rsidRDefault="00CA6051">
            <w:pPr>
              <w:jc w:val="center"/>
            </w:pPr>
            <w:r>
              <w:rPr>
                <w:b/>
                <w:sz w:val="26"/>
                <w:szCs w:val="26"/>
              </w:rPr>
              <w:t>тыс. рублей</w:t>
            </w:r>
          </w:p>
        </w:tc>
      </w:tr>
      <w:tr w:rsidR="00CA6051">
        <w:trPr>
          <w:cantSplit/>
          <w:trHeight w:val="1134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CA6051">
        <w:trPr>
          <w:cantSplit/>
          <w:trHeight w:val="1134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b/>
                <w:i/>
                <w:spacing w:val="2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"О</w:t>
            </w:r>
            <w:r>
              <w:rPr>
                <w:b/>
                <w:i/>
                <w:spacing w:val="-1"/>
                <w:sz w:val="26"/>
                <w:szCs w:val="26"/>
              </w:rPr>
              <w:t>б</w:t>
            </w:r>
            <w:r>
              <w:rPr>
                <w:b/>
                <w:i/>
                <w:sz w:val="26"/>
                <w:szCs w:val="26"/>
              </w:rPr>
              <w:t>еспе</w:t>
            </w:r>
            <w:r>
              <w:rPr>
                <w:b/>
                <w:i/>
                <w:spacing w:val="-2"/>
                <w:sz w:val="26"/>
                <w:szCs w:val="26"/>
              </w:rPr>
              <w:t>ч</w:t>
            </w:r>
            <w:r>
              <w:rPr>
                <w:b/>
                <w:i/>
                <w:sz w:val="26"/>
                <w:szCs w:val="26"/>
              </w:rPr>
              <w:t>ение</w:t>
            </w:r>
            <w:r>
              <w:rPr>
                <w:b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э</w:t>
            </w:r>
            <w:r>
              <w:rPr>
                <w:b/>
                <w:i/>
                <w:spacing w:val="-1"/>
                <w:sz w:val="26"/>
                <w:szCs w:val="26"/>
              </w:rPr>
              <w:t>ф</w:t>
            </w:r>
            <w:r>
              <w:rPr>
                <w:b/>
                <w:i/>
                <w:sz w:val="26"/>
                <w:szCs w:val="26"/>
              </w:rPr>
              <w:t>фе</w:t>
            </w:r>
            <w:r>
              <w:rPr>
                <w:b/>
                <w:i/>
                <w:sz w:val="26"/>
                <w:szCs w:val="26"/>
              </w:rPr>
              <w:t>к</w:t>
            </w:r>
            <w:r>
              <w:rPr>
                <w:b/>
                <w:i/>
                <w:spacing w:val="-1"/>
                <w:sz w:val="26"/>
                <w:szCs w:val="26"/>
              </w:rPr>
              <w:t>т</w:t>
            </w:r>
            <w:r>
              <w:rPr>
                <w:b/>
                <w:i/>
                <w:sz w:val="26"/>
                <w:szCs w:val="26"/>
              </w:rPr>
              <w:t>ивно</w:t>
            </w:r>
            <w:r>
              <w:rPr>
                <w:b/>
                <w:i/>
                <w:spacing w:val="-1"/>
                <w:sz w:val="26"/>
                <w:szCs w:val="26"/>
              </w:rPr>
              <w:t>г</w:t>
            </w:r>
            <w:r>
              <w:rPr>
                <w:b/>
                <w:i/>
                <w:sz w:val="26"/>
                <w:szCs w:val="26"/>
              </w:rPr>
              <w:t>о</w:t>
            </w:r>
            <w:r>
              <w:rPr>
                <w:b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осущес</w:t>
            </w:r>
            <w:r>
              <w:rPr>
                <w:b/>
                <w:i/>
                <w:spacing w:val="-1"/>
                <w:sz w:val="26"/>
                <w:szCs w:val="26"/>
              </w:rPr>
              <w:t>т</w:t>
            </w:r>
            <w:r>
              <w:rPr>
                <w:b/>
                <w:i/>
                <w:sz w:val="26"/>
                <w:szCs w:val="26"/>
              </w:rPr>
              <w:t>вления с</w:t>
            </w:r>
            <w:r>
              <w:rPr>
                <w:b/>
                <w:i/>
                <w:spacing w:val="-1"/>
                <w:sz w:val="26"/>
                <w:szCs w:val="26"/>
              </w:rPr>
              <w:t>в</w:t>
            </w:r>
            <w:r>
              <w:rPr>
                <w:b/>
                <w:i/>
                <w:sz w:val="26"/>
                <w:szCs w:val="26"/>
              </w:rPr>
              <w:t>оих полн</w:t>
            </w:r>
            <w:r>
              <w:rPr>
                <w:b/>
                <w:i/>
                <w:spacing w:val="-2"/>
                <w:sz w:val="26"/>
                <w:szCs w:val="26"/>
              </w:rPr>
              <w:t>о</w:t>
            </w:r>
            <w:r>
              <w:rPr>
                <w:b/>
                <w:i/>
                <w:spacing w:val="1"/>
                <w:sz w:val="26"/>
                <w:szCs w:val="26"/>
              </w:rPr>
              <w:t>м</w:t>
            </w:r>
            <w:r>
              <w:rPr>
                <w:b/>
                <w:i/>
                <w:sz w:val="26"/>
                <w:szCs w:val="26"/>
              </w:rPr>
              <w:t>о</w:t>
            </w:r>
            <w:r>
              <w:rPr>
                <w:b/>
                <w:i/>
                <w:spacing w:val="-1"/>
                <w:sz w:val="26"/>
                <w:szCs w:val="26"/>
              </w:rPr>
              <w:t>ч</w:t>
            </w:r>
            <w:r>
              <w:rPr>
                <w:b/>
                <w:i/>
                <w:sz w:val="26"/>
                <w:szCs w:val="26"/>
              </w:rPr>
              <w:t xml:space="preserve">ий </w:t>
            </w:r>
            <w:r>
              <w:rPr>
                <w:b/>
                <w:i/>
                <w:spacing w:val="2"/>
                <w:sz w:val="26"/>
                <w:szCs w:val="26"/>
              </w:rPr>
              <w:t>мун</w:t>
            </w:r>
            <w:r>
              <w:rPr>
                <w:b/>
                <w:i/>
                <w:spacing w:val="2"/>
                <w:sz w:val="26"/>
                <w:szCs w:val="26"/>
              </w:rPr>
              <w:t>и</w:t>
            </w:r>
            <w:r>
              <w:rPr>
                <w:b/>
                <w:i/>
                <w:spacing w:val="2"/>
                <w:sz w:val="26"/>
                <w:szCs w:val="26"/>
              </w:rPr>
              <w:t>ципальным казенным учреждением «Хозя</w:t>
            </w:r>
            <w:r>
              <w:rPr>
                <w:b/>
                <w:i/>
                <w:spacing w:val="2"/>
                <w:sz w:val="26"/>
                <w:szCs w:val="26"/>
              </w:rPr>
              <w:t>й</w:t>
            </w:r>
            <w:r>
              <w:rPr>
                <w:b/>
                <w:i/>
                <w:spacing w:val="2"/>
                <w:sz w:val="26"/>
                <w:szCs w:val="26"/>
              </w:rPr>
              <w:t>ственное управление Администрации Ан</w:t>
            </w:r>
            <w:r>
              <w:rPr>
                <w:b/>
                <w:i/>
                <w:spacing w:val="2"/>
                <w:sz w:val="26"/>
                <w:szCs w:val="26"/>
              </w:rPr>
              <w:t>у</w:t>
            </w:r>
            <w:r>
              <w:rPr>
                <w:b/>
                <w:i/>
                <w:spacing w:val="2"/>
                <w:sz w:val="26"/>
                <w:szCs w:val="26"/>
              </w:rPr>
              <w:t>чинского муниципальн</w:t>
            </w:r>
            <w:r>
              <w:rPr>
                <w:b/>
                <w:i/>
                <w:spacing w:val="2"/>
                <w:sz w:val="26"/>
                <w:szCs w:val="26"/>
              </w:rPr>
              <w:t>о</w:t>
            </w:r>
            <w:r>
              <w:rPr>
                <w:b/>
                <w:i/>
                <w:spacing w:val="2"/>
                <w:sz w:val="26"/>
                <w:szCs w:val="26"/>
              </w:rPr>
              <w:t xml:space="preserve">го района на 2015 - 2019 </w:t>
            </w:r>
          </w:p>
          <w:p w:rsidR="00CA6051" w:rsidRDefault="00CA605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pacing w:val="2"/>
                <w:sz w:val="26"/>
                <w:szCs w:val="26"/>
              </w:rPr>
              <w:t>годы"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32813,51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6082,8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6330,71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6800,0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6800,0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ind w:left="113" w:right="113"/>
              <w:jc w:val="center"/>
            </w:pPr>
            <w:r>
              <w:rPr>
                <w:b/>
                <w:i/>
                <w:sz w:val="26"/>
                <w:szCs w:val="26"/>
              </w:rPr>
              <w:t>6800,0</w:t>
            </w:r>
          </w:p>
        </w:tc>
      </w:tr>
      <w:tr w:rsidR="00CA6051">
        <w:trPr>
          <w:trHeight w:val="28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оли</w:t>
            </w:r>
            <w:r>
              <w:rPr>
                <w:spacing w:val="-1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ес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во работн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 учреждения, проше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ших пр</w:t>
            </w:r>
            <w:r>
              <w:rPr>
                <w:spacing w:val="-2"/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сиональную перепо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pacing w:val="-1"/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отовку и повышение к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али</w:t>
            </w:r>
            <w:r>
              <w:rPr>
                <w:spacing w:val="-2"/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 «Хозя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ственное управление администр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ции Анучи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ского 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ципального района».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</w:tr>
      <w:tr w:rsidR="00CA6051">
        <w:trPr>
          <w:trHeight w:val="28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>
              <w:rPr>
                <w:spacing w:val="-1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</w:t>
            </w:r>
            <w:r>
              <w:rPr>
                <w:spacing w:val="1"/>
                <w:sz w:val="26"/>
                <w:szCs w:val="26"/>
              </w:rPr>
              <w:t>ю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ение к</w:t>
            </w:r>
            <w:r>
              <w:rPr>
                <w:spacing w:val="-1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ал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-2"/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икационных тре</w:t>
            </w:r>
            <w:r>
              <w:rPr>
                <w:spacing w:val="-1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ваний при приеме на работу в </w:t>
            </w:r>
            <w:r>
              <w:rPr>
                <w:color w:val="000000"/>
                <w:sz w:val="26"/>
                <w:szCs w:val="26"/>
              </w:rPr>
              <w:t>МКУ «Х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зяйственное управл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 «Хозя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ственное управление администр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ции Анучи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ского 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ципального района».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</w:tr>
      <w:tr w:rsidR="00CA6051">
        <w:trPr>
          <w:trHeight w:val="28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widowControl w:val="0"/>
              <w:ind w:right="-2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ение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закупо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ных процедур и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клю</w:t>
            </w:r>
            <w:r>
              <w:rPr>
                <w:spacing w:val="-1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ение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тов, связанных с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ганизацией ремонтно-строительных, мо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тажных работ, а в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обходимых случаях, капитального стро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тельства.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МКУ «Хозя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ственное управление администр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ции Анучи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ского 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ципального района».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</w:tr>
      <w:tr w:rsidR="00CA6051">
        <w:trPr>
          <w:trHeight w:val="28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widowControl w:val="0"/>
              <w:ind w:right="-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</w:t>
            </w:r>
            <w:r>
              <w:rPr>
                <w:spacing w:val="-1"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ение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закупо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ных проц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дур(аукционов, кот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ровок, простых зак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пок) и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аклю</w:t>
            </w:r>
            <w:r>
              <w:rPr>
                <w:spacing w:val="-1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ение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</w:t>
            </w:r>
            <w:r>
              <w:rPr>
                <w:spacing w:val="-1"/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рактов   (догов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ров) на поставку 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вара или оказания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луг, связанных с обеспечением  фун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циональнойдеятел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ности администрации Анучинского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</w:t>
            </w:r>
          </w:p>
          <w:p w:rsidR="00CA6051" w:rsidRDefault="00CA60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 «Хозя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ственное управление администр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ции Анучи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ского 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ципального района».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</w:tr>
      <w:tr w:rsidR="00CA6051">
        <w:trPr>
          <w:trHeight w:val="28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технического обсл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живания деятельн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администрации Анучинского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 «Хозя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ственное управление администр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ции Анучи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ского 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ципального района».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</w:tr>
      <w:tr w:rsidR="00CA6051">
        <w:trPr>
          <w:trHeight w:val="339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>
              <w:rPr>
                <w:spacing w:val="-1"/>
                <w:sz w:val="26"/>
                <w:szCs w:val="26"/>
              </w:rPr>
              <w:t>дг</w:t>
            </w:r>
            <w:r>
              <w:rPr>
                <w:sz w:val="26"/>
                <w:szCs w:val="26"/>
              </w:rPr>
              <w:t>отовка</w:t>
            </w:r>
            <w:r>
              <w:rPr>
                <w:spacing w:val="43"/>
                <w:sz w:val="26"/>
                <w:szCs w:val="26"/>
              </w:rPr>
              <w:t xml:space="preserve"> систем электро-</w:t>
            </w:r>
            <w:r>
              <w:rPr>
                <w:sz w:val="26"/>
                <w:szCs w:val="26"/>
              </w:rPr>
              <w:t>теплосна</w:t>
            </w:r>
            <w:r>
              <w:rPr>
                <w:spacing w:val="-1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>ектов недвижимого имущества, закре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ленного на правах оперативного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в МКУ «Хозя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ственное управление» к текущему отоп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</w:t>
            </w:r>
            <w:r>
              <w:rPr>
                <w:spacing w:val="-2"/>
                <w:sz w:val="26"/>
                <w:szCs w:val="26"/>
              </w:rPr>
              <w:t>о</w:t>
            </w:r>
            <w:r>
              <w:rPr>
                <w:spacing w:val="1"/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 се</w:t>
            </w:r>
            <w:r>
              <w:rPr>
                <w:spacing w:val="-1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 «Хозя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ственное управление администр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ции Анучи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ского 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ципального района».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</w:tr>
      <w:tr w:rsidR="00CA6051">
        <w:trPr>
          <w:trHeight w:val="282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рабочих мест администрации Анучинского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отвечающих требов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ниям охраны труда - </w:t>
            </w:r>
            <w:r>
              <w:rPr>
                <w:color w:val="000000"/>
                <w:sz w:val="26"/>
                <w:szCs w:val="26"/>
              </w:rPr>
              <w:t>Проведение спец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альной оценки усл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вий труда в админ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страции Анучинского муниципального ра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 «Хозя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ственное управление администр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ции Анучи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ского 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ципального района».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Default="00CA6051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CA6051" w:rsidRDefault="00CA6051">
      <w:pPr>
        <w:sectPr w:rsidR="00CA6051">
          <w:headerReference w:type="even" r:id="rId181"/>
          <w:headerReference w:type="default" r:id="rId182"/>
          <w:footerReference w:type="even" r:id="rId183"/>
          <w:footerReference w:type="default" r:id="rId184"/>
          <w:headerReference w:type="first" r:id="rId185"/>
          <w:footerReference w:type="first" r:id="rId186"/>
          <w:pgSz w:w="11906" w:h="16838"/>
          <w:pgMar w:top="776" w:right="707" w:bottom="1134" w:left="1701" w:header="720" w:footer="709" w:gutter="0"/>
          <w:cols w:space="720"/>
          <w:docGrid w:linePitch="600" w:charSpace="32768"/>
        </w:sectPr>
      </w:pPr>
    </w:p>
    <w:p w:rsidR="00CA6051" w:rsidRDefault="00CA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</w:p>
    <w:p w:rsidR="00CA6051" w:rsidRDefault="00CA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«Создание удаленных окон МФЦ в Анучинском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пальном районе» муниципальной программы </w:t>
      </w:r>
    </w:p>
    <w:p w:rsidR="00CA6051" w:rsidRDefault="00CA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«Муниципальное управление в администрации </w:t>
      </w:r>
    </w:p>
    <w:p w:rsidR="00CA6051" w:rsidRDefault="00CA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района </w:t>
      </w:r>
    </w:p>
    <w:p w:rsidR="00CA6051" w:rsidRDefault="00CA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2015-2019 годы"</w:t>
      </w:r>
    </w:p>
    <w:p w:rsidR="00CA6051" w:rsidRDefault="00CA6051">
      <w:pPr>
        <w:jc w:val="center"/>
        <w:rPr>
          <w:b/>
          <w:sz w:val="28"/>
          <w:szCs w:val="28"/>
        </w:rPr>
      </w:pPr>
    </w:p>
    <w:p w:rsidR="00CA6051" w:rsidRDefault="00CA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«Создание удаленных окон МФЦ </w:t>
      </w:r>
    </w:p>
    <w:p w:rsidR="00CA6051" w:rsidRDefault="00CA60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Анучинском муниципальном районе » </w:t>
      </w:r>
    </w:p>
    <w:p w:rsidR="00CA6051" w:rsidRDefault="00CA6051">
      <w:pPr>
        <w:jc w:val="center"/>
        <w:rPr>
          <w:szCs w:val="24"/>
        </w:rPr>
      </w:pPr>
      <w:r>
        <w:rPr>
          <w:sz w:val="28"/>
          <w:szCs w:val="28"/>
        </w:rPr>
        <w:t>(далее – Подпрограмма «Создание удаленных окон МФЦ»)</w:t>
      </w:r>
    </w:p>
    <w:p w:rsidR="00CA6051" w:rsidRDefault="00CA6051">
      <w:pPr>
        <w:rPr>
          <w:szCs w:val="24"/>
        </w:rPr>
      </w:pPr>
    </w:p>
    <w:tbl>
      <w:tblPr>
        <w:tblW w:w="0" w:type="auto"/>
        <w:tblInd w:w="235" w:type="dxa"/>
        <w:tblLayout w:type="fixed"/>
        <w:tblCellMar>
          <w:left w:w="113" w:type="dxa"/>
        </w:tblCellMar>
        <w:tblLook w:val="0000"/>
      </w:tblPr>
      <w:tblGrid>
        <w:gridCol w:w="3989"/>
        <w:gridCol w:w="5241"/>
      </w:tblGrid>
      <w:tr w:rsidR="00CA6051">
        <w:trPr>
          <w:trHeight w:val="567"/>
        </w:trPr>
        <w:tc>
          <w:tcPr>
            <w:tcW w:w="3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tabs>
                <w:tab w:val="left" w:pos="176"/>
                <w:tab w:val="left" w:pos="366"/>
              </w:tabs>
            </w:pPr>
            <w:r>
              <w:rPr>
                <w:sz w:val="26"/>
                <w:szCs w:val="26"/>
              </w:rPr>
              <w:t>Создание удаленных окон МФЦ</w:t>
            </w:r>
          </w:p>
        </w:tc>
      </w:tr>
      <w:tr w:rsidR="00CA6051">
        <w:trPr>
          <w:trHeight w:val="567"/>
        </w:trPr>
        <w:tc>
          <w:tcPr>
            <w:tcW w:w="3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5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r>
              <w:rPr>
                <w:sz w:val="26"/>
                <w:szCs w:val="26"/>
              </w:rPr>
              <w:t>Администрация Анучинского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</w:t>
            </w:r>
          </w:p>
        </w:tc>
      </w:tr>
      <w:tr w:rsidR="00CA6051">
        <w:trPr>
          <w:trHeight w:val="567"/>
        </w:trPr>
        <w:tc>
          <w:tcPr>
            <w:tcW w:w="3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Основание разработки</w:t>
            </w:r>
          </w:p>
        </w:tc>
        <w:tc>
          <w:tcPr>
            <w:tcW w:w="5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jc w:val="both"/>
            </w:pPr>
            <w:r>
              <w:rPr>
                <w:sz w:val="28"/>
                <w:szCs w:val="28"/>
              </w:rPr>
              <w:t>Постановление Администрации Примо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края от 7 декабря 2012 года № 385-па «Об утверждении государственной программы Приморского края «Инфо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мационное общество» на 2013-2017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ды», схема размещения многофункци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 центров предоставления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и муниципальных услуг и отделений (офисов) привлекаемых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низаций, утвержденной протоколом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седания комиссии по повышению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и доступности предоставляемых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сударственных и  муниципальных услуг в Приморском крае</w:t>
            </w:r>
          </w:p>
        </w:tc>
      </w:tr>
      <w:tr w:rsidR="00CA6051">
        <w:trPr>
          <w:trHeight w:val="567"/>
        </w:trPr>
        <w:tc>
          <w:tcPr>
            <w:tcW w:w="3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5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r>
              <w:rPr>
                <w:sz w:val="26"/>
                <w:szCs w:val="26"/>
              </w:rPr>
              <w:t>МКУ МФЦ Анучинского муниципального района</w:t>
            </w:r>
          </w:p>
        </w:tc>
      </w:tr>
      <w:tr w:rsidR="00CA6051">
        <w:trPr>
          <w:trHeight w:val="567"/>
        </w:trPr>
        <w:tc>
          <w:tcPr>
            <w:tcW w:w="3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Соисполнители </w:t>
            </w:r>
          </w:p>
        </w:tc>
        <w:tc>
          <w:tcPr>
            <w:tcW w:w="5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tabs>
                <w:tab w:val="left" w:pos="34"/>
                <w:tab w:val="left" w:pos="318"/>
              </w:tabs>
            </w:pPr>
            <w:r>
              <w:rPr>
                <w:sz w:val="26"/>
                <w:szCs w:val="26"/>
              </w:rPr>
              <w:t xml:space="preserve">  </w:t>
            </w:r>
          </w:p>
        </w:tc>
      </w:tr>
      <w:tr w:rsidR="00CA6051">
        <w:trPr>
          <w:trHeight w:val="567"/>
        </w:trPr>
        <w:tc>
          <w:tcPr>
            <w:tcW w:w="3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Цель </w:t>
            </w:r>
          </w:p>
        </w:tc>
        <w:tc>
          <w:tcPr>
            <w:tcW w:w="5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A6051" w:rsidRDefault="00CA6051">
            <w:pPr>
              <w:jc w:val="both"/>
            </w:pPr>
            <w:r>
              <w:rPr>
                <w:sz w:val="26"/>
                <w:szCs w:val="26"/>
              </w:rPr>
              <w:t>Снижение   административных   барьеров,   оптимизация,         повышение  качества и доступности  предоставления  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  и муниципальных услуг на базе муниципального казенного учреждения «Многофункциональный центр предоста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государственных и муниципальных услуг» Анучинского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она.</w:t>
            </w:r>
          </w:p>
        </w:tc>
      </w:tr>
      <w:tr w:rsidR="00CA6051">
        <w:trPr>
          <w:trHeight w:val="567"/>
        </w:trPr>
        <w:tc>
          <w:tcPr>
            <w:tcW w:w="3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Задачи </w:t>
            </w:r>
          </w:p>
        </w:tc>
        <w:tc>
          <w:tcPr>
            <w:tcW w:w="5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Развитие инфраструктуры для организации предоставления государственных и муниципальных услуг в Анучинском муниципальном районе по принципу «одного окна» путем создания </w:t>
            </w:r>
            <w:r>
              <w:rPr>
                <w:sz w:val="26"/>
                <w:szCs w:val="26"/>
              </w:rPr>
              <w:lastRenderedPageBreak/>
              <w:t>удаленных рабочих мест  МКУ МФЦ Анучинского муниципального района.</w:t>
            </w:r>
          </w:p>
          <w:p w:rsidR="00CA6051" w:rsidRDefault="00CA605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Повышение информированности физических и юридических лиц о порядке, способах, условиях получения государственных и муниципальных услуг. </w:t>
            </w:r>
          </w:p>
          <w:p w:rsidR="00CA6051" w:rsidRDefault="00CA605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Оптимизация и упорядочение административных процедур, административных действий и порядка принятия решений при предоставлении государственных и муниципальных услуг. </w:t>
            </w:r>
          </w:p>
          <w:p w:rsidR="00CA6051" w:rsidRDefault="00CA6051">
            <w:pPr>
              <w:tabs>
                <w:tab w:val="left" w:pos="318"/>
                <w:tab w:val="left" w:pos="459"/>
              </w:tabs>
              <w:jc w:val="both"/>
              <w:rPr>
                <w:sz w:val="26"/>
                <w:szCs w:val="26"/>
              </w:rPr>
            </w:pPr>
          </w:p>
        </w:tc>
      </w:tr>
      <w:tr w:rsidR="00CA6051">
        <w:trPr>
          <w:trHeight w:val="567"/>
        </w:trPr>
        <w:tc>
          <w:tcPr>
            <w:tcW w:w="3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Целевые показатели</w:t>
            </w:r>
          </w:p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(индикаторы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5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A6051" w:rsidRDefault="00CA605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пребывания.</w:t>
            </w:r>
          </w:p>
          <w:p w:rsidR="00CA6051" w:rsidRDefault="00CA6051">
            <w:pPr>
              <w:pStyle w:val="ConsPlusCell"/>
              <w:jc w:val="both"/>
              <w:rPr>
                <w:color w:val="00000A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2. Доля государственных и муниципальных услуг, предоставляемых МФЦ, от общего количества государственных и муниципальных услуг. </w:t>
            </w:r>
          </w:p>
          <w:p w:rsidR="00CA6051" w:rsidRDefault="00CA6051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3. О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тсутствие нарушений стандартов и ср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ков предоставления государственных и м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ниципальных услуг.</w:t>
            </w:r>
          </w:p>
          <w:p w:rsidR="00CA6051" w:rsidRDefault="00CA6051">
            <w:pPr>
              <w:pStyle w:val="NormalWeb"/>
              <w:spacing w:before="0" w:after="0"/>
              <w:jc w:val="both"/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4. Степень  удовлетворенности   заявителей   качеством   и доступностью    предоставл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ния    государственных     и муниципальных услуг.</w:t>
            </w:r>
          </w:p>
        </w:tc>
      </w:tr>
      <w:tr w:rsidR="00CA6051">
        <w:trPr>
          <w:trHeight w:val="567"/>
        </w:trPr>
        <w:tc>
          <w:tcPr>
            <w:tcW w:w="3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5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r>
              <w:rPr>
                <w:sz w:val="26"/>
                <w:szCs w:val="26"/>
              </w:rPr>
              <w:t>2015 год</w:t>
            </w:r>
          </w:p>
        </w:tc>
      </w:tr>
      <w:tr w:rsidR="00CA6051">
        <w:trPr>
          <w:trHeight w:val="754"/>
        </w:trPr>
        <w:tc>
          <w:tcPr>
            <w:tcW w:w="3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средств бюджета  на реализацию подпрограммы</w:t>
            </w:r>
          </w:p>
        </w:tc>
        <w:tc>
          <w:tcPr>
            <w:tcW w:w="5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 «Создание удаленных окон МФЦ» оценивается в 852,833тыс. руб., </w:t>
            </w:r>
          </w:p>
          <w:p w:rsidR="00CA6051" w:rsidRDefault="00CA605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CA6051">
        <w:trPr>
          <w:trHeight w:val="272"/>
        </w:trPr>
        <w:tc>
          <w:tcPr>
            <w:tcW w:w="3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таты реализации подпрогра</w:t>
            </w:r>
            <w:r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</w:rPr>
              <w:t>мы, оценка планируемой э</w:t>
            </w:r>
            <w:r>
              <w:rPr>
                <w:b/>
                <w:sz w:val="26"/>
                <w:szCs w:val="26"/>
              </w:rPr>
              <w:t>ф</w:t>
            </w:r>
            <w:r>
              <w:rPr>
                <w:b/>
                <w:sz w:val="26"/>
                <w:szCs w:val="26"/>
              </w:rPr>
              <w:t>фективности ее реализации</w:t>
            </w:r>
          </w:p>
        </w:tc>
        <w:tc>
          <w:tcPr>
            <w:tcW w:w="5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pStyle w:val="ConsPlusCell"/>
              <w:numPr>
                <w:ilvl w:val="0"/>
                <w:numId w:val="18"/>
              </w:numPr>
              <w:ind w:left="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1.Оптимизация  порядка  предоставления     государственных и муниципальных услуг, повышение качества и доступности   государственных и муниципальных  услуг для физических и юридических  лиц  на  территории Анучинского муниципального района.</w:t>
            </w:r>
          </w:p>
          <w:p w:rsidR="00CA6051" w:rsidRDefault="00CA6051">
            <w:pPr>
              <w:pStyle w:val="ListParagraph0"/>
              <w:numPr>
                <w:ilvl w:val="0"/>
                <w:numId w:val="18"/>
              </w:numPr>
              <w:tabs>
                <w:tab w:val="left" w:pos="318"/>
                <w:tab w:val="left" w:pos="459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Снижение организационных,  временных,  финансовых  затрат юридических и физич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ских лиц на преодоление административных барьеров; обеспечение  возможности  пол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чения   государственных   и муниципальных услуг по принципу «одного  окна». </w:t>
            </w:r>
          </w:p>
          <w:p w:rsidR="00CA6051" w:rsidRDefault="00CA6051">
            <w:pPr>
              <w:pStyle w:val="ListParagraph0"/>
              <w:numPr>
                <w:ilvl w:val="0"/>
                <w:numId w:val="18"/>
              </w:numPr>
              <w:tabs>
                <w:tab w:val="left" w:pos="318"/>
                <w:tab w:val="left" w:pos="459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Создание 2-х удаленных окон МФЦ на территории Анучинского муниципального района.</w:t>
            </w:r>
          </w:p>
          <w:p w:rsidR="00CA6051" w:rsidRDefault="00CA6051">
            <w:pPr>
              <w:pStyle w:val="Default"/>
              <w:numPr>
                <w:ilvl w:val="0"/>
                <w:numId w:val="18"/>
              </w:numPr>
              <w:tabs>
                <w:tab w:val="left" w:pos="318"/>
                <w:tab w:val="left" w:pos="459"/>
              </w:tabs>
              <w:ind w:left="34"/>
              <w:jc w:val="both"/>
            </w:pPr>
            <w:r>
              <w:rPr>
                <w:sz w:val="26"/>
                <w:szCs w:val="26"/>
              </w:rPr>
              <w:lastRenderedPageBreak/>
              <w:t xml:space="preserve">4. Доля граждан (заявителей), имеющих доступ к получению государственных и муниципальных услуг по принципу «одного окна» по месту пребывания, с использованием сети МФЦ Анучинского муниципального района к 2016 году – не менее 70 процентов. </w:t>
            </w:r>
          </w:p>
        </w:tc>
      </w:tr>
      <w:tr w:rsidR="00CA6051">
        <w:trPr>
          <w:trHeight w:val="272"/>
        </w:trPr>
        <w:tc>
          <w:tcPr>
            <w:tcW w:w="3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Организация управления и система контроля за исполн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нием</w:t>
            </w:r>
          </w:p>
        </w:tc>
        <w:tc>
          <w:tcPr>
            <w:tcW w:w="5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МКУ МФЦ Анучинского муниципального района несет ответственность за реализацию Подпрограммы, конечный результат и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циональное использование выделяемых на ее выполнение финансовых средств, опред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ляет формы и методы управления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граммой.</w:t>
            </w:r>
          </w:p>
          <w:p w:rsidR="00CA6051" w:rsidRDefault="00CA6051">
            <w:pPr>
              <w:pStyle w:val="ConsPlusCell"/>
              <w:ind w:left="360"/>
              <w:jc w:val="both"/>
              <w:rPr>
                <w:sz w:val="26"/>
                <w:szCs w:val="26"/>
              </w:rPr>
            </w:pPr>
          </w:p>
        </w:tc>
      </w:tr>
    </w:tbl>
    <w:p w:rsidR="00CA6051" w:rsidRDefault="00CA6051">
      <w:pPr>
        <w:rPr>
          <w:b/>
          <w:sz w:val="26"/>
          <w:szCs w:val="26"/>
        </w:rPr>
      </w:pPr>
    </w:p>
    <w:p w:rsidR="00CA6051" w:rsidRDefault="00CA6051">
      <w:pPr>
        <w:numPr>
          <w:ilvl w:val="0"/>
          <w:numId w:val="19"/>
        </w:num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Характеристика </w:t>
      </w:r>
      <w:r>
        <w:rPr>
          <w:b/>
          <w:bCs/>
          <w:sz w:val="26"/>
          <w:szCs w:val="26"/>
        </w:rPr>
        <w:t xml:space="preserve">проблемы и обоснование разработки </w:t>
      </w:r>
    </w:p>
    <w:p w:rsidR="00CA6051" w:rsidRDefault="00CA6051">
      <w:pPr>
        <w:ind w:left="72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Подпрограммы</w:t>
      </w:r>
      <w:r>
        <w:rPr>
          <w:b/>
          <w:sz w:val="26"/>
          <w:szCs w:val="26"/>
        </w:rPr>
        <w:t xml:space="preserve"> «Создание удаленных окон МФЦ»</w:t>
      </w:r>
    </w:p>
    <w:p w:rsidR="00CA6051" w:rsidRDefault="00CA6051">
      <w:pPr>
        <w:ind w:left="720"/>
        <w:rPr>
          <w:b/>
          <w:sz w:val="26"/>
          <w:szCs w:val="26"/>
        </w:rPr>
      </w:pP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время реализации администрацией Анучинского муниципального  района мероприятий административной реформы, направленной на повышение эффекти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ности управления и качества предоставления муниципальных услуг, осуществлены следующие мероприятия: 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сформирован Перечень муниципальных услуг (функций) Анучинского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района;</w:t>
      </w:r>
    </w:p>
    <w:p w:rsidR="00CA6051" w:rsidRDefault="00CA605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муниципальных услугах размещены на "Едином портале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дарственных услуг";</w:t>
      </w:r>
    </w:p>
    <w:p w:rsidR="00CA6051" w:rsidRDefault="00CA605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разработаны административные регламенты по предоставлению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услуг (функций), оказываемых органами местного самоуправления Ан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чинского муниципального района;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создано муниципальное казенное учреждение «Многофункциональный центр предоставления государственных и муниципальных услуг» Анучинского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в с.Анучино;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определен Перечень муниципальных услуг, предоставление которых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низуется в МФЦ. 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Практика предоставления большинства услуг в МФЦ с.Анучино не может полностью удовлетворять граждан по следующим причинам: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жители района для получения одной услуги вынуждены посещать мног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численные ведомства за согласующими документами и справками, либо МФЦ в с.Анучино, что приводит к значительным потерям времени и финансовым затратам, в том числе транспортным;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комфортных условий для ожидания, наличие очередей, нево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можность предварительной записи и консультирования;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невозможность получить услуги в нерабочее время (в субботний день или вечернее время).</w:t>
      </w: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устранения вышеуказанных неудобств планируется создание уд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ленных рабочих мест МФЦ в с.Гражданка и с.Чернышевка и приобретение авт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транспорта для эффективной работы МФЦ и удаленных окон.</w:t>
      </w:r>
    </w:p>
    <w:p w:rsidR="00CA6051" w:rsidRDefault="00CA6051">
      <w:pPr>
        <w:ind w:firstLine="709"/>
        <w:jc w:val="both"/>
        <w:rPr>
          <w:sz w:val="26"/>
          <w:szCs w:val="26"/>
        </w:rPr>
      </w:pPr>
    </w:p>
    <w:p w:rsidR="00CA6051" w:rsidRDefault="00CA6051">
      <w:pPr>
        <w:ind w:firstLine="567"/>
        <w:jc w:val="both"/>
        <w:rPr>
          <w:sz w:val="26"/>
          <w:szCs w:val="26"/>
        </w:rPr>
      </w:pPr>
    </w:p>
    <w:p w:rsidR="00CA6051" w:rsidRDefault="00CA6051">
      <w:pPr>
        <w:numPr>
          <w:ilvl w:val="0"/>
          <w:numId w:val="19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Приоритеты, цели и задачи </w:t>
      </w:r>
    </w:p>
    <w:p w:rsidR="00CA6051" w:rsidRDefault="00CA6051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  «Создание удаленных окон МФЦ»</w:t>
      </w:r>
    </w:p>
    <w:p w:rsidR="00CA6051" w:rsidRDefault="00CA6051">
      <w:pPr>
        <w:ind w:left="720"/>
        <w:jc w:val="center"/>
        <w:rPr>
          <w:b/>
          <w:sz w:val="26"/>
          <w:szCs w:val="26"/>
        </w:rPr>
      </w:pPr>
    </w:p>
    <w:p w:rsidR="00CA6051" w:rsidRDefault="00CA6051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Подпрограмма «Создание удаленных окон МФЦ» направлена на: </w:t>
      </w:r>
    </w:p>
    <w:p w:rsidR="00CA6051" w:rsidRDefault="00CA6051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реализацию приоритетных направлений Концепции снижения административных барьеров, повышения доступности, прозрачности и качества предоставления государственных и муниципальных услуг, эффективности деятельности органов Анучинского муниципального района; </w:t>
      </w:r>
    </w:p>
    <w:p w:rsidR="00CA6051" w:rsidRDefault="00CA605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построение системы обратной связи с гражданами и организациями. </w:t>
      </w:r>
    </w:p>
    <w:p w:rsidR="00CA6051" w:rsidRDefault="00CA6051">
      <w:pPr>
        <w:pStyle w:val="Default"/>
        <w:jc w:val="both"/>
        <w:rPr>
          <w:sz w:val="26"/>
          <w:szCs w:val="26"/>
        </w:rPr>
      </w:pPr>
    </w:p>
    <w:p w:rsidR="00CA6051" w:rsidRDefault="00CA6051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Подпрограммы «Создание удаленных окон МФЦ» является: </w:t>
      </w:r>
    </w:p>
    <w:p w:rsidR="00CA6051" w:rsidRDefault="00CA605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Снижение   административных   барьеров,   оптимизация,         повышение  качества и доступности  предоставления   государственных   и муниципальных услуг на базе муниципального казенного учреждения «Многофункциональный центр предоставления государственных и муниципальных услуг» Анучинского муниципального района.</w:t>
      </w:r>
    </w:p>
    <w:p w:rsidR="00CA6051" w:rsidRDefault="00CA6051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Задачами Подпрограммы «Создание удаленных окон МФЦ», решение которых обеспечивает достижение цели Подпрограммы «Создание удаленных окон МФЦ», являются: </w:t>
      </w:r>
    </w:p>
    <w:p w:rsidR="00CA6051" w:rsidRDefault="00CA605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Развитие инфраструктуры для организации предоставления государственных и муниципальных услуг в Анучинском муниципальном районе по принципу «одного окна» путем создания удаленных рабочих мест  МКУ МФЦ Анучинского муниципального района.</w:t>
      </w:r>
    </w:p>
    <w:p w:rsidR="00CA6051" w:rsidRDefault="00CA605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Повышение информированности физических и юридических лиц о порядке, способах, условиях получения государственных и муниципальных услуг. </w:t>
      </w:r>
    </w:p>
    <w:p w:rsidR="00CA6051" w:rsidRDefault="00CA605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Оптимизация и упорядочение административных процедур, административных действий и порядка принятия решений при предоставлении государственных и муниципальных услуг. </w:t>
      </w:r>
    </w:p>
    <w:p w:rsidR="00CA6051" w:rsidRDefault="00CA6051">
      <w:pPr>
        <w:pStyle w:val="Default"/>
        <w:jc w:val="both"/>
        <w:rPr>
          <w:sz w:val="26"/>
          <w:szCs w:val="26"/>
        </w:rPr>
      </w:pPr>
    </w:p>
    <w:p w:rsidR="00CA6051" w:rsidRDefault="00CA6051">
      <w:pPr>
        <w:pStyle w:val="ListParagraph0"/>
        <w:numPr>
          <w:ilvl w:val="0"/>
          <w:numId w:val="19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Целевые показатели (индикаторы) Подпрограммы</w:t>
      </w:r>
    </w:p>
    <w:p w:rsidR="00CA6051" w:rsidRDefault="00CA6051">
      <w:pPr>
        <w:ind w:left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«Создание удаленных окон МФЦ»</w:t>
      </w:r>
    </w:p>
    <w:p w:rsidR="00CA6051" w:rsidRDefault="00CA6051">
      <w:pPr>
        <w:pStyle w:val="ListParagraph0"/>
        <w:tabs>
          <w:tab w:val="left" w:pos="851"/>
          <w:tab w:val="left" w:pos="9781"/>
        </w:tabs>
        <w:rPr>
          <w:sz w:val="26"/>
          <w:szCs w:val="26"/>
        </w:rPr>
      </w:pPr>
    </w:p>
    <w:p w:rsidR="00CA6051" w:rsidRDefault="00CA60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целевыми показателями (индикаторами) Подпрограммы «Созд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 удаленных окон МФЦ» являются:</w:t>
      </w:r>
    </w:p>
    <w:p w:rsidR="00CA6051" w:rsidRDefault="00CA6051">
      <w:pPr>
        <w:pStyle w:val="ConsPlusCel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Доля граждан, имеющих доступ к получению государственных и муниципальных услуг по принципу «одного окна» по месту пребывания.</w:t>
      </w:r>
    </w:p>
    <w:p w:rsidR="00CA6051" w:rsidRDefault="00CA6051">
      <w:pPr>
        <w:pStyle w:val="ConsPlusCell"/>
        <w:ind w:firstLine="567"/>
        <w:jc w:val="both"/>
        <w:rPr>
          <w:color w:val="00000A"/>
          <w:sz w:val="28"/>
          <w:szCs w:val="28"/>
        </w:rPr>
      </w:pPr>
      <w:r>
        <w:rPr>
          <w:sz w:val="26"/>
          <w:szCs w:val="26"/>
        </w:rPr>
        <w:t xml:space="preserve">2. Доля государственных и муниципальных услуг, предоставляемых МФЦ, от общего количества государственных и муниципальных услуг. </w:t>
      </w:r>
    </w:p>
    <w:p w:rsidR="00CA6051" w:rsidRDefault="00CA6051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 О</w:t>
      </w:r>
      <w:r>
        <w:rPr>
          <w:rFonts w:ascii="Times New Roman" w:hAnsi="Times New Roman" w:cs="Times New Roman"/>
          <w:color w:val="00000A"/>
          <w:sz w:val="26"/>
          <w:szCs w:val="26"/>
        </w:rPr>
        <w:t>тсутствие нарушений стандартов и сроков предоставления государстве</w:t>
      </w:r>
      <w:r>
        <w:rPr>
          <w:rFonts w:ascii="Times New Roman" w:hAnsi="Times New Roman" w:cs="Times New Roman"/>
          <w:color w:val="00000A"/>
          <w:sz w:val="26"/>
          <w:szCs w:val="26"/>
        </w:rPr>
        <w:t>н</w:t>
      </w:r>
      <w:r>
        <w:rPr>
          <w:rFonts w:ascii="Times New Roman" w:hAnsi="Times New Roman" w:cs="Times New Roman"/>
          <w:color w:val="00000A"/>
          <w:sz w:val="26"/>
          <w:szCs w:val="26"/>
        </w:rPr>
        <w:t>ных и муниципальных услуг.</w:t>
      </w:r>
    </w:p>
    <w:p w:rsidR="00CA6051" w:rsidRDefault="00CA6051">
      <w:pPr>
        <w:pStyle w:val="NormalWeb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4. Степень  удовлетворенности   заявителей   качеством   и доступностью    предоставления    государственных     и муниципальных услуг.</w:t>
      </w:r>
    </w:p>
    <w:p w:rsidR="00CA6051" w:rsidRDefault="00CA6051">
      <w:pPr>
        <w:pStyle w:val="ListParagraph0"/>
        <w:tabs>
          <w:tab w:val="left" w:pos="318"/>
          <w:tab w:val="left" w:pos="567"/>
          <w:tab w:val="left" w:pos="851"/>
        </w:tabs>
        <w:ind w:left="360" w:firstLine="567"/>
        <w:jc w:val="both"/>
        <w:textAlignment w:val="auto"/>
        <w:rPr>
          <w:sz w:val="26"/>
          <w:szCs w:val="26"/>
        </w:rPr>
      </w:pPr>
    </w:p>
    <w:p w:rsidR="00CA6051" w:rsidRDefault="00CA60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степени достижения поставленных целей и задач производится на основе целевых показателей (индикаторов) подпрограммы «Создание удаленных окон МФЦ». Мониторинг целевых индикаторов (показателей) эффективности будет осуществляться ежегодно. </w:t>
      </w:r>
    </w:p>
    <w:p w:rsidR="00CA6051" w:rsidRDefault="00CA6051">
      <w:pPr>
        <w:suppressAutoHyphens/>
        <w:ind w:firstLine="709"/>
        <w:jc w:val="both"/>
        <w:rPr>
          <w:sz w:val="26"/>
          <w:szCs w:val="26"/>
        </w:rPr>
      </w:pPr>
    </w:p>
    <w:p w:rsidR="00CA6051" w:rsidRDefault="00CA6051">
      <w:pPr>
        <w:pStyle w:val="ListParagraph0"/>
        <w:numPr>
          <w:ilvl w:val="0"/>
          <w:numId w:val="19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 реализации Подпрограммы «Создание удаленных окон МФЦ»</w:t>
      </w:r>
    </w:p>
    <w:p w:rsidR="00CA6051" w:rsidRDefault="00CA6051">
      <w:pPr>
        <w:ind w:left="1069"/>
        <w:rPr>
          <w:b/>
          <w:sz w:val="26"/>
          <w:szCs w:val="26"/>
        </w:rPr>
      </w:pPr>
    </w:p>
    <w:p w:rsidR="00CA6051" w:rsidRDefault="00CA6051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Мероприятия, предусмотренные Подпрограммой «Создание удаленных окон МФЦ», осуществляются в течение 2015 года. Разделение Подпрограммы «Создание удаленных окон МФЦ» на этапы не предусматривается.</w:t>
      </w:r>
    </w:p>
    <w:p w:rsidR="00CA6051" w:rsidRDefault="00CA6051">
      <w:pPr>
        <w:ind w:firstLine="720"/>
        <w:rPr>
          <w:b/>
          <w:sz w:val="26"/>
          <w:szCs w:val="26"/>
        </w:rPr>
      </w:pPr>
    </w:p>
    <w:p w:rsidR="00CA6051" w:rsidRDefault="00CA6051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Основные мероприятия, направленные на достижение целей и задач в сфере реализации Подпрограммы «Создание удаленных окон МФЦ»</w:t>
      </w:r>
    </w:p>
    <w:p w:rsidR="00CA6051" w:rsidRDefault="00CA6051">
      <w:pPr>
        <w:ind w:firstLine="426"/>
        <w:jc w:val="center"/>
        <w:rPr>
          <w:b/>
          <w:sz w:val="26"/>
          <w:szCs w:val="26"/>
        </w:rPr>
      </w:pPr>
    </w:p>
    <w:p w:rsidR="00CA6051" w:rsidRDefault="00CA6051">
      <w:pPr>
        <w:shd w:val="clear" w:color="auto" w:fill="FFFFFF"/>
        <w:tabs>
          <w:tab w:val="left" w:pos="444"/>
          <w:tab w:val="left" w:pos="709"/>
        </w:tabs>
        <w:ind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План мероприятий Подпрограммы «Создание удаленных окон МФЦ»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ставлен в П</w:t>
      </w:r>
      <w:r>
        <w:rPr>
          <w:bCs/>
          <w:sz w:val="26"/>
          <w:szCs w:val="26"/>
        </w:rPr>
        <w:t xml:space="preserve">риложении № 1.  </w:t>
      </w:r>
    </w:p>
    <w:p w:rsidR="00CA6051" w:rsidRDefault="00CA6051">
      <w:pPr>
        <w:rPr>
          <w:b/>
          <w:sz w:val="26"/>
          <w:szCs w:val="26"/>
        </w:rPr>
      </w:pPr>
    </w:p>
    <w:p w:rsidR="00CA6051" w:rsidRDefault="00CA6051">
      <w:pPr>
        <w:jc w:val="center"/>
        <w:rPr>
          <w:b/>
          <w:sz w:val="26"/>
          <w:szCs w:val="26"/>
        </w:rPr>
      </w:pPr>
    </w:p>
    <w:p w:rsidR="00CA6051" w:rsidRDefault="00CA6051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Ресурсное обеспечение Подпрограммы «Создание удаленных окон МФЦ»</w:t>
      </w:r>
    </w:p>
    <w:p w:rsidR="00CA6051" w:rsidRDefault="00CA6051">
      <w:pPr>
        <w:jc w:val="center"/>
        <w:rPr>
          <w:b/>
          <w:sz w:val="26"/>
          <w:szCs w:val="26"/>
        </w:rPr>
      </w:pPr>
    </w:p>
    <w:p w:rsidR="00CA6051" w:rsidRDefault="00CA605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Подпрограммы «Создание удаленных окон МФЦ»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счет средств бюджета Анучинского муниципального района оцениваются в 250,0 тыс. руб.,  в Приложении №2.</w:t>
      </w:r>
    </w:p>
    <w:p w:rsidR="00CA6051" w:rsidRDefault="00CA6051">
      <w:pPr>
        <w:pStyle w:val="NoSpacing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Объемы финансирования носят ориентировочный характер и подлежат корректировке. </w:t>
      </w:r>
    </w:p>
    <w:p w:rsidR="00CA6051" w:rsidRDefault="00CA6051">
      <w:pPr>
        <w:pStyle w:val="NoSpacing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A6051" w:rsidRDefault="00CA6051">
      <w:pPr>
        <w:pStyle w:val="ListParagraph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Конечные результаты реализации Подпрограммы</w:t>
      </w:r>
    </w:p>
    <w:p w:rsidR="00CA6051" w:rsidRDefault="00CA6051">
      <w:pPr>
        <w:ind w:firstLine="426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«Создание удаленных окон МФЦ»</w:t>
      </w:r>
    </w:p>
    <w:p w:rsidR="00CA6051" w:rsidRDefault="00CA6051">
      <w:pPr>
        <w:pStyle w:val="ListParagraph0"/>
        <w:tabs>
          <w:tab w:val="left" w:pos="318"/>
        </w:tabs>
        <w:ind w:left="34" w:firstLine="675"/>
        <w:jc w:val="both"/>
        <w:rPr>
          <w:sz w:val="26"/>
          <w:szCs w:val="26"/>
        </w:rPr>
      </w:pPr>
    </w:p>
    <w:p w:rsidR="00CA6051" w:rsidRDefault="00CA6051">
      <w:pPr>
        <w:pStyle w:val="ListParagraph0"/>
        <w:tabs>
          <w:tab w:val="left" w:pos="318"/>
        </w:tabs>
        <w:ind w:left="34" w:firstLine="675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реализации Подпрограммы «Создание удаленных окон МФЦ» является достижение ее целей:</w:t>
      </w:r>
    </w:p>
    <w:p w:rsidR="00CA6051" w:rsidRDefault="00CA6051">
      <w:pPr>
        <w:pStyle w:val="ConsPlusCell"/>
        <w:ind w:left="113"/>
        <w:rPr>
          <w:sz w:val="26"/>
          <w:szCs w:val="26"/>
        </w:rPr>
      </w:pPr>
      <w:r>
        <w:rPr>
          <w:sz w:val="26"/>
          <w:szCs w:val="26"/>
        </w:rPr>
        <w:t xml:space="preserve">      1. Оптимизация    порядка    предоставления    государственных и муниципальных   услуг, повышение  качества  и  доступности   государственных   и муниципальных  услуг для физических и юридических  лиц  на  территории Анучинского муниципального района.</w:t>
      </w:r>
    </w:p>
    <w:p w:rsidR="00CA6051" w:rsidRDefault="00CA6051">
      <w:pPr>
        <w:pStyle w:val="ListParagraph0"/>
        <w:tabs>
          <w:tab w:val="left" w:pos="318"/>
          <w:tab w:val="left" w:pos="45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Снижение организационных,  временных,  финансовых  затрат юридических и физических лиц на преодоление административных барьеров; обеспечение  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можности  получения   государственных   и муниципальных услуг по принципу «одного  окна». </w:t>
      </w:r>
    </w:p>
    <w:p w:rsidR="00CA6051" w:rsidRDefault="00CA6051">
      <w:pPr>
        <w:pStyle w:val="ListParagraph0"/>
        <w:tabs>
          <w:tab w:val="left" w:pos="318"/>
          <w:tab w:val="left" w:pos="459"/>
        </w:tabs>
        <w:ind w:left="34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Создание 2-х удаленных окон МФЦ на территории Анучинского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района.</w:t>
      </w:r>
    </w:p>
    <w:p w:rsidR="00CA6051" w:rsidRDefault="00CA6051">
      <w:pPr>
        <w:pStyle w:val="Default"/>
        <w:ind w:left="63" w:hanging="360"/>
        <w:jc w:val="both"/>
        <w:rPr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>
        <w:rPr>
          <w:sz w:val="26"/>
          <w:szCs w:val="26"/>
        </w:rPr>
        <w:t xml:space="preserve">4. Доля граждан (заявителей), имеющих доступ к получению государственных и муниципальных услуг по принципу «одного окна» по месту пребывания, с использованием сети МФЦ Анучинского муниципального района к 2016 году – не менее 70 процентов. </w:t>
      </w:r>
    </w:p>
    <w:p w:rsidR="00CA6051" w:rsidRDefault="00CA6051">
      <w:pPr>
        <w:pStyle w:val="ListParagraph0"/>
        <w:tabs>
          <w:tab w:val="left" w:pos="318"/>
          <w:tab w:val="left" w:pos="459"/>
        </w:tabs>
        <w:ind w:left="34"/>
        <w:jc w:val="both"/>
        <w:rPr>
          <w:b/>
          <w:sz w:val="26"/>
          <w:szCs w:val="26"/>
        </w:rPr>
      </w:pPr>
    </w:p>
    <w:p w:rsidR="00CA6051" w:rsidRDefault="00CA6051">
      <w:pPr>
        <w:tabs>
          <w:tab w:val="left" w:pos="318"/>
          <w:tab w:val="left" w:pos="459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8.Управление реализацией и контроль за ходом ее исполнения</w:t>
      </w:r>
    </w:p>
    <w:p w:rsidR="00CA6051" w:rsidRDefault="00CA6051">
      <w:pPr>
        <w:tabs>
          <w:tab w:val="left" w:pos="318"/>
          <w:tab w:val="left" w:pos="459"/>
        </w:tabs>
        <w:ind w:left="360"/>
        <w:jc w:val="center"/>
        <w:rPr>
          <w:b/>
          <w:sz w:val="26"/>
          <w:szCs w:val="26"/>
        </w:rPr>
      </w:pPr>
    </w:p>
    <w:p w:rsidR="00CA6051" w:rsidRDefault="00CA60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МКУ МФЦ Анучинского муниципального района несет ответственность за</w:t>
      </w:r>
    </w:p>
    <w:p w:rsidR="00CA6051" w:rsidRDefault="00CA6051">
      <w:pPr>
        <w:jc w:val="both"/>
        <w:rPr>
          <w:sz w:val="26"/>
          <w:szCs w:val="26"/>
        </w:rPr>
      </w:pPr>
      <w:r>
        <w:rPr>
          <w:sz w:val="26"/>
          <w:szCs w:val="26"/>
        </w:rPr>
        <w:t>реализацию Подпрограммы, конечный результат и рациональное использование выделяемых на ее выполнение финансовых средств, определяет формы и методы управления Подпрограммой.</w:t>
      </w:r>
    </w:p>
    <w:p w:rsidR="00CA6051" w:rsidRDefault="00CA6051">
      <w:pPr>
        <w:ind w:firstLine="540"/>
        <w:jc w:val="both"/>
        <w:rPr>
          <w:b/>
          <w:sz w:val="28"/>
          <w:szCs w:val="28"/>
        </w:rPr>
      </w:pPr>
      <w:r>
        <w:rPr>
          <w:sz w:val="26"/>
          <w:szCs w:val="26"/>
        </w:rPr>
        <w:lastRenderedPageBreak/>
        <w:t xml:space="preserve">МКУ МФЦ Анучинского муниципального района обеспечивает реализацию Подпрограммы в соответствии </w:t>
      </w:r>
      <w:r>
        <w:rPr>
          <w:color w:val="000000"/>
          <w:sz w:val="26"/>
          <w:szCs w:val="26"/>
        </w:rPr>
        <w:t xml:space="preserve">с перечнем </w:t>
      </w:r>
      <w:r>
        <w:rPr>
          <w:sz w:val="26"/>
          <w:szCs w:val="26"/>
        </w:rPr>
        <w:t>мероприятий и объемом финансиров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на 2015 год (Приложение  № 2 к настоящей Подпрограмме); проводит монит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ринг уровня достижения целевых индикаторов и показателей эффективности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рограммы и использования финансовых средств.</w:t>
      </w: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  <w:r>
        <w:rPr>
          <w:b/>
          <w:szCs w:val="24"/>
        </w:rPr>
        <w:t>Приложение № 1</w:t>
      </w:r>
    </w:p>
    <w:p w:rsidR="00CA6051" w:rsidRDefault="00CA6051">
      <w:pPr>
        <w:ind w:firstLine="426"/>
        <w:jc w:val="center"/>
        <w:rPr>
          <w:b/>
          <w:sz w:val="28"/>
          <w:szCs w:val="28"/>
        </w:rPr>
      </w:pPr>
    </w:p>
    <w:p w:rsidR="00CA6051" w:rsidRDefault="00CA6051">
      <w:pPr>
        <w:ind w:firstLine="426"/>
        <w:jc w:val="center"/>
        <w:rPr>
          <w:b/>
          <w:sz w:val="28"/>
          <w:szCs w:val="28"/>
        </w:rPr>
      </w:pPr>
    </w:p>
    <w:p w:rsidR="00CA6051" w:rsidRDefault="00CA6051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основных мероприятий</w:t>
      </w:r>
    </w:p>
    <w:p w:rsidR="00CA6051" w:rsidRDefault="00CA6051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 «Создание удаленных окон МФЦ»</w:t>
      </w:r>
    </w:p>
    <w:p w:rsidR="00CA6051" w:rsidRDefault="00CA6051">
      <w:pPr>
        <w:rPr>
          <w:b/>
          <w:sz w:val="26"/>
          <w:szCs w:val="26"/>
        </w:rPr>
      </w:pPr>
    </w:p>
    <w:tbl>
      <w:tblPr>
        <w:tblW w:w="0" w:type="auto"/>
        <w:tblInd w:w="514" w:type="dxa"/>
        <w:tblLayout w:type="fixed"/>
        <w:tblCellMar>
          <w:left w:w="113" w:type="dxa"/>
        </w:tblCellMar>
        <w:tblLook w:val="0000"/>
      </w:tblPr>
      <w:tblGrid>
        <w:gridCol w:w="520"/>
        <w:gridCol w:w="2320"/>
        <w:gridCol w:w="2125"/>
        <w:gridCol w:w="855"/>
        <w:gridCol w:w="3310"/>
      </w:tblGrid>
      <w:tr w:rsidR="00CA6051">
        <w:trPr>
          <w:trHeight w:val="843"/>
        </w:trPr>
        <w:tc>
          <w:tcPr>
            <w:tcW w:w="28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</w:t>
            </w:r>
            <w:r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новного мероприятия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в</w:t>
            </w:r>
            <w:r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>по</w:t>
            </w:r>
            <w:r>
              <w:rPr>
                <w:b/>
                <w:sz w:val="26"/>
                <w:szCs w:val="26"/>
              </w:rPr>
              <w:t>л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ния</w:t>
            </w:r>
          </w:p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(год)</w:t>
            </w:r>
          </w:p>
        </w:tc>
        <w:tc>
          <w:tcPr>
            <w:tcW w:w="3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Ожидаемый непосредс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венный</w:t>
            </w:r>
          </w:p>
          <w:p w:rsidR="00CA6051" w:rsidRDefault="00CA6051">
            <w:pPr>
              <w:jc w:val="center"/>
            </w:pPr>
            <w:r>
              <w:rPr>
                <w:b/>
                <w:sz w:val="26"/>
                <w:szCs w:val="26"/>
              </w:rPr>
              <w:t>результат</w:t>
            </w:r>
          </w:p>
        </w:tc>
      </w:tr>
      <w:tr w:rsidR="00CA6051">
        <w:trPr>
          <w:trHeight w:val="282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2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Создание и оснащ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удаленных окон МФЦ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МКУ МФЦ Ан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чинского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она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 xml:space="preserve">2015 </w:t>
            </w:r>
          </w:p>
        </w:tc>
        <w:tc>
          <w:tcPr>
            <w:tcW w:w="3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A6051" w:rsidRDefault="00CA6051">
            <w:r>
              <w:rPr>
                <w:szCs w:val="24"/>
              </w:rPr>
              <w:t>Открытие удаленных рабочих мест в с.Гражданка и с.Чернышевка.</w:t>
            </w:r>
          </w:p>
        </w:tc>
      </w:tr>
      <w:tr w:rsidR="00CA6051">
        <w:trPr>
          <w:trHeight w:val="282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 </w:t>
            </w:r>
          </w:p>
        </w:tc>
        <w:tc>
          <w:tcPr>
            <w:tcW w:w="2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Приобретение авт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транспорта для э</w:t>
            </w:r>
            <w:r>
              <w:rPr>
                <w:szCs w:val="24"/>
              </w:rPr>
              <w:t>ф</w:t>
            </w:r>
            <w:r>
              <w:rPr>
                <w:szCs w:val="24"/>
              </w:rPr>
              <w:t>фективной работы МФЦ и удаленных окон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МКУ МФЦ Ан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чинского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она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 xml:space="preserve">2015 </w:t>
            </w:r>
          </w:p>
        </w:tc>
        <w:tc>
          <w:tcPr>
            <w:tcW w:w="3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A6051" w:rsidRDefault="00CA6051">
            <w:pPr>
              <w:pStyle w:val="af"/>
              <w:ind w:firstLine="63"/>
              <w:jc w:val="both"/>
            </w:pPr>
            <w:r>
              <w:rPr>
                <w:szCs w:val="24"/>
              </w:rPr>
              <w:t>Организованный бумажный документооборот с</w:t>
            </w:r>
            <w:r>
              <w:t xml:space="preserve"> фед</w:t>
            </w:r>
            <w:r>
              <w:t>е</w:t>
            </w:r>
            <w:r>
              <w:t>ральными органами исполн</w:t>
            </w:r>
            <w:r>
              <w:t>и</w:t>
            </w:r>
            <w:r>
              <w:t>тельной власти, органами г</w:t>
            </w:r>
            <w:r>
              <w:t>о</w:t>
            </w:r>
            <w:r>
              <w:t>сударственных внебюдже</w:t>
            </w:r>
            <w:r>
              <w:t>т</w:t>
            </w:r>
            <w:r>
              <w:t>ных фондов, органами гос</w:t>
            </w:r>
            <w:r>
              <w:t>у</w:t>
            </w:r>
            <w:r>
              <w:t>дарственной власти Примо</w:t>
            </w:r>
            <w:r>
              <w:t>р</w:t>
            </w:r>
            <w:r>
              <w:t>ского края, органами местн</w:t>
            </w:r>
            <w:r>
              <w:t>о</w:t>
            </w:r>
            <w:r>
              <w:t>го самоуправления при ос</w:t>
            </w:r>
            <w:r>
              <w:t>у</w:t>
            </w:r>
            <w:r>
              <w:t>ществлении пред</w:t>
            </w:r>
            <w:r>
              <w:t>о</w:t>
            </w:r>
            <w:r>
              <w:t>ставления государственных и муниц</w:t>
            </w:r>
            <w:r>
              <w:t>и</w:t>
            </w:r>
            <w:r>
              <w:t>пальных услуг</w:t>
            </w:r>
          </w:p>
        </w:tc>
      </w:tr>
    </w:tbl>
    <w:p w:rsidR="00CA6051" w:rsidRDefault="00CA6051">
      <w:pPr>
        <w:pStyle w:val="1"/>
        <w:tabs>
          <w:tab w:val="clear" w:pos="0"/>
        </w:tabs>
        <w:ind w:left="0" w:firstLine="0"/>
      </w:pPr>
    </w:p>
    <w:p w:rsidR="00CA6051" w:rsidRDefault="00CA6051"/>
    <w:p w:rsidR="00CA6051" w:rsidRDefault="00CA6051"/>
    <w:p w:rsidR="00CA6051" w:rsidRDefault="00CA6051"/>
    <w:p w:rsidR="00CA6051" w:rsidRDefault="00CA6051">
      <w:pPr>
        <w:sectPr w:rsidR="00CA6051">
          <w:headerReference w:type="even" r:id="rId187"/>
          <w:headerReference w:type="default" r:id="rId188"/>
          <w:footerReference w:type="even" r:id="rId189"/>
          <w:footerReference w:type="default" r:id="rId190"/>
          <w:headerReference w:type="first" r:id="rId191"/>
          <w:footerReference w:type="first" r:id="rId192"/>
          <w:pgSz w:w="11906" w:h="16838"/>
          <w:pgMar w:top="776" w:right="851" w:bottom="1134" w:left="1665" w:header="720" w:footer="709" w:gutter="0"/>
          <w:cols w:space="720"/>
          <w:docGrid w:linePitch="600" w:charSpace="32768"/>
        </w:sectPr>
      </w:pPr>
    </w:p>
    <w:p w:rsidR="00CA6051" w:rsidRDefault="00CA6051">
      <w:pPr>
        <w:ind w:firstLine="426"/>
        <w:jc w:val="right"/>
        <w:rPr>
          <w:b/>
          <w:sz w:val="28"/>
          <w:szCs w:val="28"/>
        </w:rPr>
      </w:pPr>
      <w:r>
        <w:rPr>
          <w:b/>
          <w:szCs w:val="24"/>
        </w:rPr>
        <w:lastRenderedPageBreak/>
        <w:t>Приложение № 2</w:t>
      </w:r>
    </w:p>
    <w:p w:rsidR="00CA6051" w:rsidRDefault="00CA6051">
      <w:pPr>
        <w:ind w:firstLine="426"/>
        <w:jc w:val="center"/>
        <w:rPr>
          <w:b/>
          <w:sz w:val="28"/>
          <w:szCs w:val="28"/>
        </w:rPr>
      </w:pPr>
    </w:p>
    <w:p w:rsidR="00CA6051" w:rsidRDefault="00CA6051">
      <w:pPr>
        <w:ind w:firstLine="426"/>
        <w:jc w:val="center"/>
        <w:rPr>
          <w:b/>
          <w:sz w:val="28"/>
          <w:szCs w:val="28"/>
        </w:rPr>
      </w:pPr>
    </w:p>
    <w:p w:rsidR="00CA6051" w:rsidRDefault="00CA6051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реализации Подпрограммы</w:t>
      </w:r>
    </w:p>
    <w:p w:rsidR="00CA6051" w:rsidRDefault="00CA6051">
      <w:pPr>
        <w:ind w:firstLine="426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«Создание удаленных окон МФЦ» в 2015 году</w:t>
      </w:r>
    </w:p>
    <w:p w:rsidR="00CA6051" w:rsidRDefault="00CA6051">
      <w:pPr>
        <w:jc w:val="center"/>
        <w:rPr>
          <w:b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113" w:type="dxa"/>
        </w:tblCellMar>
        <w:tblLook w:val="0000"/>
      </w:tblPr>
      <w:tblGrid>
        <w:gridCol w:w="329"/>
        <w:gridCol w:w="1895"/>
        <w:gridCol w:w="2207"/>
        <w:gridCol w:w="1121"/>
        <w:gridCol w:w="1188"/>
        <w:gridCol w:w="1540"/>
        <w:gridCol w:w="1578"/>
      </w:tblGrid>
      <w:tr w:rsidR="00CA6051">
        <w:trPr>
          <w:trHeight w:val="843"/>
        </w:trPr>
        <w:tc>
          <w:tcPr>
            <w:tcW w:w="2224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</w:p>
          <w:p w:rsidR="00CA6051" w:rsidRDefault="00CA60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Подпрограммы,</w:t>
            </w:r>
          </w:p>
          <w:p w:rsidR="00CA6051" w:rsidRDefault="00CA6051">
            <w:pPr>
              <w:jc w:val="center"/>
            </w:pPr>
            <w:r>
              <w:rPr>
                <w:b/>
                <w:szCs w:val="24"/>
              </w:rPr>
              <w:t>основного мер</w:t>
            </w:r>
            <w:r>
              <w:rPr>
                <w:b/>
                <w:szCs w:val="24"/>
              </w:rPr>
              <w:t>о</w:t>
            </w:r>
            <w:r>
              <w:rPr>
                <w:b/>
                <w:szCs w:val="24"/>
              </w:rPr>
              <w:t>приятия</w:t>
            </w:r>
          </w:p>
          <w:p w:rsidR="00CA6051" w:rsidRDefault="00CA6051">
            <w:pPr>
              <w:ind w:hanging="79"/>
              <w:jc w:val="center"/>
            </w:pPr>
          </w:p>
          <w:p w:rsidR="00CA6051" w:rsidRDefault="00CA6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Ответственный </w:t>
            </w:r>
          </w:p>
          <w:p w:rsidR="00CA6051" w:rsidRDefault="00CA60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исполнитель, </w:t>
            </w:r>
          </w:p>
          <w:p w:rsidR="00CA6051" w:rsidRDefault="00CA60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соисполнители</w:t>
            </w:r>
          </w:p>
        </w:tc>
        <w:tc>
          <w:tcPr>
            <w:tcW w:w="542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</w:pPr>
            <w:r>
              <w:rPr>
                <w:b/>
                <w:szCs w:val="24"/>
              </w:rPr>
              <w:t>Расходы тыс. рублей</w:t>
            </w:r>
          </w:p>
        </w:tc>
      </w:tr>
      <w:tr w:rsidR="00CA6051">
        <w:trPr>
          <w:cantSplit/>
          <w:trHeight w:val="276"/>
        </w:trPr>
        <w:tc>
          <w:tcPr>
            <w:tcW w:w="222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Местный бюджет </w:t>
            </w:r>
          </w:p>
        </w:tc>
        <w:tc>
          <w:tcPr>
            <w:tcW w:w="1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ind w:left="113" w:right="113"/>
              <w:jc w:val="center"/>
            </w:pPr>
            <w:r>
              <w:rPr>
                <w:b/>
                <w:szCs w:val="24"/>
              </w:rPr>
              <w:t>Краевой бюджет</w:t>
            </w: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extDirection w:val="btLr"/>
            <w:vAlign w:val="center"/>
          </w:tcPr>
          <w:p w:rsidR="00CA6051" w:rsidRDefault="00CA6051">
            <w:pPr>
              <w:snapToGrid w:val="0"/>
              <w:ind w:left="113" w:right="113"/>
              <w:jc w:val="center"/>
            </w:pPr>
          </w:p>
        </w:tc>
      </w:tr>
      <w:tr w:rsidR="00CA6051">
        <w:trPr>
          <w:trHeight w:val="282"/>
        </w:trPr>
        <w:tc>
          <w:tcPr>
            <w:tcW w:w="222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snapToGrid w:val="0"/>
              <w:ind w:left="36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ный бюджет</w:t>
            </w:r>
          </w:p>
        </w:tc>
        <w:tc>
          <w:tcPr>
            <w:tcW w:w="1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</w:pPr>
            <w:r>
              <w:rPr>
                <w:b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</w:pPr>
            <w:r>
              <w:t>Федерал</w:t>
            </w:r>
            <w:r>
              <w:t>ь</w:t>
            </w:r>
            <w:r>
              <w:t xml:space="preserve">ный  </w:t>
            </w:r>
          </w:p>
          <w:p w:rsidR="00CA6051" w:rsidRDefault="00CA6051">
            <w:pPr>
              <w:jc w:val="center"/>
            </w:pPr>
            <w:r>
              <w:t>бюджет</w:t>
            </w:r>
          </w:p>
        </w:tc>
      </w:tr>
      <w:tr w:rsidR="00CA6051">
        <w:trPr>
          <w:trHeight w:val="282"/>
        </w:trPr>
        <w:tc>
          <w:tcPr>
            <w:tcW w:w="2224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ind w:hanging="7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«Создание уд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ленных окон МФЦ»</w:t>
            </w:r>
          </w:p>
        </w:tc>
        <w:tc>
          <w:tcPr>
            <w:tcW w:w="220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snapToGrid w:val="0"/>
              <w:ind w:left="36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 w:rsidP="00CC7EB9">
            <w:pPr>
              <w:jc w:val="center"/>
            </w:pPr>
            <w:r>
              <w:t>667,1</w:t>
            </w:r>
            <w:r w:rsidR="00CC7EB9">
              <w:t>35</w:t>
            </w:r>
          </w:p>
        </w:tc>
        <w:tc>
          <w:tcPr>
            <w:tcW w:w="118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</w:pPr>
            <w:r>
              <w:t>250</w:t>
            </w:r>
            <w:r w:rsidR="00CC7EB9">
              <w:t>,0</w:t>
            </w:r>
          </w:p>
        </w:tc>
        <w:tc>
          <w:tcPr>
            <w:tcW w:w="15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A6051" w:rsidRDefault="00CA6051" w:rsidP="00CC7EB9">
            <w:pPr>
              <w:ind w:left="120" w:right="45"/>
              <w:jc w:val="center"/>
            </w:pPr>
            <w:r>
              <w:t>303,9</w:t>
            </w:r>
            <w:r w:rsidR="00CC7EB9">
              <w:t>75</w:t>
            </w:r>
          </w:p>
        </w:tc>
        <w:tc>
          <w:tcPr>
            <w:tcW w:w="157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A6051" w:rsidRDefault="00CA6051">
            <w:pPr>
              <w:jc w:val="center"/>
            </w:pPr>
            <w:r>
              <w:t>113,16</w:t>
            </w:r>
          </w:p>
        </w:tc>
      </w:tr>
      <w:tr w:rsidR="00CA6051">
        <w:trPr>
          <w:trHeight w:val="282"/>
        </w:trPr>
        <w:tc>
          <w:tcPr>
            <w:tcW w:w="3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ind w:right="-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Создание и 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нащение уд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ленных окон МФЦ</w:t>
            </w:r>
          </w:p>
        </w:tc>
        <w:tc>
          <w:tcPr>
            <w:tcW w:w="2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МКУ МФЦ Ан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чинского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пального района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CC7EB9">
              <w:rPr>
                <w:szCs w:val="24"/>
              </w:rPr>
              <w:t>,0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CC7EB9">
              <w:rPr>
                <w:szCs w:val="24"/>
              </w:rPr>
              <w:t>,0</w:t>
            </w:r>
          </w:p>
        </w:tc>
        <w:tc>
          <w:tcPr>
            <w:tcW w:w="1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jc w:val="center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</w:pPr>
          </w:p>
        </w:tc>
      </w:tr>
      <w:tr w:rsidR="00CA6051">
        <w:trPr>
          <w:trHeight w:val="282"/>
        </w:trPr>
        <w:tc>
          <w:tcPr>
            <w:tcW w:w="3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ind w:right="-5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Приобретение автотранспорта для эффекти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ной работы МФЦ и удале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ных окон</w:t>
            </w:r>
          </w:p>
        </w:tc>
        <w:tc>
          <w:tcPr>
            <w:tcW w:w="2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rPr>
                <w:szCs w:val="24"/>
              </w:rPr>
            </w:pPr>
            <w:r>
              <w:rPr>
                <w:szCs w:val="24"/>
              </w:rPr>
              <w:t>МКУ МФЦ Ан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чинского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пального района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jc w:val="center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</w:pPr>
          </w:p>
        </w:tc>
      </w:tr>
      <w:tr w:rsidR="00CA6051">
        <w:trPr>
          <w:trHeight w:val="282"/>
        </w:trPr>
        <w:tc>
          <w:tcPr>
            <w:tcW w:w="3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jc w:val="both"/>
              <w:rPr>
                <w:szCs w:val="24"/>
              </w:rPr>
            </w:pPr>
            <w:r>
              <w:t>Расходы на со</w:t>
            </w:r>
            <w:r>
              <w:t>з</w:t>
            </w:r>
            <w:r>
              <w:t xml:space="preserve">дание МФЦ </w:t>
            </w:r>
          </w:p>
        </w:tc>
        <w:tc>
          <w:tcPr>
            <w:tcW w:w="220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r>
              <w:rPr>
                <w:szCs w:val="24"/>
              </w:rPr>
              <w:t>МКУ МФЦ Ан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чинского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пального района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 w:rsidP="00384B8C">
            <w:pPr>
              <w:jc w:val="center"/>
            </w:pPr>
            <w:r>
              <w:t>417,1</w:t>
            </w:r>
            <w:r w:rsidR="00384B8C">
              <w:t>35</w:t>
            </w:r>
          </w:p>
        </w:tc>
        <w:tc>
          <w:tcPr>
            <w:tcW w:w="118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>
            <w:pPr>
              <w:snapToGrid w:val="0"/>
              <w:jc w:val="center"/>
            </w:pPr>
          </w:p>
        </w:tc>
        <w:tc>
          <w:tcPr>
            <w:tcW w:w="15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6051" w:rsidRDefault="00CA6051" w:rsidP="00CC7EB9">
            <w:pPr>
              <w:jc w:val="center"/>
            </w:pPr>
            <w:r>
              <w:t>303,9</w:t>
            </w:r>
            <w:r w:rsidR="00CC7EB9">
              <w:t>75</w:t>
            </w:r>
          </w:p>
        </w:tc>
        <w:tc>
          <w:tcPr>
            <w:tcW w:w="157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A6051" w:rsidRDefault="00CA6051">
            <w:pPr>
              <w:jc w:val="center"/>
            </w:pPr>
            <w:r>
              <w:t>113,16</w:t>
            </w:r>
          </w:p>
        </w:tc>
      </w:tr>
    </w:tbl>
    <w:p w:rsidR="00CA6051" w:rsidRDefault="00CA6051"/>
    <w:sectPr w:rsidR="00CA6051">
      <w:headerReference w:type="even" r:id="rId193"/>
      <w:headerReference w:type="default" r:id="rId194"/>
      <w:footerReference w:type="even" r:id="rId195"/>
      <w:footerReference w:type="default" r:id="rId196"/>
      <w:headerReference w:type="first" r:id="rId197"/>
      <w:footerReference w:type="first" r:id="rId198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21" w:rsidRDefault="00330D21">
      <w:r>
        <w:separator/>
      </w:r>
    </w:p>
  </w:endnote>
  <w:endnote w:type="continuationSeparator" w:id="1">
    <w:p w:rsidR="00330D21" w:rsidRDefault="0033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  <w:tabs>
        <w:tab w:val="left" w:pos="6420"/>
      </w:tabs>
    </w:pP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26.85pt;height:13.6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A6051" w:rsidRDefault="00CA6051">
                <w:pPr>
                  <w:pStyle w:val="af2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1C7F3B">
                  <w:rPr>
                    <w:rStyle w:val="ad"/>
                    <w:noProof/>
                  </w:rPr>
                  <w:t>94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</w:pP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6.85pt;height:13.6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A6051" w:rsidRDefault="00CA6051">
                <w:pPr>
                  <w:pStyle w:val="af2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1C7F3B">
                  <w:rPr>
                    <w:rStyle w:val="ad"/>
                    <w:noProof/>
                  </w:rPr>
                  <w:t>101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2"/>
    </w:pP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21" w:rsidRDefault="00330D21">
      <w:r>
        <w:separator/>
      </w:r>
    </w:p>
  </w:footnote>
  <w:footnote w:type="continuationSeparator" w:id="1">
    <w:p w:rsidR="00330D21" w:rsidRDefault="00330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1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1"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1"/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1"/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1"/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1"/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1"/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1"/>
    </w:pP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1"/>
    </w:pP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>
    <w:pPr>
      <w:pStyle w:val="af1"/>
    </w:pP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51" w:rsidRDefault="00CA60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6"/>
        <w:szCs w:val="2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6"/>
        <w:szCs w:val="26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vanish/>
        <w:sz w:val="26"/>
        <w:szCs w:val="26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cs="Times New Roman" w:hint="default"/>
        <w:b/>
        <w:vanish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 w:hint="default"/>
        <w:b/>
        <w:vanish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 w:hint="default"/>
        <w:b/>
        <w:vanish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 w:hint="default"/>
        <w:b/>
        <w:vanish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 w:hint="default"/>
        <w:b/>
        <w:vanish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 w:hint="default"/>
        <w:b/>
        <w:vanish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 w:hint="default"/>
        <w:b/>
        <w:vanish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 w:hint="default"/>
        <w:b/>
        <w:vanish/>
        <w:sz w:val="26"/>
        <w:szCs w:val="2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vanish/>
        <w:sz w:val="26"/>
        <w:szCs w:val="2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6"/>
        <w:szCs w:val="2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6"/>
        <w:szCs w:val="26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6"/>
        <w:szCs w:val="26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sz w:val="26"/>
        <w:szCs w:val="26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180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6"/>
        <w:szCs w:val="26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7EB9"/>
    <w:rsid w:val="001C7F3B"/>
    <w:rsid w:val="00330D21"/>
    <w:rsid w:val="00384B8C"/>
    <w:rsid w:val="00836E8C"/>
    <w:rsid w:val="009167D0"/>
    <w:rsid w:val="00CA6051"/>
    <w:rsid w:val="00CB3CE7"/>
    <w:rsid w:val="00CC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0"/>
      </w:tabs>
      <w:ind w:left="432" w:hanging="432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verflowPunct/>
      <w:autoSpaceDE/>
      <w:spacing w:before="240" w:after="60"/>
      <w:ind w:left="864" w:hanging="864"/>
      <w:textAlignment w:val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9">
    <w:name w:val="heading 9"/>
    <w:basedOn w:val="a"/>
    <w:next w:val="a"/>
    <w:qFormat/>
    <w:pPr>
      <w:tabs>
        <w:tab w:val="num" w:pos="0"/>
      </w:tabs>
      <w:overflowPunct/>
      <w:autoSpaceDE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</w:rPr>
  </w:style>
  <w:style w:type="character" w:customStyle="1" w:styleId="WW8Num3z0">
    <w:name w:val="WW8Num3z0"/>
    <w:rPr>
      <w:rFonts w:hint="default"/>
      <w:sz w:val="26"/>
      <w:szCs w:val="26"/>
    </w:rPr>
  </w:style>
  <w:style w:type="character" w:customStyle="1" w:styleId="WW8Num4z0">
    <w:name w:val="WW8Num4z0"/>
    <w:rPr>
      <w:b w:val="0"/>
      <w:sz w:val="26"/>
      <w:szCs w:val="26"/>
    </w:rPr>
  </w:style>
  <w:style w:type="character" w:customStyle="1" w:styleId="WW8Num5z0">
    <w:name w:val="WW8Num5z0"/>
    <w:rPr>
      <w:rFonts w:cs="Times New Roman" w:hint="default"/>
      <w:b/>
      <w:vanish/>
      <w:sz w:val="26"/>
      <w:szCs w:val="26"/>
    </w:rPr>
  </w:style>
  <w:style w:type="character" w:customStyle="1" w:styleId="WW8Num6z0">
    <w:name w:val="WW8Num6z0"/>
    <w:rPr>
      <w:b/>
      <w:vanish/>
      <w:sz w:val="26"/>
      <w:szCs w:val="26"/>
    </w:rPr>
  </w:style>
  <w:style w:type="character" w:customStyle="1" w:styleId="WW8Num7z0">
    <w:name w:val="WW8Num7z0"/>
    <w:rPr>
      <w:rFonts w:hint="default"/>
      <w:b/>
      <w:sz w:val="26"/>
      <w:szCs w:val="26"/>
    </w:rPr>
  </w:style>
  <w:style w:type="character" w:customStyle="1" w:styleId="WW8Num8z0">
    <w:name w:val="WW8Num8z0"/>
    <w:rPr>
      <w:rFonts w:hint="default"/>
      <w:sz w:val="26"/>
      <w:szCs w:val="26"/>
    </w:rPr>
  </w:style>
  <w:style w:type="character" w:customStyle="1" w:styleId="WW8Num9z0">
    <w:name w:val="WW8Num9z0"/>
    <w:rPr>
      <w:rFonts w:hint="default"/>
      <w:b/>
      <w:sz w:val="26"/>
      <w:szCs w:val="26"/>
    </w:rPr>
  </w:style>
  <w:style w:type="character" w:customStyle="1" w:styleId="WW8Num10z0">
    <w:name w:val="WW8Num10z0"/>
    <w:rPr>
      <w:rFonts w:hint="default"/>
      <w:b/>
      <w:sz w:val="26"/>
      <w:szCs w:val="26"/>
    </w:rPr>
  </w:style>
  <w:style w:type="character" w:customStyle="1" w:styleId="WW8Num11z0">
    <w:name w:val="WW8Num11z0"/>
    <w:rPr>
      <w:rFonts w:hint="default"/>
      <w:b/>
      <w:sz w:val="26"/>
      <w:szCs w:val="26"/>
    </w:rPr>
  </w:style>
  <w:style w:type="character" w:customStyle="1" w:styleId="WW8Num12z0">
    <w:name w:val="WW8Num12z0"/>
    <w:rPr>
      <w:rFonts w:hint="default"/>
      <w:sz w:val="26"/>
      <w:szCs w:val="26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  <w:sz w:val="26"/>
      <w:szCs w:val="26"/>
    </w:rPr>
  </w:style>
  <w:style w:type="character" w:customStyle="1" w:styleId="WW8Num15z0">
    <w:name w:val="WW8Num15z0"/>
    <w:rPr>
      <w:rFonts w:hint="default"/>
      <w:sz w:val="26"/>
      <w:szCs w:val="26"/>
    </w:rPr>
  </w:style>
  <w:style w:type="character" w:customStyle="1" w:styleId="WW8Num16z0">
    <w:name w:val="WW8Num16z0"/>
    <w:rPr>
      <w:sz w:val="26"/>
      <w:szCs w:val="26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  <w:szCs w:val="26"/>
    </w:rPr>
  </w:style>
  <w:style w:type="character" w:customStyle="1" w:styleId="WW8Num18z0">
    <w:name w:val="WW8Num18z0"/>
    <w:rPr>
      <w:sz w:val="26"/>
      <w:szCs w:val="26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  <w:sz w:val="26"/>
      <w:szCs w:val="26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7z1">
    <w:name w:val="WW8Num17z1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20">
    <w:name w:val="Основной шрифт абзаца2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  <w:i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z w:val="26"/>
      <w:szCs w:val="26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hint="default"/>
      <w:sz w:val="26"/>
      <w:szCs w:val="26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</w:rPr>
  </w:style>
  <w:style w:type="character" w:customStyle="1" w:styleId="WW8Num37z1">
    <w:name w:val="WW8Num37z1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sz w:val="26"/>
      <w:szCs w:val="26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ascii="Times New Roman" w:hAnsi="Times New Roman" w:cs="Times New Roman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sz w:val="26"/>
      <w:szCs w:val="26"/>
    </w:rPr>
  </w:style>
  <w:style w:type="character" w:customStyle="1" w:styleId="WW8Num42z1">
    <w:name w:val="WW8Num42z1"/>
    <w:rPr>
      <w:rFonts w:hint="default"/>
    </w:rPr>
  </w:style>
  <w:style w:type="character" w:customStyle="1" w:styleId="WW8Num43z0">
    <w:name w:val="WW8Num43z0"/>
    <w:rPr>
      <w:rFonts w:hint="default"/>
      <w:sz w:val="26"/>
      <w:szCs w:val="26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6"/>
      <w:szCs w:val="26"/>
    </w:rPr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rPr>
      <w:rFonts w:cs="Times New Roman"/>
      <w:b/>
      <w:bCs/>
      <w:color w:val="008000"/>
    </w:rPr>
  </w:style>
  <w:style w:type="character" w:customStyle="1" w:styleId="FontStyle15">
    <w:name w:val="Font Style15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FollowedHyperlink"/>
    <w:rPr>
      <w:color w:val="800080"/>
      <w:u w:val="single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/>
    </w:rPr>
  </w:style>
  <w:style w:type="character" w:styleId="ad">
    <w:name w:val="page number"/>
    <w:rPr>
      <w:rFonts w:cs="Times New Roman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lang w:eastAsia="ar-SA"/>
    </w:rPr>
  </w:style>
  <w:style w:type="paragraph" w:styleId="af1">
    <w:name w:val="header"/>
    <w:basedOn w:val="a"/>
  </w:style>
  <w:style w:type="paragraph" w:styleId="af2">
    <w:name w:val="footer"/>
    <w:basedOn w:val="a"/>
  </w:style>
  <w:style w:type="paragraph" w:customStyle="1" w:styleId="15">
    <w:name w:val="Заголовок таблицы ссылок1"/>
    <w:basedOn w:val="1"/>
    <w:next w:val="a"/>
    <w:pPr>
      <w:tabs>
        <w:tab w:val="clear" w:pos="0"/>
      </w:tabs>
      <w:overflowPunct/>
      <w:autoSpaceDE/>
      <w:spacing w:before="480" w:line="276" w:lineRule="auto"/>
      <w:ind w:left="0" w:firstLine="0"/>
      <w:jc w:val="left"/>
      <w:textAlignment w:val="auto"/>
    </w:pPr>
    <w:rPr>
      <w:color w:val="365F91"/>
      <w:sz w:val="28"/>
      <w:szCs w:val="28"/>
    </w:rPr>
  </w:style>
  <w:style w:type="paragraph" w:styleId="16">
    <w:name w:val="toc 1"/>
    <w:basedOn w:val="a"/>
    <w:next w:val="a"/>
    <w:pPr>
      <w:tabs>
        <w:tab w:val="right" w:leader="dot" w:pos="9344"/>
      </w:tabs>
      <w:spacing w:after="100"/>
    </w:pPr>
    <w:rPr>
      <w:rFonts w:ascii="Arial" w:hAnsi="Arial" w:cs="Arial"/>
      <w:b/>
      <w:i/>
      <w:sz w:val="28"/>
      <w:szCs w:val="28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ind w:left="720"/>
    </w:pPr>
  </w:style>
  <w:style w:type="paragraph" w:styleId="af5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7">
    <w:name w:val="Текст примечания1"/>
    <w:basedOn w:val="a"/>
    <w:rPr>
      <w:sz w:val="20"/>
    </w:rPr>
  </w:style>
  <w:style w:type="paragraph" w:styleId="af6">
    <w:name w:val="annotation subject"/>
    <w:basedOn w:val="17"/>
    <w:next w:val="17"/>
    <w:rPr>
      <w:b/>
      <w:bCs/>
    </w:rPr>
  </w:style>
  <w:style w:type="paragraph" w:styleId="af7">
    <w:name w:val="Revision"/>
    <w:pPr>
      <w:suppressAutoHyphens/>
    </w:pPr>
    <w:rPr>
      <w:sz w:val="24"/>
      <w:lang w:eastAsia="ar-SA"/>
    </w:rPr>
  </w:style>
  <w:style w:type="paragraph" w:styleId="af8">
    <w:name w:val="footnote text"/>
    <w:basedOn w:val="a"/>
    <w:rPr>
      <w:sz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9">
    <w:name w:val="Знак"/>
    <w:basedOn w:val="a"/>
    <w:pPr>
      <w:widowControl w:val="0"/>
      <w:overflowPunct/>
      <w:autoSpaceDE/>
      <w:spacing w:after="160" w:line="240" w:lineRule="exact"/>
      <w:jc w:val="right"/>
      <w:textAlignment w:val="auto"/>
    </w:pPr>
    <w:rPr>
      <w:sz w:val="20"/>
      <w:lang w:val="en-GB"/>
    </w:rPr>
  </w:style>
  <w:style w:type="paragraph" w:customStyle="1" w:styleId="18">
    <w:name w:val="Название объекта1"/>
    <w:basedOn w:val="a"/>
    <w:next w:val="a"/>
    <w:pPr>
      <w:spacing w:after="200"/>
    </w:pPr>
    <w:rPr>
      <w:b/>
      <w:bCs/>
      <w:color w:val="4F81BD"/>
      <w:sz w:val="18"/>
      <w:szCs w:val="18"/>
    </w:rPr>
  </w:style>
  <w:style w:type="paragraph" w:customStyle="1" w:styleId="19">
    <w:name w:val="Абзац списка1"/>
    <w:basedOn w:val="a"/>
    <w:pPr>
      <w:overflowPunct/>
      <w:autoSpaceDE/>
      <w:ind w:left="720"/>
      <w:textAlignment w:val="auto"/>
    </w:pPr>
    <w:rPr>
      <w:rFonts w:eastAsia="Calibri"/>
      <w:szCs w:val="24"/>
    </w:rPr>
  </w:style>
  <w:style w:type="paragraph" w:styleId="afa">
    <w:name w:val="Normal (Web)"/>
    <w:basedOn w:val="a"/>
    <w:pPr>
      <w:overflowPunct/>
      <w:autoSpaceDE/>
      <w:spacing w:before="280" w:after="280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paragraph" w:customStyle="1" w:styleId="tekstob">
    <w:name w:val="tekstob"/>
    <w:basedOn w:val="a"/>
    <w:pPr>
      <w:overflowPunct/>
      <w:autoSpaceDE/>
      <w:spacing w:before="280" w:after="280"/>
      <w:textAlignment w:val="auto"/>
    </w:pPr>
    <w:rPr>
      <w:rFonts w:eastAsia="Calibri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31">
    <w:name w:val="Основной текст 31"/>
    <w:basedOn w:val="a"/>
    <w:pPr>
      <w:overflowPunct/>
      <w:autoSpaceDE/>
      <w:jc w:val="both"/>
      <w:textAlignment w:val="auto"/>
    </w:pPr>
    <w:rPr>
      <w:sz w:val="26"/>
      <w:szCs w:val="2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b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c">
    <w:name w:val="Таблицы (моноширинный)"/>
    <w:basedOn w:val="a"/>
    <w:next w:val="a"/>
    <w:pPr>
      <w:widowControl w:val="0"/>
      <w:overflowPunct/>
      <w:jc w:val="both"/>
      <w:textAlignment w:val="auto"/>
    </w:pPr>
    <w:rPr>
      <w:rFonts w:ascii="Courier New" w:hAnsi="Courier New" w:cs="Courier New"/>
      <w:sz w:val="20"/>
    </w:rPr>
  </w:style>
  <w:style w:type="paragraph" w:customStyle="1" w:styleId="211">
    <w:name w:val="Основной текст с отступом 21"/>
    <w:basedOn w:val="a"/>
    <w:pPr>
      <w:overflowPunct/>
      <w:autoSpaceDE/>
      <w:spacing w:after="120" w:line="480" w:lineRule="auto"/>
      <w:ind w:left="283"/>
      <w:textAlignment w:val="auto"/>
    </w:pPr>
    <w:rPr>
      <w:rFonts w:ascii="TimesET" w:hAnsi="TimesET" w:cs="TimesET"/>
      <w:szCs w:val="24"/>
    </w:rPr>
  </w:style>
  <w:style w:type="paragraph" w:customStyle="1" w:styleId="310">
    <w:name w:val="Основной текст с отступом 31"/>
    <w:basedOn w:val="a"/>
    <w:pPr>
      <w:overflowPunct/>
      <w:autoSpaceDE/>
      <w:spacing w:after="120"/>
      <w:ind w:left="283"/>
      <w:textAlignment w:val="auto"/>
    </w:pPr>
    <w:rPr>
      <w:rFonts w:ascii="TimesET" w:hAnsi="TimesET" w:cs="TimesET"/>
      <w:sz w:val="16"/>
      <w:szCs w:val="16"/>
    </w:rPr>
  </w:style>
  <w:style w:type="paragraph" w:customStyle="1" w:styleId="constitle">
    <w:name w:val="constitle"/>
    <w:basedOn w:val="a"/>
    <w:pPr>
      <w:overflowPunct/>
      <w:autoSpaceDE/>
      <w:spacing w:before="280" w:after="280"/>
      <w:textAlignment w:val="auto"/>
    </w:pPr>
    <w:rPr>
      <w:szCs w:val="24"/>
    </w:rPr>
  </w:style>
  <w:style w:type="paragraph" w:customStyle="1" w:styleId="consplusnonformat0">
    <w:name w:val="consplusnonformat"/>
    <w:basedOn w:val="a"/>
    <w:pPr>
      <w:overflowPunct/>
      <w:autoSpaceDE/>
      <w:spacing w:before="280" w:after="280"/>
      <w:textAlignment w:val="auto"/>
    </w:pPr>
    <w:rPr>
      <w:szCs w:val="24"/>
    </w:rPr>
  </w:style>
  <w:style w:type="paragraph" w:customStyle="1" w:styleId="listparagraph">
    <w:name w:val="listparagraph"/>
    <w:basedOn w:val="a"/>
    <w:pPr>
      <w:overflowPunct/>
      <w:autoSpaceDE/>
      <w:spacing w:before="280" w:after="280"/>
      <w:textAlignment w:val="auto"/>
    </w:pPr>
    <w:rPr>
      <w:szCs w:val="24"/>
    </w:rPr>
  </w:style>
  <w:style w:type="paragraph" w:customStyle="1" w:styleId="consplusnormal0">
    <w:name w:val="consplusnormal"/>
    <w:basedOn w:val="a"/>
    <w:pPr>
      <w:overflowPunct/>
      <w:autoSpaceDE/>
      <w:spacing w:before="280" w:after="280"/>
      <w:textAlignment w:val="auto"/>
    </w:pPr>
    <w:rPr>
      <w:szCs w:val="24"/>
    </w:rPr>
  </w:style>
  <w:style w:type="paragraph" w:customStyle="1" w:styleId="afd">
    <w:name w:val="Содержимое врезки"/>
    <w:basedOn w:val="a"/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eastAsia="SimSun"/>
      <w:color w:val="000000"/>
      <w:sz w:val="24"/>
      <w:szCs w:val="24"/>
      <w:lang w:eastAsia="hi-IN" w:bidi="hi-IN"/>
    </w:rPr>
  </w:style>
  <w:style w:type="paragraph" w:customStyle="1" w:styleId="NormalWeb">
    <w:name w:val="Normal (Web)"/>
    <w:basedOn w:val="a"/>
    <w:pPr>
      <w:spacing w:before="280" w:after="280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4"/>
      <w:szCs w:val="24"/>
      <w:lang w:eastAsia="hi-IN" w:bidi="hi-IN"/>
    </w:rPr>
  </w:style>
  <w:style w:type="paragraph" w:customStyle="1" w:styleId="ListParagraph0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5.xml"/><Relationship Id="rId21" Type="http://schemas.openxmlformats.org/officeDocument/2006/relationships/footer" Target="footer7.xml"/><Relationship Id="rId42" Type="http://schemas.openxmlformats.org/officeDocument/2006/relationships/footer" Target="footer18.xml"/><Relationship Id="rId63" Type="http://schemas.openxmlformats.org/officeDocument/2006/relationships/footer" Target="footer28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159" Type="http://schemas.openxmlformats.org/officeDocument/2006/relationships/footer" Target="footer76.xml"/><Relationship Id="rId170" Type="http://schemas.openxmlformats.org/officeDocument/2006/relationships/header" Target="header82.xml"/><Relationship Id="rId191" Type="http://schemas.openxmlformats.org/officeDocument/2006/relationships/header" Target="header92.xml"/><Relationship Id="rId196" Type="http://schemas.openxmlformats.org/officeDocument/2006/relationships/footer" Target="footer95.xml"/><Relationship Id="rId200" Type="http://schemas.openxmlformats.org/officeDocument/2006/relationships/theme" Target="theme/theme1.xml"/><Relationship Id="rId16" Type="http://schemas.openxmlformats.org/officeDocument/2006/relationships/footer" Target="footer5.xml"/><Relationship Id="rId107" Type="http://schemas.openxmlformats.org/officeDocument/2006/relationships/header" Target="header50.xml"/><Relationship Id="rId11" Type="http://schemas.openxmlformats.org/officeDocument/2006/relationships/header" Target="header2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53" Type="http://schemas.openxmlformats.org/officeDocument/2006/relationships/header" Target="header23.xml"/><Relationship Id="rId58" Type="http://schemas.openxmlformats.org/officeDocument/2006/relationships/footer" Target="footer26.xml"/><Relationship Id="rId74" Type="http://schemas.openxmlformats.org/officeDocument/2006/relationships/header" Target="header34.xml"/><Relationship Id="rId79" Type="http://schemas.openxmlformats.org/officeDocument/2006/relationships/header" Target="header36.xml"/><Relationship Id="rId102" Type="http://schemas.openxmlformats.org/officeDocument/2006/relationships/footer" Target="footer48.xml"/><Relationship Id="rId123" Type="http://schemas.openxmlformats.org/officeDocument/2006/relationships/footer" Target="footer58.xml"/><Relationship Id="rId128" Type="http://schemas.openxmlformats.org/officeDocument/2006/relationships/header" Target="header61.xml"/><Relationship Id="rId144" Type="http://schemas.openxmlformats.org/officeDocument/2006/relationships/footer" Target="footer69.xml"/><Relationship Id="rId149" Type="http://schemas.openxmlformats.org/officeDocument/2006/relationships/header" Target="header71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4.xml"/><Relationship Id="rId160" Type="http://schemas.openxmlformats.org/officeDocument/2006/relationships/footer" Target="footer77.xml"/><Relationship Id="rId165" Type="http://schemas.openxmlformats.org/officeDocument/2006/relationships/footer" Target="footer79.xml"/><Relationship Id="rId181" Type="http://schemas.openxmlformats.org/officeDocument/2006/relationships/header" Target="header87.xml"/><Relationship Id="rId186" Type="http://schemas.openxmlformats.org/officeDocument/2006/relationships/footer" Target="footer90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43" Type="http://schemas.openxmlformats.org/officeDocument/2006/relationships/header" Target="header18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footer" Target="footer31.xml"/><Relationship Id="rId113" Type="http://schemas.openxmlformats.org/officeDocument/2006/relationships/header" Target="header53.xml"/><Relationship Id="rId118" Type="http://schemas.openxmlformats.org/officeDocument/2006/relationships/footer" Target="footer56.xml"/><Relationship Id="rId134" Type="http://schemas.openxmlformats.org/officeDocument/2006/relationships/header" Target="header64.xml"/><Relationship Id="rId139" Type="http://schemas.openxmlformats.org/officeDocument/2006/relationships/header" Target="header66.xml"/><Relationship Id="rId80" Type="http://schemas.openxmlformats.org/officeDocument/2006/relationships/header" Target="header37.xml"/><Relationship Id="rId85" Type="http://schemas.openxmlformats.org/officeDocument/2006/relationships/header" Target="header39.xml"/><Relationship Id="rId150" Type="http://schemas.openxmlformats.org/officeDocument/2006/relationships/footer" Target="footer72.xml"/><Relationship Id="rId155" Type="http://schemas.openxmlformats.org/officeDocument/2006/relationships/header" Target="header74.xml"/><Relationship Id="rId171" Type="http://schemas.openxmlformats.org/officeDocument/2006/relationships/footer" Target="footer82.xml"/><Relationship Id="rId176" Type="http://schemas.openxmlformats.org/officeDocument/2006/relationships/header" Target="header85.xml"/><Relationship Id="rId192" Type="http://schemas.openxmlformats.org/officeDocument/2006/relationships/footer" Target="footer93.xml"/><Relationship Id="rId197" Type="http://schemas.openxmlformats.org/officeDocument/2006/relationships/header" Target="header95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59" Type="http://schemas.openxmlformats.org/officeDocument/2006/relationships/header" Target="header26.xml"/><Relationship Id="rId103" Type="http://schemas.openxmlformats.org/officeDocument/2006/relationships/header" Target="header48.xml"/><Relationship Id="rId108" Type="http://schemas.openxmlformats.org/officeDocument/2006/relationships/footer" Target="footer51.xml"/><Relationship Id="rId124" Type="http://schemas.openxmlformats.org/officeDocument/2006/relationships/footer" Target="footer59.xml"/><Relationship Id="rId129" Type="http://schemas.openxmlformats.org/officeDocument/2006/relationships/footer" Target="footer61.xml"/><Relationship Id="rId54" Type="http://schemas.openxmlformats.org/officeDocument/2006/relationships/footer" Target="footer24.xml"/><Relationship Id="rId70" Type="http://schemas.openxmlformats.org/officeDocument/2006/relationships/footer" Target="footer32.xml"/><Relationship Id="rId75" Type="http://schemas.openxmlformats.org/officeDocument/2006/relationships/footer" Target="footer34.xml"/><Relationship Id="rId91" Type="http://schemas.openxmlformats.org/officeDocument/2006/relationships/header" Target="header42.xml"/><Relationship Id="rId96" Type="http://schemas.openxmlformats.org/officeDocument/2006/relationships/footer" Target="footer45.xml"/><Relationship Id="rId140" Type="http://schemas.openxmlformats.org/officeDocument/2006/relationships/header" Target="header67.xml"/><Relationship Id="rId145" Type="http://schemas.openxmlformats.org/officeDocument/2006/relationships/header" Target="header69.xml"/><Relationship Id="rId161" Type="http://schemas.openxmlformats.org/officeDocument/2006/relationships/header" Target="header77.xml"/><Relationship Id="rId166" Type="http://schemas.openxmlformats.org/officeDocument/2006/relationships/footer" Target="footer80.xml"/><Relationship Id="rId182" Type="http://schemas.openxmlformats.org/officeDocument/2006/relationships/header" Target="header88.xml"/><Relationship Id="rId187" Type="http://schemas.openxmlformats.org/officeDocument/2006/relationships/header" Target="header9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49" Type="http://schemas.openxmlformats.org/officeDocument/2006/relationships/header" Target="header21.xml"/><Relationship Id="rId114" Type="http://schemas.openxmlformats.org/officeDocument/2006/relationships/footer" Target="footer54.xml"/><Relationship Id="rId119" Type="http://schemas.openxmlformats.org/officeDocument/2006/relationships/header" Target="header56.xml"/><Relationship Id="rId44" Type="http://schemas.openxmlformats.org/officeDocument/2006/relationships/header" Target="header19.xml"/><Relationship Id="rId60" Type="http://schemas.openxmlformats.org/officeDocument/2006/relationships/footer" Target="footer27.xml"/><Relationship Id="rId65" Type="http://schemas.openxmlformats.org/officeDocument/2006/relationships/header" Target="header29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130" Type="http://schemas.openxmlformats.org/officeDocument/2006/relationships/footer" Target="footer62.xml"/><Relationship Id="rId135" Type="http://schemas.openxmlformats.org/officeDocument/2006/relationships/footer" Target="footer64.xml"/><Relationship Id="rId151" Type="http://schemas.openxmlformats.org/officeDocument/2006/relationships/header" Target="header72.xml"/><Relationship Id="rId156" Type="http://schemas.openxmlformats.org/officeDocument/2006/relationships/footer" Target="footer75.xml"/><Relationship Id="rId177" Type="http://schemas.openxmlformats.org/officeDocument/2006/relationships/footer" Target="footer85.xml"/><Relationship Id="rId198" Type="http://schemas.openxmlformats.org/officeDocument/2006/relationships/footer" Target="footer96.xml"/><Relationship Id="rId172" Type="http://schemas.openxmlformats.org/officeDocument/2006/relationships/footer" Target="footer83.xml"/><Relationship Id="rId193" Type="http://schemas.openxmlformats.org/officeDocument/2006/relationships/header" Target="header93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9" Type="http://schemas.openxmlformats.org/officeDocument/2006/relationships/footer" Target="footer16.xml"/><Relationship Id="rId109" Type="http://schemas.openxmlformats.org/officeDocument/2006/relationships/header" Target="header51.xml"/><Relationship Id="rId34" Type="http://schemas.openxmlformats.org/officeDocument/2006/relationships/footer" Target="footer14.xml"/><Relationship Id="rId50" Type="http://schemas.openxmlformats.org/officeDocument/2006/relationships/header" Target="header22.xml"/><Relationship Id="rId55" Type="http://schemas.openxmlformats.org/officeDocument/2006/relationships/header" Target="header24.xml"/><Relationship Id="rId76" Type="http://schemas.openxmlformats.org/officeDocument/2006/relationships/footer" Target="footer35.xml"/><Relationship Id="rId97" Type="http://schemas.openxmlformats.org/officeDocument/2006/relationships/header" Target="header45.xml"/><Relationship Id="rId104" Type="http://schemas.openxmlformats.org/officeDocument/2006/relationships/header" Target="header49.xml"/><Relationship Id="rId120" Type="http://schemas.openxmlformats.org/officeDocument/2006/relationships/footer" Target="footer57.xml"/><Relationship Id="rId125" Type="http://schemas.openxmlformats.org/officeDocument/2006/relationships/header" Target="header59.xml"/><Relationship Id="rId141" Type="http://schemas.openxmlformats.org/officeDocument/2006/relationships/footer" Target="footer67.xml"/><Relationship Id="rId146" Type="http://schemas.openxmlformats.org/officeDocument/2006/relationships/header" Target="header70.xml"/><Relationship Id="rId167" Type="http://schemas.openxmlformats.org/officeDocument/2006/relationships/header" Target="header80.xml"/><Relationship Id="rId188" Type="http://schemas.openxmlformats.org/officeDocument/2006/relationships/header" Target="header91.xml"/><Relationship Id="rId7" Type="http://schemas.openxmlformats.org/officeDocument/2006/relationships/image" Target="media/image1.png"/><Relationship Id="rId71" Type="http://schemas.openxmlformats.org/officeDocument/2006/relationships/header" Target="header32.xml"/><Relationship Id="rId92" Type="http://schemas.openxmlformats.org/officeDocument/2006/relationships/header" Target="header43.xml"/><Relationship Id="rId162" Type="http://schemas.openxmlformats.org/officeDocument/2006/relationships/footer" Target="footer78.xml"/><Relationship Id="rId183" Type="http://schemas.openxmlformats.org/officeDocument/2006/relationships/footer" Target="footer88.xml"/><Relationship Id="rId2" Type="http://schemas.openxmlformats.org/officeDocument/2006/relationships/styles" Target="styles.xml"/><Relationship Id="rId29" Type="http://schemas.openxmlformats.org/officeDocument/2006/relationships/header" Target="header11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66" Type="http://schemas.openxmlformats.org/officeDocument/2006/relationships/footer" Target="footer30.xml"/><Relationship Id="rId87" Type="http://schemas.openxmlformats.org/officeDocument/2006/relationships/footer" Target="footer40.xml"/><Relationship Id="rId110" Type="http://schemas.openxmlformats.org/officeDocument/2006/relationships/header" Target="header52.xml"/><Relationship Id="rId115" Type="http://schemas.openxmlformats.org/officeDocument/2006/relationships/header" Target="header54.xml"/><Relationship Id="rId131" Type="http://schemas.openxmlformats.org/officeDocument/2006/relationships/header" Target="header62.xml"/><Relationship Id="rId136" Type="http://schemas.openxmlformats.org/officeDocument/2006/relationships/footer" Target="footer65.xml"/><Relationship Id="rId157" Type="http://schemas.openxmlformats.org/officeDocument/2006/relationships/header" Target="header75.xml"/><Relationship Id="rId178" Type="http://schemas.openxmlformats.org/officeDocument/2006/relationships/footer" Target="footer86.xml"/><Relationship Id="rId61" Type="http://schemas.openxmlformats.org/officeDocument/2006/relationships/header" Target="header27.xml"/><Relationship Id="rId82" Type="http://schemas.openxmlformats.org/officeDocument/2006/relationships/footer" Target="footer38.xml"/><Relationship Id="rId152" Type="http://schemas.openxmlformats.org/officeDocument/2006/relationships/header" Target="header73.xml"/><Relationship Id="rId173" Type="http://schemas.openxmlformats.org/officeDocument/2006/relationships/header" Target="header83.xml"/><Relationship Id="rId194" Type="http://schemas.openxmlformats.org/officeDocument/2006/relationships/header" Target="header94.xml"/><Relationship Id="rId199" Type="http://schemas.openxmlformats.org/officeDocument/2006/relationships/fontTable" Target="fontTable.xml"/><Relationship Id="rId19" Type="http://schemas.openxmlformats.org/officeDocument/2006/relationships/header" Target="header6.xml"/><Relationship Id="rId14" Type="http://schemas.openxmlformats.org/officeDocument/2006/relationships/header" Target="header4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56" Type="http://schemas.openxmlformats.org/officeDocument/2006/relationships/header" Target="header25.xml"/><Relationship Id="rId77" Type="http://schemas.openxmlformats.org/officeDocument/2006/relationships/header" Target="header35.xml"/><Relationship Id="rId100" Type="http://schemas.openxmlformats.org/officeDocument/2006/relationships/footer" Target="footer47.xml"/><Relationship Id="rId105" Type="http://schemas.openxmlformats.org/officeDocument/2006/relationships/footer" Target="footer49.xml"/><Relationship Id="rId126" Type="http://schemas.openxmlformats.org/officeDocument/2006/relationships/footer" Target="footer60.xml"/><Relationship Id="rId147" Type="http://schemas.openxmlformats.org/officeDocument/2006/relationships/footer" Target="footer70.xml"/><Relationship Id="rId168" Type="http://schemas.openxmlformats.org/officeDocument/2006/relationships/footer" Target="footer81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93" Type="http://schemas.openxmlformats.org/officeDocument/2006/relationships/footer" Target="footer43.xml"/><Relationship Id="rId98" Type="http://schemas.openxmlformats.org/officeDocument/2006/relationships/header" Target="header46.xml"/><Relationship Id="rId121" Type="http://schemas.openxmlformats.org/officeDocument/2006/relationships/header" Target="header57.xml"/><Relationship Id="rId142" Type="http://schemas.openxmlformats.org/officeDocument/2006/relationships/footer" Target="footer68.xml"/><Relationship Id="rId163" Type="http://schemas.openxmlformats.org/officeDocument/2006/relationships/header" Target="header78.xml"/><Relationship Id="rId184" Type="http://schemas.openxmlformats.org/officeDocument/2006/relationships/footer" Target="footer89.xml"/><Relationship Id="rId189" Type="http://schemas.openxmlformats.org/officeDocument/2006/relationships/footer" Target="footer91.xml"/><Relationship Id="rId3" Type="http://schemas.openxmlformats.org/officeDocument/2006/relationships/settings" Target="settings.xml"/><Relationship Id="rId25" Type="http://schemas.openxmlformats.org/officeDocument/2006/relationships/header" Target="header9.xml"/><Relationship Id="rId46" Type="http://schemas.openxmlformats.org/officeDocument/2006/relationships/footer" Target="footer20.xml"/><Relationship Id="rId67" Type="http://schemas.openxmlformats.org/officeDocument/2006/relationships/header" Target="header30.xml"/><Relationship Id="rId116" Type="http://schemas.openxmlformats.org/officeDocument/2006/relationships/header" Target="header55.xml"/><Relationship Id="rId137" Type="http://schemas.openxmlformats.org/officeDocument/2006/relationships/header" Target="header65.xml"/><Relationship Id="rId158" Type="http://schemas.openxmlformats.org/officeDocument/2006/relationships/header" Target="header76.xml"/><Relationship Id="rId20" Type="http://schemas.openxmlformats.org/officeDocument/2006/relationships/header" Target="header7.xml"/><Relationship Id="rId41" Type="http://schemas.openxmlformats.org/officeDocument/2006/relationships/header" Target="header17.xml"/><Relationship Id="rId62" Type="http://schemas.openxmlformats.org/officeDocument/2006/relationships/header" Target="header28.xml"/><Relationship Id="rId83" Type="http://schemas.openxmlformats.org/officeDocument/2006/relationships/header" Target="header38.xml"/><Relationship Id="rId88" Type="http://schemas.openxmlformats.org/officeDocument/2006/relationships/footer" Target="footer41.xml"/><Relationship Id="rId111" Type="http://schemas.openxmlformats.org/officeDocument/2006/relationships/footer" Target="footer52.xml"/><Relationship Id="rId132" Type="http://schemas.openxmlformats.org/officeDocument/2006/relationships/footer" Target="footer63.xml"/><Relationship Id="rId153" Type="http://schemas.openxmlformats.org/officeDocument/2006/relationships/footer" Target="footer73.xml"/><Relationship Id="rId174" Type="http://schemas.openxmlformats.org/officeDocument/2006/relationships/footer" Target="footer84.xml"/><Relationship Id="rId179" Type="http://schemas.openxmlformats.org/officeDocument/2006/relationships/header" Target="header86.xml"/><Relationship Id="rId195" Type="http://schemas.openxmlformats.org/officeDocument/2006/relationships/footer" Target="footer94.xml"/><Relationship Id="rId190" Type="http://schemas.openxmlformats.org/officeDocument/2006/relationships/footer" Target="footer92.xml"/><Relationship Id="rId15" Type="http://schemas.openxmlformats.org/officeDocument/2006/relationships/footer" Target="footer4.xml"/><Relationship Id="rId36" Type="http://schemas.openxmlformats.org/officeDocument/2006/relationships/footer" Target="footer15.xml"/><Relationship Id="rId57" Type="http://schemas.openxmlformats.org/officeDocument/2006/relationships/footer" Target="footer25.xml"/><Relationship Id="rId106" Type="http://schemas.openxmlformats.org/officeDocument/2006/relationships/footer" Target="footer50.xml"/><Relationship Id="rId127" Type="http://schemas.openxmlformats.org/officeDocument/2006/relationships/header" Target="header60.xml"/><Relationship Id="rId10" Type="http://schemas.openxmlformats.org/officeDocument/2006/relationships/footer" Target="footer2.xml"/><Relationship Id="rId31" Type="http://schemas.openxmlformats.org/officeDocument/2006/relationships/header" Target="header12.xml"/><Relationship Id="rId52" Type="http://schemas.openxmlformats.org/officeDocument/2006/relationships/footer" Target="footer23.xml"/><Relationship Id="rId73" Type="http://schemas.openxmlformats.org/officeDocument/2006/relationships/header" Target="header33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footer" Target="footer46.xml"/><Relationship Id="rId101" Type="http://schemas.openxmlformats.org/officeDocument/2006/relationships/header" Target="header47.xml"/><Relationship Id="rId122" Type="http://schemas.openxmlformats.org/officeDocument/2006/relationships/header" Target="header58.xml"/><Relationship Id="rId143" Type="http://schemas.openxmlformats.org/officeDocument/2006/relationships/header" Target="header68.xml"/><Relationship Id="rId148" Type="http://schemas.openxmlformats.org/officeDocument/2006/relationships/footer" Target="footer71.xml"/><Relationship Id="rId164" Type="http://schemas.openxmlformats.org/officeDocument/2006/relationships/header" Target="header79.xml"/><Relationship Id="rId169" Type="http://schemas.openxmlformats.org/officeDocument/2006/relationships/header" Target="header81.xml"/><Relationship Id="rId185" Type="http://schemas.openxmlformats.org/officeDocument/2006/relationships/header" Target="header8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footer" Target="footer87.xml"/><Relationship Id="rId26" Type="http://schemas.openxmlformats.org/officeDocument/2006/relationships/header" Target="header10.xml"/><Relationship Id="rId47" Type="http://schemas.openxmlformats.org/officeDocument/2006/relationships/header" Target="header20.xml"/><Relationship Id="rId68" Type="http://schemas.openxmlformats.org/officeDocument/2006/relationships/header" Target="header31.xml"/><Relationship Id="rId89" Type="http://schemas.openxmlformats.org/officeDocument/2006/relationships/header" Target="header41.xml"/><Relationship Id="rId112" Type="http://schemas.openxmlformats.org/officeDocument/2006/relationships/footer" Target="footer53.xml"/><Relationship Id="rId133" Type="http://schemas.openxmlformats.org/officeDocument/2006/relationships/header" Target="header63.xml"/><Relationship Id="rId154" Type="http://schemas.openxmlformats.org/officeDocument/2006/relationships/footer" Target="footer74.xml"/><Relationship Id="rId175" Type="http://schemas.openxmlformats.org/officeDocument/2006/relationships/header" Target="header8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102</Pages>
  <Words>22166</Words>
  <Characters>126348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Оглавление:</vt:lpstr>
    </vt:vector>
  </TitlesOfParts>
  <Company>Microsoft</Company>
  <LinksUpToDate>false</LinksUpToDate>
  <CharactersWithSpaces>148218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Оглавление:</dc:title>
  <dc:creator>Сазонова Мария Вячеславовна</dc:creator>
  <cp:lastModifiedBy>Наталья Н. Клыкова</cp:lastModifiedBy>
  <cp:revision>1</cp:revision>
  <cp:lastPrinted>2016-08-23T07:16:00Z</cp:lastPrinted>
  <dcterms:created xsi:type="dcterms:W3CDTF">2014-07-03T05:22:00Z</dcterms:created>
  <dcterms:modified xsi:type="dcterms:W3CDTF">2016-08-23T06:28:00Z</dcterms:modified>
</cp:coreProperties>
</file>