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54D02" w14:textId="77777777" w:rsidR="00D20D43" w:rsidRPr="00D20D43" w:rsidRDefault="00D20D43" w:rsidP="00D20D4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Вниманию предпринимателей. Проводится отбор заявок субъектов малого и среднего предпринимательства для предоставления субсидий на возмещение затрат в 2017 году по муниципальной Программе «Развитие и поддержка малого и среднего предпринимательства в </w:t>
      </w:r>
      <w:proofErr w:type="spellStart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>Анучинском</w:t>
      </w:r>
      <w:proofErr w:type="spellEnd"/>
      <w:r w:rsidRPr="00D20D43">
        <w:rPr>
          <w:rFonts w:ascii="Arial" w:eastAsia="Times New Roman" w:hAnsi="Arial" w:cs="Arial"/>
          <w:color w:val="333333"/>
          <w:kern w:val="36"/>
          <w:sz w:val="42"/>
          <w:szCs w:val="42"/>
          <w:bdr w:val="none" w:sz="0" w:space="0" w:color="auto" w:frame="1"/>
          <w:lang w:eastAsia="ru-RU"/>
        </w:rPr>
        <w:t xml:space="preserve"> муниципальном районе на 2015-2019 годы»</w:t>
      </w:r>
    </w:p>
    <w:p w14:paraId="12182C15" w14:textId="77777777" w:rsidR="00D20D43" w:rsidRPr="00D20D43" w:rsidRDefault="00D20D43" w:rsidP="00D20D4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Прием заявлений с пакетами документов осуществляет Уполномоченный орган (финансово-экономическое управление) с 1 по 10 число каждого месяца по адресу: ул. Лазо.6, с. Анучино, </w:t>
      </w:r>
      <w:proofErr w:type="spellStart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каб</w:t>
      </w:r>
      <w:proofErr w:type="spellEnd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№12.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Приемные часы: понедельник-четверг с 9-00 до 17-00, пятница </w:t>
      </w:r>
      <w:proofErr w:type="gramStart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—  с</w:t>
      </w:r>
      <w:proofErr w:type="gramEnd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9-00 до 16-00, перерыв с 13-00 до 14-00, выходные дни – суббота, воскресенье. В предпраздничные дни продолжительность рабочего времени сокращается на 1 час.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Срок окончания приема заявлений с пакетами документов – 10 ноября текущего года.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Контактное лицо: Горевая Татьяна Михайловна, тел.: 91-7-96, 8-9089634281;</w:t>
      </w:r>
    </w:p>
    <w:p w14:paraId="445FD9C0" w14:textId="77777777" w:rsidR="00D20D43" w:rsidRPr="00D20D43" w:rsidRDefault="00D20D43" w:rsidP="00D20D4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Предметом отбора являются заявки субъектов малого и среднего предпринимательства по возмещению части затрат, связанных с: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содействием повышению энергоэффективности производства субъектов малого и среднего предпринимательства при условии осуществления такого содействия в соответствии с программой повышения энергоэффективности производства;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  технологическим присоединением к объектам электросетевого хозяйства;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содействием развитию лизинга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за исключением  оборудования, предназначенного для осуществления оптовой и розничной торговой деятельности;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предоставлением грантов начинающим субъектам малого предпринимательства;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>— уплатой процентов по кредитам, привлеченным в российских кредитных организациях.</w:t>
      </w:r>
    </w:p>
    <w:p w14:paraId="2C317677" w14:textId="77777777" w:rsidR="00D20D43" w:rsidRPr="00D20D43" w:rsidRDefault="00D20D43" w:rsidP="00D20D43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Участниками отбора могут быть юридические лица и индивидуальные предприниматели, зарегистрированные и осуществляющие деятельность на территории </w:t>
      </w:r>
      <w:proofErr w:type="spellStart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 и соответствующие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Закон), не  имеющие задолженности по налогам и иным обязательным платежам в бюджеты бюджетной системы Российской Федерации.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Победители отбора определяются Комиссией по вопросам предоставления финансовой поддержки субъектам малого и среднего предпринимательства </w:t>
      </w:r>
      <w:proofErr w:type="spellStart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Анучинского</w:t>
      </w:r>
      <w:proofErr w:type="spellEnd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муниципального района.</w:t>
      </w: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  <w:t xml:space="preserve">Прогнозная оценка объема финансирования  на 2017 год составляет 1800 тыс. рублей: в том числе за счет средств  местного бюджета — 300 тыс. руб., за  счет  </w:t>
      </w:r>
      <w:proofErr w:type="spellStart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софинансирования</w:t>
      </w:r>
      <w:proofErr w:type="spellEnd"/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из  краевого бюджета — 300 тыс. руб.  и из федерального бюджета — 1200 тыс. руб.</w:t>
      </w:r>
    </w:p>
    <w:p w14:paraId="009A734C" w14:textId="77777777" w:rsidR="00D20D43" w:rsidRPr="00D20D43" w:rsidRDefault="00D20D43" w:rsidP="00D20D43">
      <w:pPr>
        <w:shd w:val="clear" w:color="auto" w:fill="FFFFFF"/>
        <w:spacing w:after="300" w:line="33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D20D4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Старший специалист финансово-экономического управления Т.М. Горевая.</w:t>
      </w:r>
    </w:p>
    <w:p w14:paraId="7D44B39C" w14:textId="77777777" w:rsidR="00AA7ADB" w:rsidRPr="00D20D43" w:rsidRDefault="00AA7ADB" w:rsidP="00D20D43">
      <w:bookmarkStart w:id="0" w:name="_GoBack"/>
      <w:bookmarkEnd w:id="0"/>
    </w:p>
    <w:sectPr w:rsidR="00AA7ADB" w:rsidRPr="00D20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ADB"/>
    <w:rsid w:val="00AA7ADB"/>
    <w:rsid w:val="00D2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78B6C-CC2C-415D-BAFC-EC4D7882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9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2020-04-04T12:18:00Z</dcterms:created>
  <dcterms:modified xsi:type="dcterms:W3CDTF">2020-04-04T12:18:00Z</dcterms:modified>
</cp:coreProperties>
</file>