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403C" w14:textId="77777777" w:rsidR="006907C3" w:rsidRDefault="0067687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2604F7DC" wp14:editId="27A569FF">
            <wp:extent cx="638175" cy="904875"/>
            <wp:effectExtent l="0" t="0" r="9525" b="9525"/>
            <wp:docPr id="17" name="Рисунок 1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3DDA" w14:textId="77777777" w:rsidR="006907C3" w:rsidRDefault="006907C3">
      <w:pPr>
        <w:shd w:val="clear" w:color="auto" w:fill="FFFFFF"/>
        <w:jc w:val="center"/>
        <w:rPr>
          <w:color w:val="000000"/>
          <w:sz w:val="10"/>
        </w:rPr>
      </w:pPr>
    </w:p>
    <w:p w14:paraId="00949802" w14:textId="77777777" w:rsidR="006907C3" w:rsidRPr="00676873" w:rsidRDefault="00676873">
      <w:pPr>
        <w:pStyle w:val="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76873">
        <w:rPr>
          <w:rFonts w:ascii="Times New Roman" w:hAnsi="Times New Roman" w:cs="Times New Roman"/>
          <w:sz w:val="32"/>
          <w:szCs w:val="32"/>
          <w:lang w:val="ru-RU"/>
        </w:rPr>
        <w:t>АДМИНИСТРАЦИЯ</w:t>
      </w:r>
    </w:p>
    <w:p w14:paraId="5F9846F6" w14:textId="77777777" w:rsidR="006907C3" w:rsidRPr="00676873" w:rsidRDefault="00676873">
      <w:pPr>
        <w:pStyle w:val="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76873">
        <w:rPr>
          <w:rFonts w:ascii="Times New Roman" w:hAnsi="Times New Roman" w:cs="Times New Roman"/>
          <w:sz w:val="32"/>
          <w:szCs w:val="32"/>
          <w:lang w:val="ru-RU"/>
        </w:rPr>
        <w:t xml:space="preserve">АНУЧИНСКОГО </w:t>
      </w:r>
      <w:r w:rsidRPr="006768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76873">
        <w:rPr>
          <w:rFonts w:ascii="Times New Roman" w:hAnsi="Times New Roman" w:cs="Times New Roman"/>
          <w:sz w:val="32"/>
          <w:szCs w:val="32"/>
          <w:lang w:val="ru-RU"/>
        </w:rPr>
        <w:t>МУНИЦИПАЛЬНОГО</w:t>
      </w:r>
      <w:r w:rsidRPr="006768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ОКРУГА</w:t>
      </w:r>
      <w:r w:rsidRPr="00676873">
        <w:rPr>
          <w:rFonts w:ascii="Times New Roman" w:hAnsi="Times New Roman" w:cs="Times New Roman"/>
          <w:sz w:val="32"/>
          <w:szCs w:val="32"/>
          <w:lang w:val="ru-RU"/>
        </w:rPr>
        <w:br/>
      </w:r>
    </w:p>
    <w:p w14:paraId="6FE73B15" w14:textId="77777777" w:rsidR="006907C3" w:rsidRPr="00676873" w:rsidRDefault="006907C3">
      <w:pPr>
        <w:shd w:val="clear" w:color="auto" w:fill="FFFFFF"/>
        <w:rPr>
          <w:rFonts w:ascii="Times New Roman" w:hAnsi="Times New Roman" w:cs="Times New Roman"/>
          <w:sz w:val="28"/>
          <w:lang w:val="ru-RU"/>
        </w:rPr>
      </w:pPr>
    </w:p>
    <w:p w14:paraId="14D299A1" w14:textId="77777777" w:rsidR="006907C3" w:rsidRPr="00676873" w:rsidRDefault="0067687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sz w:val="28"/>
          <w:szCs w:val="28"/>
          <w:lang w:val="ru-RU"/>
        </w:rPr>
        <w:t>П О С Т А Н О В Л Е Н И Е</w:t>
      </w:r>
    </w:p>
    <w:p w14:paraId="6E5C78D9" w14:textId="77777777" w:rsidR="006907C3" w:rsidRPr="00676873" w:rsidRDefault="006907C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6C9501FC" w14:textId="77777777" w:rsidR="006907C3" w:rsidRPr="00676873" w:rsidRDefault="006907C3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sz w:val="28"/>
          <w:lang w:val="ru-RU"/>
        </w:rPr>
      </w:pPr>
    </w:p>
    <w:p w14:paraId="2B7A02C8" w14:textId="77777777" w:rsidR="006907C3" w:rsidRDefault="00676873">
      <w:pPr>
        <w:shd w:val="clear" w:color="auto" w:fill="FFFFFF"/>
        <w:rPr>
          <w:rFonts w:ascii="Times New Roman" w:hAnsi="Times New Roman" w:cs="Times New Roman"/>
          <w:color w:val="000000"/>
          <w:sz w:val="28"/>
          <w:u w:val="single"/>
          <w:lang w:val="ru-RU"/>
        </w:rPr>
      </w:pPr>
      <w:r w:rsidRPr="00676873">
        <w:rPr>
          <w:rFonts w:ascii="Times New Roman" w:hAnsi="Times New Roman" w:cs="Times New Roman"/>
          <w:color w:val="000000"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20.03.2024               </w:t>
      </w:r>
      <w:r w:rsidRPr="00676873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с. Анучино                          №  </w:t>
      </w:r>
      <w:r>
        <w:rPr>
          <w:rFonts w:ascii="Times New Roman" w:hAnsi="Times New Roman" w:cs="Times New Roman"/>
          <w:color w:val="000000"/>
          <w:sz w:val="28"/>
          <w:lang w:val="ru-RU"/>
        </w:rPr>
        <w:t>240</w:t>
      </w:r>
    </w:p>
    <w:p w14:paraId="02C96B3B" w14:textId="77777777" w:rsidR="006907C3" w:rsidRPr="00676873" w:rsidRDefault="006907C3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04236F3C" w14:textId="77777777" w:rsidR="006907C3" w:rsidRDefault="006907C3">
      <w:pPr>
        <w:pStyle w:val="ConsPlusTitle"/>
        <w:jc w:val="both"/>
      </w:pPr>
    </w:p>
    <w:p w14:paraId="5E6EF823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определения случаев установления</w:t>
      </w:r>
    </w:p>
    <w:p w14:paraId="62322F0B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Pr="00676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</w:t>
      </w:r>
    </w:p>
    <w:p w14:paraId="3A43AFD5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 размера такой платы, а также принятия</w:t>
      </w:r>
    </w:p>
    <w:p w14:paraId="51BD5B5D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земельных участков, находящихся</w:t>
      </w:r>
    </w:p>
    <w:p w14:paraId="6866E895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>
        <w:rPr>
          <w:rFonts w:ascii="Times New Roman" w:hAnsi="Times New Roman" w:cs="Times New Roman"/>
          <w:sz w:val="28"/>
          <w:szCs w:val="28"/>
        </w:rPr>
        <w:t>торгов, для использования в целях</w:t>
      </w:r>
    </w:p>
    <w:p w14:paraId="4EF58840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импортозамещени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C78DD36" w14:textId="77777777" w:rsidR="006907C3" w:rsidRDefault="00690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CB31EB" w14:textId="77777777" w:rsidR="006907C3" w:rsidRDefault="00676873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Земельным </w:t>
      </w:r>
      <w:hyperlink r:id="rId6">
        <w:r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дерации, Федеральным </w:t>
      </w:r>
      <w:hyperlink r:id="rId7">
        <w:r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14 марта 2022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58-ФЗ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отдельн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 законодательные акты Российской Федерации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hyperlink r:id="rId8">
        <w:r>
          <w:rPr>
            <w:rFonts w:ascii="Times New Roman" w:hAnsi="Times New Roman" w:cs="Times New Roman"/>
            <w:b w:val="0"/>
            <w:bCs/>
            <w:sz w:val="28"/>
            <w:szCs w:val="28"/>
          </w:rPr>
          <w:t>п</w:t>
        </w:r>
        <w:r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остановлением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Российской Федерации от 9 апреля 2022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629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особенностях регулирования зе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мельных отношений в Российской Федерации в 2022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равительств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Российской Федерации от 02 февраля 2024 г№ 102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Российской Федерации от 9 апреля 2022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629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особенностях регу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лирования земельных отношений в Российской Федерации в 2022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9">
        <w:r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Приморского края</w:t>
      </w:r>
    </w:p>
    <w:p w14:paraId="2546BAEC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DAC34" w14:textId="77777777" w:rsidR="006907C3" w:rsidRDefault="00676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14:paraId="614410C5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443328" w14:textId="77777777" w:rsidR="006907C3" w:rsidRDefault="00676873">
      <w:pPr>
        <w:pStyle w:val="ConsPlusNormal"/>
        <w:numPr>
          <w:ilvl w:val="0"/>
          <w:numId w:val="1"/>
        </w:numPr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случаев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земельных участков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размера такой платы, а также принятия решения о предоставлении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 без проведения т</w:t>
      </w:r>
      <w:r>
        <w:rPr>
          <w:rFonts w:ascii="Times New Roman" w:hAnsi="Times New Roman" w:cs="Times New Roman"/>
          <w:sz w:val="28"/>
          <w:szCs w:val="28"/>
        </w:rPr>
        <w:t>оргов, для использования в целях реализации импортозамещения.</w:t>
      </w:r>
    </w:p>
    <w:p w14:paraId="526B33FC" w14:textId="77777777" w:rsidR="006907C3" w:rsidRPr="00676873" w:rsidRDefault="006768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Общему отделу администрации Анучинского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(Бурдейной) </w:t>
      </w:r>
      <w:r w:rsidRPr="00676873">
        <w:rPr>
          <w:rFonts w:ascii="Times New Roman" w:hAnsi="Times New Roman" w:cs="Times New Roman"/>
          <w:bCs/>
          <w:sz w:val="28"/>
          <w:szCs w:val="28"/>
          <w:lang w:val="ru-RU"/>
        </w:rPr>
        <w:t>опубликовать настоящее постановление в средствах масс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овой информации и разместить на официальном сайте администрации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Анучинского муниципального округа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>сети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 Интернет.</w:t>
      </w:r>
    </w:p>
    <w:p w14:paraId="75B63C0F" w14:textId="77777777" w:rsidR="006907C3" w:rsidRPr="00676873" w:rsidRDefault="00676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14:paraId="6B2B12C4" w14:textId="77777777" w:rsidR="006907C3" w:rsidRPr="00676873" w:rsidRDefault="00676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sz w:val="28"/>
          <w:szCs w:val="28"/>
          <w:lang w:val="ru-RU"/>
        </w:rPr>
        <w:t>4.  Контроль за исполнением настоящего постановления оставляю за собой.</w:t>
      </w:r>
    </w:p>
    <w:p w14:paraId="6E7BEB34" w14:textId="77777777" w:rsidR="006907C3" w:rsidRPr="00676873" w:rsidRDefault="006907C3">
      <w:p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FB096D" w14:textId="77777777" w:rsidR="006907C3" w:rsidRPr="00676873" w:rsidRDefault="006907C3">
      <w:p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A564DB" w14:textId="77777777" w:rsidR="006907C3" w:rsidRDefault="00676873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</w:p>
    <w:p w14:paraId="4B1AD942" w14:textId="77777777" w:rsidR="006907C3" w:rsidRPr="00676873" w:rsidRDefault="00676873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sz w:val="28"/>
          <w:szCs w:val="28"/>
          <w:lang w:val="ru-RU"/>
        </w:rPr>
        <w:t>Анучинского</w:t>
      </w:r>
    </w:p>
    <w:p w14:paraId="600D9F8D" w14:textId="77777777" w:rsidR="006907C3" w:rsidRDefault="00676873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67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А.Я. Янчук</w:t>
      </w:r>
    </w:p>
    <w:p w14:paraId="05AED79E" w14:textId="77777777" w:rsidR="006907C3" w:rsidRPr="00676873" w:rsidRDefault="006907C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927163" w14:textId="77777777" w:rsidR="006907C3" w:rsidRPr="00676873" w:rsidRDefault="006907C3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014A427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EA470E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B4CA97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CC8EA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48C7B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E0B7F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BE58B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2009B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DFE7F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90CDB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AEE24E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CC5BE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AAEA14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2FC38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2F366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037B0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155E83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D79FEF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1F4D39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E23C6D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350EB2" w14:textId="77777777" w:rsidR="006907C3" w:rsidRDefault="006907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81881F" w14:textId="77777777" w:rsidR="006907C3" w:rsidRDefault="00676873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Утвержден</w:t>
      </w:r>
    </w:p>
    <w:p w14:paraId="074FF5B7" w14:textId="77777777" w:rsidR="006907C3" w:rsidRDefault="00676873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постановлением</w:t>
      </w:r>
    </w:p>
    <w:p w14:paraId="219228E7" w14:textId="77777777" w:rsidR="006907C3" w:rsidRDefault="0067687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администрации Анучинского </w:t>
      </w:r>
    </w:p>
    <w:p w14:paraId="7F37DAF7" w14:textId="77777777" w:rsidR="006907C3" w:rsidRDefault="0067687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муниципального округа</w:t>
      </w:r>
    </w:p>
    <w:p w14:paraId="1CD826A6" w14:textId="77777777" w:rsidR="006907C3" w:rsidRDefault="0067687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Приморского края </w:t>
      </w:r>
    </w:p>
    <w:p w14:paraId="2B4F7DF4" w14:textId="4328CE8E" w:rsidR="006907C3" w:rsidRDefault="00676873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 20.03.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202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 № 240</w:t>
      </w:r>
    </w:p>
    <w:p w14:paraId="239FD6B4" w14:textId="77777777" w:rsidR="006907C3" w:rsidRDefault="00690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14:paraId="45FC81CB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030C30C0" w14:textId="77777777" w:rsidR="006907C3" w:rsidRDefault="00676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случаев установления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льготной арендной платы по договорам аренды земельных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 и размера такой платы, а также принятия решения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участков, находящихся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без проведения торгов, для использования</w:t>
      </w:r>
      <w:r w:rsidRPr="00676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целях реализации импортозамещения</w:t>
      </w:r>
    </w:p>
    <w:p w14:paraId="05B6EDBA" w14:textId="77777777" w:rsidR="006907C3" w:rsidRDefault="00690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A9FFC" w14:textId="77777777" w:rsidR="006907C3" w:rsidRDefault="0067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определения случаев установления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участков и размера такой платы, а также принятия решения о предоставлении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 без проведения торгов, для использования в целях реализации импортоза</w:t>
      </w:r>
      <w:r>
        <w:rPr>
          <w:rFonts w:ascii="Times New Roman" w:hAnsi="Times New Roman" w:cs="Times New Roman"/>
          <w:sz w:val="28"/>
          <w:szCs w:val="28"/>
        </w:rPr>
        <w:t>мещения (далее - Порядок) определяет случаи установления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земельных участков и размера такой платы, а также принятия решения (сроки, последовательность процедур, действий) о предоставлении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 без проведения торгов, в целях осуществления видов экономической деятельности по производству продукции, необходимой для обеспечения импортозамещения </w:t>
      </w:r>
      <w:r>
        <w:rPr>
          <w:rFonts w:ascii="Times New Roman" w:hAnsi="Times New Roman" w:cs="Times New Roman"/>
          <w:sz w:val="28"/>
          <w:szCs w:val="28"/>
        </w:rPr>
        <w:t xml:space="preserve">в условиях введенных ограничительных мер со стороны иностранных государств и международных организаций на территории Приморского края, предусмотренных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19.05.2022 N 323-пп "Об утверждении Перечня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</w:t>
      </w:r>
      <w:r>
        <w:rPr>
          <w:rFonts w:ascii="Times New Roman" w:hAnsi="Times New Roman" w:cs="Times New Roman"/>
          <w:sz w:val="28"/>
          <w:szCs w:val="28"/>
        </w:rPr>
        <w:t>тв и международных организаций на территории Приморского края" (далее - Перечень).</w:t>
      </w:r>
    </w:p>
    <w:p w14:paraId="596865D8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2. Льготная арендная плата устанавливается при предоставлении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 без проведения торгов по основаниям, установленным законодательством Российской Федерации и законодательством Приморского края, гражданам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зарегистрированным в качестве индивидуальных предпринимателей, или российским юридическим лицам,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и состоящим на налоговом </w:t>
      </w:r>
      <w:r>
        <w:rPr>
          <w:rFonts w:ascii="Times New Roman" w:hAnsi="Times New Roman" w:cs="Times New Roman"/>
          <w:sz w:val="28"/>
          <w:szCs w:val="28"/>
        </w:rPr>
        <w:t>учёте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налоговом орг</w:t>
      </w:r>
      <w:r>
        <w:rPr>
          <w:rFonts w:ascii="Times New Roman" w:hAnsi="Times New Roman" w:cs="Times New Roman"/>
          <w:sz w:val="28"/>
          <w:szCs w:val="28"/>
        </w:rPr>
        <w:t xml:space="preserve">ане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(далее - индивидуальный предприниматель, юридическое лицо), в целях осуществления видов экономической деятельности, предусмотренных Перечнем.</w:t>
      </w:r>
    </w:p>
    <w:p w14:paraId="1518023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Льготная арендная плата устанавливается на один год с даты заключения дог</w:t>
      </w:r>
      <w:r>
        <w:rPr>
          <w:rFonts w:ascii="Times New Roman" w:hAnsi="Times New Roman" w:cs="Times New Roman"/>
          <w:sz w:val="28"/>
          <w:szCs w:val="28"/>
        </w:rPr>
        <w:t>овора аренды земельного участка и составляет один процент от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8A26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предоставлении в 202</w:t>
      </w:r>
      <w:r w:rsidRPr="00676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введении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в аренду без торгов, в целях осущес</w:t>
      </w:r>
      <w:r>
        <w:rPr>
          <w:rFonts w:ascii="Times New Roman" w:hAnsi="Times New Roman" w:cs="Times New Roman"/>
          <w:sz w:val="28"/>
          <w:szCs w:val="28"/>
        </w:rPr>
        <w:t>твления видов экономической деятельности, предусмотренных Перечнем, принимается посредством заключения договоров аренды земельных участков с условием установления льготного размера арендной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C629A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заключении договоров аренды земельных уч</w:t>
      </w:r>
      <w:r>
        <w:rPr>
          <w:rFonts w:ascii="Times New Roman" w:hAnsi="Times New Roman" w:cs="Times New Roman"/>
          <w:sz w:val="28"/>
          <w:szCs w:val="28"/>
        </w:rPr>
        <w:t>астков с условием установления льготного размера арендной платы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 лице </w:t>
      </w:r>
      <w:r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отношении управления </w:t>
      </w:r>
      <w:r w:rsidRPr="0067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градостроительства, имущественных и земельных отношений администра</w:t>
      </w:r>
      <w:r>
        <w:rPr>
          <w:rFonts w:ascii="Times New Roman" w:hAnsi="Times New Roman" w:cs="Times New Roman"/>
          <w:sz w:val="28"/>
          <w:szCs w:val="28"/>
        </w:rPr>
        <w:t>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, согласно  Приложении 1,2,3.</w:t>
      </w:r>
    </w:p>
    <w:p w14:paraId="34FF8576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определения соответствия индивидуальных предпринимателей, юридических лиц положениям </w:t>
      </w:r>
      <w:hyperlink w:anchor="P46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 заключ</w:t>
      </w:r>
      <w:r>
        <w:rPr>
          <w:rFonts w:ascii="Times New Roman" w:hAnsi="Times New Roman" w:cs="Times New Roman"/>
          <w:sz w:val="28"/>
          <w:szCs w:val="28"/>
        </w:rPr>
        <w:t xml:space="preserve">ения договоров аренды земельных участков с условием установления льготного размера арендной платы индивидуальные предприниматели или юридические лица (далее - заявители) подают заявление о предоставлении земельного участка в аренду без проведения торгов с </w:t>
      </w:r>
      <w:r>
        <w:rPr>
          <w:rFonts w:ascii="Times New Roman" w:hAnsi="Times New Roman" w:cs="Times New Roman"/>
          <w:sz w:val="28"/>
          <w:szCs w:val="28"/>
        </w:rPr>
        <w:t xml:space="preserve">условием установления льготного размера арендной платы в соответствии с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09.04.2022 N 629 "Об особенностях регулирования земельных отношений в Российской Федерации в 2022 году" (далее - заявление) в уполномоченный орган.</w:t>
      </w:r>
    </w:p>
    <w:p w14:paraId="49AFDFB3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6. В заявлении, подаваемом заявителем в уполномоче</w:t>
      </w:r>
      <w:r>
        <w:rPr>
          <w:rFonts w:ascii="Times New Roman" w:hAnsi="Times New Roman" w:cs="Times New Roman"/>
          <w:sz w:val="28"/>
          <w:szCs w:val="28"/>
        </w:rPr>
        <w:t>нный орган, указываются следующие сведения:</w:t>
      </w:r>
    </w:p>
    <w:p w14:paraId="7B25BC14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Фамилия, имя, отчество (при наличии), место жительства заявителя и реквизиты документа, удостоверяющего личность заявителя, идентификационный номер налогоплательщика (для индивидуального предпринимателя).</w:t>
      </w:r>
    </w:p>
    <w:p w14:paraId="71AD343D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 Наименование, место нахождения и адрес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</w:t>
      </w:r>
      <w:r>
        <w:rPr>
          <w:rFonts w:ascii="Times New Roman" w:hAnsi="Times New Roman" w:cs="Times New Roman"/>
          <w:sz w:val="28"/>
          <w:szCs w:val="28"/>
        </w:rPr>
        <w:t>гоплательщика.</w:t>
      </w:r>
    </w:p>
    <w:p w14:paraId="1CB9F46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Кадастровый номер испрашиваемого земельного участка.</w:t>
      </w:r>
    </w:p>
    <w:p w14:paraId="24E30BE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Цель использования земельного участка.</w:t>
      </w:r>
    </w:p>
    <w:p w14:paraId="354D9FD9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Основание предоставления земельного участка.</w:t>
      </w:r>
    </w:p>
    <w:p w14:paraId="7DFA215E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Срок, на который заключается договор.</w:t>
      </w:r>
    </w:p>
    <w:p w14:paraId="7FDF15AC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6.7. Почтовый адрес и (или) 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для связи с заявителем.</w:t>
      </w:r>
    </w:p>
    <w:p w14:paraId="2C4F5182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Вид и номер деятельности в соответствии с Перечнем.</w:t>
      </w:r>
    </w:p>
    <w:p w14:paraId="79F6C2F6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Способ получения результата рассмотрения заявления.</w:t>
      </w:r>
    </w:p>
    <w:p w14:paraId="0AA2564D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>7. Заявителем к заявлению прилагаются:</w:t>
      </w:r>
    </w:p>
    <w:p w14:paraId="10D5701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Копия паспорта гражданина Российской Федерации (для гражданина, заре</w:t>
      </w:r>
      <w:r>
        <w:rPr>
          <w:rFonts w:ascii="Times New Roman" w:hAnsi="Times New Roman" w:cs="Times New Roman"/>
          <w:sz w:val="28"/>
          <w:szCs w:val="28"/>
        </w:rPr>
        <w:t>гистрированного в качестве индивидуального предпринимателя).</w:t>
      </w:r>
    </w:p>
    <w:p w14:paraId="6738D01B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Копия документа, подтверждающего полномочия руководителя или уполномоченного представителя заявителя.</w:t>
      </w:r>
    </w:p>
    <w:p w14:paraId="099481CA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Заверенные руководителем или уполномоченным представителем заявителя копии </w:t>
      </w:r>
      <w:r>
        <w:rPr>
          <w:rFonts w:ascii="Times New Roman" w:hAnsi="Times New Roman" w:cs="Times New Roman"/>
          <w:sz w:val="28"/>
          <w:szCs w:val="28"/>
        </w:rPr>
        <w:t>учредительных документов (для юридических лиц).</w:t>
      </w:r>
    </w:p>
    <w:p w14:paraId="2143DE07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Технико-экономическое обоснование размещения объекта или бизнес-план проекта (далее - проект), содержащие:</w:t>
      </w:r>
    </w:p>
    <w:p w14:paraId="43A97C7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объемы продукции (услуг) (по годам);</w:t>
      </w:r>
    </w:p>
    <w:p w14:paraId="5819F8B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планируемый объем инвестиций (по годам);</w:t>
      </w:r>
    </w:p>
    <w:p w14:paraId="77666EF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</w:t>
      </w:r>
      <w:r>
        <w:rPr>
          <w:rFonts w:ascii="Times New Roman" w:hAnsi="Times New Roman" w:cs="Times New Roman"/>
          <w:sz w:val="28"/>
          <w:szCs w:val="28"/>
        </w:rPr>
        <w:t>об испрашиваемых земельных участках с указанием кадастрового номера (при наличии), площади, адреса (местоположения);</w:t>
      </w:r>
    </w:p>
    <w:p w14:paraId="2FBD1E87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обоснование площади испрашиваемого земельного участка для размещения объекта или реализации проекта;</w:t>
      </w:r>
    </w:p>
    <w:p w14:paraId="0548FE7C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размещения объекта или реал</w:t>
      </w:r>
      <w:r>
        <w:rPr>
          <w:rFonts w:ascii="Times New Roman" w:hAnsi="Times New Roman" w:cs="Times New Roman"/>
          <w:sz w:val="28"/>
          <w:szCs w:val="28"/>
        </w:rPr>
        <w:t>изации проекта;</w:t>
      </w:r>
    </w:p>
    <w:p w14:paraId="5C577B9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 w14:paraId="232C3D13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источники финансирования, предполагаемый объем и сроки финансирования с разбивкой по годам;</w:t>
      </w:r>
    </w:p>
    <w:p w14:paraId="732FBBB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объем пла</w:t>
      </w:r>
      <w:r>
        <w:rPr>
          <w:rFonts w:ascii="Times New Roman" w:hAnsi="Times New Roman" w:cs="Times New Roman"/>
          <w:sz w:val="28"/>
          <w:szCs w:val="28"/>
        </w:rPr>
        <w:t xml:space="preserve">нируемых налоговых и неналоговых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 с разбивкой по годам при реализации проекта.</w:t>
      </w:r>
    </w:p>
    <w:p w14:paraId="094270EC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Проект схемы планировочной организации земельного участка (земельных участков) и (или) иные графические </w:t>
      </w:r>
      <w:r>
        <w:rPr>
          <w:rFonts w:ascii="Times New Roman" w:hAnsi="Times New Roman" w:cs="Times New Roman"/>
          <w:sz w:val="28"/>
          <w:szCs w:val="28"/>
        </w:rPr>
        <w:t>материалы, отражающие предложения по использованию земельного участка (земельных участков), с расчетом показателей в соответствии с действующими нормативами градостроительного проектирования.</w:t>
      </w:r>
    </w:p>
    <w:p w14:paraId="54F2BBD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Обязательство осуществить размещение объекта или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проекта, для которого испрашивается земельный участок, в срок, не превышающий 5 лет с момента заключения договора аренды земельного участка.</w:t>
      </w:r>
    </w:p>
    <w:p w14:paraId="7F1C0F99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7.7. Справка об отсутствии у заявителя задолженности по уплате налогов и сборов и иных обязательных платежей в бюд</w:t>
      </w:r>
      <w:r>
        <w:rPr>
          <w:rFonts w:ascii="Times New Roman" w:hAnsi="Times New Roman" w:cs="Times New Roman"/>
          <w:sz w:val="28"/>
          <w:szCs w:val="28"/>
        </w:rPr>
        <w:t>жеты бюджетной системы Российской Федерации, срок исполнения по которым наступил в соответствии с действующим законодательством Российской Федерации.</w:t>
      </w:r>
    </w:p>
    <w:p w14:paraId="728F5624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Документы, подтверждающие возможность финансирования в целях реализации проекта.</w:t>
      </w:r>
    </w:p>
    <w:p w14:paraId="7FE8A321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Схема расположе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на кадастровом плане территории (в случае образования земельного участка).</w:t>
      </w:r>
    </w:p>
    <w:p w14:paraId="1AC7132A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8. Заявитель вправе предоставить в уполномоченный орган по собственной инициативе:</w:t>
      </w:r>
    </w:p>
    <w:p w14:paraId="6236F491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Выписку из Единого государственного реестра индивидуальных предпринима</w:t>
      </w:r>
      <w:r>
        <w:rPr>
          <w:rFonts w:ascii="Times New Roman" w:hAnsi="Times New Roman" w:cs="Times New Roman"/>
          <w:sz w:val="28"/>
          <w:szCs w:val="28"/>
        </w:rPr>
        <w:t>телей (для индивидуального предпринимателя).</w:t>
      </w:r>
    </w:p>
    <w:p w14:paraId="7151555C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Выписку из Единого государственного реестра юридических лиц (для юридических лиц).</w:t>
      </w:r>
    </w:p>
    <w:p w14:paraId="58449FD5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Выписку из Единого государственного реестра недвижимости на земельный участок (земельные участки), на территории котор</w:t>
      </w:r>
      <w:r>
        <w:rPr>
          <w:rFonts w:ascii="Times New Roman" w:hAnsi="Times New Roman" w:cs="Times New Roman"/>
          <w:sz w:val="28"/>
          <w:szCs w:val="28"/>
        </w:rPr>
        <w:t>ых планируется размещение объекта или реализация проекта.</w:t>
      </w:r>
    </w:p>
    <w:p w14:paraId="5BB4A07E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Иные документы, содержащие сведения о проекте.</w:t>
      </w:r>
    </w:p>
    <w:p w14:paraId="3B7DF41D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>
        <w:rPr>
          <w:rFonts w:ascii="Times New Roman" w:hAnsi="Times New Roman" w:cs="Times New Roman"/>
          <w:sz w:val="28"/>
          <w:szCs w:val="28"/>
        </w:rPr>
        <w:t>9. Уполномоченный орган, на рассмотрении которого находится заявление, в течение 3 календарных дней с даты регистрации заявления:</w:t>
      </w:r>
    </w:p>
    <w:p w14:paraId="6A0ADD6A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Запрашивает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9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соответствующих государственных органах и организациях в порядке межведомственного информационного взаимодействия, в том числе в электронной форме, в случае если заявитель не </w:t>
      </w:r>
      <w:r>
        <w:rPr>
          <w:rFonts w:ascii="Times New Roman" w:hAnsi="Times New Roman" w:cs="Times New Roman"/>
          <w:sz w:val="28"/>
          <w:szCs w:val="28"/>
        </w:rPr>
        <w:t>представил указанные документы самостоятельно.</w:t>
      </w:r>
    </w:p>
    <w:p w14:paraId="3DDD2664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>
        <w:rPr>
          <w:rFonts w:ascii="Times New Roman" w:hAnsi="Times New Roman" w:cs="Times New Roman"/>
          <w:sz w:val="28"/>
          <w:szCs w:val="28"/>
        </w:rPr>
        <w:t>9.2. Направляет копии заявления и прилагаемых к нему документов:</w:t>
      </w:r>
    </w:p>
    <w:p w14:paraId="68169FF8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финансово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для подготовки заключения о соответствии (несоответствии)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 использования объекта или проекта видам деятельности по производству продукции для импортозамещения, в котором </w:t>
      </w:r>
      <w:r>
        <w:rPr>
          <w:rFonts w:ascii="Times New Roman" w:hAnsi="Times New Roman" w:cs="Times New Roman"/>
          <w:sz w:val="28"/>
          <w:szCs w:val="28"/>
        </w:rPr>
        <w:t>даётся</w:t>
      </w:r>
      <w:r>
        <w:rPr>
          <w:rFonts w:ascii="Times New Roman" w:hAnsi="Times New Roman" w:cs="Times New Roman"/>
          <w:sz w:val="28"/>
          <w:szCs w:val="28"/>
        </w:rPr>
        <w:t xml:space="preserve"> оценка соблюдения (несоблюдения) следующих условий:</w:t>
      </w:r>
    </w:p>
    <w:p w14:paraId="4703DE89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(о наличии) препятствий в осуществлении деятельности по про</w:t>
      </w:r>
      <w:r>
        <w:rPr>
          <w:rFonts w:ascii="Times New Roman" w:hAnsi="Times New Roman" w:cs="Times New Roman"/>
          <w:sz w:val="28"/>
          <w:szCs w:val="28"/>
        </w:rPr>
        <w:t xml:space="preserve">изводству продукции для импортозамещения на запрашиваемом заявителем земельном участке (в части его нахождения в границах определенных зон, земель и территорий в соответствии с их режимом в соответствии с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N 629).</w:t>
      </w:r>
    </w:p>
    <w:p w14:paraId="7A7D07C1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>
        <w:rPr>
          <w:rFonts w:ascii="Times New Roman" w:hAnsi="Times New Roman" w:cs="Times New Roman"/>
          <w:sz w:val="28"/>
          <w:szCs w:val="28"/>
        </w:rPr>
        <w:t>10. Финансово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получения документов, указанных в </w:t>
      </w:r>
      <w:hyperlink w:anchor="P86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9.2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представленные документы и направляют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заключения в соответствии с </w:t>
      </w:r>
      <w:hyperlink w:anchor="P86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9.2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99F7D16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5 календарных дней после получения ответов на запросы и заключений, указанных в </w:t>
      </w:r>
      <w:hyperlink w:anchor="P8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8E8623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Обеспечивает подготовку и согласование проекта договора аренды земельного участка с условием установления льготного размера арендной платы (в случае отсутствия оснований для отказа в удовлетворении заявления, указанных в </w:t>
      </w:r>
      <w:hyperlink w:anchor="P100">
        <w:r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14:paraId="04BCE20E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Направляет заявителю отказ в предоставлении земельного участка в аренду при наличии основания для отказа, указанного в </w:t>
      </w:r>
      <w:hyperlink w:anchor="P100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способом, указанным в заявлении.</w:t>
      </w:r>
    </w:p>
    <w:p w14:paraId="5D38F7CB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Догово</w:t>
      </w:r>
      <w:r>
        <w:rPr>
          <w:rFonts w:ascii="Times New Roman" w:hAnsi="Times New Roman" w:cs="Times New Roman"/>
          <w:sz w:val="28"/>
          <w:szCs w:val="28"/>
        </w:rPr>
        <w:t>р аренды земельного участка с условием установления льготного размера арендной платы должен содержать:</w:t>
      </w:r>
    </w:p>
    <w:p w14:paraId="6D87163D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обязательства арендатора по реализации проекта;</w:t>
      </w:r>
    </w:p>
    <w:p w14:paraId="726D06C9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запрет на изменение вида </w:t>
      </w:r>
      <w:r w:rsidRPr="00676873">
        <w:rPr>
          <w:rFonts w:ascii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(в том числе цели использования) земельного уча</w:t>
      </w:r>
      <w:r>
        <w:rPr>
          <w:rFonts w:ascii="Times New Roman" w:hAnsi="Times New Roman" w:cs="Times New Roman"/>
          <w:sz w:val="28"/>
          <w:szCs w:val="28"/>
        </w:rPr>
        <w:t>стка;</w:t>
      </w:r>
    </w:p>
    <w:p w14:paraId="5BAA4B1F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условие об одностороннем отказе арендодателя от такого договора в случае неиспользования земельного участка для целей, указанных в </w:t>
      </w:r>
      <w:hyperlink r:id="rId13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N 629.</w:t>
      </w:r>
    </w:p>
    <w:p w14:paraId="2F10D914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>
        <w:rPr>
          <w:rFonts w:ascii="Times New Roman" w:hAnsi="Times New Roman" w:cs="Times New Roman"/>
          <w:sz w:val="28"/>
          <w:szCs w:val="28"/>
        </w:rPr>
        <w:t>13. Уполномоченный орган принимает решение об отказе в удовлетворении заявления в случае:</w:t>
      </w:r>
    </w:p>
    <w:p w14:paraId="34648E90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Непредоставления заявителем инф</w:t>
      </w:r>
      <w:r>
        <w:rPr>
          <w:rFonts w:ascii="Times New Roman" w:hAnsi="Times New Roman" w:cs="Times New Roman"/>
          <w:sz w:val="28"/>
          <w:szCs w:val="28"/>
        </w:rPr>
        <w:t xml:space="preserve">ормации и документов, указанных в </w:t>
      </w:r>
      <w:hyperlink w:anchor="P5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0BDE9EE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Несоответствия вида экономической деятельности заявителя видам экономической деятельности установленным Перечнем.</w:t>
      </w:r>
    </w:p>
    <w:p w14:paraId="60C40B1A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Наличия одн</w:t>
      </w:r>
      <w:r>
        <w:rPr>
          <w:rFonts w:ascii="Times New Roman" w:hAnsi="Times New Roman" w:cs="Times New Roman"/>
          <w:sz w:val="28"/>
          <w:szCs w:val="28"/>
        </w:rPr>
        <w:t xml:space="preserve">ого или нескольких ответов на запросы и заключений, указанных в </w:t>
      </w:r>
      <w:hyperlink w:anchor="P8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 несоответствии проекта видам деятельности по производству продукции для импортозамещения и (или) о налич</w:t>
      </w:r>
      <w:r>
        <w:rPr>
          <w:rFonts w:ascii="Times New Roman" w:hAnsi="Times New Roman" w:cs="Times New Roman"/>
          <w:sz w:val="28"/>
          <w:szCs w:val="28"/>
        </w:rPr>
        <w:t xml:space="preserve">ии препятствий в осуществлении деятельности по производству продукции для импортозамещения на запрашиваемом заявителем земельном участке (в части его нахождения в границах определенных зон, земель и территорий в соответствии с их режимом в соответствии с </w:t>
      </w:r>
      <w:hyperlink r:id="rId1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N 629).</w:t>
      </w:r>
    </w:p>
    <w:p w14:paraId="5BEAD4C3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Несоответствия заявителя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P46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AF12164" w14:textId="77777777" w:rsidR="006907C3" w:rsidRDefault="00676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Наличия основания для отказа в предоставлении земельного участка в соответствии с Земельным </w:t>
      </w:r>
      <w:hyperlink r:id="rId15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14:paraId="6F9AF063" w14:textId="77777777" w:rsidR="006907C3" w:rsidRPr="00676873" w:rsidRDefault="006907C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7C3" w:rsidRPr="00676873">
      <w:pgSz w:w="11906" w:h="16838"/>
      <w:pgMar w:top="440" w:right="906" w:bottom="7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C68764"/>
    <w:multiLevelType w:val="singleLevel"/>
    <w:tmpl w:val="A0C68764"/>
    <w:lvl w:ilvl="0">
      <w:start w:val="1"/>
      <w:numFmt w:val="decimal"/>
      <w:suff w:val="space"/>
      <w:lvlText w:val="%1."/>
      <w:lvlJc w:val="left"/>
      <w:pPr>
        <w:ind w:left="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F0"/>
    <w:rsid w:val="00676873"/>
    <w:rsid w:val="006907C3"/>
    <w:rsid w:val="00FF0BF0"/>
    <w:rsid w:val="01761F8C"/>
    <w:rsid w:val="02C81B1F"/>
    <w:rsid w:val="05096E8C"/>
    <w:rsid w:val="0AEF0671"/>
    <w:rsid w:val="0E9953A0"/>
    <w:rsid w:val="0EF91CED"/>
    <w:rsid w:val="10463305"/>
    <w:rsid w:val="16346EFA"/>
    <w:rsid w:val="19616ABA"/>
    <w:rsid w:val="1EC147F1"/>
    <w:rsid w:val="20BC017E"/>
    <w:rsid w:val="20BC73D4"/>
    <w:rsid w:val="21B70496"/>
    <w:rsid w:val="232304AB"/>
    <w:rsid w:val="237C08FB"/>
    <w:rsid w:val="292C3448"/>
    <w:rsid w:val="2ABF667B"/>
    <w:rsid w:val="2D063D5B"/>
    <w:rsid w:val="3ADC2A02"/>
    <w:rsid w:val="40F462E2"/>
    <w:rsid w:val="4B10066C"/>
    <w:rsid w:val="4D317F76"/>
    <w:rsid w:val="562B6404"/>
    <w:rsid w:val="5CE51B40"/>
    <w:rsid w:val="5EAC1195"/>
    <w:rsid w:val="62E32048"/>
    <w:rsid w:val="65201E76"/>
    <w:rsid w:val="66FC29E5"/>
    <w:rsid w:val="693C3F9E"/>
    <w:rsid w:val="6B3F6562"/>
    <w:rsid w:val="6DC903AB"/>
    <w:rsid w:val="72E065A7"/>
    <w:rsid w:val="72F33A33"/>
    <w:rsid w:val="72F6682C"/>
    <w:rsid w:val="76C45833"/>
    <w:rsid w:val="79C45B4A"/>
    <w:rsid w:val="7A0906AF"/>
    <w:rsid w:val="7F5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91BB7"/>
  <w15:docId w15:val="{066A1FD3-D35A-42CA-A76E-7563CF0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unhideWhenUsed/>
    <w:qFormat/>
    <w:rPr>
      <w:b/>
      <w:bCs/>
      <w:sz w:val="24"/>
      <w:szCs w:val="24"/>
    </w:rPr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24274EC9DEA94914880133647E25CF037A2615DE749312D0491C4997E3154BDB49D2F424L8G" TargetMode="External"/><Relationship Id="rId13" Type="http://schemas.openxmlformats.org/officeDocument/2006/relationships/hyperlink" Target="consultantplus://offline/ref=0FCEC50A3DC923E47DF85B778AAB854EE71AC0F53821341E85FD79218F4FF31E28522111A8452345D0909AD729BE8F294DBA0628E6299780F8j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0DF232DCD3BC2374424274EC9DEA94917840637647E25CF037A2615DE749300D011104B96FD114ECE1F83B21FB7C4EE787FB48AAB5BDD29L6G" TargetMode="External"/><Relationship Id="rId12" Type="http://schemas.openxmlformats.org/officeDocument/2006/relationships/hyperlink" Target="consultantplus://offline/ref=FE90DF232DCD3BC2374424274EC9DEA94914880133647E25CF037A2615DE749300D011104B96FD154CCE1F83B21FB7C4EE787FB48AAB5BDD29L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0DF232DCD3BC2374424274EC9DEA949178E0636607E25CF037A2615DE749312D0491C4997E3154BDB49D2F424L8G" TargetMode="External"/><Relationship Id="rId11" Type="http://schemas.openxmlformats.org/officeDocument/2006/relationships/hyperlink" Target="consultantplus://offline/ref=0FCEC50A3DC923E47DF85B778AAB854EE71AC0F53821341E85FD79218F4FF31E28522111A8452345D0909AD729BE8F294DBA0628E6299780F8jD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CEC50A3DC923E47DF85B778AAB854EE718C7F53921341E85FD79218F4FF31E3A52791DAA4D3D44DB85CC866FFEj9D" TargetMode="External"/><Relationship Id="rId10" Type="http://schemas.openxmlformats.org/officeDocument/2006/relationships/hyperlink" Target="consultantplus://offline/ref=0FCEC50A3DC923E47DF8457A9CC7DB41E3109AFC3A223B4ED8AC7F76D01FF54B68122744F9017648DB93D0876FF5802B47FAj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EC50A3DC923E47DF8457A9CC7DB41E3109AFC3A223B4AD1A17F76D01FF54B68122744F9017648DB93D0876FF5802B47FAj6D" TargetMode="External"/><Relationship Id="rId14" Type="http://schemas.openxmlformats.org/officeDocument/2006/relationships/hyperlink" Target="consultantplus://offline/ref=0FCEC50A3DC923E47DF85B778AAB854EE71AC0F53821341E85FD79218F4FF31E28522111A8452344DF909AD729BE8F294DBA0628E6299780F8jD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2361</Words>
  <Characters>13463</Characters>
  <Application>Microsoft Office Word</Application>
  <DocSecurity>0</DocSecurity>
  <Lines>112</Lines>
  <Paragraphs>31</Paragraphs>
  <ScaleCrop>false</ScaleCrop>
  <Company>КонсультантПлюс Версия 4022.00.21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09.09.2022 N 614-пп
"Об определении случаев установления в 2022 году льготной арендной платы по договорам аренды земельных участков, находящихся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торгов, и размера такой платы"
(вместе с "Порядком определения случаев установления в 2022 году льготной арендной платы по договорам </dc:title>
  <dc:creator>RoseychukEV</dc:creator>
  <cp:lastModifiedBy>Татьяна Н. Малявка</cp:lastModifiedBy>
  <cp:revision>2</cp:revision>
  <cp:lastPrinted>2022-12-28T04:15:00Z</cp:lastPrinted>
  <dcterms:created xsi:type="dcterms:W3CDTF">2022-11-21T06:11:00Z</dcterms:created>
  <dcterms:modified xsi:type="dcterms:W3CDTF">2024-03-25T01:05:00Z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A4AA11D8BD4348D69010303C79AD4314</vt:lpwstr>
  </property>
</Properties>
</file>