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4B9" w:rsidRDefault="000A64B9" w:rsidP="006D6024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0A64B9" w:rsidRDefault="000A64B9" w:rsidP="000A64B9">
      <w:pPr>
        <w:pStyle w:val="a3"/>
        <w:rPr>
          <w:sz w:val="28"/>
          <w:szCs w:val="28"/>
        </w:rPr>
      </w:pPr>
      <w:r w:rsidRPr="00F86215">
        <w:rPr>
          <w:noProof/>
          <w:sz w:val="28"/>
          <w:szCs w:val="28"/>
        </w:rPr>
        <w:drawing>
          <wp:inline distT="0" distB="0" distL="0" distR="0">
            <wp:extent cx="638175" cy="904875"/>
            <wp:effectExtent l="19050" t="0" r="9525" b="0"/>
            <wp:docPr id="2" name="Рисунок 2" descr="герб_02_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4B9" w:rsidRPr="00972C08" w:rsidRDefault="000A64B9" w:rsidP="004F18E5">
      <w:pPr>
        <w:pStyle w:val="a3"/>
        <w:rPr>
          <w:sz w:val="28"/>
          <w:szCs w:val="28"/>
        </w:rPr>
      </w:pPr>
      <w:r w:rsidRPr="00972C08">
        <w:rPr>
          <w:sz w:val="28"/>
          <w:szCs w:val="28"/>
        </w:rPr>
        <w:t>ДУМА</w:t>
      </w:r>
    </w:p>
    <w:p w:rsidR="000A64B9" w:rsidRDefault="000A64B9" w:rsidP="004F1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C08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4F18E5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4F18E5" w:rsidRDefault="004F18E5" w:rsidP="004F1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503952" w:rsidRPr="0048127E" w:rsidRDefault="00503952" w:rsidP="004F18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952" w:rsidRPr="00503952" w:rsidRDefault="00503952" w:rsidP="00503952">
      <w:pPr>
        <w:ind w:left="3540"/>
        <w:rPr>
          <w:rFonts w:ascii="Times New Roman" w:hAnsi="Times New Roman" w:cs="Times New Roman"/>
          <w:sz w:val="28"/>
          <w:szCs w:val="28"/>
        </w:rPr>
      </w:pPr>
      <w:r w:rsidRPr="0050395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03952" w:rsidRPr="00503952" w:rsidRDefault="00DD0A45" w:rsidP="0050395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27</w:t>
      </w:r>
      <w:r w:rsidR="00503952">
        <w:rPr>
          <w:rFonts w:ascii="Times New Roman" w:hAnsi="Times New Roman" w:cs="Times New Roman"/>
          <w:bCs/>
          <w:sz w:val="28"/>
          <w:szCs w:val="28"/>
        </w:rPr>
        <w:t>.1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503952">
        <w:rPr>
          <w:rFonts w:ascii="Times New Roman" w:hAnsi="Times New Roman" w:cs="Times New Roman"/>
          <w:bCs/>
          <w:sz w:val="28"/>
          <w:szCs w:val="28"/>
        </w:rPr>
        <w:t>.202</w:t>
      </w:r>
      <w:r w:rsidR="00ED2670">
        <w:rPr>
          <w:rFonts w:ascii="Times New Roman" w:hAnsi="Times New Roman" w:cs="Times New Roman"/>
          <w:bCs/>
          <w:sz w:val="28"/>
          <w:szCs w:val="28"/>
        </w:rPr>
        <w:t>4</w:t>
      </w:r>
      <w:r w:rsidR="00503952" w:rsidRPr="00503952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503952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="00503952" w:rsidRPr="00503952">
        <w:rPr>
          <w:rFonts w:ascii="Times New Roman" w:hAnsi="Times New Roman" w:cs="Times New Roman"/>
          <w:bCs/>
          <w:sz w:val="28"/>
          <w:szCs w:val="28"/>
        </w:rPr>
        <w:t xml:space="preserve">     с. Ану</w:t>
      </w:r>
      <w:r w:rsidR="003A3381">
        <w:rPr>
          <w:rFonts w:ascii="Times New Roman" w:hAnsi="Times New Roman" w:cs="Times New Roman"/>
          <w:bCs/>
          <w:sz w:val="28"/>
          <w:szCs w:val="28"/>
        </w:rPr>
        <w:t>чино                    № 6</w:t>
      </w:r>
      <w:r w:rsidR="00CF7728">
        <w:rPr>
          <w:rFonts w:ascii="Times New Roman" w:hAnsi="Times New Roman" w:cs="Times New Roman"/>
          <w:bCs/>
          <w:sz w:val="28"/>
          <w:szCs w:val="28"/>
        </w:rPr>
        <w:t>29</w:t>
      </w:r>
      <w:r w:rsidR="00503952" w:rsidRPr="00503952">
        <w:rPr>
          <w:rFonts w:ascii="Times New Roman" w:hAnsi="Times New Roman" w:cs="Times New Roman"/>
          <w:bCs/>
          <w:sz w:val="28"/>
          <w:szCs w:val="28"/>
        </w:rPr>
        <w:t>-НПА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59"/>
      </w:tblGrid>
      <w:tr w:rsidR="00503952" w:rsidTr="00503952">
        <w:tc>
          <w:tcPr>
            <w:tcW w:w="5211" w:type="dxa"/>
          </w:tcPr>
          <w:p w:rsidR="00503952" w:rsidRPr="00255D52" w:rsidRDefault="00503952" w:rsidP="00255D52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0F5C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 Положение</w:t>
            </w:r>
            <w:r w:rsidR="00F052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 Контрольно-счетной палате Анучинского муниципального округа</w:t>
            </w:r>
            <w:bookmarkStart w:id="0" w:name="_Hlk72144165"/>
            <w:r w:rsidR="00940F5C">
              <w:rPr>
                <w:rFonts w:ascii="Times New Roman" w:hAnsi="Times New Roman" w:cs="Times New Roman"/>
                <w:color w:val="000000"/>
                <w:sz w:val="28"/>
              </w:rPr>
              <w:t>,</w:t>
            </w:r>
            <w:bookmarkEnd w:id="0"/>
            <w:r w:rsidR="00F052C6">
              <w:rPr>
                <w:rFonts w:ascii="Times New Roman" w:hAnsi="Times New Roman" w:cs="Times New Roman"/>
                <w:color w:val="000000"/>
                <w:sz w:val="28"/>
              </w:rPr>
              <w:t xml:space="preserve"> </w:t>
            </w:r>
            <w:r w:rsidR="00940F5C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утвержденное</w:t>
            </w:r>
            <w:r w:rsidRPr="00940F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решением Думы Анучинского муниципального округа </w:t>
            </w:r>
            <w:r w:rsidR="00F052C6">
              <w:rPr>
                <w:rFonts w:ascii="Times New Roman" w:hAnsi="Times New Roman" w:cs="Times New Roman"/>
                <w:bCs/>
                <w:sz w:val="28"/>
                <w:szCs w:val="28"/>
              </w:rPr>
              <w:t>от 20.08.2020</w:t>
            </w:r>
            <w:r w:rsidRPr="00940F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</w:t>
            </w:r>
            <w:r w:rsidR="00F052C6">
              <w:rPr>
                <w:rFonts w:ascii="Times New Roman" w:hAnsi="Times New Roman" w:cs="Times New Roman"/>
                <w:bCs/>
                <w:sz w:val="28"/>
                <w:szCs w:val="28"/>
              </w:rPr>
              <w:t>82</w:t>
            </w:r>
            <w:r w:rsidRPr="00940F5C">
              <w:rPr>
                <w:rFonts w:ascii="Times New Roman" w:hAnsi="Times New Roman" w:cs="Times New Roman"/>
                <w:bCs/>
                <w:sz w:val="28"/>
                <w:szCs w:val="28"/>
              </w:rPr>
              <w:t>-НПА</w:t>
            </w:r>
            <w:r w:rsidR="00F052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(ред. 26.10.2020 № 114-НПА, от 29.09.2021 № 229-НПА, от 22.02.2022 № 286-НПА</w:t>
            </w:r>
            <w:r w:rsidR="00255D52">
              <w:rPr>
                <w:rFonts w:ascii="Times New Roman" w:hAnsi="Times New Roman" w:cs="Times New Roman"/>
                <w:bCs/>
                <w:sz w:val="28"/>
                <w:szCs w:val="28"/>
              </w:rPr>
              <w:t>, от 30.10.2024 № 612-НПА)</w:t>
            </w:r>
            <w:r w:rsidR="00ED2670" w:rsidRPr="00940F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360" w:type="dxa"/>
          </w:tcPr>
          <w:p w:rsidR="00503952" w:rsidRDefault="00503952" w:rsidP="00503952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46B" w:rsidRDefault="00E0546B" w:rsidP="00E0546B">
      <w:pPr>
        <w:shd w:val="clear" w:color="auto" w:fill="FFFFFF"/>
        <w:autoSpaceDE w:val="0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02BA" w:rsidRPr="00503952" w:rsidRDefault="00C81449" w:rsidP="00E0546B">
      <w:pPr>
        <w:shd w:val="clear" w:color="auto" w:fill="FFFFFF"/>
        <w:autoSpaceDE w:val="0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44A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</w:t>
      </w:r>
      <w:r w:rsidR="00F052C6">
        <w:rPr>
          <w:rFonts w:ascii="Times New Roman" w:hAnsi="Times New Roman" w:cs="Times New Roman"/>
          <w:sz w:val="28"/>
          <w:szCs w:val="28"/>
        </w:rPr>
        <w:t xml:space="preserve"> в Российской Федерации»</w:t>
      </w:r>
      <w:r w:rsidR="00503952" w:rsidRPr="0018644A">
        <w:rPr>
          <w:rFonts w:ascii="Times New Roman" w:hAnsi="Times New Roman" w:cs="Times New Roman"/>
          <w:sz w:val="28"/>
          <w:szCs w:val="28"/>
        </w:rPr>
        <w:t>,</w:t>
      </w:r>
      <w:r w:rsidR="00503952" w:rsidRPr="00503952">
        <w:rPr>
          <w:rFonts w:ascii="Times New Roman" w:hAnsi="Times New Roman" w:cs="Times New Roman"/>
          <w:sz w:val="28"/>
          <w:szCs w:val="28"/>
        </w:rPr>
        <w:t xml:space="preserve"> </w:t>
      </w:r>
      <w:r w:rsidR="00E0546B" w:rsidRPr="00E0546B">
        <w:rPr>
          <w:rFonts w:ascii="Times New Roman" w:eastAsia="Calibri" w:hAnsi="Times New Roman" w:cs="Times New Roman"/>
          <w:sz w:val="28"/>
          <w:szCs w:val="28"/>
        </w:rPr>
        <w:t>Федеральным законом 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E0546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03952" w:rsidRPr="00503952">
        <w:rPr>
          <w:rFonts w:ascii="Times New Roman" w:hAnsi="Times New Roman" w:cs="Times New Roman"/>
          <w:color w:val="000000"/>
          <w:sz w:val="28"/>
          <w:szCs w:val="28"/>
        </w:rPr>
        <w:t>Уставом Анучинского муниципального округа, Дума Анучинского муниципального округа</w:t>
      </w:r>
    </w:p>
    <w:p w:rsidR="00503952" w:rsidRPr="00503952" w:rsidRDefault="00503952" w:rsidP="00503952">
      <w:pPr>
        <w:shd w:val="clear" w:color="auto" w:fill="FFFFFF"/>
        <w:autoSpaceDE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3952"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940F5C" w:rsidRDefault="003F6F2B" w:rsidP="00940F5C">
      <w:pPr>
        <w:shd w:val="clear" w:color="auto" w:fill="FFFFFF"/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3952" w:rsidRPr="0050395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Принять решение «</w:t>
      </w:r>
      <w:r w:rsidR="00F052C6" w:rsidRPr="00940F5C">
        <w:rPr>
          <w:rFonts w:ascii="Times New Roman" w:hAnsi="Times New Roman" w:cs="Times New Roman"/>
          <w:bCs/>
          <w:sz w:val="28"/>
          <w:szCs w:val="28"/>
        </w:rPr>
        <w:t>О внесении изменений в  Положение</w:t>
      </w:r>
      <w:r w:rsidR="00F052C6">
        <w:rPr>
          <w:rFonts w:ascii="Times New Roman" w:hAnsi="Times New Roman" w:cs="Times New Roman"/>
          <w:bCs/>
          <w:sz w:val="28"/>
          <w:szCs w:val="28"/>
        </w:rPr>
        <w:t xml:space="preserve"> о Контрольно-счетной палате Анучинского муниципального округа</w:t>
      </w:r>
      <w:r w:rsidR="003A3381">
        <w:rPr>
          <w:rFonts w:ascii="Times New Roman" w:hAnsi="Times New Roman" w:cs="Times New Roman"/>
          <w:bCs/>
          <w:sz w:val="28"/>
          <w:szCs w:val="28"/>
        </w:rPr>
        <w:t>»</w:t>
      </w:r>
      <w:r w:rsidR="00F052C6">
        <w:rPr>
          <w:rFonts w:ascii="Times New Roman" w:hAnsi="Times New Roman" w:cs="Times New Roman"/>
          <w:color w:val="000000"/>
          <w:sz w:val="28"/>
        </w:rPr>
        <w:t xml:space="preserve">, </w:t>
      </w:r>
      <w:r w:rsidR="00F052C6">
        <w:rPr>
          <w:rFonts w:ascii="Times New Roman" w:hAnsi="Times New Roman" w:cs="Times New Roman"/>
          <w:bCs/>
          <w:sz w:val="28"/>
          <w:szCs w:val="28"/>
        </w:rPr>
        <w:t>утвержденное</w:t>
      </w:r>
      <w:r w:rsidR="00F052C6" w:rsidRPr="00940F5C">
        <w:rPr>
          <w:rFonts w:ascii="Times New Roman" w:hAnsi="Times New Roman" w:cs="Times New Roman"/>
          <w:bCs/>
          <w:sz w:val="28"/>
          <w:szCs w:val="28"/>
        </w:rPr>
        <w:t xml:space="preserve"> решением Думы Анучинского муниципального округа </w:t>
      </w:r>
      <w:r w:rsidR="00F052C6">
        <w:rPr>
          <w:rFonts w:ascii="Times New Roman" w:hAnsi="Times New Roman" w:cs="Times New Roman"/>
          <w:bCs/>
          <w:sz w:val="28"/>
          <w:szCs w:val="28"/>
        </w:rPr>
        <w:t>от 20.08.2020</w:t>
      </w:r>
      <w:r w:rsidR="00F052C6" w:rsidRPr="00940F5C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F052C6">
        <w:rPr>
          <w:rFonts w:ascii="Times New Roman" w:hAnsi="Times New Roman" w:cs="Times New Roman"/>
          <w:bCs/>
          <w:sz w:val="28"/>
          <w:szCs w:val="28"/>
        </w:rPr>
        <w:t>82</w:t>
      </w:r>
      <w:r w:rsidR="00F052C6" w:rsidRPr="00940F5C">
        <w:rPr>
          <w:rFonts w:ascii="Times New Roman" w:hAnsi="Times New Roman" w:cs="Times New Roman"/>
          <w:bCs/>
          <w:sz w:val="28"/>
          <w:szCs w:val="28"/>
        </w:rPr>
        <w:t>-НПА</w:t>
      </w:r>
      <w:r w:rsidR="00F052C6">
        <w:rPr>
          <w:rFonts w:ascii="Times New Roman" w:hAnsi="Times New Roman" w:cs="Times New Roman"/>
          <w:bCs/>
          <w:sz w:val="28"/>
          <w:szCs w:val="28"/>
        </w:rPr>
        <w:t xml:space="preserve"> (ред. 26.10.2020 № 114-НПА, от 29.09.2021 № 229-НПА, от 22.02.2022 № 286-НПА</w:t>
      </w:r>
      <w:r w:rsidR="00255D52">
        <w:rPr>
          <w:rFonts w:ascii="Times New Roman" w:hAnsi="Times New Roman" w:cs="Times New Roman"/>
          <w:bCs/>
          <w:sz w:val="28"/>
          <w:szCs w:val="28"/>
        </w:rPr>
        <w:t>,</w:t>
      </w:r>
      <w:r w:rsidR="00255D52" w:rsidRPr="00255D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5D52">
        <w:rPr>
          <w:rFonts w:ascii="Times New Roman" w:hAnsi="Times New Roman" w:cs="Times New Roman"/>
          <w:bCs/>
          <w:sz w:val="28"/>
          <w:szCs w:val="28"/>
        </w:rPr>
        <w:t>от 30.10.2024 № 612-НПА)</w:t>
      </w:r>
      <w:r w:rsidR="00940F5C">
        <w:rPr>
          <w:rFonts w:ascii="Times New Roman" w:hAnsi="Times New Roman" w:cs="Times New Roman"/>
          <w:bCs/>
          <w:sz w:val="28"/>
          <w:szCs w:val="28"/>
        </w:rPr>
        <w:t>.</w:t>
      </w:r>
      <w:r w:rsidR="00503952" w:rsidRPr="005039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03952" w:rsidRPr="00940F5C" w:rsidRDefault="00F052C6" w:rsidP="00940F5C">
      <w:pPr>
        <w:shd w:val="clear" w:color="auto" w:fill="FFFFFF"/>
        <w:spacing w:after="0"/>
        <w:jc w:val="both"/>
        <w:outlineLvl w:val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3F6F2B">
        <w:rPr>
          <w:rFonts w:ascii="Times New Roman" w:hAnsi="Times New Roman" w:cs="Times New Roman"/>
          <w:bCs/>
          <w:sz w:val="28"/>
          <w:szCs w:val="28"/>
        </w:rPr>
        <w:t>2</w:t>
      </w:r>
      <w:r w:rsidR="00503952" w:rsidRPr="00503952">
        <w:rPr>
          <w:rFonts w:ascii="Times New Roman" w:hAnsi="Times New Roman" w:cs="Times New Roman"/>
          <w:bCs/>
          <w:sz w:val="28"/>
          <w:szCs w:val="28"/>
        </w:rPr>
        <w:t>. Направить настоящее  решение главе  Анучинского муниципального округа для подписания и опубликования.</w:t>
      </w:r>
    </w:p>
    <w:p w:rsidR="00503952" w:rsidRPr="00503952" w:rsidRDefault="00503952" w:rsidP="00940F5C">
      <w:pPr>
        <w:pStyle w:val="ConsPlusNormal"/>
        <w:spacing w:line="276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503952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F6F2B">
        <w:rPr>
          <w:rFonts w:ascii="Times New Roman" w:hAnsi="Times New Roman" w:cs="Times New Roman"/>
          <w:bCs/>
          <w:sz w:val="28"/>
          <w:szCs w:val="28"/>
        </w:rPr>
        <w:t xml:space="preserve">      3</w:t>
      </w:r>
      <w:r w:rsidRPr="00503952">
        <w:rPr>
          <w:rFonts w:ascii="Times New Roman" w:hAnsi="Times New Roman" w:cs="Times New Roman"/>
          <w:bCs/>
          <w:sz w:val="28"/>
          <w:szCs w:val="28"/>
        </w:rPr>
        <w:t xml:space="preserve">. Решение вступает в силу со дня его официального опубликования.   </w:t>
      </w:r>
    </w:p>
    <w:p w:rsidR="0018644A" w:rsidRDefault="0018644A" w:rsidP="00503952">
      <w:pPr>
        <w:shd w:val="clear" w:color="auto" w:fill="FFFFFF"/>
        <w:autoSpaceDE w:val="0"/>
        <w:spacing w:after="0" w:line="240" w:lineRule="auto"/>
        <w:jc w:val="both"/>
        <w:rPr>
          <w:sz w:val="28"/>
          <w:szCs w:val="28"/>
        </w:rPr>
      </w:pPr>
    </w:p>
    <w:p w:rsidR="00E0546B" w:rsidRDefault="00E0546B" w:rsidP="00503952">
      <w:pPr>
        <w:shd w:val="clear" w:color="auto" w:fill="FFFFFF"/>
        <w:autoSpaceDE w:val="0"/>
        <w:spacing w:after="0" w:line="240" w:lineRule="auto"/>
        <w:jc w:val="both"/>
        <w:rPr>
          <w:sz w:val="28"/>
          <w:szCs w:val="28"/>
        </w:rPr>
      </w:pPr>
    </w:p>
    <w:p w:rsidR="00503952" w:rsidRPr="00503952" w:rsidRDefault="00503952" w:rsidP="00503952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952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503952" w:rsidRPr="00503952" w:rsidRDefault="00503952" w:rsidP="005039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952">
        <w:rPr>
          <w:rFonts w:ascii="Times New Roman" w:hAnsi="Times New Roman" w:cs="Times New Roman"/>
          <w:sz w:val="28"/>
          <w:szCs w:val="28"/>
        </w:rPr>
        <w:t>Думы Анучинского</w:t>
      </w:r>
    </w:p>
    <w:p w:rsidR="000A64B9" w:rsidRPr="003A3381" w:rsidRDefault="00503952" w:rsidP="003A33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503952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503952">
        <w:rPr>
          <w:rFonts w:ascii="Times New Roman" w:hAnsi="Times New Roman" w:cs="Times New Roman"/>
          <w:sz w:val="28"/>
          <w:szCs w:val="28"/>
        </w:rPr>
        <w:t>Г.П.Тишина</w:t>
      </w:r>
    </w:p>
    <w:sectPr w:rsidR="000A64B9" w:rsidRPr="003A3381" w:rsidSect="00E0546B">
      <w:pgSz w:w="11906" w:h="16838"/>
      <w:pgMar w:top="851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80312"/>
    <w:multiLevelType w:val="hybridMultilevel"/>
    <w:tmpl w:val="A83CB234"/>
    <w:lvl w:ilvl="0" w:tplc="C3AAE84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7BA36D95"/>
    <w:multiLevelType w:val="hybridMultilevel"/>
    <w:tmpl w:val="148CB876"/>
    <w:lvl w:ilvl="0" w:tplc="CE52C4A8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777FB"/>
    <w:rsid w:val="00010E89"/>
    <w:rsid w:val="00045D10"/>
    <w:rsid w:val="00051FF9"/>
    <w:rsid w:val="00060BB8"/>
    <w:rsid w:val="00066F37"/>
    <w:rsid w:val="000777FB"/>
    <w:rsid w:val="00077A9A"/>
    <w:rsid w:val="0009393C"/>
    <w:rsid w:val="000A5235"/>
    <w:rsid w:val="000A64B9"/>
    <w:rsid w:val="000B1218"/>
    <w:rsid w:val="000B2ED0"/>
    <w:rsid w:val="000E30CA"/>
    <w:rsid w:val="000E68E7"/>
    <w:rsid w:val="000F42CA"/>
    <w:rsid w:val="00101B63"/>
    <w:rsid w:val="001049CF"/>
    <w:rsid w:val="001247EF"/>
    <w:rsid w:val="00136E43"/>
    <w:rsid w:val="00171AF4"/>
    <w:rsid w:val="00176914"/>
    <w:rsid w:val="00177E93"/>
    <w:rsid w:val="0018644A"/>
    <w:rsid w:val="00192CA8"/>
    <w:rsid w:val="001A5BFD"/>
    <w:rsid w:val="001A7FB3"/>
    <w:rsid w:val="001B77AC"/>
    <w:rsid w:val="001C6F44"/>
    <w:rsid w:val="001D3F18"/>
    <w:rsid w:val="001F0F38"/>
    <w:rsid w:val="00217F20"/>
    <w:rsid w:val="00221D42"/>
    <w:rsid w:val="00223684"/>
    <w:rsid w:val="00255D52"/>
    <w:rsid w:val="0025670F"/>
    <w:rsid w:val="00292DE5"/>
    <w:rsid w:val="002A551E"/>
    <w:rsid w:val="0031690F"/>
    <w:rsid w:val="00317D3B"/>
    <w:rsid w:val="00325C43"/>
    <w:rsid w:val="00332A3F"/>
    <w:rsid w:val="0033708E"/>
    <w:rsid w:val="003447A6"/>
    <w:rsid w:val="00366BEA"/>
    <w:rsid w:val="00367B36"/>
    <w:rsid w:val="0038040B"/>
    <w:rsid w:val="00393154"/>
    <w:rsid w:val="003A3381"/>
    <w:rsid w:val="003B03B4"/>
    <w:rsid w:val="003C17DE"/>
    <w:rsid w:val="003C3112"/>
    <w:rsid w:val="003C7132"/>
    <w:rsid w:val="003E36C0"/>
    <w:rsid w:val="003E3D84"/>
    <w:rsid w:val="003F6F2B"/>
    <w:rsid w:val="00401767"/>
    <w:rsid w:val="004043D3"/>
    <w:rsid w:val="0041398B"/>
    <w:rsid w:val="00433D8C"/>
    <w:rsid w:val="00434188"/>
    <w:rsid w:val="00437A71"/>
    <w:rsid w:val="0047021E"/>
    <w:rsid w:val="00474D75"/>
    <w:rsid w:val="004761EE"/>
    <w:rsid w:val="004763CB"/>
    <w:rsid w:val="0048127E"/>
    <w:rsid w:val="004861ED"/>
    <w:rsid w:val="00492FFB"/>
    <w:rsid w:val="004A45B0"/>
    <w:rsid w:val="004C6CB2"/>
    <w:rsid w:val="004C792C"/>
    <w:rsid w:val="004E5A40"/>
    <w:rsid w:val="004E7178"/>
    <w:rsid w:val="004F18E5"/>
    <w:rsid w:val="00503952"/>
    <w:rsid w:val="00506ADE"/>
    <w:rsid w:val="005134E1"/>
    <w:rsid w:val="0052514D"/>
    <w:rsid w:val="005321AB"/>
    <w:rsid w:val="005443C9"/>
    <w:rsid w:val="00560D97"/>
    <w:rsid w:val="00566816"/>
    <w:rsid w:val="00581E19"/>
    <w:rsid w:val="005923E7"/>
    <w:rsid w:val="005929DD"/>
    <w:rsid w:val="00593ACD"/>
    <w:rsid w:val="005A11EE"/>
    <w:rsid w:val="005C3CEA"/>
    <w:rsid w:val="00611EA5"/>
    <w:rsid w:val="00612810"/>
    <w:rsid w:val="00624CF8"/>
    <w:rsid w:val="00636D29"/>
    <w:rsid w:val="0065077D"/>
    <w:rsid w:val="006721D5"/>
    <w:rsid w:val="006802BD"/>
    <w:rsid w:val="00690A65"/>
    <w:rsid w:val="00691F0E"/>
    <w:rsid w:val="006A427D"/>
    <w:rsid w:val="006B40F9"/>
    <w:rsid w:val="006C50A1"/>
    <w:rsid w:val="006D1086"/>
    <w:rsid w:val="006D6024"/>
    <w:rsid w:val="006F19E1"/>
    <w:rsid w:val="006F24D9"/>
    <w:rsid w:val="006F73F0"/>
    <w:rsid w:val="00714C44"/>
    <w:rsid w:val="00714D50"/>
    <w:rsid w:val="00715FB7"/>
    <w:rsid w:val="00723E35"/>
    <w:rsid w:val="00732AA1"/>
    <w:rsid w:val="00733DCD"/>
    <w:rsid w:val="007642AB"/>
    <w:rsid w:val="007642D4"/>
    <w:rsid w:val="00777CD8"/>
    <w:rsid w:val="007836E5"/>
    <w:rsid w:val="00794A40"/>
    <w:rsid w:val="007954AB"/>
    <w:rsid w:val="007A53C5"/>
    <w:rsid w:val="007A560C"/>
    <w:rsid w:val="007C4B05"/>
    <w:rsid w:val="007E4B65"/>
    <w:rsid w:val="007F303D"/>
    <w:rsid w:val="00812E95"/>
    <w:rsid w:val="008177DE"/>
    <w:rsid w:val="0082259E"/>
    <w:rsid w:val="008370D9"/>
    <w:rsid w:val="008402BA"/>
    <w:rsid w:val="008532A6"/>
    <w:rsid w:val="00856B7B"/>
    <w:rsid w:val="00857CAE"/>
    <w:rsid w:val="00861BF5"/>
    <w:rsid w:val="00864F0F"/>
    <w:rsid w:val="008A12B3"/>
    <w:rsid w:val="008D4651"/>
    <w:rsid w:val="008E5038"/>
    <w:rsid w:val="00901EB7"/>
    <w:rsid w:val="009136EA"/>
    <w:rsid w:val="009219FA"/>
    <w:rsid w:val="00927C9E"/>
    <w:rsid w:val="00934355"/>
    <w:rsid w:val="00940F5C"/>
    <w:rsid w:val="009430C7"/>
    <w:rsid w:val="00944D31"/>
    <w:rsid w:val="00961261"/>
    <w:rsid w:val="00965090"/>
    <w:rsid w:val="00993974"/>
    <w:rsid w:val="00993DD7"/>
    <w:rsid w:val="009B6F55"/>
    <w:rsid w:val="009C3767"/>
    <w:rsid w:val="009C58A3"/>
    <w:rsid w:val="00A17689"/>
    <w:rsid w:val="00A22338"/>
    <w:rsid w:val="00A71766"/>
    <w:rsid w:val="00A74372"/>
    <w:rsid w:val="00A77314"/>
    <w:rsid w:val="00A77B97"/>
    <w:rsid w:val="00A816C2"/>
    <w:rsid w:val="00A949EB"/>
    <w:rsid w:val="00AB47CC"/>
    <w:rsid w:val="00AC1AD6"/>
    <w:rsid w:val="00AE5C62"/>
    <w:rsid w:val="00B14399"/>
    <w:rsid w:val="00B24E99"/>
    <w:rsid w:val="00B57FF1"/>
    <w:rsid w:val="00B61BD7"/>
    <w:rsid w:val="00B76F42"/>
    <w:rsid w:val="00B7798F"/>
    <w:rsid w:val="00BA4E09"/>
    <w:rsid w:val="00BA5DCD"/>
    <w:rsid w:val="00BB291A"/>
    <w:rsid w:val="00BC0B80"/>
    <w:rsid w:val="00BE2621"/>
    <w:rsid w:val="00BE580D"/>
    <w:rsid w:val="00BE6B26"/>
    <w:rsid w:val="00BF2810"/>
    <w:rsid w:val="00BF46EF"/>
    <w:rsid w:val="00C17224"/>
    <w:rsid w:val="00C211B1"/>
    <w:rsid w:val="00C23527"/>
    <w:rsid w:val="00C26BCA"/>
    <w:rsid w:val="00C27318"/>
    <w:rsid w:val="00C32560"/>
    <w:rsid w:val="00C645DE"/>
    <w:rsid w:val="00C75AD9"/>
    <w:rsid w:val="00C81449"/>
    <w:rsid w:val="00C81AC1"/>
    <w:rsid w:val="00C95AC3"/>
    <w:rsid w:val="00CD219D"/>
    <w:rsid w:val="00CD35C7"/>
    <w:rsid w:val="00CE4AA1"/>
    <w:rsid w:val="00CE6F7A"/>
    <w:rsid w:val="00CF7728"/>
    <w:rsid w:val="00D278DC"/>
    <w:rsid w:val="00D33C66"/>
    <w:rsid w:val="00D37997"/>
    <w:rsid w:val="00D37D66"/>
    <w:rsid w:val="00D40B0A"/>
    <w:rsid w:val="00D4751B"/>
    <w:rsid w:val="00D62298"/>
    <w:rsid w:val="00D77EC9"/>
    <w:rsid w:val="00DB394B"/>
    <w:rsid w:val="00DD0A45"/>
    <w:rsid w:val="00DE2C73"/>
    <w:rsid w:val="00E01310"/>
    <w:rsid w:val="00E0546B"/>
    <w:rsid w:val="00E44232"/>
    <w:rsid w:val="00E456A2"/>
    <w:rsid w:val="00E62BF2"/>
    <w:rsid w:val="00E64C62"/>
    <w:rsid w:val="00E7015B"/>
    <w:rsid w:val="00E77640"/>
    <w:rsid w:val="00E929F9"/>
    <w:rsid w:val="00EB0BF1"/>
    <w:rsid w:val="00EB2CFC"/>
    <w:rsid w:val="00EB3B44"/>
    <w:rsid w:val="00EB48D8"/>
    <w:rsid w:val="00EB6227"/>
    <w:rsid w:val="00EC0FD5"/>
    <w:rsid w:val="00ED2670"/>
    <w:rsid w:val="00F052C6"/>
    <w:rsid w:val="00F146C4"/>
    <w:rsid w:val="00F51537"/>
    <w:rsid w:val="00F92D96"/>
    <w:rsid w:val="00FA0E17"/>
    <w:rsid w:val="00FB1E69"/>
    <w:rsid w:val="00FC2F83"/>
    <w:rsid w:val="00FD1732"/>
    <w:rsid w:val="00FE2FBA"/>
    <w:rsid w:val="00FF1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C66"/>
  </w:style>
  <w:style w:type="paragraph" w:styleId="1">
    <w:name w:val="heading 1"/>
    <w:basedOn w:val="a"/>
    <w:link w:val="10"/>
    <w:uiPriority w:val="9"/>
    <w:qFormat/>
    <w:rsid w:val="007C4B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A64B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0A64B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6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4B9"/>
    <w:rPr>
      <w:rFonts w:ascii="Tahoma" w:hAnsi="Tahoma" w:cs="Tahoma"/>
      <w:sz w:val="16"/>
      <w:szCs w:val="16"/>
    </w:rPr>
  </w:style>
  <w:style w:type="character" w:styleId="a7">
    <w:name w:val="Hyperlink"/>
    <w:rsid w:val="000A64B9"/>
    <w:rPr>
      <w:color w:val="000080"/>
      <w:u w:val="single"/>
    </w:rPr>
  </w:style>
  <w:style w:type="paragraph" w:customStyle="1" w:styleId="ConsPlusNormal">
    <w:name w:val="ConsPlusNormal"/>
    <w:rsid w:val="000A64B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C4B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4017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802BD"/>
    <w:pPr>
      <w:ind w:left="720"/>
      <w:contextualSpacing/>
    </w:pPr>
  </w:style>
  <w:style w:type="table" w:styleId="a9">
    <w:name w:val="Table Grid"/>
    <w:basedOn w:val="a1"/>
    <w:uiPriority w:val="59"/>
    <w:rsid w:val="005039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4B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A64B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Подзаголовок Знак"/>
    <w:basedOn w:val="a0"/>
    <w:link w:val="a3"/>
    <w:rsid w:val="000A64B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6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4B9"/>
    <w:rPr>
      <w:rFonts w:ascii="Tahoma" w:hAnsi="Tahoma" w:cs="Tahoma"/>
      <w:sz w:val="16"/>
      <w:szCs w:val="16"/>
    </w:rPr>
  </w:style>
  <w:style w:type="character" w:styleId="a7">
    <w:name w:val="Hyperlink"/>
    <w:rsid w:val="000A64B9"/>
    <w:rPr>
      <w:color w:val="000080"/>
      <w:u w:val="single"/>
    </w:rPr>
  </w:style>
  <w:style w:type="paragraph" w:customStyle="1" w:styleId="ConsPlusNormal">
    <w:name w:val="ConsPlusNormal"/>
    <w:rsid w:val="000A64B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C4B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rsid w:val="004017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802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0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C943B-1AA1-4442-BDAD-5C5051140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Спитцина</dc:creator>
  <cp:lastModifiedBy>TishinaGP</cp:lastModifiedBy>
  <cp:revision>60</cp:revision>
  <cp:lastPrinted>2024-11-27T21:21:00Z</cp:lastPrinted>
  <dcterms:created xsi:type="dcterms:W3CDTF">2019-04-02T00:55:00Z</dcterms:created>
  <dcterms:modified xsi:type="dcterms:W3CDTF">2024-11-27T21:25:00Z</dcterms:modified>
</cp:coreProperties>
</file>