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73F2" w14:textId="77777777" w:rsidR="00C3521D" w:rsidRDefault="008605F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177AFCCB" wp14:editId="6440B3B0">
            <wp:extent cx="641985" cy="9086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7" r="-10" b="-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8"/>
        </w:rPr>
        <w:t xml:space="preserve">  </w:t>
      </w:r>
    </w:p>
    <w:p w14:paraId="3AB4DC83" w14:textId="77777777" w:rsidR="00C3521D" w:rsidRDefault="008605F5">
      <w:pPr>
        <w:shd w:val="clear" w:color="auto" w:fill="FFFFFF"/>
        <w:spacing w:before="227"/>
        <w:jc w:val="center"/>
      </w:pPr>
      <w:r>
        <w:rPr>
          <w:b/>
          <w:color w:val="000000"/>
          <w:spacing w:val="20"/>
          <w:sz w:val="32"/>
        </w:rPr>
        <w:t>АДМИНИСТРАЦИЯ                                         АНУЧИНСКОГО МУНИЦИПАЛЬНОГО ОКРУГА ПРИМОРСКОГО КРАЯ</w:t>
      </w:r>
    </w:p>
    <w:p w14:paraId="477C6003" w14:textId="77777777" w:rsidR="00C3521D" w:rsidRDefault="008605F5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097C2571" w14:textId="77777777" w:rsidR="00C3521D" w:rsidRDefault="00C3521D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</w:rPr>
      </w:pPr>
    </w:p>
    <w:p w14:paraId="7AB50510" w14:textId="77777777" w:rsidR="00C3521D" w:rsidRDefault="008605F5">
      <w:pPr>
        <w:shd w:val="clear" w:color="auto" w:fill="FFFFFF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П О С Т А Н О В Л Е Н И Е</w:t>
      </w:r>
    </w:p>
    <w:p w14:paraId="0D902CAE" w14:textId="77777777" w:rsidR="00C3521D" w:rsidRDefault="00C3521D">
      <w:pPr>
        <w:shd w:val="clear" w:color="auto" w:fill="FFFFFF"/>
        <w:jc w:val="center"/>
        <w:rPr>
          <w:color w:val="000000"/>
          <w:sz w:val="16"/>
        </w:rPr>
      </w:pPr>
    </w:p>
    <w:p w14:paraId="6F0EB80B" w14:textId="77777777" w:rsidR="00C3521D" w:rsidRDefault="00C3521D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271" w:type="dxa"/>
        <w:jc w:val="center"/>
        <w:tblLook w:val="04A0" w:firstRow="1" w:lastRow="0" w:firstColumn="1" w:lastColumn="0" w:noHBand="0" w:noVBand="1"/>
      </w:tblPr>
      <w:tblGrid>
        <w:gridCol w:w="290"/>
        <w:gridCol w:w="1933"/>
        <w:gridCol w:w="282"/>
        <w:gridCol w:w="4897"/>
        <w:gridCol w:w="560"/>
        <w:gridCol w:w="1309"/>
      </w:tblGrid>
      <w:tr w:rsidR="00C3521D" w14:paraId="5E67950F" w14:textId="77777777">
        <w:trPr>
          <w:jc w:val="center"/>
        </w:trPr>
        <w:tc>
          <w:tcPr>
            <w:tcW w:w="290" w:type="dxa"/>
            <w:shd w:val="clear" w:color="auto" w:fill="auto"/>
          </w:tcPr>
          <w:p w14:paraId="22B77DFA" w14:textId="77777777" w:rsidR="00C3521D" w:rsidRDefault="00C3521D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  <w:shd w:val="clear" w:color="auto" w:fill="auto"/>
          </w:tcPr>
          <w:p w14:paraId="74689C96" w14:textId="7D62F9F6" w:rsidR="00C3521D" w:rsidRDefault="008605F5">
            <w:pPr>
              <w:snapToGrid w:val="0"/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14.03.2024</w:t>
            </w:r>
          </w:p>
        </w:tc>
        <w:tc>
          <w:tcPr>
            <w:tcW w:w="282" w:type="dxa"/>
            <w:shd w:val="clear" w:color="auto" w:fill="auto"/>
          </w:tcPr>
          <w:p w14:paraId="6C4C0C3E" w14:textId="77777777" w:rsidR="00C3521D" w:rsidRDefault="00C3521D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4896" w:type="dxa"/>
            <w:shd w:val="clear" w:color="auto" w:fill="auto"/>
          </w:tcPr>
          <w:p w14:paraId="3C7E9A23" w14:textId="77777777" w:rsidR="00C3521D" w:rsidRDefault="008605F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0" w:type="dxa"/>
            <w:shd w:val="clear" w:color="auto" w:fill="auto"/>
          </w:tcPr>
          <w:p w14:paraId="5FEC150B" w14:textId="77777777" w:rsidR="00C3521D" w:rsidRDefault="00860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</w:tcPr>
          <w:p w14:paraId="7EF02926" w14:textId="7E40A50D" w:rsidR="00C3521D" w:rsidRDefault="008605F5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210</w:t>
            </w:r>
          </w:p>
        </w:tc>
      </w:tr>
    </w:tbl>
    <w:p w14:paraId="46CE3CD6" w14:textId="77777777" w:rsidR="00C3521D" w:rsidRDefault="00C3521D">
      <w:pPr>
        <w:jc w:val="both"/>
      </w:pPr>
    </w:p>
    <w:p w14:paraId="7100B628" w14:textId="77777777" w:rsidR="00C3521D" w:rsidRDefault="00C3521D">
      <w:pPr>
        <w:spacing w:line="360" w:lineRule="auto"/>
        <w:jc w:val="center"/>
        <w:rPr>
          <w:b/>
          <w:bCs/>
          <w:sz w:val="28"/>
          <w:szCs w:val="28"/>
        </w:rPr>
      </w:pPr>
    </w:p>
    <w:p w14:paraId="43590342" w14:textId="77777777" w:rsidR="00C3521D" w:rsidRDefault="008605F5">
      <w:pPr>
        <w:jc w:val="center"/>
        <w:rPr>
          <w:sz w:val="28"/>
          <w:szCs w:val="28"/>
        </w:rPr>
      </w:pPr>
      <w:bookmarkStart w:id="0" w:name="__DdeLink__617_1652919058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</w:t>
      </w:r>
      <w:bookmarkEnd w:id="0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 утверждении административного регламента предоставления администрацией Анучинского муниципального округа муниципальной услуги «Назначение</w:t>
      </w:r>
      <w:r w:rsidRPr="008605F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</w:p>
    <w:p w14:paraId="48DED604" w14:textId="77777777" w:rsidR="00C3521D" w:rsidRDefault="00C3521D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27C52588" w14:textId="77777777" w:rsidR="00C3521D" w:rsidRDefault="00C3521D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513D9039" w14:textId="77777777" w:rsidR="00C3521D" w:rsidRDefault="008605F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9">
        <w:r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законом</w:t>
        </w:r>
      </w:hyperlink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21.12.1996 года № 159-ФЗ «О дополнительных гарантиях по социальной защите детей-сирот и детей, оставшихся без попечения родителей», Федеральным законом от 24.04.2008 года № 48-ФЗ «Об опеке и попечительстве»,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pacing w:val="2"/>
          <w:sz w:val="28"/>
          <w:szCs w:val="28"/>
        </w:rPr>
        <w:t>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родителей», на основании Устава Анучинского муниципального округа Приморского края, администрация Анучинского муниципального округа Приморского края</w:t>
      </w:r>
    </w:p>
    <w:p w14:paraId="41D2AEED" w14:textId="77777777" w:rsidR="00C3521D" w:rsidRDefault="00C3521D">
      <w:pPr>
        <w:spacing w:line="360" w:lineRule="auto"/>
        <w:jc w:val="both"/>
        <w:rPr>
          <w:sz w:val="28"/>
          <w:szCs w:val="28"/>
        </w:rPr>
      </w:pPr>
    </w:p>
    <w:p w14:paraId="4A8D9A3B" w14:textId="77777777" w:rsidR="00C3521D" w:rsidRDefault="00860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562A4FF" w14:textId="77777777" w:rsidR="00C3521D" w:rsidRDefault="00C3521D">
      <w:pPr>
        <w:spacing w:line="360" w:lineRule="auto"/>
        <w:jc w:val="both"/>
        <w:rPr>
          <w:sz w:val="28"/>
          <w:szCs w:val="28"/>
        </w:rPr>
      </w:pPr>
    </w:p>
    <w:p w14:paraId="2460A321" w14:textId="77777777" w:rsidR="00C3521D" w:rsidRDefault="00860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административный регламент предоставления администрацией Анучинского муниципального округа муниципальной услуги «Назначение</w:t>
      </w:r>
      <w:r w:rsidRPr="008605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обучение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 (регламент прилагается).</w:t>
      </w:r>
    </w:p>
    <w:p w14:paraId="2A5EF052" w14:textId="77777777" w:rsidR="00C3521D" w:rsidRDefault="008605F5">
      <w:pPr>
        <w:spacing w:line="360" w:lineRule="auto"/>
        <w:jc w:val="both"/>
        <w:rPr>
          <w:sz w:val="28"/>
          <w:szCs w:val="28"/>
        </w:rPr>
      </w:pPr>
      <w:r w:rsidRPr="008605F5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Аппарату</w:t>
      </w:r>
      <w:r w:rsidRPr="008605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8605F5">
        <w:rPr>
          <w:rFonts w:eastAsia="Times New Roman" w:cs="Times New Roman"/>
          <w:kern w:val="0"/>
          <w:sz w:val="28"/>
          <w:szCs w:val="28"/>
          <w:lang w:eastAsia="ru-RU" w:bidi="ar-SA"/>
        </w:rPr>
        <w:t>Бурдейная</w:t>
      </w:r>
      <w:proofErr w:type="spellEnd"/>
      <w:r w:rsidRPr="008605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С.В.)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Анучинского муниципального округа опубликовать настоящее постановление в официальных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округа.</w:t>
      </w:r>
    </w:p>
    <w:p w14:paraId="173650A2" w14:textId="77777777" w:rsidR="00C3521D" w:rsidRDefault="008605F5">
      <w:pPr>
        <w:spacing w:line="360" w:lineRule="auto"/>
        <w:jc w:val="both"/>
        <w:rPr>
          <w:sz w:val="28"/>
          <w:szCs w:val="28"/>
        </w:rPr>
      </w:pPr>
      <w:r w:rsidRPr="008605F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Настоящее постановление вступает в силу со дня его официального опубликования.</w:t>
      </w:r>
    </w:p>
    <w:p w14:paraId="19C01E56" w14:textId="77777777" w:rsidR="00C3521D" w:rsidRDefault="008605F5">
      <w:pPr>
        <w:spacing w:line="360" w:lineRule="auto"/>
        <w:jc w:val="both"/>
        <w:rPr>
          <w:sz w:val="28"/>
          <w:szCs w:val="28"/>
        </w:rPr>
      </w:pPr>
      <w:r w:rsidRPr="008605F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начальника отдела опеки и попечительства администрации Анучинского муниципального округа Е.М. Бездольную.</w:t>
      </w:r>
    </w:p>
    <w:p w14:paraId="7A5887A7" w14:textId="77777777" w:rsidR="00C3521D" w:rsidRDefault="00C3521D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14:paraId="31591DA3" w14:textId="77777777" w:rsidR="00C3521D" w:rsidRDefault="00C3521D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14:paraId="42D2B561" w14:textId="77777777" w:rsidR="00C3521D" w:rsidRDefault="008605F5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8528CD" w14:textId="75297DE8" w:rsidR="00C3521D" w:rsidRDefault="008605F5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53D01CC6" w14:textId="71ECBC8E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220A919E" w14:textId="0A8121F5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17007964" w14:textId="083DAC73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410D7751" w14:textId="3CA73977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7654584E" w14:textId="1CCC8C84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6E37783F" w14:textId="610CEFFD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485F945A" w14:textId="15CB1990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2BA06D20" w14:textId="448726DD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0FEAB5A5" w14:textId="3A4727C0" w:rsidR="00DE4ED8" w:rsidRDefault="00DE4ED8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15136137" w14:textId="77777777" w:rsidR="00DE4ED8" w:rsidRPr="00DE4ED8" w:rsidRDefault="00DE4ED8" w:rsidP="00DE4ED8">
      <w:pPr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Утвержден</w:t>
      </w:r>
    </w:p>
    <w:p w14:paraId="23853F64" w14:textId="77777777" w:rsidR="00DE4ED8" w:rsidRPr="00DE4ED8" w:rsidRDefault="00DE4ED8" w:rsidP="00DE4ED8">
      <w:pPr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постановлением</w:t>
      </w:r>
    </w:p>
    <w:p w14:paraId="49DDB2F3" w14:textId="77777777" w:rsidR="00DE4ED8" w:rsidRPr="00DE4ED8" w:rsidRDefault="00DE4ED8" w:rsidP="00DE4ED8">
      <w:pPr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администрации Анучинского</w:t>
      </w:r>
    </w:p>
    <w:p w14:paraId="5926E307" w14:textId="77777777" w:rsidR="00DE4ED8" w:rsidRPr="00DE4ED8" w:rsidRDefault="00DE4ED8" w:rsidP="00DE4ED8">
      <w:pPr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муниципального округа  </w:t>
      </w:r>
    </w:p>
    <w:p w14:paraId="43E059B6" w14:textId="44B8DBDD" w:rsidR="00DE4ED8" w:rsidRPr="00DE4ED8" w:rsidRDefault="00DE4ED8" w:rsidP="00DE4ED8">
      <w:pPr>
        <w:overflowPunct w:val="0"/>
        <w:jc w:val="right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от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14.03.2024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№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210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                                                                                </w:t>
      </w:r>
    </w:p>
    <w:p w14:paraId="10DE709D" w14:textId="77777777" w:rsidR="00DE4ED8" w:rsidRPr="00DE4ED8" w:rsidRDefault="00DE4ED8" w:rsidP="00DE4ED8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                                                                              </w:t>
      </w:r>
    </w:p>
    <w:p w14:paraId="4092F42D" w14:textId="77777777" w:rsidR="00DE4ED8" w:rsidRPr="00DE4ED8" w:rsidRDefault="00DE4ED8" w:rsidP="00DE4ED8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Административный регламент </w:t>
      </w:r>
    </w:p>
    <w:p w14:paraId="60AE4494" w14:textId="77777777" w:rsidR="00DE4ED8" w:rsidRPr="00DE4ED8" w:rsidRDefault="00DE4ED8" w:rsidP="00DE4ED8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по предоставлению муниципальной услуги</w:t>
      </w:r>
    </w:p>
    <w:p w14:paraId="1889C0A1" w14:textId="77777777" w:rsidR="00DE4ED8" w:rsidRPr="00DE4ED8" w:rsidRDefault="00DE4ED8" w:rsidP="00DE4ED8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Назначение и предоставление выплаты на обеспечение </w:t>
      </w:r>
    </w:p>
    <w:p w14:paraId="77AF9250" w14:textId="77777777" w:rsidR="00DE4ED8" w:rsidRPr="00DE4ED8" w:rsidRDefault="00DE4ED8" w:rsidP="00DE4ED8">
      <w:pPr>
        <w:shd w:val="clear" w:color="auto" w:fill="FFFFFF"/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бесплатным питанием, бесплатным комплектом одежды, </w:t>
      </w:r>
    </w:p>
    <w:p w14:paraId="258CFF40" w14:textId="77777777" w:rsidR="00DE4ED8" w:rsidRPr="00DE4ED8" w:rsidRDefault="00DE4ED8" w:rsidP="00DE4ED8">
      <w:pPr>
        <w:shd w:val="clear" w:color="auto" w:fill="FFFFFF"/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обуви  и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мягким инвентарем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лиц из числа детей-сирот и детей, оставшихся  без попечения родителей, лиц, потерявших</w:t>
      </w:r>
    </w:p>
    <w:p w14:paraId="2D28FB37" w14:textId="7C2F4873" w:rsidR="00DE4ED8" w:rsidRPr="00DE4ED8" w:rsidRDefault="00DE4ED8" w:rsidP="00DE4ED8">
      <w:pPr>
        <w:shd w:val="clear" w:color="auto" w:fill="FFFFFF"/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в период обучения   обоих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родителей  или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единственного </w:t>
      </w:r>
    </w:p>
    <w:p w14:paraId="183A32F7" w14:textId="77777777" w:rsidR="00DE4ED8" w:rsidRPr="00DE4ED8" w:rsidRDefault="00DE4ED8" w:rsidP="00DE4ED8">
      <w:pPr>
        <w:shd w:val="clear" w:color="auto" w:fill="FFFFFF"/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родителя,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обучающихся  по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очной  форме обучения</w:t>
      </w:r>
    </w:p>
    <w:p w14:paraId="0BC1FA3C" w14:textId="77777777" w:rsidR="00DE4ED8" w:rsidRPr="00DE4ED8" w:rsidRDefault="00DE4ED8" w:rsidP="00DE4ED8">
      <w:pPr>
        <w:shd w:val="clear" w:color="auto" w:fill="FFFFFF"/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за счет средств краевого бюджета или местных бюджетов по образовательным программам основного общего, </w:t>
      </w:r>
    </w:p>
    <w:p w14:paraId="2BA994BC" w14:textId="77777777" w:rsidR="00DE4ED8" w:rsidRPr="00DE4ED8" w:rsidRDefault="00DE4ED8" w:rsidP="00DE4ED8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среднего общего образования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предоставляемой </w:t>
      </w:r>
    </w:p>
    <w:p w14:paraId="23BBA7F8" w14:textId="77777777" w:rsidR="00DE4ED8" w:rsidRPr="00DE4ED8" w:rsidRDefault="00DE4ED8" w:rsidP="00DE4ED8">
      <w:pPr>
        <w:overflowPunct w:val="0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администрацией Анучинского муниципального округа</w:t>
      </w:r>
    </w:p>
    <w:p w14:paraId="7127AD5B" w14:textId="77777777" w:rsidR="00DE4ED8" w:rsidRPr="00DE4ED8" w:rsidRDefault="00DE4ED8" w:rsidP="00DE4ED8">
      <w:pPr>
        <w:overflowPunct w:val="0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1A327B37" w14:textId="77777777" w:rsidR="00DE4ED8" w:rsidRPr="00DE4ED8" w:rsidRDefault="00DE4ED8" w:rsidP="00DE4ED8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Общие положения</w:t>
      </w:r>
    </w:p>
    <w:p w14:paraId="1DADA9E6" w14:textId="77777777" w:rsidR="00DE4ED8" w:rsidRPr="00DE4ED8" w:rsidRDefault="00DE4ED8" w:rsidP="00DE4ED8">
      <w:pPr>
        <w:overflowPunct w:val="0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2A5BA9E2" w14:textId="77777777" w:rsidR="00DE4ED8" w:rsidRPr="00DE4ED8" w:rsidRDefault="00DE4ED8" w:rsidP="00DE4ED8">
      <w:pPr>
        <w:overflowPunct w:val="0"/>
        <w:ind w:firstLine="709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1. Предмет регулирования административного регламента.</w:t>
      </w:r>
    </w:p>
    <w:p w14:paraId="199107F7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Настоящий административный регламент разработан в целях повышения качества и доступности предоставления муниципальной услуги 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Назначение и предоставление выплаты на обеспечение бесплатным питанием, бесплатным комплектом одежды, обуви  и мягким инвентарем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лиц из числа детей-сирот и детей, оставшихся  без попечения родителей, лиц, потерявших в период обучения   обоих родителей  или единственного родителя, обучающихся  по очной  форме обучения 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определяет стандарт, сроки и последовательность административных процедур и административных действий при осуществлении администрацией Анучинского муниципального округа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полномочий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по н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азначению и предоставлению выплаты на обеспечение бесплатным питанием, бесплатным комплектом одежды, обуви  и мягким инвентарем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лиц из числа детей-сирот и детей, оставшихся  без попечения родителей, лиц, потерявших в период обучения   обоих родителей  или единственного родителя, обучающихся  по очной  форме обучения 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а также устанавливает порядок взаимодействия между  должностными лицами, физическими лицами, организациями в процессе  предоставления муниципальной услуги. </w:t>
      </w:r>
    </w:p>
    <w:p w14:paraId="6BEB3F6E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lastRenderedPageBreak/>
        <w:t>2. Круг заявителей.</w:t>
      </w:r>
    </w:p>
    <w:p w14:paraId="3AED61B6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Заявителями на получение муниципальной услуги являются:</w:t>
      </w:r>
    </w:p>
    <w:p w14:paraId="3FCA5B9C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1) 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лица из числа детей-сирот и детей, оставшихся без попечения родителей, проходящие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обучение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(далее - общеобразовательная организация на территории Приморского края) и проживающие на территории Приморского края по месту регистрации, по месту жительства (месту пребывания)</w:t>
      </w:r>
      <w:r w:rsidRPr="00DE4ED8">
        <w:rPr>
          <w:rFonts w:eastAsia="Times New Roman" w:cs="Times New Roman"/>
          <w:kern w:val="0"/>
          <w:sz w:val="28"/>
          <w:szCs w:val="28"/>
          <w:lang w:eastAsia="ar-SA" w:bidi="ar-SA"/>
        </w:rPr>
        <w:t>;</w:t>
      </w:r>
    </w:p>
    <w:p w14:paraId="5129370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2)  </w:t>
      </w:r>
      <w:r w:rsidRPr="00DE4ED8">
        <w:rPr>
          <w:rFonts w:eastAsia="Calibri" w:cs="Times New Roman"/>
          <w:bCs/>
          <w:color w:val="000000"/>
          <w:kern w:val="0"/>
          <w:sz w:val="28"/>
          <w:szCs w:val="28"/>
          <w:lang w:bidi="ar-SA"/>
        </w:rPr>
        <w:t xml:space="preserve">лица потерявшие в период обучения в общеобразовательных организациях 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на территории Приморского края </w:t>
      </w:r>
      <w:r w:rsidRPr="00DE4ED8">
        <w:rPr>
          <w:rFonts w:eastAsia="Calibri" w:cs="Times New Roman"/>
          <w:bCs/>
          <w:color w:val="000000"/>
          <w:kern w:val="0"/>
          <w:sz w:val="28"/>
          <w:szCs w:val="28"/>
          <w:lang w:bidi="ar-SA"/>
        </w:rPr>
        <w:t xml:space="preserve">обоих родителей или единственного родителя и </w:t>
      </w:r>
      <w:bookmarkStart w:id="1" w:name="_GoBack"/>
      <w:bookmarkEnd w:id="1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проживающие на территории Приморского края по месту регистрации, по месту жительства (месту пребывания)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.</w:t>
      </w:r>
    </w:p>
    <w:p w14:paraId="352FF83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Возраст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заявителей 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18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лет, но не более 23 лет.</w:t>
      </w:r>
    </w:p>
    <w:p w14:paraId="0C51D0BD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  <w:sectPr w:rsidR="00DE4ED8" w:rsidRPr="00DE4ED8">
          <w:headerReference w:type="default" r:id="rId10"/>
          <w:headerReference w:type="first" r:id="rId11"/>
          <w:footnotePr>
            <w:pos w:val="beneathText"/>
          </w:footnotePr>
          <w:pgSz w:w="11906" w:h="16838"/>
          <w:pgMar w:top="776" w:right="1134" w:bottom="1134" w:left="1134" w:header="720" w:footer="720" w:gutter="0"/>
          <w:cols w:space="720"/>
          <w:formProt w:val="0"/>
          <w:titlePg/>
          <w:docGrid w:linePitch="360"/>
        </w:sect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3. Требование предоставления заявителю </w:t>
      </w:r>
      <w:proofErr w:type="gramStart"/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муниципальной  услуги</w:t>
      </w:r>
      <w:proofErr w:type="gramEnd"/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в соответствии с вариантом предоставления муниципальной  услуги, соответствующим признакам заявителя, определенным в результате анкетирования, проводимого органом, предоставляющим услугу (далее- профилирование), а также результата, за предоставлением которого обратился заявитель.</w:t>
      </w:r>
    </w:p>
    <w:p w14:paraId="39C1A11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lastRenderedPageBreak/>
        <w:t xml:space="preserve">Порядок предоставления муниципальной услуги не зависит                          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 </w:t>
      </w:r>
    </w:p>
    <w:p w14:paraId="544D3B81" w14:textId="77777777" w:rsidR="00DE4ED8" w:rsidRPr="00DE4ED8" w:rsidRDefault="00DE4ED8" w:rsidP="00DE4ED8">
      <w:pPr>
        <w:overflowPunct w:val="0"/>
        <w:ind w:firstLine="709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31F0A964" w14:textId="77777777" w:rsidR="00DE4ED8" w:rsidRPr="00DE4ED8" w:rsidRDefault="00DE4ED8" w:rsidP="00DE4ED8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II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Стандарт предоставления муниципальной услуги</w:t>
      </w:r>
    </w:p>
    <w:p w14:paraId="789F3FE2" w14:textId="77777777" w:rsidR="00DE4ED8" w:rsidRPr="00DE4ED8" w:rsidRDefault="00DE4ED8" w:rsidP="00DE4ED8">
      <w:pPr>
        <w:overflowPunct w:val="0"/>
        <w:ind w:firstLine="709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1062CA26" w14:textId="77777777" w:rsidR="00DE4ED8" w:rsidRPr="00DE4ED8" w:rsidRDefault="00DE4ED8" w:rsidP="00DE4ED8">
      <w:pPr>
        <w:overflowPunct w:val="0"/>
        <w:ind w:firstLine="709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4. Наименование муниципальной услуги. </w:t>
      </w:r>
    </w:p>
    <w:p w14:paraId="38F1CFD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Назначение и предоставление выплаты на обеспечение бесплатным питанием, бесплатным комплектом одежды, обуви  и мягким инвентарем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лиц из числа детей-сирот и детей, оставшихся  без попечения родителей, лиц, потерявших в период обучения   обоих родителей  или единственного родителя, обучающихся  по очной  форме обучения  за счет средств краевого бюджета или местных бюджетов по образовательным программам основного общего, среднего общего образования.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2FBE9816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5. Наименование органа, предоставляющего муниципальную услугу.</w:t>
      </w:r>
    </w:p>
    <w:p w14:paraId="3DDD53F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 муниципальной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услуги осуществляется администрацией Анучинского муниципального округа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, наделенного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       в соответствии с законом Приморского края от 30.09.2019 № 572-КЗ   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(далее — администрации </w:t>
      </w:r>
      <w:bookmarkStart w:id="2" w:name="_Hlk681914411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муниципальных </w:t>
      </w:r>
      <w:bookmarkEnd w:id="2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образований)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6EEA171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Непосредственное предоставление муниципальной услуги осуществляется администрацией Анучинского муниципального округа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(далее — Уполномоченный орган).</w:t>
      </w:r>
    </w:p>
    <w:p w14:paraId="2585E08C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Предоставление муниципальной услуги осуществляется в том числе через МФЦ в соответствии с соглашением о взаимодействии, заключенным между МФЦ </w:t>
      </w:r>
      <w:proofErr w:type="gramStart"/>
      <w:r w:rsidRPr="00DE4ED8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и 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администрацией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bookmarkStart w:id="3" w:name="_Hlk6819144112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муниципальных </w:t>
      </w:r>
      <w:bookmarkEnd w:id="3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образований </w:t>
      </w:r>
      <w:r w:rsidRPr="00DE4ED8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(далее – Соглашение).</w:t>
      </w:r>
    </w:p>
    <w:p w14:paraId="1C041E1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color w:val="000000"/>
          <w:spacing w:val="2"/>
          <w:kern w:val="0"/>
          <w:sz w:val="28"/>
          <w:szCs w:val="22"/>
          <w:lang w:eastAsia="ru-RU" w:bidi="ar-SA"/>
        </w:rPr>
        <w:tab/>
        <w:t>6.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2"/>
          <w:lang w:eastAsia="ru-RU" w:bidi="ar-SA"/>
        </w:rPr>
        <w:t xml:space="preserve"> Результат 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предоставления муниципальной услуги является:</w:t>
      </w:r>
    </w:p>
    <w:p w14:paraId="65026FC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6.1. Конечными результатами предоставления муниципальной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услуги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являются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29862970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а) в случае принятия решения о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назначении ежемесячной денежной выплаты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1AF07DDD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оформление в письменной форме постановления о назначении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 денежной выплаты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17194867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направление (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выдача) 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заявителю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копии постановления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о назначении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 денежной выплаты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FFB44F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предоставление 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денежной выплаты;</w:t>
      </w:r>
    </w:p>
    <w:p w14:paraId="2591EF1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б) в случае принятия решения об отказе в назначении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 денежной выплаты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6A8DBE4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оформление в письменной форме постановления об отказе в назначении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 денежной выплаты;</w:t>
      </w:r>
    </w:p>
    <w:p w14:paraId="5ACADA0E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направление (выдача) заявителю копии постановления об отказе в назначении ежемесячной денежной выплаты;</w:t>
      </w:r>
    </w:p>
    <w:p w14:paraId="331C208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6.2.  Р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аспоряжение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о назначении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 денежной выплаты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должно содержать:</w:t>
      </w:r>
    </w:p>
    <w:p w14:paraId="5917D166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а) наименование органа, принявшего постановление; </w:t>
      </w:r>
    </w:p>
    <w:p w14:paraId="01C91C6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б) наименование документа; </w:t>
      </w:r>
    </w:p>
    <w:p w14:paraId="1B53A045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в) дату вынесения и номер постановления; </w:t>
      </w:r>
    </w:p>
    <w:p w14:paraId="72382C6A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г) фамилию, имя, отчество (при наличии) лица, в отношении которого принято постановления;</w:t>
      </w:r>
    </w:p>
    <w:p w14:paraId="700CDBE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д) основание назначения (отказа в назначении)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ежемесячной денежной выплаты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с указанием наименования и реквизитов нормативных правовых актов, регламентирующих назначение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 денежной выплаты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85E62B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е) размер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 денежной выплаты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17FE39A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ж) срок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предоставления 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ежемесячной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денежной выплаты;</w:t>
      </w:r>
    </w:p>
    <w:p w14:paraId="0EF5E14F" w14:textId="77777777" w:rsidR="00DE4ED8" w:rsidRPr="00DE4ED8" w:rsidRDefault="00DE4ED8" w:rsidP="00DE4ED8">
      <w:pPr>
        <w:tabs>
          <w:tab w:val="left" w:pos="719"/>
        </w:tabs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з) наименование должности уполномоченного должностного лица   подписавшего постановление, подпись уполномоченного должностного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лица  его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инициалы и фамилия.</w:t>
      </w:r>
    </w:p>
    <w:p w14:paraId="09D144EE" w14:textId="77777777" w:rsidR="00DE4ED8" w:rsidRPr="00DE4ED8" w:rsidRDefault="00DE4ED8" w:rsidP="00DE4ED8">
      <w:pPr>
        <w:widowControl w:val="0"/>
        <w:tabs>
          <w:tab w:val="left" w:pos="71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Уполномоченным должностным лицом является:</w:t>
      </w:r>
      <w:r w:rsidRPr="00DE4ED8">
        <w:rPr>
          <w:rFonts w:eastAsia="Times New Roman" w:cs="Times New Roman"/>
          <w:color w:val="FF4000"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глава Анучинского муниципального округа на основании Устава Анучинского муниципального округа</w:t>
      </w:r>
      <w:r w:rsidRPr="00DE4ED8">
        <w:rPr>
          <w:rFonts w:eastAsia="Times New Roman" w:cs="Times New Roman"/>
          <w:i/>
          <w:iCs/>
          <w:kern w:val="0"/>
          <w:sz w:val="28"/>
          <w:szCs w:val="28"/>
          <w:lang w:bidi="ar-SA"/>
        </w:rPr>
        <w:t>.</w:t>
      </w:r>
    </w:p>
    <w:p w14:paraId="3C4E1EE6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6.3. Способы получения результата предоставления муниципальной услуги.</w:t>
      </w:r>
    </w:p>
    <w:p w14:paraId="1C043F7D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Копия постановления о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назначении  ежемесячной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денежной выплаты либо постановления об отказе в назначении ежемесячных денежных выплат  может быть получена по выбору заявителя: </w:t>
      </w:r>
    </w:p>
    <w:p w14:paraId="6A046165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лично в МФЦ,       </w:t>
      </w:r>
    </w:p>
    <w:p w14:paraId="4519485E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почтой; </w:t>
      </w:r>
    </w:p>
    <w:p w14:paraId="75FA0E78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по электронной почте;</w:t>
      </w:r>
    </w:p>
    <w:p w14:paraId="150A070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 w14:paraId="3CBBA37B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2"/>
          <w:lang w:eastAsia="ru-RU" w:bidi="ar-SA"/>
        </w:rPr>
        <w:t>7. Срок предоставления муниципальной услуги.</w:t>
      </w:r>
    </w:p>
    <w:p w14:paraId="057B71A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Максимальный срок предоставления муниципальной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услуги 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составляет 10 рабочих дней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 дня регистрации заявления в порядке, установленном пунктом 14 настоящего административного регламента, в:</w:t>
      </w:r>
    </w:p>
    <w:p w14:paraId="6BC44146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Уполномоченном органе в случае если заявление подано при личном обращении, либо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            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</w:p>
    <w:p w14:paraId="6309154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МФЦ, в случае если заявление подано в письменной форме при личном обращении в МФЦ.</w:t>
      </w:r>
    </w:p>
    <w:p w14:paraId="6E8373B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 направления копии постановления о назначении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ежемесячных денежных выплат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либо  постановления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об отказе в назначении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ежемесячных денежных выплат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должен превышать 5 рабочих дней со дня принятия соответствующего постановления.</w:t>
      </w:r>
    </w:p>
    <w:p w14:paraId="43FAB1D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2"/>
          <w:lang w:eastAsia="ru-RU" w:bidi="ar-SA"/>
        </w:rPr>
        <w:t>8. Нормативные правовые акты, регулирующие предоставления муниципальной услуги.</w:t>
      </w:r>
    </w:p>
    <w:p w14:paraId="03851286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Гражданский кодекс;</w:t>
      </w:r>
    </w:p>
    <w:p w14:paraId="23243F80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Семейный кодекс;</w:t>
      </w:r>
    </w:p>
    <w:p w14:paraId="40A4DA68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Федеральный закон от 24 апреля 2008 года № 48-ФЗ «Об опеке                               и попечительстве»;</w:t>
      </w:r>
    </w:p>
    <w:p w14:paraId="0F5B9782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Закон Приморского края от 13 августа 2013 года № 243-КЗ                       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  «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Об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образовании в Приморском крае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;</w:t>
      </w:r>
    </w:p>
    <w:p w14:paraId="47D013E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Закон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родителя»;</w:t>
      </w:r>
    </w:p>
    <w:p w14:paraId="1497FE7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DE4ED8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остановление Правительства Приморского края 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от 28.12.2023 № 965-пп                          </w:t>
      </w:r>
      <w:r w:rsidRPr="00DE4ED8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«Об утверждении Положения о нормах и порядке  обеспечения  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за счет средств краевого бюджета  бесплатным питанием, бесплатным комплектом одежды,  обуви и мягким инвентарем лиц из числа детей-сирот и детей, оставшихся без попечения родителей, лиц, потерявших в период обучения обоих родителей  или единственного родителя, обучающихся по очной  форме обучения за счет средств краевого бюджета или местных бюджетов по образовательным программам основного общего, среднего общего образования» (далее — постановление № 965-пп, Положение);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260A5056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Перечень нормативных правовых актов, регулирующих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предоставление муниципальной услуги, размещен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официальном сайте администрации Анучинского муниципального округа, Едином портале, Региональном портале,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на официальном сайте Правительства Приморского края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органов исполнительной власти Приморского края в информационно-телекоммуникационной сети </w:t>
      </w:r>
      <w:r w:rsidRPr="00DE4ED8">
        <w:rPr>
          <w:rFonts w:eastAsia="Times New Roman" w:cs="Times New Roman"/>
          <w:color w:val="00A933"/>
          <w:kern w:val="0"/>
          <w:sz w:val="28"/>
          <w:szCs w:val="28"/>
          <w:lang w:eastAsia="ru-RU" w:bidi="ar-SA"/>
        </w:rPr>
        <w:t>«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Интернет</w:t>
      </w:r>
      <w:r w:rsidRPr="00DE4ED8">
        <w:rPr>
          <w:rFonts w:eastAsia="Times New Roman" w:cs="Times New Roman"/>
          <w:color w:val="00A933"/>
          <w:kern w:val="0"/>
          <w:sz w:val="28"/>
          <w:szCs w:val="28"/>
          <w:lang w:eastAsia="ru-RU" w:bidi="ar-SA"/>
        </w:rPr>
        <w:t>»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,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официальном сайте министерства труда и социальной политике Приморского края (далее — министерство)               в информационно - телекоммуникационной сети </w:t>
      </w:r>
      <w:r w:rsidRPr="00DE4ED8">
        <w:rPr>
          <w:rFonts w:eastAsia="Times New Roman" w:cs="Times New Roman"/>
          <w:color w:val="00A933"/>
          <w:kern w:val="0"/>
          <w:sz w:val="28"/>
          <w:szCs w:val="28"/>
          <w:lang w:eastAsia="ru-RU" w:bidi="ar-SA"/>
        </w:rPr>
        <w:t>«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Интернет</w:t>
      </w:r>
      <w:r w:rsidRPr="00DE4ED8">
        <w:rPr>
          <w:rFonts w:eastAsia="Times New Roman" w:cs="Times New Roman"/>
          <w:color w:val="00A933"/>
          <w:kern w:val="0"/>
          <w:sz w:val="28"/>
          <w:szCs w:val="28"/>
          <w:lang w:eastAsia="ru-RU" w:bidi="ar-SA"/>
        </w:rPr>
        <w:t>»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в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региональной государственной информационной системе «Реестр государственных 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муниципальных услуг (функций) Приморского края» (далее - Реестр)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(далее - Интернет-сайты)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.</w:t>
      </w:r>
    </w:p>
    <w:p w14:paraId="74B8A7B0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Администрация Анучинского муниципального округа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на Едином портале,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Региональном портале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и в 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Реестре.</w:t>
      </w:r>
    </w:p>
    <w:p w14:paraId="6B0610D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9. Исчерпывающий перечень документов, необходимых для предоставления муниципальной услуги</w:t>
      </w:r>
      <w:bookmarkStart w:id="4" w:name="_Hlk72509787"/>
      <w:bookmarkStart w:id="5" w:name="_Hlk69487708"/>
      <w:bookmarkEnd w:id="4"/>
      <w:bookmarkEnd w:id="5"/>
    </w:p>
    <w:p w14:paraId="62C0ABF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9.1. Исчерпывающий перечень документов, необходимых                                  в соответствии с </w:t>
      </w:r>
      <w:r w:rsidRPr="00DE4ED8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законодательными или иными нормативными правовыми актами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для предоставления муниципальной услуги, которые заявитель должен предоставить самостоятельно: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 </w:t>
      </w:r>
    </w:p>
    <w:p w14:paraId="14932FC7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1) п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исьменное заявление о предоставлении муниципальной услуги по форме согласно Приложению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 </w:t>
      </w:r>
      <w:r w:rsidRPr="00DE4ED8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Положению о нормах и порядке  обеспечения  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за счет средств краевого бюджета  бесплатным питанием, бесплатным комплектом одежды,  обуви и мягким инвентарем лиц из числа детей-сирот и детей, оставшихся без попечения родителей, лиц, потерявших в период обучения обоих родителей  или единственного родителя, обучающихся по очной 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, утвержденному постановлением № 965-пп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;</w:t>
      </w:r>
    </w:p>
    <w:p w14:paraId="6D9CAC79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2) справка, подтверждающая факт обучения в общеобразовательной организации с указанием срока обучения (далее - справка об обучении); </w:t>
      </w:r>
    </w:p>
    <w:p w14:paraId="2E918D3A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3) 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 w14:paraId="20E3B9DF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Запрещено требовать от заявителя представление документов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</w:p>
    <w:p w14:paraId="5B5E64A5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9.2.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взаимодействия:</w:t>
      </w:r>
    </w:p>
    <w:p w14:paraId="4F47F677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документ, подтверждающий потерю обоих родителей или единственного родителя.</w:t>
      </w:r>
    </w:p>
    <w:p w14:paraId="16C71BFC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14:paraId="6F89437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Основанием для отказа в приеме документов, необходимых для предоставления муниципальной услуги, является выявление несоблюдения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установленных условий признания действительности усиленной квалифицированной электронной подписи, используемой при подаче заявления (в случае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подачи  заявления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в электронной форме).</w:t>
      </w:r>
    </w:p>
    <w:p w14:paraId="7FEE6A3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786EE54D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515FA2E6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bookmarkStart w:id="6" w:name="_Hlk74038530"/>
      <w:bookmarkEnd w:id="6"/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11.2. Основания для отказа в предоставлении муниципальной </w:t>
      </w:r>
      <w:proofErr w:type="gramStart"/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услуги  являются</w:t>
      </w:r>
      <w:proofErr w:type="gramEnd"/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14:paraId="5CF928FF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заявитель не является лицом, указанным в пункте 3.2 Положения;</w:t>
      </w:r>
    </w:p>
    <w:p w14:paraId="5DA69780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заявитель </w:t>
      </w:r>
      <w:proofErr w:type="spell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несоответствует</w:t>
      </w:r>
      <w:proofErr w:type="spell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условиям, предусмотренным пунктом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3.3  Положения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5B0EF3AC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непредставление с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правки общеобразовательной организации с указанием срока обучения;</w:t>
      </w:r>
    </w:p>
    <w:p w14:paraId="67A6F615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достижение заявителем возраста 23 лет;</w:t>
      </w:r>
    </w:p>
    <w:p w14:paraId="0B3B735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12. Размер платы, взимаемой с заявителя при предоставлении муниципальной услуги, и способы ее взимания.</w:t>
      </w:r>
    </w:p>
    <w:p w14:paraId="02C4F082" w14:textId="77777777" w:rsidR="00DE4ED8" w:rsidRPr="00DE4ED8" w:rsidRDefault="00DE4ED8" w:rsidP="00DE4ED8">
      <w:pPr>
        <w:overflowPunct w:val="0"/>
        <w:ind w:firstLine="567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соответствии с пунктом 1 статьи 8 Федерального закона</w:t>
      </w:r>
      <w:r w:rsidRPr="00DE4ED8">
        <w:rPr>
          <w:rFonts w:eastAsia="Tahoma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от 27 июля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2010  года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№ 210-ФЗ «Об организации предоставления государственных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br/>
        <w:t>и муниципальных услуг» муниципальная услуга предоставляется заявителям на бесплатной основе.</w:t>
      </w:r>
    </w:p>
    <w:p w14:paraId="584B502A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Информация о предоставлении </w:t>
      </w:r>
      <w:proofErr w:type="spellStart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муниуипальной</w:t>
      </w:r>
      <w:proofErr w:type="spellEnd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услуги на бесплатной основе размещена на Едином портале, Региональном портале. </w:t>
      </w:r>
    </w:p>
    <w:p w14:paraId="5C4F4A27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 </w:t>
      </w:r>
    </w:p>
    <w:p w14:paraId="68DCA46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Максимальное время ожидания в очереди при подаче заявления                             и при получении результата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предоставления муниципальной услуги </w:t>
      </w:r>
      <w:proofErr w:type="gramStart"/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не  превышает</w:t>
      </w:r>
      <w:proofErr w:type="gramEnd"/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15 минут.</w:t>
      </w:r>
    </w:p>
    <w:p w14:paraId="739C661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14. Срок регистрации запроса заявителя о предоставлении муниципальной услуги.</w:t>
      </w:r>
    </w:p>
    <w:p w14:paraId="5204D280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Заявление, поданное заявителем при личном обращении в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МФЦ,   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                в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Уполномоченный орган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E0C4C0C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Заявление, поданное с использованием Единого портала,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Регионального портала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форме электронного документа, регистрируется в течение одного рабочего дня со дня его поступления.</w:t>
      </w:r>
    </w:p>
    <w:p w14:paraId="58CE3024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Если заявление поступило после окончания рабочего времени Уполномоченного органа, днем его получения считается следующий рабочий день.</w:t>
      </w:r>
    </w:p>
    <w:p w14:paraId="7919AF5D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Если заявление получено в выходной или праздничный день, днем его получения считается следующий за ним рабочий день.</w:t>
      </w:r>
    </w:p>
    <w:p w14:paraId="69697E44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Максимальный срок регистрации заявления составляет 15 минут.</w:t>
      </w:r>
    </w:p>
    <w:p w14:paraId="0F1DDDBC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15. 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Требования к помещениям, в которых предоставляется муниципальная услуга.</w:t>
      </w:r>
    </w:p>
    <w:p w14:paraId="07D01F69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lastRenderedPageBreak/>
        <w:t>15.1. Требования к помещениям, в которых предоставляется муниципальная услуга, к залу ожидания, местам для заполнения запросов                  о предоставлении муниципальной услуги.</w:t>
      </w:r>
    </w:p>
    <w:p w14:paraId="5651B5C4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Вход в помещения, в которых предоставляется муниципальная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администрации </w:t>
      </w:r>
      <w:bookmarkStart w:id="7" w:name="_Hlk68191441112131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Анучинского муниципального округа, </w:t>
      </w:r>
      <w:bookmarkEnd w:id="7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, МФЦ.</w:t>
      </w:r>
    </w:p>
    <w:p w14:paraId="17B70A01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Объекты должны быть оборудованы:</w:t>
      </w:r>
    </w:p>
    <w:p w14:paraId="64078E1F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противопожарной системой и средствами пожаротушения;</w:t>
      </w:r>
    </w:p>
    <w:p w14:paraId="10E4193A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системой оповещения о возникновении чрезвычайных ситуаций;</w:t>
      </w:r>
    </w:p>
    <w:p w14:paraId="19A87102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средствами оказания первой медицинской помощи (аптечка);</w:t>
      </w:r>
    </w:p>
    <w:p w14:paraId="6E041046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системами кондиционирования (охлаждения и нагревания) воздуха.</w:t>
      </w:r>
    </w:p>
    <w:p w14:paraId="2CF13043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14:paraId="3BD5444B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Зал ожидания укомплектовывается столами, стульями (кресельными секциями, креслами, скамьями).</w:t>
      </w:r>
    </w:p>
    <w:p w14:paraId="7FA9D5CC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14:paraId="317BEA2C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Места приема заявителей должны быть оборудованы информационными табличками (вывесками) с указанием:</w:t>
      </w:r>
    </w:p>
    <w:p w14:paraId="79D3659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номера кабинета;</w:t>
      </w:r>
    </w:p>
    <w:p w14:paraId="3DED0FE6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фамилии, имени, отчества (последнее - при наличии) и должности специалиста, осуществляющего предоставление муниципальной услуги (принимающего документы в целях предоставления муниципальной услуги и осуществляющего прием заявителя);</w:t>
      </w:r>
    </w:p>
    <w:p w14:paraId="4A87AD5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>график работы;</w:t>
      </w:r>
    </w:p>
    <w:p w14:paraId="5210D032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 справочные телефоны.</w:t>
      </w:r>
    </w:p>
    <w:p w14:paraId="6A0FEAD9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</w:t>
      </w:r>
      <w:proofErr w:type="spell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муниципальноцй</w:t>
      </w:r>
      <w:proofErr w:type="spell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услуги и соответствовать комфортным условиям для заявителей и оптимальным условиям работы специалистов, у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u w:val="single"/>
          <w:lang w:bidi="ar-SA"/>
        </w:rPr>
        <w:t>ч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аствующих в предоставлении муниципальной услуги.</w:t>
      </w:r>
    </w:p>
    <w:p w14:paraId="7FB17B1E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56CD2A81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Дополнительные требования к </w:t>
      </w:r>
      <w:r w:rsidRPr="00DE4ED8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 xml:space="preserve">помещениям, в которых предоставляется муниципальная услуга, к залу ожидания, местам для заполнения </w:t>
      </w:r>
      <w:proofErr w:type="gramStart"/>
      <w:r w:rsidRPr="00DE4ED8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>запросов  о</w:t>
      </w:r>
      <w:proofErr w:type="gramEnd"/>
      <w:r w:rsidRPr="00DE4ED8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 xml:space="preserve"> предоставлении муниципальной услуги, в том числе информационным стендам устанавливаются нормативными правовыми актами администрации Анучинского муниципального округа, регулирующими порядок предоставления муниципальной услуги.</w:t>
      </w:r>
    </w:p>
    <w:p w14:paraId="17E47367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15.2.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 w14:paraId="322BF668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Руководители администрации Анучинского муниципального округа обеспечивают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14:paraId="5B98D244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а) возможность беспрепятственного входа в объекты и выхода из них;</w:t>
      </w:r>
    </w:p>
    <w:p w14:paraId="10C7566B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ассистивных</w:t>
      </w:r>
      <w:proofErr w:type="spell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и вспомогательных технологий, а также сменного кресла-коляски;</w:t>
      </w:r>
    </w:p>
    <w:p w14:paraId="4A4B06EF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3B55E447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14:paraId="69234F62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0AA94968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B71D65A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</w:p>
    <w:p w14:paraId="7938FDAE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14:paraId="1A68E4E3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14:paraId="4521A8DD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3757FC4E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Руководители администрации Анучинского муниципального округа в пределах установленных полномочий организуют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объектов, с учетом имеющихся у них стойких расстройств функций организма и ограничений жизнедеятельности.</w:t>
      </w:r>
    </w:p>
    <w:p w14:paraId="457703E4" w14:textId="77777777" w:rsidR="00DE4ED8" w:rsidRPr="00DE4ED8" w:rsidRDefault="00DE4ED8" w:rsidP="00DE4ED8">
      <w:pPr>
        <w:widowControl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Требования, изложенные в настоящем подпункте, также применяются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для обеспечения доступности объекта, зала ожидания, мест для заполнения запросов о предоставлении муниципальной услуги, информационных стендов в отношении других маломобильных групп населения с учетом имеющихся у них ограничений жизнедеятельности.</w:t>
      </w:r>
    </w:p>
    <w:p w14:paraId="01DD2D94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Положения подпункта 15.2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в части обеспечения их доступности для инвалидов.</w:t>
      </w:r>
    </w:p>
    <w:p w14:paraId="1D2A41E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16. Показатели доступности и качества муниципальной услуги.</w:t>
      </w:r>
    </w:p>
    <w:p w14:paraId="792E6101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Перечень показателей доступности и качества муниципальной услуги.</w:t>
      </w:r>
    </w:p>
    <w:p w14:paraId="034C5568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Показатели доступности и качества муниципальной услуги определяются как выполнение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администрацией Анучинского муниципального округа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22753BF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а) доступность:</w:t>
      </w:r>
    </w:p>
    <w:p w14:paraId="06895922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ожидающих получения муниципальной услуги                   в очереди не более 15 минут, - 100 процентов;</w:t>
      </w:r>
    </w:p>
    <w:p w14:paraId="5E2D29E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удовлетворенных полнотой и доступностью информации о порядке предоставления муниципальной услуги, - 95 процентов;</w:t>
      </w:r>
    </w:p>
    <w:p w14:paraId="05AD070B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% (доля) заявителей, удовлетворенных удобством получения результата предоставления муниципальной услуги - 100 процентов;</w:t>
      </w:r>
    </w:p>
    <w:p w14:paraId="59F3E419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% (доля) заявителей, для которых доступны информация о получении муниципальной услуги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электронные формы заявлений, необходимые для предоставления муниципальной услуги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«Интернет»),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том числе с использованием Единого портала, Регионального портала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- 100 процентов;</w:t>
      </w:r>
    </w:p>
    <w:p w14:paraId="7C826846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% (доля) случаев предоставления муниципальной услуги по заявлению, которое было направлено в форме электронных документов с использованием информационно - телекоммуникационных сетей,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доступ  к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которым не ограничен определенным кругом лиц (включая сеть «Интернет»), в том числе с использованием Единого портала, Регионального портала -  100 процентов; </w:t>
      </w:r>
    </w:p>
    <w:p w14:paraId="31E7336D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случаев предоставления муниципальной услуги                                        в установленные сроки со дня поступления заявления - 100 процентов;</w:t>
      </w:r>
    </w:p>
    <w:p w14:paraId="0DACA8F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б) качество:</w:t>
      </w:r>
    </w:p>
    <w:p w14:paraId="33DA4FA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удовлетворенных качеством информирования                      о порядке предоставления муниципальной услуги, в том числе в электронном виде - 100 процентов;</w:t>
      </w:r>
    </w:p>
    <w:p w14:paraId="592E067E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удовлетворенных качеством предоставления муниципальной услуги, - 100 процентов;</w:t>
      </w:r>
    </w:p>
    <w:p w14:paraId="55BBE74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обоснованных жалоб заявителей к общему количеству заявителей, обратившихся с заявлением о предоставлении муниципальной услуги, - 0,1 процента;</w:t>
      </w:r>
    </w:p>
    <w:p w14:paraId="24A4E1B8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lastRenderedPageBreak/>
        <w:t xml:space="preserve">% (доля) заявителей, удовлетворенных организацией процедуры приема документов,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том числе в электронном виде,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необходимых для предоставления муниципальной услуги, - 95 процентов.</w:t>
      </w:r>
    </w:p>
    <w:p w14:paraId="64740F88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Заявитель взаимодействует со специалистами Уполномоченного органа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в следующих случаях:</w:t>
      </w:r>
    </w:p>
    <w:p w14:paraId="5384BD6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при обращении в Уполномоченный орган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с заявлением для предоставления муниципальной услуги;</w:t>
      </w:r>
    </w:p>
    <w:p w14:paraId="26621E70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при информировании о ходе предоставления муниципальной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услуги,  о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предоставлении муниципальной услуги;</w:t>
      </w:r>
    </w:p>
    <w:p w14:paraId="1D366D4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при получении результата предоставления муниципальной услуги.</w:t>
      </w:r>
    </w:p>
    <w:p w14:paraId="4C0A23C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Взаимодействие заявителя со специалистами У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полномоченного органа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</w:t>
      </w:r>
      <w:bookmarkStart w:id="8" w:name="_Hlk68883028"/>
      <w:bookmarkEnd w:id="8"/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при предоставлении муниципальной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 w14:paraId="3C0BD9AB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17. Иные требования к предоставлению муниципальной услуги.</w:t>
      </w:r>
    </w:p>
    <w:p w14:paraId="2DAA546E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17.1. Особенности предоставления муниципальной услуги в МФЦ.</w:t>
      </w:r>
    </w:p>
    <w:p w14:paraId="7A75DB98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Муниципальная услуга в МФЦ предоставляется в соответствии с Соглашением в порядке, предусмотренном пунктом 22 настоящего административного регламента. </w:t>
      </w:r>
    </w:p>
    <w:p w14:paraId="16765C0B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17.2. Особенности предоставления муниципальной услуги в электронной форме.</w:t>
      </w:r>
    </w:p>
    <w:p w14:paraId="55B5D55B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 направлении заявителем заявления в форме электронного документа используется простая электронная подпись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(или) усиленная квалифицированная электронная подпись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в соответствии с законодательством Российской Федерации.</w:t>
      </w:r>
    </w:p>
    <w:p w14:paraId="3BC6E936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 обращении в электронной форме за предоставлением муниципальной услуги с использованием Единого портала, Регионального портала заявителю обеспечивается:</w:t>
      </w:r>
    </w:p>
    <w:p w14:paraId="58ED9EB2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получение информации о порядке и сроках предоставления муниципальной услуги;</w:t>
      </w:r>
    </w:p>
    <w:p w14:paraId="2EEE09F4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формирование заявления;</w:t>
      </w:r>
    </w:p>
    <w:p w14:paraId="7D008FB5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прием заявления, необходимого для предоставления муниципальной услуги;</w:t>
      </w:r>
    </w:p>
    <w:p w14:paraId="19960A31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получение результата предоставления муниципальной услуги;</w:t>
      </w:r>
    </w:p>
    <w:p w14:paraId="2C11C1F5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досудебное (внесудебное) обжалование решений и (или) действий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highlight w:val="yellow"/>
          <w:lang w:bidi="ar-SA"/>
        </w:rPr>
        <w:t xml:space="preserve">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(бездействий) Уполномоченного органа, должностных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лиц  Уполномоченного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органа.</w:t>
      </w:r>
    </w:p>
    <w:p w14:paraId="404AAAC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В личном кабинете заявителя на Едином портале размещаются статусы о ходе рассмотрения заявления о предоставлении муниципальной услуги:</w:t>
      </w:r>
    </w:p>
    <w:p w14:paraId="0B862E72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а) заявление зарегистрировано;</w:t>
      </w:r>
    </w:p>
    <w:p w14:paraId="35B08DF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б) муниципальная услуга предоставлена;</w:t>
      </w:r>
    </w:p>
    <w:p w14:paraId="51428881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в) в предоставлении муниципальной услуги отказано.</w:t>
      </w:r>
    </w:p>
    <w:p w14:paraId="007BA5EB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17.3. Перечень информационных систем, используемых для предоставления муниципальной услуги.</w:t>
      </w:r>
    </w:p>
    <w:p w14:paraId="2298CED0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Региональный портал;</w:t>
      </w:r>
    </w:p>
    <w:p w14:paraId="5B42BC02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федеральная государственная информационная система «Единая система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услуг  в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электронной форме» (далее - ЕСИА);</w:t>
      </w:r>
    </w:p>
    <w:p w14:paraId="2A3371C8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государственн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ая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информационн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ая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систем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а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«Единая централизованная цифровая платформа в социальной сфере» (далее — ЕЦЦП);</w:t>
      </w:r>
    </w:p>
    <w:p w14:paraId="12A0C7BF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highlight w:val="white"/>
          <w:lang w:bidi="ar-SA"/>
        </w:rPr>
        <w:t>ведомственная информационная система министерства внутренних дел Российской Федерации.</w:t>
      </w:r>
    </w:p>
    <w:p w14:paraId="3D1BA5CE" w14:textId="77777777" w:rsidR="00DE4ED8" w:rsidRPr="00DE4ED8" w:rsidRDefault="00DE4ED8" w:rsidP="00DE4ED8">
      <w:pPr>
        <w:widowControl w:val="0"/>
        <w:ind w:firstLine="709"/>
        <w:jc w:val="both"/>
        <w:rPr>
          <w:rFonts w:eastAsia="Times New Roman" w:cs="Times New Roman"/>
          <w:color w:val="C9211E"/>
          <w:kern w:val="0"/>
          <w:sz w:val="28"/>
          <w:szCs w:val="28"/>
          <w:lang w:bidi="ar-SA"/>
        </w:rPr>
      </w:pPr>
    </w:p>
    <w:p w14:paraId="68B4AB3F" w14:textId="77777777" w:rsidR="00DE4ED8" w:rsidRPr="00DE4ED8" w:rsidRDefault="00DE4ED8" w:rsidP="00DE4ED8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III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Состав, последовательность и сроки выполнения административных процедур</w:t>
      </w:r>
    </w:p>
    <w:p w14:paraId="761A80CD" w14:textId="77777777" w:rsidR="00DE4ED8" w:rsidRPr="00DE4ED8" w:rsidRDefault="00DE4ED8" w:rsidP="00DE4ED8">
      <w:pPr>
        <w:overflowPunct w:val="0"/>
        <w:ind w:firstLine="709"/>
        <w:jc w:val="both"/>
        <w:rPr>
          <w:rFonts w:eastAsia="Times New Roman" w:cs="Times New Roman"/>
          <w:bCs/>
          <w:kern w:val="0"/>
          <w:sz w:val="28"/>
          <w:szCs w:val="22"/>
          <w:lang w:eastAsia="ru-RU" w:bidi="ar-SA"/>
        </w:rPr>
      </w:pPr>
    </w:p>
    <w:p w14:paraId="71CC2E68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18. 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Перечень вариантов предоставления </w:t>
      </w:r>
      <w:proofErr w:type="spellStart"/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мунгиципальной</w:t>
      </w:r>
      <w:proofErr w:type="spellEnd"/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услуги:</w:t>
      </w:r>
      <w:bookmarkStart w:id="9" w:name="sub_1857"/>
      <w:bookmarkEnd w:id="9"/>
    </w:p>
    <w:p w14:paraId="411D4863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назначение (отказ в назначении) ежемесячной денежной выплаты (вариант 1);</w:t>
      </w:r>
    </w:p>
    <w:p w14:paraId="1B6EDA81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исправление допущенных опечаток и ошибок в выданных в результате предоставления муниципальной услуги документах (вариант 2).</w:t>
      </w:r>
    </w:p>
    <w:p w14:paraId="06C146DB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3FC7F7AE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19. Описание административной процедуры профилирования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yellow"/>
          <w:lang w:bidi="ar-SA"/>
        </w:rPr>
        <w:t xml:space="preserve"> 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заявителя.</w:t>
      </w:r>
    </w:p>
    <w:p w14:paraId="7575A9EC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Порядок предоставления муниципальной услуги не зависит от профилирования заявителей. В связи с этим перечень общих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признаков,   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            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не устанавливаются. </w:t>
      </w:r>
    </w:p>
    <w:p w14:paraId="3E04A929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 Описание вариантов предоставления муниципальной услуги.</w:t>
      </w:r>
    </w:p>
    <w:p w14:paraId="53DA6F6C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20.1. Предоставление муниципальной услуги, в том числе в электронной форме, в соответствии с вариантом 1 включает в себя следующие административные процедуры:</w:t>
      </w:r>
    </w:p>
    <w:p w14:paraId="7DF160CA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прием заявления или принятие решения об отказе в приеме к рассмотрению заявления; </w:t>
      </w:r>
    </w:p>
    <w:p w14:paraId="301B2E6E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межведомственное информационное взаимодействие;</w:t>
      </w:r>
    </w:p>
    <w:p w14:paraId="1DD0EDFB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принятие постановления о назначении ежемесячной денежной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выплаты  либо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постановления об отказе в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назначении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ежемесячной денежной выплаты;</w:t>
      </w:r>
    </w:p>
    <w:p w14:paraId="73467C9D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Source Han Sans CN Regular" w:cs="Times New Roman"/>
          <w:color w:val="000000"/>
          <w:sz w:val="28"/>
          <w:szCs w:val="28"/>
          <w:lang w:eastAsia="ru-RU" w:bidi="ru-RU"/>
        </w:rPr>
        <w:t xml:space="preserve">предоставление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ежемесячной денежной выплаты</w:t>
      </w:r>
      <w:r w:rsidRPr="00DE4ED8">
        <w:rPr>
          <w:rFonts w:eastAsia="Source Han Sans CN Regular" w:cs="Times New Roman"/>
          <w:color w:val="000000"/>
          <w:sz w:val="28"/>
          <w:szCs w:val="28"/>
          <w:lang w:eastAsia="ru-RU" w:bidi="ru-RU"/>
        </w:rPr>
        <w:t>;</w:t>
      </w:r>
    </w:p>
    <w:p w14:paraId="72278958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В случае подачи заявления через МФЦ муниципальная услуга предоставляется в соответствии с административными процедурами (действиями), указанными пункте </w:t>
      </w:r>
      <w:r w:rsidRPr="00DE4ED8">
        <w:rPr>
          <w:rFonts w:eastAsia="Source Han Sans CN Regular" w:cs="Times New Roman"/>
          <w:color w:val="000000"/>
          <w:sz w:val="28"/>
          <w:szCs w:val="28"/>
          <w:lang w:eastAsia="ru-RU" w:bidi="ru-RU"/>
        </w:rPr>
        <w:t>22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настоящего административного регламента.</w:t>
      </w:r>
    </w:p>
    <w:p w14:paraId="71CCEDFA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Максимальный срок предоставления муниципальной услуги установлен пунктом 7 настоящего административного регламента.</w:t>
      </w:r>
    </w:p>
    <w:p w14:paraId="5DD27725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20.1.1. Описание административной процедуры - прием заявления или принятие решения об отказе в приеме к рассмотрению заявления. </w:t>
      </w:r>
    </w:p>
    <w:p w14:paraId="6E31B2DC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Основанием для начала административной процедуры является поступление заявления, состав и форма которого определены постановлением № 965-пп, в том числе в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электронном  виде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в Уполномоченный орган, МФЦ.</w:t>
      </w:r>
    </w:p>
    <w:p w14:paraId="03A79BC2" w14:textId="77777777" w:rsidR="00DE4ED8" w:rsidRPr="00DE4ED8" w:rsidRDefault="00DE4ED8" w:rsidP="00DE4ED8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lastRenderedPageBreak/>
        <w:t xml:space="preserve">В случае личного приема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Уполномоченном органе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МФЦ 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документа со сведениями, указанными в заявлении, документ возвращается заявителю                в день приема.</w:t>
      </w:r>
    </w:p>
    <w:p w14:paraId="500F2270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Идентификация и аутентификация заявителя в случае обращения                         за получением муниципальной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 w14:paraId="6FA90F08" w14:textId="77777777" w:rsidR="00DE4ED8" w:rsidRPr="00DE4ED8" w:rsidRDefault="00DE4ED8" w:rsidP="00DE4ED8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20.1.1.1. Прием заявления, представленного на бумажном носителе непосредственно на личном приеме в </w:t>
      </w:r>
      <w:proofErr w:type="spell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Уполномоченый</w:t>
      </w:r>
      <w:proofErr w:type="spell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орган, МФЦ.</w:t>
      </w:r>
    </w:p>
    <w:p w14:paraId="43B298C5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случае подачи заявления через МФЦ административная процедура осуществляется работником МФЦ в порядке, указанном в пункте 2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настоящего административного регламента.</w:t>
      </w:r>
    </w:p>
    <w:p w14:paraId="359BA8F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Основанием для начала административной процедуры является поступление заявления и справки об обучении в Уполномоченный орган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2FACE431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Специалист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Уполномоченного органа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, ответственный за прием документов:</w:t>
      </w:r>
    </w:p>
    <w:p w14:paraId="16BAFFF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 w14:paraId="1EF9C01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проверяет наличие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справки об обучении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; </w:t>
      </w:r>
    </w:p>
    <w:p w14:paraId="6E4A9EF2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регистрирует заявление в системе электронного документооборота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и справку об обучении лицу, уполномоченному на рассмотрение заявления, в течение  одного рабочего дня со дня регистрации.</w:t>
      </w:r>
    </w:p>
    <w:p w14:paraId="3FC0A86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При отсутствии у заявителя заполненного заявления или при неправильном его заполнении специалист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Уполномоченного органа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, ответственный за прием документов,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распечатывает 1 (один) экземпляр заявления, предлагает заявителю самостоятельно внести соответствующие сведения и поставить подпись. При необходимости </w:t>
      </w:r>
      <w:r w:rsidRPr="00DE4ED8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оказывает помощь в заполнении заявления. </w:t>
      </w:r>
    </w:p>
    <w:p w14:paraId="5D08F58B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- 2 рабочих дня.</w:t>
      </w:r>
    </w:p>
    <w:p w14:paraId="3BC0C0F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прием заявления и справки об обучении и передача их лицу, уполномоченному на рассмотрение заявления.</w:t>
      </w:r>
    </w:p>
    <w:p w14:paraId="6CB6C985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spacing w:val="2"/>
          <w:kern w:val="0"/>
          <w:sz w:val="28"/>
          <w:szCs w:val="28"/>
          <w:lang w:bidi="ar-SA"/>
        </w:rPr>
        <w:t>Основания для принятия решения об отказе в приеме заявления, представленных на бумажных носителях непосредственно на личном приеме в Уполномоченном органе, МФЦ отсутствуют.</w:t>
      </w:r>
    </w:p>
    <w:p w14:paraId="3B5DE9B4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20.1.1.2. Прием заявления и справки об обучении, представленных в электронной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форме  или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принятие решения об отказе в приеме к рассмотрению заявления.</w:t>
      </w:r>
    </w:p>
    <w:p w14:paraId="1CDB77E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lastRenderedPageBreak/>
        <w:t xml:space="preserve">Основанием для начала административной процедуры является поступление заявления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справки об обучении в электронной форме </w:t>
      </w:r>
      <w:r w:rsidRPr="00DE4ED8">
        <w:rPr>
          <w:rFonts w:eastAsia="Times New Roman" w:cs="Times New Roman"/>
          <w:kern w:val="0"/>
          <w:sz w:val="28"/>
          <w:szCs w:val="22"/>
          <w:lang w:eastAsia="ru-RU" w:bidi="ar-SA"/>
        </w:rPr>
        <w:t>в Уполномоченный орган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2A94C1A0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 поступлении заявления, подписанного простой электронной подписью,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слуг, утвержденными постановлением Правительства Российской Федерации  от 25 января 2013 года № 33 «Об использовании простой электронной подписи при оказании государственных и муниципальных услуг».</w:t>
      </w:r>
    </w:p>
    <w:p w14:paraId="27D4DAA3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При поступлении заявления, подписанного усиленной квалифицированной электронной подписью специалист 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Уполномоченного органа, ответственный за прием документов, 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подписано заявление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, предусматривающую проверку соблюдения условий, указанных в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статье 11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Федерального закона № 63-ФЗ (далее - проверка усиленной квалифицированной подписи).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от            25 августа 2012 года № 852 </w:t>
      </w:r>
      <w:r w:rsidRPr="00DE4ED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14:paraId="2BD46BF1" w14:textId="77777777" w:rsidR="00DE4ED8" w:rsidRPr="00DE4ED8" w:rsidRDefault="00DE4ED8" w:rsidP="00DE4ED8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14:paraId="0F3DD665" w14:textId="77777777" w:rsidR="00DE4ED8" w:rsidRPr="00DE4ED8" w:rsidRDefault="00DE4ED8" w:rsidP="00DE4ED8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специалист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органа, ответственный за прием документов,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;</w:t>
      </w:r>
    </w:p>
    <w:p w14:paraId="52568C00" w14:textId="77777777" w:rsidR="00DE4ED8" w:rsidRPr="00DE4ED8" w:rsidRDefault="00DE4ED8" w:rsidP="00DE4ED8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должностное лицо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подписывает решение и уведомление об отказе в приеме к рассмотрению заявления;</w:t>
      </w:r>
    </w:p>
    <w:p w14:paraId="5D45B563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специалист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Уполномоченного органа, ответственный за прием документов, 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портале.</w:t>
      </w:r>
    </w:p>
    <w:p w14:paraId="564C8B8D" w14:textId="77777777" w:rsidR="00DE4ED8" w:rsidRPr="00DE4ED8" w:rsidRDefault="00DE4ED8" w:rsidP="00DE4ED8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14:paraId="51929256" w14:textId="77777777" w:rsidR="00DE4ED8" w:rsidRPr="00DE4ED8" w:rsidRDefault="00DE4ED8" w:rsidP="00DE4ED8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 w14:paraId="7F04DF94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случае отсутствия нарушения при проверке действительности  усиленной квалифицированной подписи или подлинности простой электронной подписи специалист Уполномоченного органа, ответственный за прием документов, осуществляет административные действия в соответствии с абзацами  пятым-седьмым подпункта 20.1.1.1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</w:p>
    <w:p w14:paraId="7902380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– 5 рабочих дней.</w:t>
      </w:r>
    </w:p>
    <w:p w14:paraId="652B9FAF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spacing w:val="2"/>
          <w:kern w:val="0"/>
          <w:sz w:val="28"/>
          <w:szCs w:val="28"/>
          <w:lang w:bidi="ar-SA"/>
        </w:rPr>
        <w:t>Результатом административной процедуры является прием заявления и справки об образовании, передача их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 w14:paraId="5599D94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20.1.2. Описание административной процедуры - межведомственное информационное взаимодействие.</w:t>
      </w:r>
    </w:p>
    <w:p w14:paraId="0A30AD45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Основанием для начала административной процедуры </w:t>
      </w:r>
      <w:proofErr w:type="gramStart"/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является  поступление</w:t>
      </w:r>
      <w:proofErr w:type="gramEnd"/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заявления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лицу, уполномоченному на рассмотрение заявления,     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а также необходимость получения сведений из государственных органов и организаций, участвующий в предоставлении муниципальной услуги. </w:t>
      </w:r>
    </w:p>
    <w:p w14:paraId="0873DFF3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 целью установления права заявителя на получение муниципальной услуги лицо, уполномоченное на рассмотрение заявления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, в день поступления заявления и прилагаемых к нему документов,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осуществляет подготовку и направление запроса:</w:t>
      </w:r>
    </w:p>
    <w:p w14:paraId="60632360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в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highlight w:val="white"/>
          <w:lang w:bidi="ar-SA"/>
        </w:rPr>
        <w:t>МВД России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для получения сведений о проживании заявителя на территории Приморского края по месту регистрации, по месту жительства (м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есту пребывания);</w:t>
      </w:r>
    </w:p>
    <w:p w14:paraId="5650F942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ФНС России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для получения сведений, подтверждающих потерю обоих родителей или единственного родителя.</w:t>
      </w:r>
    </w:p>
    <w:p w14:paraId="7B773B9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Формирование и направление межведо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мственных запросов, осуществляется с учетом  Федерального закона от 27 июля 2010 года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bookmarkStart w:id="10" w:name="_Hlk68191441112132121121241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муниципальных </w:t>
      </w:r>
      <w:bookmarkEnd w:id="10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образований.</w:t>
      </w:r>
    </w:p>
    <w:p w14:paraId="28359E78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Срок направления МВД результата запроса, содержащего запрашиваемые сведения, не может превышать 5 рабочих дней.</w:t>
      </w:r>
    </w:p>
    <w:p w14:paraId="2C0D2541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- 5 рабочих дней.</w:t>
      </w:r>
    </w:p>
    <w:p w14:paraId="0F5B0948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муниципальной услуги, их приобщение к заявлению о предоставлении муниципальной услуги. </w:t>
      </w:r>
    </w:p>
    <w:p w14:paraId="327FBA64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Непредставление (несвоевременное представление) МВД по межведомственному запросу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сведений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, необходим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ых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для предоставления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lastRenderedPageBreak/>
        <w:t>заявителю муниципальной услуги,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не может являться основанием для отказа в предоставлении заявителю муниципальной услуги.</w:t>
      </w:r>
    </w:p>
    <w:p w14:paraId="691E60B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В случае наличия в распоряжении У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полномоченного органа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 w14:paraId="4D727818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Предоставление административной процедуры осуществляется одновременно с административной процедурой, установленной подпун</w:t>
      </w:r>
      <w:r w:rsidRPr="00DE4ED8">
        <w:rPr>
          <w:rFonts w:eastAsia="Times New Roman" w:cs="Times New Roman"/>
          <w:kern w:val="0"/>
          <w:sz w:val="28"/>
          <w:szCs w:val="28"/>
          <w:highlight w:val="white"/>
          <w:lang w:bidi="ar-SA"/>
        </w:rPr>
        <w:t xml:space="preserve">ктом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highlight w:val="white"/>
          <w:lang w:bidi="ar-SA"/>
        </w:rPr>
        <w:t>20.1.4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настоящего пункта, в связи с чем не входит в общий срок предоставления муниципальной услуги.</w:t>
      </w:r>
    </w:p>
    <w:p w14:paraId="3B762276" w14:textId="77777777" w:rsidR="00DE4ED8" w:rsidRPr="00DE4ED8" w:rsidRDefault="00DE4ED8" w:rsidP="00DE4ED8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20.1.3. Описание административной процедуры приостановления предоставления муниципальной услуги.</w:t>
      </w:r>
    </w:p>
    <w:p w14:paraId="3E14D85E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Основания для приостановления предоставления муниципальной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14:paraId="40BD5D46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20.1.4. Описание административной процедуры - принятие постановления о 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назначении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 ежемесячной денежной выплаты либо постановления об отказе в 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назначении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 ежемесячной денежной выплаты.</w:t>
      </w:r>
    </w:p>
    <w:p w14:paraId="3BB01914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Основанием для начала административной процедуры является получение лицом, уполномоченным на рассмотрение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заявления,  заявления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и справки об образовании. </w:t>
      </w:r>
    </w:p>
    <w:p w14:paraId="6DBED527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14:paraId="4D041E8C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Лицо, уполномоченное на рассмотрение заявления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:</w:t>
      </w:r>
    </w:p>
    <w:p w14:paraId="3214B18F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проверяет право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заявителя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на назначение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;</w:t>
      </w:r>
    </w:p>
    <w:p w14:paraId="5EEC867A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при необходимости получения сведений о проживании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заявителя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на территории Приморского края по месту регистрации, по месту жительства (месту пребывания) и (или) сведений, подтверждающих потерю обоих родителей или единственного родителя,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осуществляет  административную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процедуру в соответствии с подпунктом 20.1.2 настоящего пункта;</w:t>
      </w:r>
    </w:p>
    <w:p w14:paraId="32EFD3C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 результатам рассмотрения заявления и (или) сведений, имеющихся в распоряжении Уполномоченного органа, в том числе в ЕЦЦП, а также полученных в рамках межведомственного информационного взаимодействия,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готовит проект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решени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назначении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либо проект решения об отказе в назначении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в форме распоряжения (далее - проект распоряжения) и направляет проект распоряжения должностному лицу  Уполномоченного органа (или иному уполномоченному им должностному лицу) на подпись;</w:t>
      </w:r>
    </w:p>
    <w:p w14:paraId="359B805C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 xml:space="preserve">подшивает документы по назначению и выплате </w:t>
      </w: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ежемесячной денежной выплаты </w:t>
      </w:r>
      <w:r w:rsidRPr="00DE4ED8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>в личные дела заявителя.</w:t>
      </w:r>
    </w:p>
    <w:p w14:paraId="29981CD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Количество экземпляров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проекта постановления определяется Уполномоченным органом самостоятельно. </w:t>
      </w:r>
    </w:p>
    <w:p w14:paraId="4B965E2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В случае принятия </w:t>
      </w:r>
      <w:proofErr w:type="spell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постановленя</w:t>
      </w:r>
      <w:proofErr w:type="spell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об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 xml:space="preserve">отказе в назначении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ежемесячной денежной выплаты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указанное постановление должно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содержать  причины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отказа.</w:t>
      </w:r>
    </w:p>
    <w:p w14:paraId="62A620E1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Поступивший проект постановления подписывается должностным лицом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Уполномоченного органа (или иным уполномоченным им должностным лицом) в течение одного рабочего дня со дня поступления. </w:t>
      </w:r>
    </w:p>
    <w:p w14:paraId="1A48527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После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получения  постановления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об отказе в назначении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заявитель вправе обратиться повторно с заявлением, устранив нарушения, которые послужили основанием для отказа в предоставлении муниципальной услуги.</w:t>
      </w:r>
    </w:p>
    <w:p w14:paraId="6390B3A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Копия постановления направляется заявителю в течение  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рабочих дней со дня принятия соответствующего постановления посредством почтового отправления либо в форме электронного документа по адресу, указанному в заявлении, или в МФЦ для выдачи заявителю, в случае обращения через МФЦ.</w:t>
      </w:r>
    </w:p>
    <w:p w14:paraId="41495414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Один экземпляр постановления о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назначении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течение одного рабочего дня со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дня  его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подписания направляется в отдел бухгалтерского учета и отчетности администрации Анучинского муниципального округа для перечисления денежной выплаты заявителю.</w:t>
      </w:r>
    </w:p>
    <w:p w14:paraId="352B5C82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Административное действие - направление постановления не входит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общий срок предоставления административной процедуры, указанной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настоящем подпункте административного регламента.</w:t>
      </w:r>
    </w:p>
    <w:p w14:paraId="5B88A784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Постановление принимается не позднее 10 рабочих дней со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дня  подачи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заявления в Уполномоченный орган, МФЦ.</w:t>
      </w:r>
    </w:p>
    <w:p w14:paraId="248F46F3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муниципальной услуги, указанных в подпункте 11.2 пункта 11 настоящего административного регламента. </w:t>
      </w:r>
    </w:p>
    <w:p w14:paraId="27A1A382" w14:textId="77777777" w:rsidR="00DE4ED8" w:rsidRPr="00DE4ED8" w:rsidRDefault="00DE4ED8" w:rsidP="00DE4ED8">
      <w:pPr>
        <w:widowControl w:val="0"/>
        <w:tabs>
          <w:tab w:val="left" w:pos="735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Общий срок административной процедуры –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рабочих дней.</w:t>
      </w:r>
    </w:p>
    <w:p w14:paraId="7F0A73C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Результатом административной процедуры является принятие постановления, направление (выдача) копии соответствующего постановления заявителю, направление постановления о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назначении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в орган, производящий выплату.</w:t>
      </w:r>
    </w:p>
    <w:p w14:paraId="4F08E3C0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E4ED8">
        <w:rPr>
          <w:rFonts w:eastAsia="Tahoma" w:cs="Times New Roman"/>
          <w:b/>
          <w:color w:val="000000"/>
          <w:kern w:val="0"/>
          <w:sz w:val="28"/>
          <w:szCs w:val="28"/>
          <w:lang w:eastAsia="ru-RU" w:bidi="ar-SA"/>
        </w:rPr>
        <w:t>20.1.</w:t>
      </w:r>
      <w:r w:rsidRPr="00DE4ED8">
        <w:rPr>
          <w:rFonts w:eastAsia="Calibri" w:cs="Times New Roman"/>
          <w:b/>
          <w:color w:val="000000"/>
          <w:kern w:val="0"/>
          <w:sz w:val="28"/>
          <w:szCs w:val="28"/>
          <w:lang w:bidi="ar-SA"/>
        </w:rPr>
        <w:t>5</w:t>
      </w:r>
      <w:r w:rsidRPr="00DE4ED8">
        <w:rPr>
          <w:rFonts w:eastAsia="Tahoma" w:cs="Times New Roman"/>
          <w:b/>
          <w:color w:val="000000"/>
          <w:kern w:val="0"/>
          <w:sz w:val="28"/>
          <w:szCs w:val="28"/>
          <w:lang w:eastAsia="ru-RU" w:bidi="ar-SA"/>
        </w:rPr>
        <w:t>. </w:t>
      </w:r>
      <w:r w:rsidRPr="00DE4ED8">
        <w:rPr>
          <w:rFonts w:eastAsia="Tahoma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Описание административной процедуры </w:t>
      </w:r>
      <w:r w:rsidRPr="00DE4ED8">
        <w:rPr>
          <w:rFonts w:eastAsia="Tahoma" w:cs="Times New Roman"/>
          <w:b/>
          <w:color w:val="000000"/>
          <w:kern w:val="0"/>
          <w:sz w:val="28"/>
          <w:szCs w:val="28"/>
          <w:lang w:eastAsia="ru-RU" w:bidi="ar-SA"/>
        </w:rPr>
        <w:t xml:space="preserve">- предоставление ежемесячной </w:t>
      </w:r>
      <w:r w:rsidRPr="00DE4ED8">
        <w:rPr>
          <w:rFonts w:eastAsia="Calibri" w:cs="Times New Roman"/>
          <w:b/>
          <w:color w:val="000000"/>
          <w:kern w:val="0"/>
          <w:sz w:val="28"/>
          <w:szCs w:val="28"/>
          <w:lang w:bidi="ar-SA"/>
        </w:rPr>
        <w:t>денежной выплаты</w:t>
      </w:r>
      <w:r w:rsidRPr="00DE4ED8">
        <w:rPr>
          <w:rFonts w:eastAsia="Calibri" w:cs="Times New Roman"/>
          <w:b/>
          <w:bCs/>
          <w:color w:val="000000"/>
          <w:kern w:val="0"/>
          <w:sz w:val="28"/>
          <w:szCs w:val="28"/>
          <w:lang w:bidi="ar-SA"/>
        </w:rPr>
        <w:t>.</w:t>
      </w:r>
    </w:p>
    <w:p w14:paraId="23160ECC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Основанием для начала административной процедуры является поступление в администрацию Анучинского округа постановления о </w:t>
      </w:r>
      <w:r w:rsidRPr="00DE4ED8">
        <w:rPr>
          <w:rFonts w:eastAsia="Times New Roman" w:cs="Times New Roman"/>
          <w:color w:val="000000"/>
          <w:sz w:val="28"/>
          <w:szCs w:val="28"/>
          <w:lang w:bidi="ar-SA"/>
        </w:rPr>
        <w:t>назначении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.</w:t>
      </w:r>
    </w:p>
    <w:p w14:paraId="20427DFB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Особенности порядка выплаты ежемесячной денежной выплаты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могут </w:t>
      </w:r>
      <w:r w:rsidRPr="00DE4ED8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рока и порядка выплаты ежемесячной денежной выплаты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,</w:t>
      </w: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 предусмотренных постановлением                    № 965-пп.</w:t>
      </w:r>
      <w:r w:rsidRPr="00DE4ED8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 xml:space="preserve"> </w:t>
      </w:r>
    </w:p>
    <w:p w14:paraId="31E7BFCE" w14:textId="77777777" w:rsidR="00DE4ED8" w:rsidRPr="00DE4ED8" w:rsidRDefault="00DE4ED8" w:rsidP="00DE4ED8">
      <w:pPr>
        <w:widowControl w:val="0"/>
        <w:tabs>
          <w:tab w:val="left" w:pos="70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Результатом административной процедуры является выплата   ежемесячной денежной выплаты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заявителю</w:t>
      </w: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.</w:t>
      </w:r>
    </w:p>
    <w:p w14:paraId="22B60F77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Срок административной процедуры</w:t>
      </w:r>
      <w:r w:rsidRPr="00DE4ED8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не входит в общий срок предоставления муниципальной услуги.</w:t>
      </w:r>
    </w:p>
    <w:p w14:paraId="3D7C029A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20.2. Предоставление муниципальной услуги в соответствии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br/>
        <w:t>с вариантом 2 включает в себя следующие административные процедуры:</w:t>
      </w:r>
    </w:p>
    <w:p w14:paraId="597C948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прием заявления об исправлении опечаток и (или) ошибок в документах, выданных в результате предоставления муниципальной услуги (далее -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заявление об исправлении опечаток и (или) ошибок);</w:t>
      </w:r>
    </w:p>
    <w:p w14:paraId="1B5ADCEE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отказ). </w:t>
      </w:r>
    </w:p>
    <w:p w14:paraId="07DA60CB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Заявление об исправлении опечаток и (или) ошибок, может быть подано уполномоченным представителем от имени заявителя.</w:t>
      </w:r>
    </w:p>
    <w:p w14:paraId="5FC0066A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(уполномоченным представителем)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 Уполномоченный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орган следующими способами:</w:t>
      </w:r>
    </w:p>
    <w:p w14:paraId="64C2F2F6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- лично (представляется копия документа с опечатками и (или) ошибками);</w:t>
      </w:r>
    </w:p>
    <w:p w14:paraId="25EFBB22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- через организацию почтовой связи (направляется копия документа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с опечатками и (или) ошибками).</w:t>
      </w:r>
    </w:p>
    <w:p w14:paraId="78EAD32D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Способы установления личности заявителя при подаче документов установлены в подпункте 20.1.1 пункта 20.1.</w:t>
      </w:r>
    </w:p>
    <w:p w14:paraId="63B45EA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20.2.1. Описание административной процедуры — прием заявления об исправлении опечаток и (или) ошибок.</w:t>
      </w:r>
    </w:p>
    <w:p w14:paraId="19A02FDF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Уполномоченный орган.</w:t>
      </w:r>
    </w:p>
    <w:p w14:paraId="31593383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Административная процедура осуществляется специалистом Уполномоченного органа.</w:t>
      </w:r>
    </w:p>
    <w:p w14:paraId="4619F69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Специалист Уполномоченного органа, ответственный за прием документов:</w:t>
      </w:r>
    </w:p>
    <w:p w14:paraId="6D15DC10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регистрирует заявление об исправлении опечаток и (или) ошибок в день его поступления;</w:t>
      </w:r>
    </w:p>
    <w:p w14:paraId="7AA85083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14:paraId="2625B7CA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— 2 рабочих дня.</w:t>
      </w:r>
    </w:p>
    <w:p w14:paraId="10088026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прием заявления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14:paraId="3128FB63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Основания для принятия решения об отказе в приеме заявления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об исправлении опечаток и (или) ошибок отсутствуют.</w:t>
      </w:r>
    </w:p>
    <w:p w14:paraId="0C40C6AE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20.2.2. Описание административной процедуры - исправление допущенных опечаток (или) ошибок в документах, выданных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результате предоставления муниципальной услуги, либо принятие мотивированного отказа.</w:t>
      </w:r>
    </w:p>
    <w:p w14:paraId="2C12C02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 xml:space="preserve">и документов, в которых содержатся опечатки и (или) ошибки, к специалисту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Уполномоченного органа, являющемуся ответственным исполнителем.</w:t>
      </w:r>
    </w:p>
    <w:p w14:paraId="666261D2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Административная процедура осуществляется специалистом Уполномоченного органа.</w:t>
      </w:r>
    </w:p>
    <w:p w14:paraId="674FA455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и (или) ошибки:</w:t>
      </w:r>
    </w:p>
    <w:p w14:paraId="7560320F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14:paraId="066D59D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14:paraId="2C1C78A1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Критерием принятия решения об исправлении, допущенных опечаток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и (или) ошибок в результате предоставления услуги является наличие или отсутствие опечаток и (или) ошибок.</w:t>
      </w:r>
    </w:p>
    <w:p w14:paraId="5B4C8510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- 5 рабочих дней со дня приема заявления об исправлении опечаток и (или) ошибок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 xml:space="preserve">в Уполномоченном органе. </w:t>
      </w:r>
    </w:p>
    <w:p w14:paraId="2199A915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Срок предоставления административной процедуры не входит в общий срок предоставления муниципальной услуги.</w:t>
      </w:r>
    </w:p>
    <w:p w14:paraId="1EF83E2F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направление заявителю мотивированного отказа.</w:t>
      </w:r>
    </w:p>
    <w:p w14:paraId="3476435A" w14:textId="77777777" w:rsidR="00DE4ED8" w:rsidRPr="00DE4ED8" w:rsidRDefault="00DE4ED8" w:rsidP="00DE4ED8">
      <w:pPr>
        <w:overflowPunct w:val="0"/>
        <w:spacing w:after="198"/>
        <w:ind w:firstLine="737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bookmarkStart w:id="11" w:name="sub_120"/>
      <w:bookmarkEnd w:id="11"/>
      <w:r w:rsidRPr="00DE4ED8">
        <w:rPr>
          <w:rFonts w:eastAsia="Tahoma" w:cs="Times New Roman"/>
          <w:b/>
          <w:kern w:val="0"/>
          <w:sz w:val="28"/>
          <w:szCs w:val="28"/>
          <w:lang w:eastAsia="ru-RU" w:bidi="ar-SA"/>
        </w:rPr>
        <w:t>21. Особенности выполнения административных процедур (действий) в электронной форме.</w:t>
      </w:r>
    </w:p>
    <w:p w14:paraId="3802A8F7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bookmarkStart w:id="12" w:name="sub_103"/>
      <w:bookmarkStart w:id="13" w:name="sub_1201"/>
      <w:bookmarkEnd w:id="12"/>
      <w:bookmarkEnd w:id="13"/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При направлении заявителем заявления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фор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 w14:paraId="5918DA54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97CB71D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При формировании заявления на Едином портале, Региональном портале заявителю обеспечивается:</w:t>
      </w:r>
    </w:p>
    <w:p w14:paraId="30898AE9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а) возможность копирования и сохранения заявления, необходимого для предоставления муниципальной услуги;</w:t>
      </w:r>
    </w:p>
    <w:p w14:paraId="27A2C90A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B07478C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ЕСИА,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и сведений, опубликованных на Едином портале, Региональном портале 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lastRenderedPageBreak/>
        <w:t>в части, касающейся сведений, отсутствующих в единой системе идентификации и аутентификации;</w:t>
      </w:r>
    </w:p>
    <w:p w14:paraId="51508134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г) возможность вернуться на любой из этапов заполнения электронной формы заявления без потери ранее введенной информации;</w:t>
      </w:r>
    </w:p>
    <w:p w14:paraId="18797C56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д) возможность доступа заявителя к ранее поданным им заявлениям</w:t>
      </w: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br/>
        <w:t>в течение не менее одного года, а также частично сформированных заявлений - в течение не менее 3 месяцев.</w:t>
      </w:r>
    </w:p>
    <w:p w14:paraId="07A3BDEC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Сформированное заявление направляются </w:t>
      </w:r>
      <w:proofErr w:type="gramStart"/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в посредством</w:t>
      </w:r>
      <w:proofErr w:type="gramEnd"/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Единого портала, Регионального портала.</w:t>
      </w:r>
    </w:p>
    <w:p w14:paraId="2FB9AF92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22. 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Особенности в</w:t>
      </w:r>
      <w:r w:rsidRPr="00DE4ED8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ыполнения административных процедур (действий) в МФЦ.</w:t>
      </w:r>
    </w:p>
    <w:p w14:paraId="01914DA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22.1. Предоставление муниципальной услуги посредством обращения заявителя в МФЦ включает в себя следующие административные процедуры (действия):</w:t>
      </w:r>
    </w:p>
    <w:p w14:paraId="3E5CE2CC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информирование (консультирование) по порядку предоставления муниципальной услуги;</w:t>
      </w:r>
    </w:p>
    <w:p w14:paraId="0C7591DE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прием и регистрация заявления для получения муниципальной услуги;</w:t>
      </w:r>
    </w:p>
    <w:p w14:paraId="1569A3DA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10BFB080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22.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. Административная процедура - информирование (консультация) по порядку предоставления муниципальной услуги.</w:t>
      </w:r>
    </w:p>
    <w:p w14:paraId="24E2CADC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14:paraId="2B8D21C8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срок предоставления муниципальной услуги;</w:t>
      </w:r>
    </w:p>
    <w:p w14:paraId="6055B08C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ahoma" w:cs="Times New Roman"/>
          <w:kern w:val="0"/>
          <w:sz w:val="28"/>
          <w:szCs w:val="28"/>
          <w:lang w:eastAsia="ru-RU" w:bidi="ar-SA"/>
        </w:rP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5262E238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68D65BF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69851D56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информация о порядке возмещения вреда, причиненного заявителю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2C35AFD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0B866139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иная информация, необходимая для получения муниципальной услуги,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br/>
        <w:t>за исключением вопросов, предполагающих правовую экспертизу пакета документов или правовую оценку обращения.</w:t>
      </w:r>
    </w:p>
    <w:p w14:paraId="3D4C7BDC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Административная процедура осуществляется в день обращения заявителя.</w:t>
      </w:r>
    </w:p>
    <w:p w14:paraId="3A386A95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Результатом административной процедуры является получение заявителем информации (консультация) по вопросам предоставления муниципальной услуги.</w:t>
      </w:r>
    </w:p>
    <w:p w14:paraId="215DB0CB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22.3. Административная процедура - прием и регистрация запроса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br/>
        <w:t>и документов.</w:t>
      </w:r>
    </w:p>
    <w:p w14:paraId="22542D5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14:paraId="125C5B65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При личном обращении заявителя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а предоставлением муниципальной услуги работник приема МФЦ, принимающий </w:t>
      </w:r>
      <w:proofErr w:type="gramStart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заявление</w:t>
      </w:r>
      <w:proofErr w:type="gramEnd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должен удостовериться в личности заявителя. </w:t>
      </w:r>
    </w:p>
    <w:p w14:paraId="7C2ADDAC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Работник приема МФЦ:</w:t>
      </w:r>
    </w:p>
    <w:p w14:paraId="1387013B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</w:p>
    <w:p w14:paraId="3D46DDB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проверяет заявление на полноту и соответствие требованиям, установленным настоящим административным регламентом.</w:t>
      </w:r>
    </w:p>
    <w:p w14:paraId="62B4B8E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</w:t>
      </w:r>
    </w:p>
    <w:p w14:paraId="4A2666AF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этого создает электронные образы подписанного заявления и расписки, подписанной заявителем. </w:t>
      </w:r>
    </w:p>
    <w:p w14:paraId="3E3E2F93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Заявление и расписка после сканирования возвращаются заявителю.</w:t>
      </w:r>
    </w:p>
    <w:p w14:paraId="72B3F8BC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Принятые у </w:t>
      </w:r>
      <w:proofErr w:type="gramStart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заявителя  заявление</w:t>
      </w:r>
      <w:proofErr w:type="gramEnd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 и расписка передаются в электронном виде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 Уполномоченный орган по защищ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енным каналам связи.</w:t>
      </w:r>
    </w:p>
    <w:p w14:paraId="7D5A386F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22.4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. Административная процедура - составление и выдача</w:t>
      </w:r>
      <w:r w:rsidRPr="00DE4ED8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заявителям</w:t>
      </w:r>
      <w:r w:rsidRPr="00DE4ED8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933E926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Административную процедуру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14:paraId="2783FCCC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14:paraId="0D85D51C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обеспечивает:</w:t>
      </w:r>
    </w:p>
    <w:p w14:paraId="624D5315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муниципальной услуги;</w:t>
      </w:r>
    </w:p>
    <w:p w14:paraId="4B794A82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б) изготовление, заверение экземпляра электронного документа</w:t>
      </w:r>
      <w:r w:rsidRPr="00DE4ED8">
        <w:rPr>
          <w:rFonts w:eastAsia="Times New Roman" w:cs="Times New Roman"/>
          <w:kern w:val="0"/>
          <w:sz w:val="28"/>
          <w:szCs w:val="28"/>
          <w:lang w:bidi="ar-SA"/>
        </w:rPr>
        <w:br/>
        <w:t>на бумажном носителе с использованием печати МФЦ;</w:t>
      </w:r>
    </w:p>
    <w:p w14:paraId="072C3D10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в) учет выдачи экземпляров электронных документов на бумажном носителе.</w:t>
      </w:r>
    </w:p>
    <w:p w14:paraId="472F4E80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Уполномоченный работник МФЦ передает документы, являющиеся результатом предоставления муниципальной услуги, заявителю и предлагает заявителю ознакомиться с ними.</w:t>
      </w:r>
    </w:p>
    <w:p w14:paraId="7CE36D79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Административная процедура осуществляется в день обращения заявителя за результатами предоставления муниципальной услуги.</w:t>
      </w:r>
    </w:p>
    <w:p w14:paraId="3BEBA72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Результатом административной процедуры является передача </w:t>
      </w:r>
      <w:proofErr w:type="gramStart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>заявителю  документов</w:t>
      </w:r>
      <w:proofErr w:type="gramEnd"/>
      <w:r w:rsidRPr="00DE4ED8">
        <w:rPr>
          <w:rFonts w:eastAsia="Times New Roman" w:cs="Times New Roman"/>
          <w:kern w:val="0"/>
          <w:sz w:val="28"/>
          <w:szCs w:val="28"/>
          <w:lang w:bidi="ar-SA"/>
        </w:rPr>
        <w:t xml:space="preserve">, являющихся результатом предоставления муниципальной услуги. </w:t>
      </w:r>
    </w:p>
    <w:p w14:paraId="5A786818" w14:textId="77777777" w:rsidR="00DE4ED8" w:rsidRPr="00DE4ED8" w:rsidRDefault="00DE4ED8" w:rsidP="00DE4ED8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</w:p>
    <w:p w14:paraId="583E5442" w14:textId="77777777" w:rsidR="00DE4ED8" w:rsidRPr="00DE4ED8" w:rsidRDefault="00DE4ED8" w:rsidP="00DE4ED8">
      <w:pPr>
        <w:overflowPunct w:val="0"/>
        <w:ind w:firstLine="709"/>
        <w:contextualSpacing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IV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Формы контроля</w:t>
      </w:r>
    </w:p>
    <w:p w14:paraId="6A334543" w14:textId="77777777" w:rsidR="00DE4ED8" w:rsidRPr="00DE4ED8" w:rsidRDefault="00DE4ED8" w:rsidP="00DE4ED8">
      <w:pPr>
        <w:overflowPunct w:val="0"/>
        <w:ind w:firstLine="709"/>
        <w:contextualSpacing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за исполнением административного регламента</w:t>
      </w:r>
    </w:p>
    <w:p w14:paraId="4BF4FAA6" w14:textId="77777777" w:rsidR="00DE4ED8" w:rsidRPr="00DE4ED8" w:rsidRDefault="00DE4ED8" w:rsidP="00DE4ED8">
      <w:pPr>
        <w:overflowPunct w:val="0"/>
        <w:ind w:firstLine="709"/>
        <w:contextualSpacing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10408DF2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Arial" w:cs="Times New Roman"/>
          <w:b/>
          <w:bCs/>
          <w:kern w:val="0"/>
          <w:sz w:val="28"/>
          <w:szCs w:val="28"/>
          <w:lang w:eastAsia="ru-RU" w:bidi="ar-SA"/>
        </w:rPr>
        <w:t>23. Порядок осуществления текущего контроля за соблюдением                          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14:paraId="17923603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 w:rsidRPr="00DE4ED8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 xml:space="preserve">настоящего административного регламента </w:t>
      </w:r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 xml:space="preserve">по предоставлению муниципальной услуги, и </w:t>
      </w:r>
      <w:r w:rsidRPr="00DE4ED8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иных нормативных правовых актов, устанавливающих требования</w:t>
      </w:r>
      <w:r w:rsidRPr="00DE4ED8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br/>
        <w:t xml:space="preserve">к предоставлению муниципальной услуги, а также за </w:t>
      </w:r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 w:rsidRPr="00DE4ED8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или лицом, исполняющим его обязанности (далее — должностное лицо, руководитель Уполномоченного органа).</w:t>
      </w:r>
    </w:p>
    <w:p w14:paraId="5F2ED44D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 xml:space="preserve">Руководителем Уполномоченного органа текущий контроль осуществляется </w:t>
      </w:r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 xml:space="preserve">на постоянной </w:t>
      </w:r>
      <w:proofErr w:type="gramStart"/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>основе,  а</w:t>
      </w:r>
      <w:proofErr w:type="gramEnd"/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 xml:space="preserve">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 w:rsidRPr="00DE4ED8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нормативных правовых актов Российской Федерации и Приморского края.</w:t>
      </w:r>
    </w:p>
    <w:p w14:paraId="22936531" w14:textId="77777777" w:rsidR="00DE4ED8" w:rsidRPr="00DE4ED8" w:rsidRDefault="00DE4ED8" w:rsidP="00DE4ED8">
      <w:pPr>
        <w:widowControl w:val="0"/>
        <w:overflowPunct w:val="0"/>
        <w:ind w:firstLine="70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 результатам проведения текущего контроля р</w:t>
      </w: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уководитель Уполномоченного органа 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в течение 5 рабочих дней со дня выявления отклонений, нарушений 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дают указания соответствующим должностным лицам по устранению выявленных отклонений, нарушений в</w:t>
      </w: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 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срок не более 10 рабочих дней со дня их выявления 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 контролируют их исполнение.</w:t>
      </w:r>
    </w:p>
    <w:p w14:paraId="0B9DCCC4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Текущий контроль за руководителем Уполномоченного органа осуществляет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глава Анучинского </w:t>
      </w:r>
      <w:proofErr w:type="spell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мунипального</w:t>
      </w:r>
      <w:proofErr w:type="spell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округа.</w:t>
      </w:r>
    </w:p>
    <w:p w14:paraId="3FC52503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Arial" w:cs="Times New Roman"/>
          <w:b/>
          <w:bCs/>
          <w:kern w:val="0"/>
          <w:sz w:val="28"/>
          <w:szCs w:val="28"/>
          <w:lang w:eastAsia="ru-RU" w:bidi="ar-SA"/>
        </w:rPr>
        <w:t xml:space="preserve">24. Порядок и периодичность осуществления плановых и внеплановых проверок полноты и качества предоставления </w:t>
      </w:r>
      <w:r w:rsidRPr="00DE4ED8">
        <w:rPr>
          <w:rFonts w:eastAsia="Arial" w:cs="Times New Roman"/>
          <w:b/>
          <w:bCs/>
          <w:kern w:val="0"/>
          <w:sz w:val="28"/>
          <w:szCs w:val="28"/>
          <w:lang w:eastAsia="ru-RU" w:bidi="ar-SA"/>
        </w:rPr>
        <w:lastRenderedPageBreak/>
        <w:t>муниципальной услуги, в том числе порядок и формы контроля за полнотой и качеством предоставления муниципальной услуги.</w:t>
      </w:r>
    </w:p>
    <w:p w14:paraId="0929CB92" w14:textId="77777777" w:rsidR="00DE4ED8" w:rsidRPr="00DE4ED8" w:rsidRDefault="00DE4ED8" w:rsidP="00DE4ED8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 xml:space="preserve">Контроль полноты и качества исполнения предоставления муниципальной услуги включает в себя проведение проверок, выявление и устранение нарушений прав заявителей, рассмотрение, принятие </w:t>
      </w:r>
      <w:proofErr w:type="gramStart"/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>решений  и</w:t>
      </w:r>
      <w:proofErr w:type="gramEnd"/>
      <w:r w:rsidRPr="00DE4ED8">
        <w:rPr>
          <w:rFonts w:eastAsia="Arial" w:cs="Times New Roman"/>
          <w:kern w:val="0"/>
          <w:sz w:val="28"/>
          <w:szCs w:val="28"/>
          <w:lang w:eastAsia="ru-RU" w:bidi="ar-SA"/>
        </w:rPr>
        <w:t xml:space="preserve"> подготовку ответов на обращения заявителей, содержащих жалобы на решения, действия (бездействие) должностных лиц.</w:t>
      </w:r>
    </w:p>
    <w:p w14:paraId="23734D99" w14:textId="77777777" w:rsidR="00DE4ED8" w:rsidRPr="00DE4ED8" w:rsidRDefault="00DE4ED8" w:rsidP="00DE4ED8">
      <w:pPr>
        <w:widowControl w:val="0"/>
        <w:overflowPunct w:val="0"/>
        <w:ind w:firstLine="567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Проверки могут быть плановые и внеплановые.</w:t>
      </w:r>
    </w:p>
    <w:p w14:paraId="1974AAD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 проведении внеплановой или плановой проверки могут рассматриваться все вопросы, связанные с предоставлением муниципальной услуги (комплексные проверки), или тематические (по отдельным вопросам предоставления муниципальной услуги).</w:t>
      </w:r>
    </w:p>
    <w:p w14:paraId="2BCAE627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Внеплановая проверка также может быть проведена по конкретному обращению гражданина.</w:t>
      </w:r>
    </w:p>
    <w:p w14:paraId="21EC3D2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Порядок, периодичность проведения плановых и внеплановых </w:t>
      </w:r>
      <w:proofErr w:type="gramStart"/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проверок,  основания</w:t>
      </w:r>
      <w:proofErr w:type="gramEnd"/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 проведения проверок </w:t>
      </w:r>
      <w:r w:rsidRPr="00DE4ED8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>устанавливаются нормативными правовыми актами администрации муниципального образования, регулирующими порядок предоставления муниципальной услуги.</w:t>
      </w:r>
    </w:p>
    <w:p w14:paraId="7EF3234F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bCs/>
          <w:color w:val="000000"/>
          <w:kern w:val="0"/>
          <w:sz w:val="28"/>
          <w:szCs w:val="28"/>
          <w:lang w:bidi="ar-SA"/>
        </w:rPr>
        <w:t xml:space="preserve">Проведение плановых проверок министерством осуществляется с периодичностью не чаще одного раза в 3 года </w:t>
      </w: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на основании годовых планов работы министерства, утверждаемых приказом министерства.</w:t>
      </w:r>
    </w:p>
    <w:p w14:paraId="509E909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Результаты плановой или внеплановой проверки оформляются актом в</w:t>
      </w:r>
      <w:r w:rsidRPr="00DE4ED8">
        <w:rPr>
          <w:rFonts w:eastAsia="Arial" w:cs="Times New Roman"/>
          <w:b/>
          <w:bCs/>
          <w:color w:val="000000"/>
          <w:kern w:val="0"/>
          <w:sz w:val="28"/>
          <w:szCs w:val="28"/>
          <w:lang w:bidi="ar-SA"/>
        </w:rPr>
        <w:t> </w:t>
      </w:r>
      <w:r w:rsidRPr="00DE4ED8">
        <w:rPr>
          <w:rFonts w:eastAsia="Arial" w:cs="Times New Roman"/>
          <w:bCs/>
          <w:color w:val="000000"/>
          <w:kern w:val="0"/>
          <w:sz w:val="28"/>
          <w:szCs w:val="28"/>
          <w:lang w:bidi="ar-SA"/>
        </w:rPr>
        <w:t>течение 15 рабочих дней после окончания проверки</w:t>
      </w: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, в котором отмечаются выявленные недостатки и предложения по их устранению </w:t>
      </w:r>
      <w:r w:rsidRPr="00DE4ED8">
        <w:rPr>
          <w:rFonts w:eastAsia="Arial" w:cs="Times New Roman"/>
          <w:bCs/>
          <w:color w:val="000000"/>
          <w:kern w:val="0"/>
          <w:sz w:val="28"/>
          <w:szCs w:val="28"/>
          <w:lang w:bidi="ar-SA"/>
        </w:rPr>
        <w:t>в срок не более 30 рабочих дней со дня подписания акта</w:t>
      </w: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.</w:t>
      </w:r>
    </w:p>
    <w:p w14:paraId="6E1E2402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Arial" w:cs="Times New Roman"/>
          <w:b/>
          <w:bCs/>
          <w:kern w:val="0"/>
          <w:sz w:val="28"/>
          <w:szCs w:val="28"/>
          <w:lang w:eastAsia="ru-RU" w:bidi="ar-SA"/>
        </w:rPr>
        <w:t>25.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муниципальной услуги.</w:t>
      </w:r>
    </w:p>
    <w:p w14:paraId="1558462F" w14:textId="77777777" w:rsidR="00DE4ED8" w:rsidRPr="00DE4ED8" w:rsidRDefault="00DE4ED8" w:rsidP="00DE4ED8">
      <w:pPr>
        <w:overflowPunct w:val="0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</w:t>
      </w:r>
      <w:r w:rsidRPr="00DE4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DE4ED8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14:paraId="76892A73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Должностные лица Уполномоченного органа</w:t>
      </w:r>
      <w:r w:rsidRPr="00DE4ED8">
        <w:rPr>
          <w:rFonts w:eastAsia="Arial" w:cs="Times New Roman"/>
          <w:b/>
          <w:bCs/>
          <w:color w:val="000000"/>
          <w:kern w:val="0"/>
          <w:sz w:val="28"/>
          <w:szCs w:val="28"/>
          <w:lang w:bidi="ar-SA"/>
        </w:rPr>
        <w:t xml:space="preserve">, 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работники МФЦ несут персональную ответственность за соблюдение порядка и сроков предоставления муниципальной услуги, за решения и действия (бездействие), принимаемые (осуществляемые) в ходе предоставления </w:t>
      </w:r>
      <w:proofErr w:type="spell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мунгиципальной</w:t>
      </w:r>
      <w:proofErr w:type="spell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услуги.</w:t>
      </w:r>
    </w:p>
    <w:p w14:paraId="072E7285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14:paraId="1BEC0BCB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Нарушение должностным лицом Уполномоченного органа настоящего 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</w:t>
      </w: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lastRenderedPageBreak/>
        <w:t>Приморском крае».</w:t>
      </w:r>
    </w:p>
    <w:p w14:paraId="498D3C6B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26. 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14:paraId="4A53AE43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Установленные формы отчетности о предоставлении муниципальной услуги должны подвергаться анализу.</w:t>
      </w:r>
    </w:p>
    <w:p w14:paraId="07510E92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Arial" w:cs="Times New Roman"/>
          <w:color w:val="000000"/>
          <w:kern w:val="0"/>
          <w:sz w:val="28"/>
          <w:szCs w:val="28"/>
          <w:lang w:bidi="ar-SA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муниципальной услуги</w:t>
      </w:r>
      <w:r w:rsidRPr="00DE4ED8">
        <w:rPr>
          <w:rFonts w:eastAsia="Arial" w:cs="Times New Roman"/>
          <w:color w:val="FFBF00"/>
          <w:kern w:val="0"/>
          <w:sz w:val="28"/>
          <w:szCs w:val="28"/>
          <w:lang w:bidi="ar-SA"/>
        </w:rPr>
        <w:t>.</w:t>
      </w:r>
    </w:p>
    <w:p w14:paraId="4BA89C6E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eastAsia="Arial" w:cs="Times New Roman"/>
          <w:color w:val="000000"/>
          <w:kern w:val="0"/>
          <w:sz w:val="28"/>
          <w:szCs w:val="28"/>
          <w:lang w:bidi="ar-SA"/>
        </w:rPr>
      </w:pPr>
    </w:p>
    <w:p w14:paraId="1E85F3F1" w14:textId="77777777" w:rsidR="00DE4ED8" w:rsidRPr="00DE4ED8" w:rsidRDefault="00DE4ED8" w:rsidP="00DE4ED8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V</w:t>
      </w:r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. Досудебный (внесудебный) порядок обжалования решений                            и (или) действий (бездействия) Уполномоченного органа, МФЦ, а </w:t>
      </w:r>
      <w:proofErr w:type="gramStart"/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также  должностных</w:t>
      </w:r>
      <w:proofErr w:type="gramEnd"/>
      <w:r w:rsidRPr="00DE4ED8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лиц Уполномоченного органа,  муниципальных служащих, работников  МФЦ</w:t>
      </w:r>
    </w:p>
    <w:p w14:paraId="13EC1F13" w14:textId="77777777" w:rsidR="00DE4ED8" w:rsidRPr="00DE4ED8" w:rsidRDefault="00DE4ED8" w:rsidP="00DE4ED8">
      <w:pPr>
        <w:overflowPunct w:val="0"/>
        <w:ind w:firstLine="709"/>
        <w:jc w:val="center"/>
        <w:rPr>
          <w:rFonts w:eastAsia="Times New Roman" w:cs="Times New Roman"/>
          <w:bCs/>
          <w:kern w:val="0"/>
          <w:sz w:val="28"/>
          <w:szCs w:val="22"/>
          <w:lang w:eastAsia="ru-RU" w:bidi="ar-SA"/>
        </w:rPr>
      </w:pPr>
    </w:p>
    <w:p w14:paraId="6470CA0E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27. Способы информирования заявителей о порядке досудебного (внесудебного) обжалования.</w:t>
      </w:r>
    </w:p>
    <w:p w14:paraId="5604771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Информацию о порядке </w:t>
      </w: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досудебного 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(внесудебного) обжалования заявитель может получить:</w:t>
      </w:r>
    </w:p>
    <w:p w14:paraId="04599ECD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на информационных стендах, расположенных в Уполномоченном органе, в МФЦ;</w:t>
      </w:r>
    </w:p>
    <w:p w14:paraId="7D2DD21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на Интернет-сайтах, на официальном сайте МФЦ, Едином портале, Региональном портале, </w:t>
      </w:r>
      <w:proofErr w:type="gramStart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 Реестре</w:t>
      </w:r>
      <w:proofErr w:type="gramEnd"/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;</w:t>
      </w:r>
    </w:p>
    <w:p w14:paraId="61E1E8B0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14:paraId="32A89F73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по телефону </w:t>
      </w:r>
      <w:proofErr w:type="gramStart"/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  Уполномоченном</w:t>
      </w:r>
      <w:proofErr w:type="gramEnd"/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органе.</w:t>
      </w:r>
    </w:p>
    <w:p w14:paraId="09F9CDC1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28. Формы и способы подачи заявителями жалобы.</w:t>
      </w:r>
    </w:p>
    <w:p w14:paraId="4F5729D2" w14:textId="77777777" w:rsidR="00DE4ED8" w:rsidRPr="00DE4ED8" w:rsidRDefault="00DE4ED8" w:rsidP="00DE4ED8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 xml:space="preserve">Решения и (или) действия (бездействие) Уполномоченного </w:t>
      </w:r>
      <w:proofErr w:type="gramStart"/>
      <w:r w:rsidRPr="00DE4ED8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>органа,  должностных</w:t>
      </w:r>
      <w:proofErr w:type="gramEnd"/>
      <w:r w:rsidRPr="00DE4ED8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 xml:space="preserve"> лиц, 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</w:p>
    <w:p w14:paraId="5DEC4CC8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Жалоба может быть направлена (принята):</w:t>
      </w:r>
    </w:p>
    <w:p w14:paraId="4D4A7949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а) по почте;</w:t>
      </w:r>
    </w:p>
    <w:p w14:paraId="3D1BBD30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б) через МФЦ;</w:t>
      </w:r>
    </w:p>
    <w:p w14:paraId="6C35A1D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в) с использованием информационно-телекоммуникационной сети Интернет, в том числе:</w:t>
      </w:r>
    </w:p>
    <w:p w14:paraId="608EB947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Интернет-сайтов;</w:t>
      </w:r>
    </w:p>
    <w:p w14:paraId="5E66C284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сайта МФЦ (в случае если предметом жалобы являются решения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и действия (бездействие) МФЦ, работников МФЦ);</w:t>
      </w:r>
    </w:p>
    <w:p w14:paraId="2741271C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г) с использованием Единого портала, Регионального портала</w:t>
      </w: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(за исключением жалоб на решения и действия (бездействие) МФЦ, работников МФЦ);</w:t>
      </w:r>
    </w:p>
    <w:p w14:paraId="098618E5" w14:textId="77777777" w:rsidR="00DE4ED8" w:rsidRPr="00DE4ED8" w:rsidRDefault="00DE4ED8" w:rsidP="00DE4ED8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д) при личном приеме заявителя.</w:t>
      </w:r>
    </w:p>
    <w:p w14:paraId="7875B3BF" w14:textId="77777777" w:rsidR="00DE4ED8" w:rsidRPr="00DE4ED8" w:rsidRDefault="00DE4ED8" w:rsidP="00DE4ED8">
      <w:pPr>
        <w:overflowPunct w:val="0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   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14:paraId="567DAD2F" w14:textId="77777777" w:rsidR="00DE4ED8" w:rsidRPr="00DE4ED8" w:rsidRDefault="00DE4ED8" w:rsidP="00DE4ED8">
      <w:pPr>
        <w:overflowPunct w:val="0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  Жалоба на решения и действия (бездействие) Уполномоченного органа может быть подана на бумажном носителе главе администрации Анучинского муниципального округа, в письменной форме по почте или лично в часы приема.</w:t>
      </w:r>
    </w:p>
    <w:p w14:paraId="2E69B539" w14:textId="77777777" w:rsidR="00DE4ED8" w:rsidRPr="00DE4ED8" w:rsidRDefault="00DE4ED8" w:rsidP="00DE4ED8">
      <w:pPr>
        <w:overflowPunct w:val="0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 xml:space="preserve">     Заявитель (уполномоченный представитель) вправе обратиться с жалобой </w:t>
      </w:r>
      <w:proofErr w:type="gramStart"/>
      <w:r w:rsidRPr="00DE4ED8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>в  случаях</w:t>
      </w:r>
      <w:proofErr w:type="gramEnd"/>
      <w:r w:rsidRPr="00DE4ED8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 xml:space="preserve">, предусмотренных  статьей 11.1 </w:t>
      </w:r>
      <w:r w:rsidRPr="00DE4ED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федерального закона № 201-ФЗ.</w:t>
      </w:r>
    </w:p>
    <w:p w14:paraId="285A1AAF" w14:textId="77777777" w:rsidR="00DE4ED8" w:rsidRPr="00DE4ED8" w:rsidRDefault="00DE4ED8" w:rsidP="00DE4ED8">
      <w:pPr>
        <w:overflowPunct w:val="0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муниципальной услуги. </w:t>
      </w:r>
    </w:p>
    <w:p w14:paraId="23BE7049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29. Жалоба на решения и (или) действия (бездействие) МФЦ, работника МФЦ.</w:t>
      </w:r>
    </w:p>
    <w:p w14:paraId="5BE669A6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14:paraId="316FE9EF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14:paraId="2D6E4D7E" w14:textId="77777777" w:rsidR="00DE4ED8" w:rsidRPr="00DE4ED8" w:rsidRDefault="00DE4ED8" w:rsidP="00DE4ED8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Жалоба на решения и (или) действия (бездействие) работника МФЦ подаются руководителю МФЦ.</w:t>
      </w:r>
    </w:p>
    <w:p w14:paraId="7B9FA22D" w14:textId="77777777" w:rsidR="00DE4ED8" w:rsidRPr="00DE4ED8" w:rsidRDefault="00DE4ED8" w:rsidP="00DE4ED8">
      <w:pPr>
        <w:overflowPunct w:val="0"/>
        <w:ind w:firstLine="85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Срок и порядок рассмотрения жалоб на решение и (или) действия (бездействие) работника МФЦ </w:t>
      </w:r>
      <w:proofErr w:type="gramStart"/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предусмотрены  статьей</w:t>
      </w:r>
      <w:proofErr w:type="gramEnd"/>
      <w:r w:rsidRPr="00DE4ED8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11.1 Федерального закона № 210-ФЗ.</w:t>
      </w:r>
    </w:p>
    <w:p w14:paraId="361D9C86" w14:textId="77777777" w:rsidR="00DE4ED8" w:rsidRPr="00DE4ED8" w:rsidRDefault="00DE4ED8" w:rsidP="00DE4ED8">
      <w:pPr>
        <w:overflowPunct w:val="0"/>
        <w:autoSpaceDE w:val="0"/>
        <w:autoSpaceDN w:val="0"/>
        <w:adjustRightInd w:val="0"/>
        <w:ind w:firstLine="72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14:paraId="290A840B" w14:textId="77777777" w:rsidR="00DE4ED8" w:rsidRPr="00DE4ED8" w:rsidRDefault="00DE4ED8" w:rsidP="00DE4ED8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37858CA" w14:textId="77777777" w:rsidR="00DE4ED8" w:rsidRPr="00DE4ED8" w:rsidRDefault="00DE4ED8" w:rsidP="00DE4ED8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удовлетворении жалобы отказывается.</w:t>
      </w:r>
    </w:p>
    <w:p w14:paraId="0AF2F91B" w14:textId="77777777" w:rsidR="00DE4ED8" w:rsidRPr="00DE4ED8" w:rsidRDefault="00DE4ED8" w:rsidP="00DE4ED8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bookmarkStart w:id="14" w:name="Par4"/>
      <w:bookmarkEnd w:id="14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64B2B5F" w14:textId="77777777" w:rsidR="00DE4ED8" w:rsidRPr="00DE4ED8" w:rsidRDefault="00DE4ED8" w:rsidP="00DE4ED8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органом, предоставляющим муниципальную услугу, в целях незамедлительного устранения выявленных нарушений при оказании </w:t>
      </w: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CCB9595" w14:textId="77777777" w:rsidR="00DE4ED8" w:rsidRPr="00DE4ED8" w:rsidRDefault="00DE4ED8" w:rsidP="00DE4ED8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В случае </w:t>
      </w:r>
      <w:proofErr w:type="gramStart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признания жалобы</w:t>
      </w:r>
      <w:proofErr w:type="gramEnd"/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364634" w14:textId="77777777" w:rsidR="00DE4ED8" w:rsidRPr="00DE4ED8" w:rsidRDefault="00DE4ED8" w:rsidP="00DE4ED8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DE4ED8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23000E5" w14:textId="77777777" w:rsidR="00DE4ED8" w:rsidRPr="00DE4ED8" w:rsidRDefault="00DE4ED8" w:rsidP="00DE4ED8">
      <w:pPr>
        <w:overflowPunct w:val="0"/>
        <w:ind w:firstLine="850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169F4063" w14:textId="77777777" w:rsidR="00DE4ED8" w:rsidRPr="00DE4ED8" w:rsidRDefault="00DE4ED8" w:rsidP="00DE4ED8">
      <w:pPr>
        <w:overflowPunct w:val="0"/>
        <w:ind w:firstLine="85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</w:p>
    <w:p w14:paraId="56CCBC0D" w14:textId="77777777" w:rsidR="00DE4ED8" w:rsidRDefault="00DE4ED8">
      <w:pPr>
        <w:pStyle w:val="ConsPlusNormal"/>
        <w:tabs>
          <w:tab w:val="left" w:pos="5430"/>
        </w:tabs>
        <w:rPr>
          <w:sz w:val="26"/>
          <w:szCs w:val="26"/>
        </w:rPr>
      </w:pPr>
    </w:p>
    <w:sectPr w:rsidR="00DE4ED8">
      <w:pgSz w:w="11906" w:h="16838"/>
      <w:pgMar w:top="850" w:right="850" w:bottom="850" w:left="142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9DD33" w14:textId="77777777" w:rsidR="00806409" w:rsidRDefault="008605F5">
      <w:r>
        <w:separator/>
      </w:r>
    </w:p>
  </w:endnote>
  <w:endnote w:type="continuationSeparator" w:id="0">
    <w:p w14:paraId="6780248A" w14:textId="77777777" w:rsidR="00806409" w:rsidRDefault="0086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default"/>
  </w:font>
  <w:font w:name="Droid Sans Fallback">
    <w:altName w:val="Segoe Print"/>
    <w:charset w:val="00"/>
    <w:family w:val="auto"/>
    <w:pitch w:val="default"/>
  </w:font>
  <w:font w:name="Droid Sans Devanagari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altName w:val="Microsoft YaHei"/>
    <w:charset w:val="01"/>
    <w:family w:val="auto"/>
    <w:pitch w:val="default"/>
    <w:sig w:usb0="00000000" w:usb1="00000000" w:usb2="00000000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4CC4" w14:textId="77777777" w:rsidR="00C3521D" w:rsidRDefault="008605F5">
      <w:r>
        <w:separator/>
      </w:r>
    </w:p>
  </w:footnote>
  <w:footnote w:type="continuationSeparator" w:id="0">
    <w:p w14:paraId="11DF82A1" w14:textId="77777777" w:rsidR="00C3521D" w:rsidRDefault="0086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DEB8" w14:textId="77777777" w:rsidR="00DE4ED8" w:rsidRDefault="00DE4ED8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9CB2" w14:textId="77777777" w:rsidR="00DE4ED8" w:rsidRDefault="00DE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47D44"/>
    <w:multiLevelType w:val="singleLevel"/>
    <w:tmpl w:val="78447D4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1D"/>
    <w:rsid w:val="00806409"/>
    <w:rsid w:val="008605F5"/>
    <w:rsid w:val="00C3521D"/>
    <w:rsid w:val="00DE4ED8"/>
    <w:rsid w:val="08131086"/>
    <w:rsid w:val="218D7E8E"/>
    <w:rsid w:val="3C576F16"/>
    <w:rsid w:val="565C0EFD"/>
    <w:rsid w:val="56FC3E27"/>
    <w:rsid w:val="572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112F"/>
  <w15:docId w15:val="{3871A06A-C3C8-4D4B-A076-9DE048BE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67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67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68" w:unhideWhenUsed="1" w:qFormat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/>
      <w:sz w:val="16"/>
      <w:szCs w:val="14"/>
    </w:rPr>
  </w:style>
  <w:style w:type="paragraph" w:styleId="2">
    <w:name w:val="Body Text 2"/>
    <w:basedOn w:val="a"/>
    <w:uiPriority w:val="99"/>
    <w:semiHidden/>
    <w:unhideWhenUsed/>
    <w:qFormat/>
    <w:pPr>
      <w:spacing w:after="120" w:line="480" w:lineRule="auto"/>
    </w:pPr>
    <w:rPr>
      <w:szCs w:val="21"/>
    </w:rPr>
  </w:style>
  <w:style w:type="paragraph" w:styleId="3">
    <w:name w:val="Body Text Indent 3"/>
    <w:basedOn w:val="a"/>
    <w:uiPriority w:val="99"/>
    <w:semiHidden/>
    <w:unhideWhenUsed/>
    <w:qFormat/>
    <w:pPr>
      <w:spacing w:after="120"/>
      <w:ind w:left="283"/>
    </w:pPr>
    <w:rPr>
      <w:sz w:val="16"/>
      <w:szCs w:val="14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uiPriority w:val="67"/>
    <w:qFormat/>
    <w:pPr>
      <w:spacing w:after="140" w:line="276" w:lineRule="auto"/>
    </w:pPr>
  </w:style>
  <w:style w:type="paragraph" w:styleId="a6">
    <w:name w:val="index heading"/>
    <w:basedOn w:val="a"/>
    <w:qFormat/>
    <w:pPr>
      <w:suppressLineNumbers/>
    </w:p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List"/>
    <w:basedOn w:val="a5"/>
    <w:uiPriority w:val="67"/>
    <w:qFormat/>
  </w:style>
  <w:style w:type="paragraph" w:styleId="20">
    <w:name w:val="Body Text Indent 2"/>
    <w:basedOn w:val="a"/>
    <w:uiPriority w:val="99"/>
    <w:unhideWhenUsed/>
    <w:qFormat/>
    <w:pPr>
      <w:spacing w:after="120" w:line="480" w:lineRule="auto"/>
      <w:ind w:left="283"/>
    </w:pPr>
    <w:rPr>
      <w:szCs w:val="21"/>
    </w:rPr>
  </w:style>
  <w:style w:type="character" w:customStyle="1" w:styleId="21">
    <w:name w:val="Основной текст 2 Знак"/>
    <w:basedOn w:val="a0"/>
    <w:uiPriority w:val="99"/>
    <w:semiHidden/>
    <w:qFormat/>
    <w:rPr>
      <w:szCs w:val="21"/>
    </w:rPr>
  </w:style>
  <w:style w:type="character" w:customStyle="1" w:styleId="22">
    <w:name w:val="Основной текст с отступом 2 Знак"/>
    <w:basedOn w:val="a0"/>
    <w:uiPriority w:val="99"/>
    <w:qFormat/>
    <w:rPr>
      <w:szCs w:val="21"/>
    </w:rPr>
  </w:style>
  <w:style w:type="character" w:customStyle="1" w:styleId="a9">
    <w:name w:val="Основной текст Знак"/>
    <w:basedOn w:val="a0"/>
    <w:qFormat/>
  </w:style>
  <w:style w:type="character" w:customStyle="1" w:styleId="aa">
    <w:name w:val="Текст выноски Знак"/>
    <w:basedOn w:val="a0"/>
    <w:uiPriority w:val="67"/>
    <w:qFormat/>
    <w:rPr>
      <w:rFonts w:ascii="Tahoma" w:hAnsi="Tahoma"/>
      <w:sz w:val="16"/>
      <w:szCs w:val="14"/>
    </w:rPr>
  </w:style>
  <w:style w:type="character" w:customStyle="1" w:styleId="30">
    <w:name w:val="Основной текст с отступом 3 Знак"/>
    <w:basedOn w:val="a0"/>
    <w:uiPriority w:val="99"/>
    <w:semiHidden/>
    <w:qFormat/>
    <w:rPr>
      <w:sz w:val="16"/>
      <w:szCs w:val="1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1">
    <w:name w:val="Заголовок1"/>
    <w:basedOn w:val="a"/>
    <w:next w:val="a5"/>
    <w:uiPriority w:val="6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Указатель1"/>
    <w:basedOn w:val="a"/>
    <w:uiPriority w:val="67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6"/>
    <w:qFormat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E4ED8"/>
  </w:style>
  <w:style w:type="character" w:styleId="ab">
    <w:name w:val="Hyperlink"/>
    <w:basedOn w:val="12"/>
    <w:uiPriority w:val="68"/>
    <w:qFormat/>
    <w:rsid w:val="00DE4ED8"/>
    <w:rPr>
      <w:color w:val="0563C1"/>
      <w:u w:val="single"/>
    </w:rPr>
  </w:style>
  <w:style w:type="character" w:customStyle="1" w:styleId="12">
    <w:name w:val="Основной шрифт абзаца1"/>
    <w:uiPriority w:val="67"/>
    <w:rsid w:val="00DE4ED8"/>
  </w:style>
  <w:style w:type="character" w:styleId="ac">
    <w:name w:val="Strong"/>
    <w:uiPriority w:val="67"/>
    <w:rsid w:val="00DE4ED8"/>
    <w:rPr>
      <w:b/>
      <w:bCs/>
    </w:rPr>
  </w:style>
  <w:style w:type="paragraph" w:styleId="ad">
    <w:name w:val="header"/>
    <w:basedOn w:val="a"/>
    <w:link w:val="ae"/>
    <w:uiPriority w:val="68"/>
    <w:rsid w:val="00DE4ED8"/>
    <w:pPr>
      <w:tabs>
        <w:tab w:val="center" w:pos="4677"/>
        <w:tab w:val="right" w:pos="9355"/>
      </w:tabs>
      <w:overflowPunct w:val="0"/>
    </w:pPr>
    <w:rPr>
      <w:rFonts w:ascii="Calibri" w:eastAsia="Tahoma" w:hAnsi="Calibri" w:cs="Tahoma"/>
      <w:kern w:val="0"/>
      <w:sz w:val="22"/>
      <w:szCs w:val="22"/>
      <w:lang w:eastAsia="ru-RU" w:bidi="ar-SA"/>
    </w:rPr>
  </w:style>
  <w:style w:type="character" w:customStyle="1" w:styleId="ae">
    <w:name w:val="Верхний колонтитул Знак"/>
    <w:basedOn w:val="a0"/>
    <w:link w:val="ad"/>
    <w:uiPriority w:val="68"/>
    <w:rsid w:val="00DE4ED8"/>
    <w:rPr>
      <w:rFonts w:ascii="Calibri" w:eastAsia="Tahoma" w:hAnsi="Calibri" w:cs="Tahoma"/>
      <w:sz w:val="22"/>
      <w:szCs w:val="22"/>
    </w:rPr>
  </w:style>
  <w:style w:type="paragraph" w:styleId="af">
    <w:name w:val="footer"/>
    <w:basedOn w:val="a"/>
    <w:link w:val="af0"/>
    <w:uiPriority w:val="67"/>
    <w:rsid w:val="00DE4ED8"/>
    <w:pPr>
      <w:tabs>
        <w:tab w:val="center" w:pos="4677"/>
        <w:tab w:val="right" w:pos="9355"/>
      </w:tabs>
      <w:overflowPunct w:val="0"/>
    </w:pPr>
    <w:rPr>
      <w:rFonts w:ascii="Calibri" w:eastAsia="Tahoma" w:hAnsi="Calibri" w:cs="Tahoma"/>
      <w:kern w:val="0"/>
      <w:sz w:val="22"/>
      <w:szCs w:val="22"/>
      <w:lang w:eastAsia="ru-RU" w:bidi="ar-SA"/>
    </w:rPr>
  </w:style>
  <w:style w:type="character" w:customStyle="1" w:styleId="af0">
    <w:name w:val="Нижний колонтитул Знак"/>
    <w:basedOn w:val="a0"/>
    <w:link w:val="af"/>
    <w:uiPriority w:val="67"/>
    <w:rsid w:val="00DE4ED8"/>
    <w:rPr>
      <w:rFonts w:ascii="Calibri" w:eastAsia="Tahoma" w:hAnsi="Calibri" w:cs="Tahoma"/>
      <w:sz w:val="22"/>
      <w:szCs w:val="22"/>
    </w:rPr>
  </w:style>
  <w:style w:type="character" w:customStyle="1" w:styleId="13">
    <w:name w:val="Знак примечания1"/>
    <w:basedOn w:val="12"/>
    <w:uiPriority w:val="67"/>
    <w:rsid w:val="00DE4ED8"/>
    <w:rPr>
      <w:sz w:val="16"/>
      <w:szCs w:val="16"/>
    </w:rPr>
  </w:style>
  <w:style w:type="character" w:customStyle="1" w:styleId="af1">
    <w:name w:val="Текст примечания Знак"/>
    <w:basedOn w:val="12"/>
    <w:uiPriority w:val="67"/>
    <w:rsid w:val="00DE4ED8"/>
    <w:rPr>
      <w:sz w:val="20"/>
      <w:szCs w:val="20"/>
    </w:rPr>
  </w:style>
  <w:style w:type="character" w:customStyle="1" w:styleId="af2">
    <w:name w:val="Тема примечания Знак"/>
    <w:basedOn w:val="af1"/>
    <w:uiPriority w:val="67"/>
    <w:rsid w:val="00DE4ED8"/>
    <w:rPr>
      <w:b/>
      <w:bCs/>
      <w:sz w:val="20"/>
      <w:szCs w:val="20"/>
    </w:rPr>
  </w:style>
  <w:style w:type="character" w:customStyle="1" w:styleId="14">
    <w:name w:val="Неразрешенное упоминание1"/>
    <w:basedOn w:val="12"/>
    <w:uiPriority w:val="68"/>
    <w:rsid w:val="00DE4ED8"/>
    <w:rPr>
      <w:color w:val="605E5C"/>
      <w:highlight w:val="lightGray"/>
    </w:rPr>
  </w:style>
  <w:style w:type="character" w:customStyle="1" w:styleId="af3">
    <w:name w:val="Цветовое выделение для Текст"/>
    <w:uiPriority w:val="67"/>
    <w:qFormat/>
    <w:rsid w:val="00DE4ED8"/>
  </w:style>
  <w:style w:type="paragraph" w:customStyle="1" w:styleId="15">
    <w:name w:val="Текст примечания1"/>
    <w:basedOn w:val="a"/>
    <w:uiPriority w:val="6"/>
    <w:rsid w:val="00DE4ED8"/>
    <w:pPr>
      <w:overflowPunct w:val="0"/>
      <w:spacing w:after="160"/>
    </w:pPr>
    <w:rPr>
      <w:rFonts w:ascii="Calibri" w:eastAsia="Tahoma" w:hAnsi="Calibri" w:cs="Tahoma"/>
      <w:kern w:val="0"/>
      <w:sz w:val="20"/>
      <w:szCs w:val="20"/>
      <w:lang w:eastAsia="ru-RU" w:bidi="ar-SA"/>
    </w:rPr>
  </w:style>
  <w:style w:type="paragraph" w:customStyle="1" w:styleId="16">
    <w:name w:val="Тема примечания1"/>
    <w:basedOn w:val="15"/>
    <w:next w:val="15"/>
    <w:uiPriority w:val="6"/>
    <w:rsid w:val="00DE4ED8"/>
    <w:rPr>
      <w:b/>
      <w:bCs/>
    </w:rPr>
  </w:style>
  <w:style w:type="paragraph" w:customStyle="1" w:styleId="17">
    <w:name w:val="Текст выноски1"/>
    <w:basedOn w:val="a"/>
    <w:uiPriority w:val="6"/>
    <w:qFormat/>
    <w:rsid w:val="00DE4ED8"/>
    <w:pPr>
      <w:overflowPunct w:val="0"/>
    </w:pPr>
    <w:rPr>
      <w:rFonts w:ascii="Tahoma" w:eastAsia="Tahoma" w:hAnsi="Tahoma" w:cs="Tahoma"/>
      <w:kern w:val="0"/>
      <w:sz w:val="16"/>
      <w:szCs w:val="16"/>
      <w:lang w:eastAsia="ru-RU" w:bidi="ar-SA"/>
    </w:rPr>
  </w:style>
  <w:style w:type="paragraph" w:customStyle="1" w:styleId="af4">
    <w:name w:val="Верхний и нижний колонтитулы"/>
    <w:basedOn w:val="a"/>
    <w:uiPriority w:val="68"/>
    <w:qFormat/>
    <w:rsid w:val="00DE4ED8"/>
    <w:pPr>
      <w:overflowPunct w:val="0"/>
      <w:spacing w:after="160" w:line="252" w:lineRule="auto"/>
    </w:pPr>
    <w:rPr>
      <w:rFonts w:ascii="Calibri" w:eastAsia="Tahoma" w:hAnsi="Calibri" w:cs="Tahoma"/>
      <w:kern w:val="0"/>
      <w:sz w:val="22"/>
      <w:szCs w:val="22"/>
      <w:lang w:eastAsia="ru-RU" w:bidi="ar-SA"/>
    </w:rPr>
  </w:style>
  <w:style w:type="paragraph" w:customStyle="1" w:styleId="af5">
    <w:name w:val="Содержимое таблицы"/>
    <w:basedOn w:val="a"/>
    <w:uiPriority w:val="67"/>
    <w:rsid w:val="00DE4ED8"/>
    <w:pPr>
      <w:suppressLineNumbers/>
      <w:overflowPunct w:val="0"/>
      <w:spacing w:after="160" w:line="252" w:lineRule="auto"/>
    </w:pPr>
    <w:rPr>
      <w:rFonts w:ascii="Calibri" w:eastAsia="Tahoma" w:hAnsi="Calibri" w:cs="Tahoma"/>
      <w:kern w:val="0"/>
      <w:sz w:val="22"/>
      <w:szCs w:val="22"/>
      <w:lang w:eastAsia="ru-RU" w:bidi="ar-SA"/>
    </w:rPr>
  </w:style>
  <w:style w:type="paragraph" w:customStyle="1" w:styleId="ConsPlusTitle">
    <w:name w:val="ConsPlusTitle"/>
    <w:uiPriority w:val="6"/>
    <w:rsid w:val="00DE4ED8"/>
    <w:pPr>
      <w:widowControl w:val="0"/>
      <w:suppressAutoHyphens/>
    </w:pPr>
    <w:rPr>
      <w:rFonts w:ascii="Calibri" w:eastAsia="Times New Roman" w:hAnsi="Calibri" w:cs="Calibri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8F1DD87B7CB519FF6D5598336F9B979975F9072CA57A8DEDCC6A22jC4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9C40-1CC0-4E6F-9356-D13BC67B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10141</Words>
  <Characters>57804</Characters>
  <Application>Microsoft Office Word</Application>
  <DocSecurity>0</DocSecurity>
  <Lines>481</Lines>
  <Paragraphs>135</Paragraphs>
  <ScaleCrop>false</ScaleCrop>
  <Company/>
  <LinksUpToDate>false</LinksUpToDate>
  <CharactersWithSpaces>67810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Бездольная Е.М</dc:creator>
  <cp:lastModifiedBy>Татьяна Н. Малявка</cp:lastModifiedBy>
  <cp:revision>2</cp:revision>
  <cp:lastPrinted>2024-03-11T05:46:00Z</cp:lastPrinted>
  <dcterms:created xsi:type="dcterms:W3CDTF">2024-03-15T02:56:00Z</dcterms:created>
  <dcterms:modified xsi:type="dcterms:W3CDTF">2024-03-15T02:56:00Z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1049-12.2.0.13489</vt:lpwstr>
  </property>
  <property fmtid="{D5CDD505-2E9C-101B-9397-08002B2CF9AE}" pid="9" name="ICV">
    <vt:lpwstr>3F7A9483F4AA4BB9BB76BADB3F2A765D_12</vt:lpwstr>
  </property>
</Properties>
</file>