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EC30" w14:textId="03FD5ED1" w:rsidR="00D05BA3" w:rsidRPr="00D05BA3" w:rsidRDefault="00D05BA3" w:rsidP="00D05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4"/>
          <w:vertAlign w:val="subscript"/>
          <w:lang w:eastAsia="ru-RU"/>
        </w:rPr>
      </w:pPr>
      <w:r w:rsidRPr="00D05BA3">
        <w:rPr>
          <w:rFonts w:ascii="Times New Roman" w:eastAsia="Times New Roman" w:hAnsi="Times New Roman" w:cs="Times New Roman"/>
          <w:noProof/>
          <w:color w:val="000000"/>
          <w:sz w:val="18"/>
          <w:szCs w:val="28"/>
          <w:lang w:eastAsia="ru-RU"/>
        </w:rPr>
        <w:drawing>
          <wp:inline distT="0" distB="0" distL="0" distR="0" wp14:anchorId="1A93264F" wp14:editId="2E73C137">
            <wp:extent cx="641350" cy="9010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BA3"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6B88F" wp14:editId="1154F9BC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6ECE" w14:textId="77777777" w:rsidR="00D05BA3" w:rsidRDefault="00D05BA3" w:rsidP="00D05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6B8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7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" o:allowincell="f" stroked="f">
                <v:textbox>
                  <w:txbxContent>
                    <w:p w14:paraId="1A316ECE" w14:textId="77777777" w:rsidR="00D05BA3" w:rsidRDefault="00D05BA3" w:rsidP="00D05BA3"/>
                  </w:txbxContent>
                </v:textbox>
              </v:shape>
            </w:pict>
          </mc:Fallback>
        </mc:AlternateContent>
      </w:r>
    </w:p>
    <w:p w14:paraId="1324B9CB" w14:textId="77777777" w:rsidR="00D05BA3" w:rsidRPr="00D05BA3" w:rsidRDefault="00D05BA3" w:rsidP="00D05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02F857BF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5B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14:paraId="0C4AFA4E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5B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АНУЧИНСКОГО МУНИЦИПАЛЬНОГО ОКРУГА</w:t>
      </w:r>
    </w:p>
    <w:p w14:paraId="3371337E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5B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ПРИМОРСКОГО КРАЯ</w:t>
      </w:r>
      <w:r w:rsidRPr="00D05B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</w:p>
    <w:p w14:paraId="2D8DA6E6" w14:textId="77777777" w:rsidR="00D05BA3" w:rsidRPr="00D05BA3" w:rsidRDefault="00D05BA3" w:rsidP="00D05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BA3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Е Н И Е</w:t>
      </w:r>
    </w:p>
    <w:p w14:paraId="32D14A88" w14:textId="2A2B3046" w:rsidR="00D05BA3" w:rsidRDefault="00D05BA3" w:rsidP="00D05BA3">
      <w:pPr>
        <w:shd w:val="clear" w:color="auto" w:fill="FFFFFF"/>
        <w:tabs>
          <w:tab w:val="left" w:pos="5151"/>
        </w:tabs>
        <w:spacing w:after="0" w:line="240" w:lineRule="auto"/>
        <w:rPr>
          <w:rFonts w:ascii="Arial" w:eastAsia="Times New Roman" w:hAnsi="Arial" w:cs="Times New Roman"/>
          <w:sz w:val="16"/>
          <w:szCs w:val="28"/>
          <w:lang w:eastAsia="ru-RU"/>
        </w:rPr>
      </w:pPr>
    </w:p>
    <w:p w14:paraId="55E7B7AF" w14:textId="77777777" w:rsidR="00D05BA3" w:rsidRPr="00D05BA3" w:rsidRDefault="00D05BA3" w:rsidP="00D05BA3">
      <w:pPr>
        <w:shd w:val="clear" w:color="auto" w:fill="FFFFFF"/>
        <w:tabs>
          <w:tab w:val="left" w:pos="5151"/>
        </w:tabs>
        <w:spacing w:after="0" w:line="240" w:lineRule="auto"/>
        <w:rPr>
          <w:rFonts w:ascii="Arial" w:eastAsia="Times New Roman" w:hAnsi="Arial" w:cs="Times New Roman"/>
          <w:sz w:val="16"/>
          <w:szCs w:val="28"/>
          <w:lang w:eastAsia="ru-RU"/>
        </w:rPr>
      </w:pPr>
    </w:p>
    <w:p w14:paraId="222521DB" w14:textId="20DD7BBC" w:rsidR="00D05BA3" w:rsidRPr="00D05BA3" w:rsidRDefault="004D75A4" w:rsidP="00D05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</w:t>
      </w:r>
      <w:r w:rsidR="006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A3" w:rsidRPr="00D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     </w:t>
      </w:r>
      <w:r w:rsidR="00CC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A3" w:rsidRPr="00D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5BA3" w:rsidRPr="00D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A3" w:rsidRPr="00D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с.Анучино                             </w:t>
      </w:r>
      <w:r w:rsidR="00D05BA3" w:rsidRPr="00D05B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6F7A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D05BA3" w:rsidRPr="00D05B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</w:t>
      </w:r>
      <w:r w:rsidR="00D05BA3" w:rsidRPr="00D05B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14:paraId="0590939C" w14:textId="77777777" w:rsidR="00D05BA3" w:rsidRPr="00D05BA3" w:rsidRDefault="00D05BA3" w:rsidP="00D05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7B769E" w14:textId="77777777" w:rsidR="00D05BA3" w:rsidRPr="00D05BA3" w:rsidRDefault="00D05BA3" w:rsidP="00D05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AA44AC" w14:textId="77777777" w:rsidR="006F7A79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</w:p>
    <w:p w14:paraId="36694553" w14:textId="14196BC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проведении обязательного аудита бухгалтерской (финансовой) отчетности</w:t>
      </w:r>
      <w:r w:rsidRPr="00D0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унитарного предприятия «Анучинское ЖКХ» Анучинского муниципального района</w:t>
      </w:r>
    </w:p>
    <w:p w14:paraId="7F955F12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6D3CDD" w14:textId="7592E0FB" w:rsidR="00D05BA3" w:rsidRPr="00D05BA3" w:rsidRDefault="00D05BA3" w:rsidP="002D0E43">
      <w:pPr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контроля за сохранностью, использованием по назначению и повышением эффективности использования 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закрепленного на праве хозяйственного ведения за 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«Анучинское ЖКХ» Анучинского муниципального района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федеральными законами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ноября 2002 года №161-ФЗ «О государственных и муниципальных унитарных предприятиях», от 30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№307-ФЗ «Об аудиторской деятельности», от 05 апреля 2013 г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</w:t>
      </w:r>
      <w:r w:rsid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Приморского края от 16 сентября 2019 года №568-КЗ «Об Анучинском муниципальном округе», Решением Думы Анучинского муниципального округа от 22 апреля 2020 года №6 «О правопреемстве вновь образованного муниципального образования Анучинский муниципальный округ», Уставом Анучинского муниципального округа</w:t>
      </w:r>
      <w:r w:rsidR="006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E43" w:rsidRPr="002D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Анучинского муниципального округа Приморского края</w:t>
      </w:r>
    </w:p>
    <w:p w14:paraId="0F214A38" w14:textId="77777777" w:rsidR="00CC4F18" w:rsidRDefault="00CC4F18" w:rsidP="00D05BA3">
      <w:pPr>
        <w:widowControl w:val="0"/>
        <w:autoSpaceDE w:val="0"/>
        <w:autoSpaceDN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F0ED3" w14:textId="77777777" w:rsidR="00CC4F18" w:rsidRDefault="00CC4F18" w:rsidP="00D05BA3">
      <w:pPr>
        <w:widowControl w:val="0"/>
        <w:autoSpaceDE w:val="0"/>
        <w:autoSpaceDN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070D" w14:textId="77777777" w:rsidR="00CC4F18" w:rsidRDefault="00CC4F18" w:rsidP="00D05BA3">
      <w:pPr>
        <w:widowControl w:val="0"/>
        <w:autoSpaceDE w:val="0"/>
        <w:autoSpaceDN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1069" w14:textId="62788696" w:rsidR="00D05BA3" w:rsidRPr="00D05BA3" w:rsidRDefault="00D05BA3" w:rsidP="002D7C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13C44F5C" w14:textId="77777777" w:rsidR="00D05BA3" w:rsidRPr="00D05BA3" w:rsidRDefault="00D05BA3" w:rsidP="00D05BA3">
      <w:pPr>
        <w:widowControl w:val="0"/>
        <w:autoSpaceDE w:val="0"/>
        <w:autoSpaceDN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74264" w14:textId="16FF5BD0" w:rsidR="003176A1" w:rsidRDefault="003176A1" w:rsidP="00317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проведении обязательного аудита бухгалтерской (финансовой) отчетности муниципального унитарного предприятия «Анучинское ЖКХ» Анучинского муниципального района.</w:t>
      </w:r>
    </w:p>
    <w:p w14:paraId="7F41DD53" w14:textId="73324BA5" w:rsidR="003176A1" w:rsidRDefault="003176A1" w:rsidP="00317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</w:t>
      </w:r>
      <w:r w:rsidR="006F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Анучинского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6F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Анучинского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31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95720" w14:textId="04DE4BDE" w:rsidR="00D05BA3" w:rsidRPr="00D05BA3" w:rsidRDefault="003176A1" w:rsidP="003176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5BA3"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Анучинского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D05BA3"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Дубовцева</w:t>
      </w:r>
      <w:r w:rsidR="00D05BA3" w:rsidRPr="00D05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06302" w14:textId="77777777" w:rsidR="00D05BA3" w:rsidRPr="00D05BA3" w:rsidRDefault="00D05BA3" w:rsidP="00D05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6F930B48" w14:textId="77777777" w:rsidR="00D05BA3" w:rsidRPr="00D05BA3" w:rsidRDefault="00D05BA3" w:rsidP="00D05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лава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Анучинского</w:t>
      </w:r>
    </w:p>
    <w:p w14:paraId="7724B4E6" w14:textId="77777777" w:rsidR="00D05BA3" w:rsidRPr="00D05BA3" w:rsidRDefault="00D05BA3" w:rsidP="00D05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05B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округа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</w:t>
      </w:r>
      <w:r w:rsidRPr="00D05B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С.А. Понуровский</w:t>
      </w:r>
    </w:p>
    <w:p w14:paraId="563CE38C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78F265C5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063736B3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0F3A1585" w14:textId="77777777" w:rsidR="00D05BA3" w:rsidRPr="00D05BA3" w:rsidRDefault="00D05BA3" w:rsidP="00D05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686A73AF" w14:textId="5F112644" w:rsidR="009A1F2D" w:rsidRDefault="009A1F2D"/>
    <w:p w14:paraId="2FF5D565" w14:textId="6B8CEEF3" w:rsidR="003176A1" w:rsidRDefault="003176A1"/>
    <w:p w14:paraId="18B7E3C7" w14:textId="77777777" w:rsidR="00AC1D97" w:rsidRDefault="00AC1D97"/>
    <w:p w14:paraId="2DE1D19B" w14:textId="4B32E5CC" w:rsidR="003176A1" w:rsidRDefault="003176A1"/>
    <w:p w14:paraId="7AA6AFAD" w14:textId="67AE879E" w:rsidR="003176A1" w:rsidRDefault="003176A1"/>
    <w:p w14:paraId="2D959756" w14:textId="5EDB7709" w:rsidR="003176A1" w:rsidRDefault="003176A1"/>
    <w:p w14:paraId="24728856" w14:textId="79CD3595" w:rsidR="003176A1" w:rsidRDefault="003176A1"/>
    <w:p w14:paraId="508D9DB9" w14:textId="77777777" w:rsidR="006F7A79" w:rsidRDefault="006F7A79"/>
    <w:p w14:paraId="66207297" w14:textId="05D8E91E" w:rsidR="003176A1" w:rsidRDefault="003176A1"/>
    <w:p w14:paraId="6D73EAB4" w14:textId="12FFEE2F" w:rsidR="003176A1" w:rsidRDefault="003176A1"/>
    <w:p w14:paraId="7F613F09" w14:textId="50BC44CA" w:rsidR="003176A1" w:rsidRDefault="003176A1"/>
    <w:p w14:paraId="61A7D16C" w14:textId="7E1A067B" w:rsidR="003176A1" w:rsidRDefault="003176A1"/>
    <w:p w14:paraId="47778C40" w14:textId="504C5EEC" w:rsidR="003176A1" w:rsidRDefault="003176A1"/>
    <w:p w14:paraId="1CE25E40" w14:textId="334680E9" w:rsidR="003176A1" w:rsidRDefault="003176A1"/>
    <w:p w14:paraId="32CC454F" w14:textId="618BB94B" w:rsidR="003176A1" w:rsidRDefault="003176A1"/>
    <w:p w14:paraId="48506B08" w14:textId="5026E440" w:rsidR="003176A1" w:rsidRDefault="003176A1"/>
    <w:p w14:paraId="7F0F5CFD" w14:textId="0B6F4BC7" w:rsidR="003176A1" w:rsidRDefault="003176A1"/>
    <w:p w14:paraId="47BABA21" w14:textId="61835D9A" w:rsidR="003176A1" w:rsidRDefault="003176A1"/>
    <w:p w14:paraId="3EE7A131" w14:textId="0BE3784F" w:rsidR="003176A1" w:rsidRDefault="003176A1" w:rsidP="003176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08B3475" w14:textId="1C53FD65" w:rsidR="003176A1" w:rsidRDefault="003176A1" w:rsidP="003176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D2CDA71" w14:textId="078CEE4A" w:rsidR="003176A1" w:rsidRDefault="003176A1" w:rsidP="003176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14:paraId="449E5291" w14:textId="57DCC277" w:rsidR="003176A1" w:rsidRDefault="003176A1" w:rsidP="003176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4B1D2E2A" w14:textId="009F89D3" w:rsidR="003176A1" w:rsidRDefault="003176A1" w:rsidP="003176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75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5A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4D75A4">
        <w:rPr>
          <w:rFonts w:ascii="Times New Roman" w:hAnsi="Times New Roman" w:cs="Times New Roman"/>
          <w:sz w:val="28"/>
          <w:szCs w:val="28"/>
        </w:rPr>
        <w:t>242</w:t>
      </w:r>
    </w:p>
    <w:p w14:paraId="156D4211" w14:textId="77777777" w:rsidR="003176A1" w:rsidRDefault="003176A1" w:rsidP="0031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EF93E" w14:textId="415347C3" w:rsidR="003176A1" w:rsidRDefault="003176A1" w:rsidP="0031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BF935A3" w14:textId="652E2E77" w:rsidR="003176A1" w:rsidRDefault="003176A1" w:rsidP="0031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обязательного аудита бухгалтерской (финансовой) отчетности</w:t>
      </w:r>
      <w:r w:rsidRPr="00D0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унитарного предприятия «Анучинское ЖКХ» Анучинского муниципального района</w:t>
      </w:r>
    </w:p>
    <w:p w14:paraId="79074CB7" w14:textId="77777777" w:rsidR="003176A1" w:rsidRPr="003176A1" w:rsidRDefault="003176A1" w:rsidP="0031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69D3B" w14:textId="7ED402CB" w:rsidR="003176A1" w:rsidRDefault="003176A1" w:rsidP="0031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6A1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обязательного аудита бухгалтерской (финансовой) отчетности муниципального унитарного предприятия «Анучинское ЖКХ» Анучинского муниципального района (далее – Положение) разработано в соответствии с федеральными законами от 14.11.2002 № 161-ФЗ «О государственных и муниципальных унитарных предприятиях», от 30.12.2008 № 307-ФЗ «Об аудиторской деятельности». </w:t>
      </w:r>
    </w:p>
    <w:p w14:paraId="267C267A" w14:textId="581949B2" w:rsidR="00CE091E" w:rsidRDefault="00CE091E" w:rsidP="0031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2. Положение разработано в целях усиления контроля за распоряжением, использованием и сохранностью имущества муниципального унитарного предприятия «Анучинское ЖКХ» Анучинского муниципального района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CE091E">
        <w:rPr>
          <w:rFonts w:ascii="Times New Roman" w:hAnsi="Times New Roman" w:cs="Times New Roman"/>
          <w:sz w:val="28"/>
          <w:szCs w:val="28"/>
        </w:rPr>
        <w:t>редприятия), закрепленного за ними праве хозяйственного ведения.</w:t>
      </w:r>
    </w:p>
    <w:p w14:paraId="05451F8B" w14:textId="6F6A001C" w:rsidR="00CE091E" w:rsidRDefault="00CE091E" w:rsidP="0031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091E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принятия собственником имущества муниципального унитарного предприятия решения о проведении обязательного аудита бухгалтерской (финансовой) отчетности </w:t>
      </w:r>
      <w:r w:rsidR="00B0148C">
        <w:rPr>
          <w:rFonts w:ascii="Times New Roman" w:hAnsi="Times New Roman" w:cs="Times New Roman"/>
          <w:sz w:val="28"/>
          <w:szCs w:val="28"/>
        </w:rPr>
        <w:t>Предприятия</w:t>
      </w:r>
      <w:r w:rsidRPr="00CE091E">
        <w:rPr>
          <w:rFonts w:ascii="Times New Roman" w:hAnsi="Times New Roman" w:cs="Times New Roman"/>
          <w:sz w:val="28"/>
          <w:szCs w:val="28"/>
        </w:rPr>
        <w:t xml:space="preserve"> (далее - аудит) и случаи, при которых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CE091E">
        <w:rPr>
          <w:rFonts w:ascii="Times New Roman" w:hAnsi="Times New Roman" w:cs="Times New Roman"/>
          <w:sz w:val="28"/>
          <w:szCs w:val="28"/>
        </w:rPr>
        <w:t>редприяти</w:t>
      </w:r>
      <w:r w:rsidR="00B0148C">
        <w:rPr>
          <w:rFonts w:ascii="Times New Roman" w:hAnsi="Times New Roman" w:cs="Times New Roman"/>
          <w:sz w:val="28"/>
          <w:szCs w:val="28"/>
        </w:rPr>
        <w:t>е</w:t>
      </w:r>
      <w:r w:rsidRPr="00CE091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B0148C">
        <w:rPr>
          <w:rFonts w:ascii="Times New Roman" w:hAnsi="Times New Roman" w:cs="Times New Roman"/>
          <w:sz w:val="28"/>
          <w:szCs w:val="28"/>
        </w:rPr>
        <w:t>и</w:t>
      </w:r>
      <w:r w:rsidRPr="00CE091E">
        <w:rPr>
          <w:rFonts w:ascii="Times New Roman" w:hAnsi="Times New Roman" w:cs="Times New Roman"/>
          <w:sz w:val="28"/>
          <w:szCs w:val="28"/>
        </w:rPr>
        <w:t xml:space="preserve">т аудиту независимой аудиторской организацией или индивидуальным аудитором. Права собственника имущества </w:t>
      </w:r>
      <w:r w:rsidR="00B0148C">
        <w:rPr>
          <w:rFonts w:ascii="Times New Roman" w:hAnsi="Times New Roman" w:cs="Times New Roman"/>
          <w:sz w:val="28"/>
          <w:szCs w:val="28"/>
        </w:rPr>
        <w:t>Предприятия</w:t>
      </w:r>
      <w:r w:rsidRPr="00CE091E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А</w:t>
      </w:r>
      <w:r w:rsidR="00B0148C">
        <w:rPr>
          <w:rFonts w:ascii="Times New Roman" w:hAnsi="Times New Roman" w:cs="Times New Roman"/>
          <w:sz w:val="28"/>
          <w:szCs w:val="28"/>
        </w:rPr>
        <w:t>нучинский муниципальный округ</w:t>
      </w:r>
      <w:r w:rsidRPr="00CE091E">
        <w:rPr>
          <w:rFonts w:ascii="Times New Roman" w:hAnsi="Times New Roman" w:cs="Times New Roman"/>
          <w:sz w:val="28"/>
          <w:szCs w:val="28"/>
        </w:rPr>
        <w:t xml:space="preserve"> </w:t>
      </w:r>
      <w:r w:rsidR="00CC4F1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91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B0148C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CE091E">
        <w:rPr>
          <w:rFonts w:ascii="Times New Roman" w:hAnsi="Times New Roman" w:cs="Times New Roman"/>
          <w:sz w:val="28"/>
          <w:szCs w:val="28"/>
        </w:rPr>
        <w:t xml:space="preserve"> </w:t>
      </w:r>
      <w:r w:rsidR="00CC4F1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91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0148C">
        <w:rPr>
          <w:rFonts w:ascii="Times New Roman" w:hAnsi="Times New Roman" w:cs="Times New Roman"/>
          <w:sz w:val="28"/>
          <w:szCs w:val="28"/>
        </w:rPr>
        <w:t>Отдела земельных и имущественных отношений Управления по работе с территориями Администрации Анучинского муниципального округа</w:t>
      </w:r>
      <w:r w:rsidRPr="00CE091E">
        <w:rPr>
          <w:rFonts w:ascii="Times New Roman" w:hAnsi="Times New Roman" w:cs="Times New Roman"/>
          <w:sz w:val="28"/>
          <w:szCs w:val="28"/>
        </w:rPr>
        <w:t xml:space="preserve"> </w:t>
      </w:r>
      <w:r w:rsidR="00CC4F1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91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0148C">
        <w:rPr>
          <w:rFonts w:ascii="Times New Roman" w:hAnsi="Times New Roman" w:cs="Times New Roman"/>
          <w:sz w:val="28"/>
          <w:szCs w:val="28"/>
        </w:rPr>
        <w:t>Отдел</w:t>
      </w:r>
      <w:r w:rsidRPr="00CE091E">
        <w:rPr>
          <w:rFonts w:ascii="Times New Roman" w:hAnsi="Times New Roman" w:cs="Times New Roman"/>
          <w:sz w:val="28"/>
          <w:szCs w:val="28"/>
        </w:rPr>
        <w:t>).</w:t>
      </w:r>
    </w:p>
    <w:p w14:paraId="23E2066C" w14:textId="724A6E80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4. Проведение </w:t>
      </w:r>
      <w:r w:rsidR="0036180E">
        <w:rPr>
          <w:rFonts w:ascii="Times New Roman" w:hAnsi="Times New Roman" w:cs="Times New Roman"/>
          <w:sz w:val="28"/>
          <w:szCs w:val="28"/>
        </w:rPr>
        <w:t xml:space="preserve">обязательного ежегодного </w:t>
      </w:r>
      <w:r w:rsidRPr="00B0148C">
        <w:rPr>
          <w:rFonts w:ascii="Times New Roman" w:hAnsi="Times New Roman" w:cs="Times New Roman"/>
          <w:sz w:val="28"/>
          <w:szCs w:val="28"/>
        </w:rPr>
        <w:t xml:space="preserve">аудита в отношении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>редприяти</w:t>
      </w:r>
      <w:r w:rsidR="00B0148C">
        <w:rPr>
          <w:rFonts w:ascii="Times New Roman" w:hAnsi="Times New Roman" w:cs="Times New Roman"/>
          <w:sz w:val="28"/>
          <w:szCs w:val="28"/>
        </w:rPr>
        <w:t>я</w:t>
      </w:r>
      <w:r w:rsidRPr="00B0148C">
        <w:rPr>
          <w:rFonts w:ascii="Times New Roman" w:hAnsi="Times New Roman" w:cs="Times New Roman"/>
          <w:sz w:val="28"/>
          <w:szCs w:val="28"/>
        </w:rPr>
        <w:t xml:space="preserve"> </w:t>
      </w:r>
      <w:r w:rsidR="0036180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0148C">
        <w:rPr>
          <w:rFonts w:ascii="Times New Roman" w:hAnsi="Times New Roman" w:cs="Times New Roman"/>
          <w:sz w:val="28"/>
          <w:szCs w:val="28"/>
        </w:rPr>
        <w:t>при наличии одного из следующих финансовых показателей деятельности:</w:t>
      </w:r>
    </w:p>
    <w:p w14:paraId="46C89D3E" w14:textId="4ADC111B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 - объем выручки от выполнения работ, оказания услуг </w:t>
      </w:r>
      <w:r w:rsidR="00CC4F18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 xml:space="preserve">редприятия за год, предшествовавший отчетному, превышает 10 миллионов рублей; </w:t>
      </w:r>
    </w:p>
    <w:p w14:paraId="0BE1D1DE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lastRenderedPageBreak/>
        <w:t>- сумма активов бухгалтерского баланса по состоянию на конец года, предшествовавшего отчетному, превышает 8 миллионов рублей.</w:t>
      </w:r>
      <w:r w:rsidRPr="003176A1">
        <w:t xml:space="preserve"> </w:t>
      </w:r>
    </w:p>
    <w:p w14:paraId="1A45703B" w14:textId="6D6BD82C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>5. Аудит проводится по итогам финансового года не позднее 1</w:t>
      </w:r>
      <w:r w:rsidR="00CC4F18">
        <w:rPr>
          <w:rFonts w:ascii="Times New Roman" w:hAnsi="Times New Roman" w:cs="Times New Roman"/>
          <w:sz w:val="28"/>
          <w:szCs w:val="28"/>
        </w:rPr>
        <w:t>5</w:t>
      </w:r>
      <w:r w:rsidRPr="00B0148C">
        <w:rPr>
          <w:rFonts w:ascii="Times New Roman" w:hAnsi="Times New Roman" w:cs="Times New Roman"/>
          <w:sz w:val="28"/>
          <w:szCs w:val="28"/>
        </w:rPr>
        <w:t xml:space="preserve"> </w:t>
      </w:r>
      <w:r w:rsidR="00CC4F18">
        <w:rPr>
          <w:rFonts w:ascii="Times New Roman" w:hAnsi="Times New Roman" w:cs="Times New Roman"/>
          <w:sz w:val="28"/>
          <w:szCs w:val="28"/>
        </w:rPr>
        <w:t>марта</w:t>
      </w:r>
      <w:r w:rsidRPr="00B0148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764BB3">
        <w:rPr>
          <w:rFonts w:ascii="Times New Roman" w:hAnsi="Times New Roman" w:cs="Times New Roman"/>
          <w:sz w:val="28"/>
          <w:szCs w:val="28"/>
        </w:rPr>
        <w:t>,</w:t>
      </w:r>
      <w:r w:rsidR="00764BB3" w:rsidRPr="00764BB3">
        <w:t xml:space="preserve"> </w:t>
      </w:r>
      <w:r w:rsidR="00764BB3">
        <w:rPr>
          <w:rFonts w:ascii="Times New Roman" w:hAnsi="Times New Roman" w:cs="Times New Roman"/>
          <w:sz w:val="28"/>
          <w:szCs w:val="28"/>
        </w:rPr>
        <w:t xml:space="preserve">но </w:t>
      </w:r>
      <w:r w:rsidR="00764BB3" w:rsidRPr="00764BB3">
        <w:rPr>
          <w:rFonts w:ascii="Times New Roman" w:hAnsi="Times New Roman" w:cs="Times New Roman"/>
          <w:sz w:val="28"/>
          <w:szCs w:val="28"/>
        </w:rPr>
        <w:t>не реже чем один раз в пять лет</w:t>
      </w:r>
      <w:r w:rsidR="00764BB3">
        <w:rPr>
          <w:rFonts w:ascii="Times New Roman" w:hAnsi="Times New Roman" w:cs="Times New Roman"/>
          <w:sz w:val="28"/>
          <w:szCs w:val="28"/>
        </w:rPr>
        <w:t>,</w:t>
      </w:r>
      <w:r w:rsidR="00764BB3" w:rsidRPr="00764BB3">
        <w:rPr>
          <w:rFonts w:ascii="Times New Roman" w:hAnsi="Times New Roman" w:cs="Times New Roman"/>
          <w:sz w:val="28"/>
          <w:szCs w:val="28"/>
        </w:rPr>
        <w:t xml:space="preserve"> </w:t>
      </w:r>
      <w:r w:rsidR="00764BB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64BB3" w:rsidRPr="00764BB3">
        <w:rPr>
          <w:rFonts w:ascii="Times New Roman" w:hAnsi="Times New Roman" w:cs="Times New Roman"/>
          <w:sz w:val="28"/>
          <w:szCs w:val="28"/>
        </w:rPr>
        <w:t>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  <w:r w:rsidRPr="003176A1">
        <w:t xml:space="preserve"> </w:t>
      </w:r>
    </w:p>
    <w:p w14:paraId="59306579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 xml:space="preserve">6. Источником финансирования расходов на проведение аудита являются собственные средства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>редприяти</w:t>
      </w:r>
      <w:r w:rsidR="00B0148C">
        <w:rPr>
          <w:rFonts w:ascii="Times New Roman" w:hAnsi="Times New Roman" w:cs="Times New Roman"/>
          <w:sz w:val="28"/>
          <w:szCs w:val="28"/>
        </w:rPr>
        <w:t>я</w:t>
      </w:r>
      <w:r w:rsidRPr="00B0148C">
        <w:rPr>
          <w:rFonts w:ascii="Times New Roman" w:hAnsi="Times New Roman" w:cs="Times New Roman"/>
          <w:sz w:val="28"/>
          <w:szCs w:val="28"/>
        </w:rPr>
        <w:t>.</w:t>
      </w:r>
      <w:r w:rsidRPr="003176A1">
        <w:t xml:space="preserve"> </w:t>
      </w:r>
    </w:p>
    <w:p w14:paraId="2D869118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>7. Аудит осуществляется независимыми аудиторскими организациями или индивидуальными аудиторами, отобранными путем проведения торгов в форме открытого конкурса в порядке, установленном законодательством Российской Федерации.</w:t>
      </w:r>
      <w:r w:rsidRPr="003176A1">
        <w:t xml:space="preserve"> </w:t>
      </w:r>
    </w:p>
    <w:p w14:paraId="7832C88F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 xml:space="preserve">8. Для проведения открытого конкурса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>редприяти</w:t>
      </w:r>
      <w:r w:rsidR="00B0148C">
        <w:rPr>
          <w:rFonts w:ascii="Times New Roman" w:hAnsi="Times New Roman" w:cs="Times New Roman"/>
          <w:sz w:val="28"/>
          <w:szCs w:val="28"/>
        </w:rPr>
        <w:t>е</w:t>
      </w:r>
      <w:r w:rsidRPr="00B0148C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разрабатывают и утверждают конкурсную документацию.</w:t>
      </w:r>
      <w:r w:rsidRPr="003176A1">
        <w:t xml:space="preserve"> </w:t>
      </w:r>
    </w:p>
    <w:p w14:paraId="15ADA27F" w14:textId="5F32F512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9. В целях подготовки проекта распоряжения об утверждении независимой аудиторской организации или индивидуального аудитора и размера оплаты ее (его) услуг </w:t>
      </w:r>
      <w:r w:rsidR="00702EA3">
        <w:rPr>
          <w:rFonts w:ascii="Times New Roman" w:hAnsi="Times New Roman" w:cs="Times New Roman"/>
          <w:sz w:val="28"/>
          <w:szCs w:val="28"/>
        </w:rPr>
        <w:t>директор</w:t>
      </w:r>
      <w:r w:rsidRPr="00B0148C">
        <w:rPr>
          <w:rFonts w:ascii="Times New Roman" w:hAnsi="Times New Roman" w:cs="Times New Roman"/>
          <w:sz w:val="28"/>
          <w:szCs w:val="28"/>
        </w:rPr>
        <w:t xml:space="preserve">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 xml:space="preserve">редприятия в течение 1 рабочего дня, следующего за днем подписания протокола о выборе победителя открытого конкурса, представляет в </w:t>
      </w:r>
      <w:r w:rsidR="00B0148C">
        <w:rPr>
          <w:rFonts w:ascii="Times New Roman" w:hAnsi="Times New Roman" w:cs="Times New Roman"/>
          <w:sz w:val="28"/>
          <w:szCs w:val="28"/>
        </w:rPr>
        <w:t>Отдел</w:t>
      </w:r>
      <w:r w:rsidRPr="00B0148C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413E63FB" w14:textId="77777777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- копию протокола рассмотрения и оценки заявок на участие в открытом конкурсе или протокола рассмотрения единственной заявки на участие в открытом конкурсе; </w:t>
      </w:r>
    </w:p>
    <w:p w14:paraId="1FC971BC" w14:textId="77777777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- проект договора на проведение аудита с приложениями; </w:t>
      </w:r>
    </w:p>
    <w:p w14:paraId="07EAABA3" w14:textId="77777777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- 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 </w:t>
      </w:r>
    </w:p>
    <w:p w14:paraId="4637170D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 xml:space="preserve">10. Подготовка проекта распоряжения осуществляется </w:t>
      </w:r>
      <w:r w:rsidR="00B0148C">
        <w:rPr>
          <w:rFonts w:ascii="Times New Roman" w:hAnsi="Times New Roman" w:cs="Times New Roman"/>
          <w:sz w:val="28"/>
          <w:szCs w:val="28"/>
        </w:rPr>
        <w:t>Отдел</w:t>
      </w:r>
      <w:r w:rsidRPr="00B0148C">
        <w:rPr>
          <w:rFonts w:ascii="Times New Roman" w:hAnsi="Times New Roman" w:cs="Times New Roman"/>
          <w:sz w:val="28"/>
          <w:szCs w:val="28"/>
        </w:rPr>
        <w:t>ом в течение 3 рабочих дней со дня поступления документов, указанных в пункте 9 настоящего Положения.</w:t>
      </w:r>
      <w:r w:rsidRPr="003176A1">
        <w:t xml:space="preserve"> </w:t>
      </w:r>
    </w:p>
    <w:p w14:paraId="29C80E77" w14:textId="77777777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 xml:space="preserve">11. Основаниями для отказа в утверждении независимой аудиторской организации или индивидуального аудитора и размера оплаты ее (его) услуг являются: </w:t>
      </w:r>
    </w:p>
    <w:p w14:paraId="62A98CCB" w14:textId="77777777" w:rsidR="00B0148C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8C">
        <w:rPr>
          <w:rFonts w:ascii="Times New Roman" w:hAnsi="Times New Roman" w:cs="Times New Roman"/>
          <w:sz w:val="28"/>
          <w:szCs w:val="28"/>
        </w:rPr>
        <w:t>- непредставление</w:t>
      </w:r>
      <w:r w:rsidR="00B0148C">
        <w:rPr>
          <w:rFonts w:ascii="Times New Roman" w:hAnsi="Times New Roman" w:cs="Times New Roman"/>
          <w:sz w:val="28"/>
          <w:szCs w:val="28"/>
        </w:rPr>
        <w:t xml:space="preserve"> П</w:t>
      </w:r>
      <w:r w:rsidRPr="00B0148C">
        <w:rPr>
          <w:rFonts w:ascii="Times New Roman" w:hAnsi="Times New Roman" w:cs="Times New Roman"/>
          <w:sz w:val="28"/>
          <w:szCs w:val="28"/>
        </w:rPr>
        <w:t>редприятием документов, предусмотренных пунктом 9 настоящего Положения;</w:t>
      </w:r>
    </w:p>
    <w:p w14:paraId="6BB78F11" w14:textId="77777777" w:rsidR="00B0148C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lastRenderedPageBreak/>
        <w:t xml:space="preserve">- непроведение </w:t>
      </w:r>
      <w:r w:rsidR="00B0148C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>редприятием торгов в форме открытого конкурса.</w:t>
      </w:r>
      <w:r w:rsidRPr="003176A1">
        <w:t xml:space="preserve"> </w:t>
      </w:r>
    </w:p>
    <w:p w14:paraId="6C7AF2B3" w14:textId="77777777" w:rsidR="00702EA3" w:rsidRDefault="003176A1" w:rsidP="00B0148C">
      <w:pPr>
        <w:ind w:firstLine="708"/>
        <w:jc w:val="both"/>
      </w:pPr>
      <w:r w:rsidRPr="00B0148C">
        <w:rPr>
          <w:rFonts w:ascii="Times New Roman" w:hAnsi="Times New Roman" w:cs="Times New Roman"/>
          <w:sz w:val="28"/>
          <w:szCs w:val="28"/>
        </w:rPr>
        <w:t xml:space="preserve">12. Заключение договора на проведение аудита по результатам открытого конкурса осуществляется </w:t>
      </w:r>
      <w:r w:rsidR="00702EA3">
        <w:rPr>
          <w:rFonts w:ascii="Times New Roman" w:hAnsi="Times New Roman" w:cs="Times New Roman"/>
          <w:sz w:val="28"/>
          <w:szCs w:val="28"/>
        </w:rPr>
        <w:t>П</w:t>
      </w:r>
      <w:r w:rsidRPr="00B0148C">
        <w:rPr>
          <w:rFonts w:ascii="Times New Roman" w:hAnsi="Times New Roman" w:cs="Times New Roman"/>
          <w:sz w:val="28"/>
          <w:szCs w:val="28"/>
        </w:rPr>
        <w:t>редприяти</w:t>
      </w:r>
      <w:r w:rsidR="00702EA3">
        <w:rPr>
          <w:rFonts w:ascii="Times New Roman" w:hAnsi="Times New Roman" w:cs="Times New Roman"/>
          <w:sz w:val="28"/>
          <w:szCs w:val="28"/>
        </w:rPr>
        <w:t>е</w:t>
      </w:r>
      <w:r w:rsidRPr="00B0148C">
        <w:rPr>
          <w:rFonts w:ascii="Times New Roman" w:hAnsi="Times New Roman" w:cs="Times New Roman"/>
          <w:sz w:val="28"/>
          <w:szCs w:val="28"/>
        </w:rPr>
        <w:t xml:space="preserve">м после утверждения независимой аудиторской организации или индивидуального аудитора и размера оплаты ее (его) услуг распоряжением </w:t>
      </w:r>
      <w:r w:rsidR="00702EA3">
        <w:rPr>
          <w:rFonts w:ascii="Times New Roman" w:hAnsi="Times New Roman" w:cs="Times New Roman"/>
          <w:sz w:val="28"/>
          <w:szCs w:val="28"/>
        </w:rPr>
        <w:t>Администрацией Анучинского муниципального округа</w:t>
      </w:r>
      <w:r w:rsidRPr="00B0148C">
        <w:rPr>
          <w:rFonts w:ascii="Times New Roman" w:hAnsi="Times New Roman" w:cs="Times New Roman"/>
          <w:sz w:val="28"/>
          <w:szCs w:val="28"/>
        </w:rPr>
        <w:t>.</w:t>
      </w:r>
      <w:r w:rsidRPr="003176A1">
        <w:t xml:space="preserve"> </w:t>
      </w:r>
    </w:p>
    <w:p w14:paraId="3D771B4F" w14:textId="420B8C42" w:rsidR="00702EA3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3">
        <w:rPr>
          <w:rFonts w:ascii="Times New Roman" w:hAnsi="Times New Roman" w:cs="Times New Roman"/>
          <w:sz w:val="28"/>
          <w:szCs w:val="28"/>
        </w:rPr>
        <w:t xml:space="preserve">13. </w:t>
      </w:r>
      <w:r w:rsidR="00702EA3">
        <w:rPr>
          <w:rFonts w:ascii="Times New Roman" w:hAnsi="Times New Roman" w:cs="Times New Roman"/>
          <w:sz w:val="28"/>
          <w:szCs w:val="28"/>
        </w:rPr>
        <w:t>Директор</w:t>
      </w:r>
      <w:r w:rsidRPr="00702EA3">
        <w:rPr>
          <w:rFonts w:ascii="Times New Roman" w:hAnsi="Times New Roman" w:cs="Times New Roman"/>
          <w:sz w:val="28"/>
          <w:szCs w:val="28"/>
        </w:rPr>
        <w:t xml:space="preserve"> </w:t>
      </w:r>
      <w:r w:rsidR="00702EA3">
        <w:rPr>
          <w:rFonts w:ascii="Times New Roman" w:hAnsi="Times New Roman" w:cs="Times New Roman"/>
          <w:sz w:val="28"/>
          <w:szCs w:val="28"/>
        </w:rPr>
        <w:t>П</w:t>
      </w:r>
      <w:r w:rsidRPr="00702EA3">
        <w:rPr>
          <w:rFonts w:ascii="Times New Roman" w:hAnsi="Times New Roman" w:cs="Times New Roman"/>
          <w:sz w:val="28"/>
          <w:szCs w:val="28"/>
        </w:rPr>
        <w:t xml:space="preserve">редприятия представляет в </w:t>
      </w:r>
      <w:r w:rsidR="0059234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Анучинского муниципального округа Приморского края: </w:t>
      </w:r>
      <w:r w:rsidR="00702EA3">
        <w:rPr>
          <w:rFonts w:ascii="Times New Roman" w:hAnsi="Times New Roman" w:cs="Times New Roman"/>
          <w:sz w:val="28"/>
          <w:szCs w:val="28"/>
        </w:rPr>
        <w:t>Отдел</w:t>
      </w:r>
      <w:r w:rsidRPr="00702EA3">
        <w:rPr>
          <w:rFonts w:ascii="Times New Roman" w:hAnsi="Times New Roman" w:cs="Times New Roman"/>
          <w:sz w:val="28"/>
          <w:szCs w:val="28"/>
        </w:rPr>
        <w:t xml:space="preserve"> </w:t>
      </w:r>
      <w:r w:rsidR="0059234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Hlk58491165"/>
      <w:r w:rsidR="00592340" w:rsidRPr="00592340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bookmarkEnd w:id="0"/>
      <w:r w:rsidR="00592340">
        <w:rPr>
          <w:rFonts w:ascii="Times New Roman" w:hAnsi="Times New Roman" w:cs="Times New Roman"/>
          <w:sz w:val="28"/>
          <w:szCs w:val="28"/>
        </w:rPr>
        <w:t xml:space="preserve">, </w:t>
      </w:r>
      <w:r w:rsidRPr="00702EA3">
        <w:rPr>
          <w:rFonts w:ascii="Times New Roman" w:hAnsi="Times New Roman" w:cs="Times New Roman"/>
          <w:sz w:val="28"/>
          <w:szCs w:val="28"/>
        </w:rPr>
        <w:t>экземпляр аудиторского заключения и письменную информацию (отчет) независимой аудиторской организации или индивидуального аудитора о проведенном аудите не менее чем за 10 рабочих дней до рассмотрени</w:t>
      </w:r>
      <w:r w:rsidR="00192411">
        <w:rPr>
          <w:rFonts w:ascii="Times New Roman" w:hAnsi="Times New Roman" w:cs="Times New Roman"/>
          <w:sz w:val="28"/>
          <w:szCs w:val="28"/>
        </w:rPr>
        <w:t>я</w:t>
      </w:r>
      <w:r w:rsidRPr="00702EA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92411">
        <w:rPr>
          <w:rFonts w:ascii="Times New Roman" w:hAnsi="Times New Roman" w:cs="Times New Roman"/>
          <w:sz w:val="28"/>
          <w:szCs w:val="28"/>
        </w:rPr>
        <w:t>а</w:t>
      </w:r>
      <w:r w:rsidRPr="00702EA3">
        <w:rPr>
          <w:rFonts w:ascii="Times New Roman" w:hAnsi="Times New Roman" w:cs="Times New Roman"/>
          <w:sz w:val="28"/>
          <w:szCs w:val="28"/>
        </w:rPr>
        <w:t xml:space="preserve"> </w:t>
      </w:r>
      <w:r w:rsidR="00192411">
        <w:rPr>
          <w:rFonts w:ascii="Times New Roman" w:hAnsi="Times New Roman" w:cs="Times New Roman"/>
          <w:sz w:val="28"/>
          <w:szCs w:val="28"/>
        </w:rPr>
        <w:t>П</w:t>
      </w:r>
      <w:r w:rsidRPr="00702EA3">
        <w:rPr>
          <w:rFonts w:ascii="Times New Roman" w:hAnsi="Times New Roman" w:cs="Times New Roman"/>
          <w:sz w:val="28"/>
          <w:szCs w:val="28"/>
        </w:rPr>
        <w:t>редприяти</w:t>
      </w:r>
      <w:r w:rsidR="00192411">
        <w:rPr>
          <w:rFonts w:ascii="Times New Roman" w:hAnsi="Times New Roman" w:cs="Times New Roman"/>
          <w:sz w:val="28"/>
          <w:szCs w:val="28"/>
        </w:rPr>
        <w:t>я</w:t>
      </w:r>
      <w:r w:rsidRPr="00702EA3">
        <w:rPr>
          <w:rFonts w:ascii="Times New Roman" w:hAnsi="Times New Roman" w:cs="Times New Roman"/>
          <w:sz w:val="28"/>
          <w:szCs w:val="28"/>
        </w:rPr>
        <w:t xml:space="preserve"> о результатах финансово-хозяйственной деятельности за год</w:t>
      </w:r>
      <w:r w:rsidR="00592340">
        <w:rPr>
          <w:rFonts w:ascii="Times New Roman" w:hAnsi="Times New Roman" w:cs="Times New Roman"/>
          <w:sz w:val="28"/>
          <w:szCs w:val="28"/>
        </w:rPr>
        <w:t>, для анализа представленных сведений и определения мероприятий, направленных на устранение выявленных нарушений (при наличии)</w:t>
      </w:r>
      <w:r w:rsidRPr="00702E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6D03D" w14:textId="40238AA3" w:rsidR="00192411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11">
        <w:rPr>
          <w:rFonts w:ascii="Times New Roman" w:hAnsi="Times New Roman" w:cs="Times New Roman"/>
          <w:sz w:val="28"/>
          <w:szCs w:val="28"/>
        </w:rPr>
        <w:t xml:space="preserve">14. Ответственность за своевременное представление в </w:t>
      </w:r>
      <w:r w:rsidR="00192411">
        <w:rPr>
          <w:rFonts w:ascii="Times New Roman" w:hAnsi="Times New Roman" w:cs="Times New Roman"/>
          <w:sz w:val="28"/>
          <w:szCs w:val="28"/>
        </w:rPr>
        <w:t>Отдел</w:t>
      </w:r>
      <w:r w:rsidR="00592340">
        <w:rPr>
          <w:rFonts w:ascii="Times New Roman" w:hAnsi="Times New Roman" w:cs="Times New Roman"/>
          <w:sz w:val="28"/>
          <w:szCs w:val="28"/>
        </w:rPr>
        <w:t xml:space="preserve"> и </w:t>
      </w:r>
      <w:r w:rsidR="00592340" w:rsidRPr="00192411">
        <w:rPr>
          <w:rFonts w:ascii="Times New Roman" w:hAnsi="Times New Roman" w:cs="Times New Roman"/>
          <w:sz w:val="28"/>
          <w:szCs w:val="28"/>
        </w:rPr>
        <w:t>Отдел</w:t>
      </w:r>
      <w:r w:rsidR="00592340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Администрации Анучинского муниципального округа, </w:t>
      </w:r>
      <w:r w:rsidRPr="00192411">
        <w:rPr>
          <w:rFonts w:ascii="Times New Roman" w:hAnsi="Times New Roman" w:cs="Times New Roman"/>
          <w:sz w:val="28"/>
          <w:szCs w:val="28"/>
        </w:rPr>
        <w:t xml:space="preserve">аудиторского заключения и письменной информации (отчета) о результатах проведения аудита несет </w:t>
      </w:r>
      <w:r w:rsidR="00192411">
        <w:rPr>
          <w:rFonts w:ascii="Times New Roman" w:hAnsi="Times New Roman" w:cs="Times New Roman"/>
          <w:sz w:val="28"/>
          <w:szCs w:val="28"/>
        </w:rPr>
        <w:t>директор П</w:t>
      </w:r>
      <w:r w:rsidRPr="00192411">
        <w:rPr>
          <w:rFonts w:ascii="Times New Roman" w:hAnsi="Times New Roman" w:cs="Times New Roman"/>
          <w:sz w:val="28"/>
          <w:szCs w:val="28"/>
        </w:rPr>
        <w:t xml:space="preserve">редприятия. </w:t>
      </w:r>
    </w:p>
    <w:p w14:paraId="607C4507" w14:textId="7E028308" w:rsidR="003176A1" w:rsidRPr="00192411" w:rsidRDefault="003176A1" w:rsidP="00B01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11">
        <w:rPr>
          <w:rFonts w:ascii="Times New Roman" w:hAnsi="Times New Roman" w:cs="Times New Roman"/>
          <w:sz w:val="28"/>
          <w:szCs w:val="28"/>
        </w:rPr>
        <w:t xml:space="preserve">15. Отчет об устранении нарушений, выявленных в ходе проведения аудита, представляется </w:t>
      </w:r>
      <w:r w:rsidR="00192411">
        <w:rPr>
          <w:rFonts w:ascii="Times New Roman" w:hAnsi="Times New Roman" w:cs="Times New Roman"/>
          <w:sz w:val="28"/>
          <w:szCs w:val="28"/>
        </w:rPr>
        <w:t>директором П</w:t>
      </w:r>
      <w:r w:rsidRPr="00192411">
        <w:rPr>
          <w:rFonts w:ascii="Times New Roman" w:hAnsi="Times New Roman" w:cs="Times New Roman"/>
          <w:sz w:val="28"/>
          <w:szCs w:val="28"/>
        </w:rPr>
        <w:t xml:space="preserve">редприятия в </w:t>
      </w:r>
      <w:r w:rsidR="00192411">
        <w:rPr>
          <w:rFonts w:ascii="Times New Roman" w:hAnsi="Times New Roman" w:cs="Times New Roman"/>
          <w:sz w:val="28"/>
          <w:szCs w:val="28"/>
        </w:rPr>
        <w:t>Отдел</w:t>
      </w:r>
      <w:r w:rsidRPr="00192411">
        <w:rPr>
          <w:rFonts w:ascii="Times New Roman" w:hAnsi="Times New Roman" w:cs="Times New Roman"/>
          <w:sz w:val="28"/>
          <w:szCs w:val="28"/>
        </w:rPr>
        <w:t xml:space="preserve"> в срок до 01 </w:t>
      </w:r>
      <w:r w:rsidR="00940F3F">
        <w:rPr>
          <w:rFonts w:ascii="Times New Roman" w:hAnsi="Times New Roman" w:cs="Times New Roman"/>
          <w:sz w:val="28"/>
          <w:szCs w:val="28"/>
        </w:rPr>
        <w:t>июля</w:t>
      </w:r>
      <w:r w:rsidRPr="0019241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sectPr w:rsidR="003176A1" w:rsidRPr="00192411" w:rsidSect="00D05BA3">
      <w:pgSz w:w="11906" w:h="16838"/>
      <w:pgMar w:top="851" w:right="991" w:bottom="709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A3"/>
    <w:rsid w:val="00192411"/>
    <w:rsid w:val="002D0E43"/>
    <w:rsid w:val="002D7C55"/>
    <w:rsid w:val="003176A1"/>
    <w:rsid w:val="0036180E"/>
    <w:rsid w:val="003F7EC1"/>
    <w:rsid w:val="004D75A4"/>
    <w:rsid w:val="00592340"/>
    <w:rsid w:val="006A02D1"/>
    <w:rsid w:val="006F7A79"/>
    <w:rsid w:val="00702EA3"/>
    <w:rsid w:val="00764BB3"/>
    <w:rsid w:val="00940F3F"/>
    <w:rsid w:val="009A1F2D"/>
    <w:rsid w:val="00AC1D97"/>
    <w:rsid w:val="00B0148C"/>
    <w:rsid w:val="00C55576"/>
    <w:rsid w:val="00CC4F18"/>
    <w:rsid w:val="00CE091E"/>
    <w:rsid w:val="00D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370D"/>
  <w15:chartTrackingRefBased/>
  <w15:docId w15:val="{4BFBC28B-D6C6-4DDB-A4BD-A14575A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5</cp:revision>
  <cp:lastPrinted>2020-12-10T01:14:00Z</cp:lastPrinted>
  <dcterms:created xsi:type="dcterms:W3CDTF">2020-12-08T04:07:00Z</dcterms:created>
  <dcterms:modified xsi:type="dcterms:W3CDTF">2020-12-14T01:02:00Z</dcterms:modified>
</cp:coreProperties>
</file>