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6113" w14:textId="77777777" w:rsidR="0037603D" w:rsidRPr="0037603D" w:rsidRDefault="0037603D" w:rsidP="0037603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7603D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Информация о портале «Бизнес-Навигатора МСП»</w:t>
      </w:r>
    </w:p>
    <w:p w14:paraId="32840805" w14:textId="77777777" w:rsidR="0037603D" w:rsidRPr="0037603D" w:rsidRDefault="0037603D" w:rsidP="0037603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Бизнес-навигатор МСП – это ресурс для предпринимателей, который позволяет в онлайн режиме выбрать конкурентоспособный бизнес в интересующем городе или регионе, рассчитать примерный бизнес план, подобрать в аренду помещение, а также получить кредитную поддержку банка. Бизнес-навигатор МСП охватывает 172 крупнейших городов</w:t>
      </w: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(в Приморском крае: г. Владивосток, г. Уссурийск, г. Находка, г. Артем),</w:t>
      </w: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90 видов бизнеса в сфере городского сервиса и более 300 примерных бизнес-планов.</w:t>
      </w:r>
    </w:p>
    <w:p w14:paraId="0E3473CC" w14:textId="77777777" w:rsidR="0037603D" w:rsidRPr="0037603D" w:rsidRDefault="0037603D" w:rsidP="0037603D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помощью Бизнес-навигатора МСП, созданного по принципу «одного окна», предприниматель может:</w:t>
      </w:r>
    </w:p>
    <w:p w14:paraId="0D4B13A2" w14:textId="77777777" w:rsidR="0037603D" w:rsidRPr="0037603D" w:rsidRDefault="0037603D" w:rsidP="0037603D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выбрать бизнес;</w:t>
      </w:r>
    </w:p>
    <w:p w14:paraId="143CDC03" w14:textId="77777777" w:rsidR="0037603D" w:rsidRPr="0037603D" w:rsidRDefault="0037603D" w:rsidP="0037603D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рассчитать примерный бизнес-план;</w:t>
      </w:r>
    </w:p>
    <w:p w14:paraId="7DD10E5E" w14:textId="77777777" w:rsidR="0037603D" w:rsidRPr="0037603D" w:rsidRDefault="0037603D" w:rsidP="0037603D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найти, где взять кредит и оформить гарантию;</w:t>
      </w:r>
    </w:p>
    <w:p w14:paraId="58211D97" w14:textId="77777777" w:rsidR="0037603D" w:rsidRPr="0037603D" w:rsidRDefault="0037603D" w:rsidP="0037603D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узнать о мерах поддержки малого и среднего бизнеса;</w:t>
      </w:r>
    </w:p>
    <w:p w14:paraId="097903FF" w14:textId="77777777" w:rsidR="0037603D" w:rsidRPr="0037603D" w:rsidRDefault="0037603D" w:rsidP="0037603D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подобрать в аренду помещение для бизнеса;</w:t>
      </w:r>
    </w:p>
    <w:p w14:paraId="029B14D3" w14:textId="77777777" w:rsidR="0037603D" w:rsidRPr="0037603D" w:rsidRDefault="0037603D" w:rsidP="0037603D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быть в курсе планов закупок крупнейших заказчиков.</w:t>
      </w:r>
    </w:p>
    <w:p w14:paraId="127A8533" w14:textId="77777777" w:rsidR="0037603D" w:rsidRPr="0037603D" w:rsidRDefault="0037603D" w:rsidP="0037603D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того что бы воспользоваться порталом Бизнес-навигатор МСП необходимо:</w:t>
      </w:r>
    </w:p>
    <w:p w14:paraId="01549EE5" w14:textId="77777777" w:rsidR="0037603D" w:rsidRPr="0037603D" w:rsidRDefault="0037603D" w:rsidP="0037603D">
      <w:pPr>
        <w:numPr>
          <w:ilvl w:val="0"/>
          <w:numId w:val="2"/>
        </w:numPr>
        <w:shd w:val="clear" w:color="auto" w:fill="FFFFFF"/>
        <w:spacing w:after="0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зайти на портал Бизнес-Навигатора МСП </w:t>
      </w:r>
      <w:hyperlink r:id="rId5" w:history="1">
        <w:r w:rsidRPr="0037603D">
          <w:rPr>
            <w:rFonts w:ascii="Arial" w:eastAsia="Times New Roman" w:hAnsi="Arial" w:cs="Arial"/>
            <w:color w:val="230BD9"/>
            <w:sz w:val="20"/>
            <w:szCs w:val="20"/>
            <w:u w:val="single"/>
            <w:bdr w:val="none" w:sz="0" w:space="0" w:color="auto" w:frame="1"/>
            <w:lang w:eastAsia="ru-RU"/>
          </w:rPr>
          <w:t>smbn.ru</w:t>
        </w:r>
      </w:hyperlink>
      <w:r w:rsidRPr="0037603D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;</w:t>
      </w:r>
    </w:p>
    <w:p w14:paraId="26606580" w14:textId="77777777" w:rsidR="0037603D" w:rsidRPr="0037603D" w:rsidRDefault="0037603D" w:rsidP="0037603D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зарегистрироваться, заполнив простую форму или авторизоваться через ЕСИА (учетная запись портала Госуслуг);</w:t>
      </w:r>
    </w:p>
    <w:p w14:paraId="5B229CB7" w14:textId="77777777" w:rsidR="0037603D" w:rsidRPr="0037603D" w:rsidRDefault="0037603D" w:rsidP="0037603D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использования полного функционала системы необходимо присутствие ИП или юридического лица в Едином реестре субъектов МСП ФНС России.</w:t>
      </w:r>
    </w:p>
    <w:p w14:paraId="59E30D2E" w14:textId="77777777" w:rsidR="0037603D" w:rsidRPr="0037603D" w:rsidRDefault="0037603D" w:rsidP="0037603D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 же функционирует мобильная версию сервиса Бизнес-навигатора МСП.</w:t>
      </w:r>
    </w:p>
    <w:p w14:paraId="767D870F" w14:textId="77777777" w:rsidR="0037603D" w:rsidRPr="0037603D" w:rsidRDefault="0037603D" w:rsidP="0037603D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обладает тем же функционалом, что и полная версия сайта, но стало еще удобнее – позволяет рассчитать бизнес-план с привязкой к определенной территории и выбрать оптимальный вид деятельности на смартфоне или планшете.</w:t>
      </w:r>
    </w:p>
    <w:p w14:paraId="48B33320" w14:textId="77777777" w:rsidR="0037603D" w:rsidRPr="0037603D" w:rsidRDefault="0037603D" w:rsidP="0037603D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можно бесплатно скачать в AppStore и Google Play. В нем могут зарегистрироваться как действующие предприниматели, так и те, кто только планирует начать свое дело. Регистрация на портале Бизнес-навигатора МСП откроет доступ к полному функционалу системы и позволит проанализировать востребованность бизнеса, а также срок его окупаемости.</w:t>
      </w:r>
    </w:p>
    <w:p w14:paraId="1DBD2307" w14:textId="77777777" w:rsidR="0037603D" w:rsidRPr="0037603D" w:rsidRDefault="0037603D" w:rsidP="0037603D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Основные преимущества «Бизнес-навигатор МСП»:</w:t>
      </w:r>
    </w:p>
    <w:p w14:paraId="7BF57332" w14:textId="77777777" w:rsidR="0037603D" w:rsidRPr="0037603D" w:rsidRDefault="0037603D" w:rsidP="0037603D">
      <w:pPr>
        <w:numPr>
          <w:ilvl w:val="0"/>
          <w:numId w:val="3"/>
        </w:numPr>
        <w:shd w:val="clear" w:color="auto" w:fill="FFFFFF"/>
        <w:spacing w:after="0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Понятные цифры.</w:t>
      </w: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Предприниматели/физические лица могут получить примерный финансовый план на 5 лет на базе реальных данных по более чем 5 000 успешных предприятий малого бизнеса.</w:t>
      </w:r>
    </w:p>
    <w:p w14:paraId="12513316" w14:textId="77777777" w:rsidR="0037603D" w:rsidRPr="0037603D" w:rsidRDefault="0037603D" w:rsidP="0037603D">
      <w:pPr>
        <w:numPr>
          <w:ilvl w:val="0"/>
          <w:numId w:val="3"/>
        </w:numPr>
        <w:shd w:val="clear" w:color="auto" w:fill="FFFFFF"/>
        <w:spacing w:after="0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Бизнес-подсказки.</w:t>
      </w: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Приложение рекомендует, какие позиции включить в меню/ассортимент магазина, на какой средний чек ориентироваться, и какие компании могут стать основными поставщиками. Субъекты малого и среднего предпринимательства/физические лица могут получить примерный список документов, которые нужно оформить для открытия бизнеса, а также рекомендации по найму персонала.</w:t>
      </w:r>
    </w:p>
    <w:p w14:paraId="50219873" w14:textId="77777777" w:rsidR="0037603D" w:rsidRPr="0037603D" w:rsidRDefault="0037603D" w:rsidP="0037603D">
      <w:pPr>
        <w:numPr>
          <w:ilvl w:val="0"/>
          <w:numId w:val="3"/>
        </w:numPr>
        <w:shd w:val="clear" w:color="auto" w:fill="FFFFFF"/>
        <w:spacing w:after="0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Автоматический расчет спроса и предложения.</w:t>
      </w: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Бизнес-навигатор МСП покажет, в каком районе города выбранный субъектами малого и среднего предпринимательства/физическими лица бизнес получит больше клиентов с учетом расположения конкурентов, количества жителей и сотрудников офисов и предприятий поблизости.</w:t>
      </w:r>
    </w:p>
    <w:p w14:paraId="33E25C3A" w14:textId="77777777" w:rsidR="0037603D" w:rsidRPr="0037603D" w:rsidRDefault="0037603D" w:rsidP="0037603D">
      <w:pPr>
        <w:numPr>
          <w:ilvl w:val="0"/>
          <w:numId w:val="3"/>
        </w:numPr>
        <w:shd w:val="clear" w:color="auto" w:fill="FFFFFF"/>
        <w:spacing w:after="0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Встроенный поиск недвижимости.</w:t>
      </w: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карте субъекты малого и среднего предпринимательства/физические лица могут увидеть свободные помещения, которые можно арендовать для бизнеса. База обновляется дважды в неделю.</w:t>
      </w:r>
    </w:p>
    <w:p w14:paraId="0DF8FEDB" w14:textId="77777777" w:rsidR="0037603D" w:rsidRPr="0037603D" w:rsidRDefault="0037603D" w:rsidP="0037603D">
      <w:pPr>
        <w:numPr>
          <w:ilvl w:val="0"/>
          <w:numId w:val="3"/>
        </w:numPr>
        <w:shd w:val="clear" w:color="auto" w:fill="FFFFFF"/>
        <w:spacing w:after="0" w:line="330" w:lineRule="atLeast"/>
        <w:ind w:left="2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Готовый документ</w:t>
      </w: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Субъекты малого и среднего предпринимательства/физические лица получат примерный бизнес-план в формате pdf и смогут переслать его по электронной почте.</w:t>
      </w:r>
    </w:p>
    <w:p w14:paraId="2455CC9C" w14:textId="77777777" w:rsidR="0037603D" w:rsidRPr="0037603D" w:rsidRDefault="0037603D" w:rsidP="0037603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более подробной информацией о Бизнес-навигаторе МСП можно ознакомиться на сайте </w:t>
      </w:r>
      <w:hyperlink r:id="rId6" w:history="1">
        <w:r w:rsidRPr="0037603D">
          <w:rPr>
            <w:rFonts w:ascii="Arial" w:eastAsia="Times New Roman" w:hAnsi="Arial" w:cs="Arial"/>
            <w:color w:val="230BD9"/>
            <w:sz w:val="20"/>
            <w:szCs w:val="20"/>
            <w:u w:val="single"/>
            <w:bdr w:val="none" w:sz="0" w:space="0" w:color="auto" w:frame="1"/>
            <w:lang w:eastAsia="ru-RU"/>
          </w:rPr>
          <w:t>https://smbn.ru/msp/main.htm</w:t>
        </w:r>
      </w:hyperlink>
      <w:r w:rsidRPr="0037603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14:paraId="71E1CE18" w14:textId="77777777" w:rsidR="00AB343C" w:rsidRDefault="00AB343C">
      <w:bookmarkStart w:id="0" w:name="_GoBack"/>
      <w:bookmarkEnd w:id="0"/>
    </w:p>
    <w:sectPr w:rsidR="00AB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A9F"/>
    <w:multiLevelType w:val="multilevel"/>
    <w:tmpl w:val="82D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82080"/>
    <w:multiLevelType w:val="multilevel"/>
    <w:tmpl w:val="2962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84991"/>
    <w:multiLevelType w:val="multilevel"/>
    <w:tmpl w:val="F6AC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3C"/>
    <w:rsid w:val="0037603D"/>
    <w:rsid w:val="00A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26B0-02EA-464E-96DB-47233E41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603D"/>
    <w:rPr>
      <w:color w:val="0000FF"/>
      <w:u w:val="single"/>
    </w:rPr>
  </w:style>
  <w:style w:type="character" w:styleId="a5">
    <w:name w:val="Strong"/>
    <w:basedOn w:val="a0"/>
    <w:uiPriority w:val="22"/>
    <w:qFormat/>
    <w:rsid w:val="00376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bn.ru/msp/main.htm" TargetMode="External"/><Relationship Id="rId5" Type="http://schemas.openxmlformats.org/officeDocument/2006/relationships/hyperlink" Target="https://smbn.ru/msp/main.htm?utm_source=bank_rosselkhozbank&amp;utm_medium=banner&amp;utm_campaign=bank_advert&amp;utm_content=prodvizhenie_na_sajtakh_bankov&amp;utm_term=main_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2020-04-02T20:36:00Z</dcterms:created>
  <dcterms:modified xsi:type="dcterms:W3CDTF">2020-04-02T20:36:00Z</dcterms:modified>
</cp:coreProperties>
</file>