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5B00B9" w:rsidRDefault="00AD0EDF" w:rsidP="005B00B9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внесении изменений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B00B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28 апреля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50559D" w:rsidRDefault="00402127" w:rsidP="005055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50559D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50559D" w:rsidRDefault="0050559D" w:rsidP="0050559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1.Утвердить основные характеристики бюджета округа на 2021 год:</w:t>
      </w:r>
    </w:p>
    <w:p w:rsidR="0050559D" w:rsidRDefault="0050559D" w:rsidP="0050559D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579127678,34 руб.;</w:t>
      </w:r>
    </w:p>
    <w:p w:rsidR="0050559D" w:rsidRDefault="0050559D" w:rsidP="0050559D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599251076,35 руб.;</w:t>
      </w:r>
    </w:p>
    <w:p w:rsidR="0050559D" w:rsidRDefault="0050559D" w:rsidP="0050559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20123398,01руб.</w:t>
      </w:r>
    </w:p>
    <w:p w:rsidR="0050559D" w:rsidRDefault="0050559D" w:rsidP="0050559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бюджета округа на 2021 год:</w:t>
      </w:r>
    </w:p>
    <w:p w:rsidR="0050559D" w:rsidRDefault="0050559D" w:rsidP="0050559D">
      <w:pPr>
        <w:pStyle w:val="a3"/>
        <w:spacing w:before="0"/>
        <w:ind w:left="284"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50559D" w:rsidRDefault="0050559D" w:rsidP="0050559D">
      <w:pPr>
        <w:spacing w:line="360" w:lineRule="auto"/>
        <w:ind w:left="284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3.Внести изменения в приложение 3 </w:t>
      </w:r>
      <w:r>
        <w:rPr>
          <w:bCs/>
          <w:sz w:val="28"/>
          <w:szCs w:val="28"/>
        </w:rPr>
        <w:t xml:space="preserve">Перечень, коды главных администраторов доходов бюджета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 округа - </w:t>
      </w:r>
      <w:r>
        <w:rPr>
          <w:bCs/>
          <w:sz w:val="28"/>
          <w:szCs w:val="28"/>
        </w:rPr>
        <w:lastRenderedPageBreak/>
        <w:t xml:space="preserve">органов местного самоуправления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 округа и созданных ими бюджетных учреждений, закрепленные за ними виды (подвиды) доходов бюджета округа </w:t>
      </w:r>
      <w:r>
        <w:rPr>
          <w:sz w:val="28"/>
          <w:szCs w:val="28"/>
        </w:rPr>
        <w:t xml:space="preserve">установить и утвердить дополнительный  код главного администратора доходов муниципального округа -  923 - </w:t>
      </w:r>
      <w:r>
        <w:rPr>
          <w:rFonts w:eastAsia="Times New Roman"/>
          <w:sz w:val="28"/>
          <w:szCs w:val="28"/>
          <w:lang w:eastAsia="ru-RU"/>
        </w:rPr>
        <w:t xml:space="preserve">МКУ "Хозяйственное управление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Анучинского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муниципального округа"</w:t>
      </w:r>
      <w:r>
        <w:rPr>
          <w:sz w:val="28"/>
          <w:szCs w:val="28"/>
        </w:rPr>
        <w:t xml:space="preserve"> и закрепить за ним вид доходов муниципального округа</w:t>
      </w:r>
      <w:proofErr w:type="gramEnd"/>
      <w:r>
        <w:rPr>
          <w:sz w:val="28"/>
          <w:szCs w:val="28"/>
        </w:rPr>
        <w:t xml:space="preserve"> 923 113 02994 14 0000 130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рочие доходы от компенсации затрат бюджетов муниципальных округов.</w:t>
      </w:r>
    </w:p>
    <w:p w:rsidR="0050559D" w:rsidRDefault="0050559D" w:rsidP="0050559D">
      <w:pPr>
        <w:pStyle w:val="a3"/>
        <w:spacing w:before="0"/>
        <w:ind w:left="284" w:firstLine="0"/>
        <w:rPr>
          <w:szCs w:val="28"/>
        </w:rPr>
      </w:pPr>
      <w:r>
        <w:rPr>
          <w:szCs w:val="28"/>
        </w:rPr>
        <w:tab/>
        <w:t>4.Приложение 6 учесть в бюджете округа на 2021 год поступления доходов в объемах согласно приложению 2 к данному решению.</w:t>
      </w:r>
    </w:p>
    <w:p w:rsidR="0050559D" w:rsidRDefault="0050559D" w:rsidP="0050559D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ab/>
      </w:r>
      <w:r w:rsidRPr="0050559D">
        <w:rPr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9 расходы бюджета округа изложить в новой редакции   согласно Приложениям 3 и 4 к данному решению.</w:t>
      </w:r>
    </w:p>
    <w:p w:rsidR="0050559D" w:rsidRDefault="0050559D" w:rsidP="0050559D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6. Приложение 11 расходы муниципальных программ изложить в новой редакции согласно Приложению 5 к данному решению.</w:t>
      </w:r>
    </w:p>
    <w:p w:rsidR="0050559D" w:rsidRDefault="0050559D" w:rsidP="0050559D">
      <w:pPr>
        <w:pStyle w:val="a3"/>
        <w:spacing w:before="0"/>
        <w:ind w:left="284" w:firstLine="425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7.Утвердить размер дорожного фонда на 2021 год в общей сумме 32680594,26 рублей.</w:t>
      </w:r>
    </w:p>
    <w:p w:rsidR="0050559D" w:rsidRDefault="0050559D" w:rsidP="0050559D">
      <w:pPr>
        <w:pStyle w:val="a3"/>
        <w:spacing w:before="0"/>
        <w:ind w:left="284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  <w:t xml:space="preserve">8. Настоящее решение опубликовать в средствах массовой информации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</w:t>
      </w:r>
    </w:p>
    <w:p w:rsidR="0050559D" w:rsidRDefault="0050559D" w:rsidP="005055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9. Настоящее решение вступает в силу со дня принятия и распространяется на правоотношения, возникающие с 1 января 2021 года.  </w:t>
      </w:r>
    </w:p>
    <w:p w:rsidR="00402127" w:rsidRDefault="00402127" w:rsidP="005055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284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</w:t>
      </w:r>
    </w:p>
    <w:p w:rsidR="00402127" w:rsidRDefault="00402127" w:rsidP="004021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5055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021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C049F8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FC0B0C">
        <w:rPr>
          <w:sz w:val="28"/>
          <w:szCs w:val="28"/>
        </w:rPr>
        <w:t xml:space="preserve"> 28</w:t>
      </w:r>
      <w:r w:rsidR="00BA569A">
        <w:rPr>
          <w:sz w:val="28"/>
          <w:szCs w:val="28"/>
        </w:rPr>
        <w:t>.0</w:t>
      </w:r>
      <w:r w:rsidR="00FC0B0C">
        <w:rPr>
          <w:sz w:val="28"/>
          <w:szCs w:val="28"/>
        </w:rPr>
        <w:t>4.2021</w:t>
      </w:r>
    </w:p>
    <w:p w:rsidR="00FC0B0C" w:rsidRDefault="00FC0B0C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547" w:rsidRPr="00C01322" w:rsidRDefault="003C0F32" w:rsidP="0050559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0559D">
        <w:rPr>
          <w:sz w:val="28"/>
          <w:szCs w:val="28"/>
        </w:rPr>
        <w:t xml:space="preserve"> 174</w:t>
      </w:r>
      <w:r w:rsidR="00BA569A">
        <w:rPr>
          <w:sz w:val="28"/>
          <w:szCs w:val="28"/>
        </w:rPr>
        <w:t>-НПА</w:t>
      </w:r>
    </w:p>
    <w:sectPr w:rsidR="009B0547" w:rsidRPr="00C01322" w:rsidSect="0050559D">
      <w:pgSz w:w="12240" w:h="15840"/>
      <w:pgMar w:top="340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4D62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2690D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0F32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2127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559D"/>
    <w:rsid w:val="005065A1"/>
    <w:rsid w:val="005079F5"/>
    <w:rsid w:val="00511D95"/>
    <w:rsid w:val="00514776"/>
    <w:rsid w:val="005322DF"/>
    <w:rsid w:val="005324DB"/>
    <w:rsid w:val="005462E6"/>
    <w:rsid w:val="00547F9A"/>
    <w:rsid w:val="00565949"/>
    <w:rsid w:val="005706D9"/>
    <w:rsid w:val="00592FCA"/>
    <w:rsid w:val="00596E6A"/>
    <w:rsid w:val="005A7576"/>
    <w:rsid w:val="005A7F05"/>
    <w:rsid w:val="005B00B9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0675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81757"/>
    <w:rsid w:val="007A2875"/>
    <w:rsid w:val="007A4961"/>
    <w:rsid w:val="007A5A3B"/>
    <w:rsid w:val="007B0DDA"/>
    <w:rsid w:val="007B168C"/>
    <w:rsid w:val="007D2DDC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62BB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0F5B"/>
    <w:rsid w:val="00992C9B"/>
    <w:rsid w:val="009947EE"/>
    <w:rsid w:val="00995C53"/>
    <w:rsid w:val="00997266"/>
    <w:rsid w:val="009A1A90"/>
    <w:rsid w:val="009A4513"/>
    <w:rsid w:val="009A7542"/>
    <w:rsid w:val="009B0547"/>
    <w:rsid w:val="009B6786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569A"/>
    <w:rsid w:val="00BB6D68"/>
    <w:rsid w:val="00BB7834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73D69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0B0C"/>
    <w:rsid w:val="00FC14C4"/>
    <w:rsid w:val="00FC2DF9"/>
    <w:rsid w:val="00FC4D58"/>
    <w:rsid w:val="00FC546A"/>
    <w:rsid w:val="00FC581D"/>
    <w:rsid w:val="00FC6C61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5B0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00B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42</cp:revision>
  <cp:lastPrinted>2021-04-28T22:23:00Z</cp:lastPrinted>
  <dcterms:created xsi:type="dcterms:W3CDTF">2020-11-16T07:28:00Z</dcterms:created>
  <dcterms:modified xsi:type="dcterms:W3CDTF">2021-04-28T22:30:00Z</dcterms:modified>
</cp:coreProperties>
</file>