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AE59" w14:textId="77777777" w:rsidR="00DA79F9" w:rsidRDefault="00DA79F9" w:rsidP="006B2745">
      <w:pPr>
        <w:tabs>
          <w:tab w:val="left" w:pos="3881"/>
        </w:tabs>
        <w:jc w:val="center"/>
        <w:rPr>
          <w:b/>
          <w:sz w:val="26"/>
          <w:szCs w:val="26"/>
        </w:rPr>
      </w:pPr>
    </w:p>
    <w:p w14:paraId="3B99854E" w14:textId="53C36CE8" w:rsidR="00DA79F9" w:rsidRDefault="00DA79F9" w:rsidP="006B2745">
      <w:pPr>
        <w:tabs>
          <w:tab w:val="left" w:pos="3881"/>
        </w:tabs>
        <w:jc w:val="center"/>
        <w:rPr>
          <w:b/>
          <w:sz w:val="26"/>
          <w:szCs w:val="26"/>
        </w:rPr>
      </w:pPr>
    </w:p>
    <w:p w14:paraId="4CE7383F" w14:textId="19082491" w:rsidR="00DA79F9" w:rsidRDefault="00DA79F9" w:rsidP="00DA79F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5CCA0323" wp14:editId="7C92710E">
            <wp:extent cx="739775" cy="10490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59D41" w14:textId="77777777" w:rsidR="00DA79F9" w:rsidRDefault="00DA79F9" w:rsidP="00DA79F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1E4EB4AF" w14:textId="77777777" w:rsidR="00DA79F9" w:rsidRDefault="00DA79F9" w:rsidP="00DA79F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ФИНАНСОВО – ЭКОНОМИЧЕСКОЕ УПРАВЛЕНИЕ</w:t>
      </w:r>
    </w:p>
    <w:p w14:paraId="4C7670E5" w14:textId="77777777" w:rsidR="00DA79F9" w:rsidRDefault="00DA79F9" w:rsidP="00DA79F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АДМИНИСТРАЦИИ АНУЧИНСКОГО МУНИЦИПАЛЬНОГО ОКРУГА</w:t>
      </w:r>
    </w:p>
    <w:p w14:paraId="76D5DA6E" w14:textId="77777777" w:rsidR="00DA79F9" w:rsidRDefault="00DA79F9" w:rsidP="00DA79F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14:paraId="3C4FDB05" w14:textId="2882264E" w:rsidR="006B2745" w:rsidRPr="00365DFE" w:rsidRDefault="006B2745" w:rsidP="006B2745">
      <w:pPr>
        <w:tabs>
          <w:tab w:val="left" w:pos="3881"/>
        </w:tabs>
        <w:jc w:val="center"/>
        <w:rPr>
          <w:b/>
          <w:sz w:val="26"/>
          <w:szCs w:val="26"/>
        </w:rPr>
      </w:pPr>
      <w:r w:rsidRPr="00365DFE">
        <w:rPr>
          <w:b/>
          <w:sz w:val="26"/>
          <w:szCs w:val="26"/>
        </w:rPr>
        <w:t>ПРИКАЗ</w:t>
      </w:r>
    </w:p>
    <w:p w14:paraId="5E922FB3" w14:textId="77777777" w:rsidR="006B2745" w:rsidRPr="00365DFE" w:rsidRDefault="006B2745" w:rsidP="006B2745">
      <w:pPr>
        <w:tabs>
          <w:tab w:val="left" w:pos="3881"/>
        </w:tabs>
        <w:jc w:val="center"/>
        <w:rPr>
          <w:b/>
          <w:sz w:val="26"/>
          <w:szCs w:val="26"/>
        </w:rPr>
      </w:pPr>
    </w:p>
    <w:p w14:paraId="293CD18D" w14:textId="6E3F4EC4" w:rsidR="006B2745" w:rsidRPr="006B2745" w:rsidRDefault="006B2745" w:rsidP="006B2745">
      <w:pPr>
        <w:tabs>
          <w:tab w:val="left" w:pos="3881"/>
        </w:tabs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  </w:t>
      </w:r>
      <w:r w:rsidR="00DA79F9">
        <w:rPr>
          <w:sz w:val="26"/>
          <w:szCs w:val="26"/>
        </w:rPr>
        <w:t>18 февраля</w:t>
      </w:r>
      <w:r w:rsidRPr="006B2745">
        <w:rPr>
          <w:sz w:val="26"/>
          <w:szCs w:val="26"/>
        </w:rPr>
        <w:t xml:space="preserve"> 202</w:t>
      </w:r>
      <w:r w:rsidR="00DA79F9">
        <w:rPr>
          <w:sz w:val="26"/>
          <w:szCs w:val="26"/>
        </w:rPr>
        <w:t>2</w:t>
      </w:r>
      <w:r w:rsidRPr="006B2745">
        <w:rPr>
          <w:sz w:val="26"/>
          <w:szCs w:val="26"/>
        </w:rPr>
        <w:t xml:space="preserve"> года</w:t>
      </w:r>
      <w:r w:rsidR="00DA79F9">
        <w:rPr>
          <w:sz w:val="26"/>
          <w:szCs w:val="26"/>
        </w:rPr>
        <w:t xml:space="preserve">                                                                </w:t>
      </w:r>
      <w:r w:rsidR="009B398C">
        <w:rPr>
          <w:sz w:val="26"/>
          <w:szCs w:val="26"/>
        </w:rPr>
        <w:t xml:space="preserve">              </w:t>
      </w:r>
      <w:r w:rsidR="00DA79F9">
        <w:rPr>
          <w:sz w:val="26"/>
          <w:szCs w:val="26"/>
        </w:rPr>
        <w:t xml:space="preserve"> № </w:t>
      </w:r>
      <w:r w:rsidR="00801BB2">
        <w:rPr>
          <w:sz w:val="26"/>
          <w:szCs w:val="26"/>
        </w:rPr>
        <w:t>7</w:t>
      </w:r>
    </w:p>
    <w:p w14:paraId="1D3FDACD" w14:textId="77777777" w:rsidR="00090557" w:rsidRPr="006B2745" w:rsidRDefault="00090557" w:rsidP="00090557">
      <w:pPr>
        <w:ind w:left="1416" w:firstLine="708"/>
        <w:jc w:val="center"/>
        <w:rPr>
          <w:sz w:val="26"/>
          <w:szCs w:val="26"/>
        </w:rPr>
      </w:pPr>
    </w:p>
    <w:p w14:paraId="35B9B660" w14:textId="6C4F77C2" w:rsidR="006B2745" w:rsidRPr="00DA79F9" w:rsidRDefault="006B2745" w:rsidP="00DA79F9">
      <w:pPr>
        <w:jc w:val="center"/>
        <w:rPr>
          <w:b/>
          <w:bCs/>
          <w:sz w:val="26"/>
          <w:szCs w:val="26"/>
        </w:rPr>
      </w:pPr>
      <w:r w:rsidRPr="00DA79F9">
        <w:rPr>
          <w:b/>
          <w:bCs/>
          <w:sz w:val="26"/>
          <w:szCs w:val="26"/>
        </w:rPr>
        <w:t>«Об утверждении Порядка</w:t>
      </w:r>
    </w:p>
    <w:p w14:paraId="30965ACA" w14:textId="77777777" w:rsidR="006B2745" w:rsidRPr="00DA79F9" w:rsidRDefault="006B2745" w:rsidP="00DA79F9">
      <w:pPr>
        <w:jc w:val="center"/>
        <w:rPr>
          <w:b/>
          <w:bCs/>
          <w:sz w:val="26"/>
          <w:szCs w:val="26"/>
        </w:rPr>
      </w:pPr>
      <w:r w:rsidRPr="00DA79F9">
        <w:rPr>
          <w:b/>
          <w:bCs/>
          <w:sz w:val="26"/>
          <w:szCs w:val="26"/>
        </w:rPr>
        <w:t>проведения мониторинга качества</w:t>
      </w:r>
    </w:p>
    <w:p w14:paraId="1325D007" w14:textId="3FB2376D" w:rsidR="006B2745" w:rsidRPr="00DA79F9" w:rsidRDefault="006B2745" w:rsidP="00DA79F9">
      <w:pPr>
        <w:jc w:val="center"/>
        <w:rPr>
          <w:b/>
          <w:bCs/>
          <w:sz w:val="26"/>
          <w:szCs w:val="26"/>
        </w:rPr>
      </w:pPr>
      <w:r w:rsidRPr="00DA79F9">
        <w:rPr>
          <w:b/>
          <w:bCs/>
          <w:sz w:val="26"/>
          <w:szCs w:val="26"/>
        </w:rPr>
        <w:t>финансового менеджмента в отношении</w:t>
      </w:r>
    </w:p>
    <w:p w14:paraId="2CAA4B73" w14:textId="77777777" w:rsidR="006B2745" w:rsidRPr="00DA79F9" w:rsidRDefault="006B2745" w:rsidP="00DA79F9">
      <w:pPr>
        <w:jc w:val="center"/>
        <w:rPr>
          <w:b/>
          <w:bCs/>
          <w:sz w:val="26"/>
          <w:szCs w:val="26"/>
        </w:rPr>
      </w:pPr>
      <w:r w:rsidRPr="00DA79F9">
        <w:rPr>
          <w:b/>
          <w:bCs/>
          <w:sz w:val="26"/>
          <w:szCs w:val="26"/>
        </w:rPr>
        <w:t>главных администраторов средств</w:t>
      </w:r>
    </w:p>
    <w:p w14:paraId="1C1D4961" w14:textId="6753E6B4" w:rsidR="006B2745" w:rsidRPr="00DA79F9" w:rsidRDefault="006B2745" w:rsidP="00DA79F9">
      <w:pPr>
        <w:jc w:val="center"/>
        <w:rPr>
          <w:b/>
          <w:bCs/>
          <w:sz w:val="26"/>
          <w:szCs w:val="26"/>
        </w:rPr>
      </w:pPr>
      <w:r w:rsidRPr="00DA79F9">
        <w:rPr>
          <w:b/>
          <w:bCs/>
          <w:sz w:val="26"/>
          <w:szCs w:val="26"/>
        </w:rPr>
        <w:t xml:space="preserve">бюджета </w:t>
      </w:r>
      <w:r w:rsidR="00DA79F9">
        <w:rPr>
          <w:b/>
          <w:bCs/>
          <w:sz w:val="26"/>
          <w:szCs w:val="26"/>
        </w:rPr>
        <w:t>муниципального</w:t>
      </w:r>
      <w:r w:rsidRPr="00DA79F9">
        <w:rPr>
          <w:b/>
          <w:bCs/>
          <w:sz w:val="26"/>
          <w:szCs w:val="26"/>
        </w:rPr>
        <w:t xml:space="preserve"> округа»</w:t>
      </w:r>
    </w:p>
    <w:p w14:paraId="2A94D679" w14:textId="77777777" w:rsidR="006B2745" w:rsidRPr="006B2745" w:rsidRDefault="006B2745" w:rsidP="006B2745">
      <w:pPr>
        <w:ind w:left="1416" w:firstLine="708"/>
        <w:jc w:val="center"/>
        <w:rPr>
          <w:sz w:val="26"/>
          <w:szCs w:val="26"/>
        </w:rPr>
      </w:pPr>
    </w:p>
    <w:p w14:paraId="2AF49755" w14:textId="77777777" w:rsidR="00363530" w:rsidRPr="006B2745" w:rsidRDefault="00363530" w:rsidP="0008248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5E5446" w14:textId="77777777" w:rsidR="00082481" w:rsidRDefault="00082481" w:rsidP="0008248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D3C458" w14:textId="77777777" w:rsidR="00082481" w:rsidRPr="006B2745" w:rsidRDefault="00B73209" w:rsidP="000905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745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B06B94" w:rsidRPr="006B2745">
        <w:rPr>
          <w:rFonts w:ascii="Times New Roman" w:hAnsi="Times New Roman" w:cs="Times New Roman"/>
          <w:sz w:val="26"/>
          <w:szCs w:val="26"/>
        </w:rPr>
        <w:t>со статьей 160</w:t>
      </w:r>
      <w:r w:rsidR="00A973FB" w:rsidRPr="006B2745">
        <w:rPr>
          <w:rFonts w:ascii="Times New Roman" w:hAnsi="Times New Roman" w:cs="Times New Roman"/>
          <w:sz w:val="26"/>
          <w:szCs w:val="26"/>
        </w:rPr>
        <w:t>.2-1 Бюджетного кодекса Российской Федерации</w:t>
      </w:r>
      <w:r w:rsidRPr="006B2745">
        <w:rPr>
          <w:rFonts w:ascii="Times New Roman" w:hAnsi="Times New Roman" w:cs="Times New Roman"/>
          <w:sz w:val="26"/>
          <w:szCs w:val="26"/>
        </w:rPr>
        <w:t xml:space="preserve"> п р и к а з ы в а ю :</w:t>
      </w:r>
    </w:p>
    <w:p w14:paraId="24201F50" w14:textId="71AD2C42" w:rsidR="00A973FB" w:rsidRPr="006B2745" w:rsidRDefault="00A973FB" w:rsidP="000905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745">
        <w:rPr>
          <w:rFonts w:ascii="Times New Roman" w:hAnsi="Times New Roman" w:cs="Times New Roman"/>
          <w:sz w:val="26"/>
          <w:szCs w:val="26"/>
        </w:rPr>
        <w:t xml:space="preserve">1. </w:t>
      </w:r>
      <w:r w:rsidR="00A37404" w:rsidRPr="006B2745">
        <w:rPr>
          <w:rFonts w:ascii="Times New Roman" w:hAnsi="Times New Roman" w:cs="Times New Roman"/>
          <w:sz w:val="26"/>
          <w:szCs w:val="26"/>
        </w:rPr>
        <w:t>Утвердить</w:t>
      </w:r>
      <w:r w:rsidRPr="006B2745">
        <w:rPr>
          <w:rFonts w:ascii="Times New Roman" w:hAnsi="Times New Roman" w:cs="Times New Roman"/>
          <w:sz w:val="26"/>
          <w:szCs w:val="26"/>
        </w:rPr>
        <w:t xml:space="preserve"> </w:t>
      </w:r>
      <w:r w:rsidR="00A37404" w:rsidRPr="006B2745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Pr="006B2745">
        <w:rPr>
          <w:rFonts w:ascii="Times New Roman" w:hAnsi="Times New Roman" w:cs="Times New Roman"/>
          <w:sz w:val="26"/>
          <w:szCs w:val="26"/>
        </w:rPr>
        <w:t xml:space="preserve">Порядок проведения мониторинга качества финансового менеджмента в отношении главных администраторов средств бюджета </w:t>
      </w:r>
      <w:r w:rsidR="009B398C">
        <w:rPr>
          <w:rFonts w:ascii="Times New Roman" w:hAnsi="Times New Roman" w:cs="Times New Roman"/>
          <w:sz w:val="26"/>
          <w:szCs w:val="26"/>
        </w:rPr>
        <w:t xml:space="preserve">Анучинского </w:t>
      </w:r>
      <w:r w:rsidR="00DA79F9">
        <w:rPr>
          <w:rFonts w:ascii="Times New Roman" w:hAnsi="Times New Roman" w:cs="Times New Roman"/>
          <w:sz w:val="26"/>
          <w:szCs w:val="26"/>
        </w:rPr>
        <w:t>муниципального</w:t>
      </w:r>
      <w:r w:rsidRPr="006B2745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7F5E1481" w14:textId="1EABAB45" w:rsidR="00A973FB" w:rsidRPr="006B2745" w:rsidRDefault="00A973FB" w:rsidP="000905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745">
        <w:rPr>
          <w:rFonts w:ascii="Times New Roman" w:hAnsi="Times New Roman" w:cs="Times New Roman"/>
          <w:sz w:val="26"/>
          <w:szCs w:val="26"/>
        </w:rPr>
        <w:t>2. Показатели  приложения к Порядку проведения мониторинга качества финансового менеджмента распространяются на правоотношения при проведении мониторинга качества финансового менеджмента</w:t>
      </w:r>
      <w:r w:rsidR="00B558D9">
        <w:rPr>
          <w:rFonts w:ascii="Times New Roman" w:hAnsi="Times New Roman" w:cs="Times New Roman"/>
          <w:sz w:val="26"/>
          <w:szCs w:val="26"/>
        </w:rPr>
        <w:t>,</w:t>
      </w:r>
      <w:r w:rsidRPr="006B2745">
        <w:rPr>
          <w:rFonts w:ascii="Times New Roman" w:hAnsi="Times New Roman" w:cs="Times New Roman"/>
          <w:sz w:val="26"/>
          <w:szCs w:val="26"/>
        </w:rPr>
        <w:t xml:space="preserve"> </w:t>
      </w:r>
      <w:r w:rsidR="00B558D9" w:rsidRPr="00B558D9">
        <w:rPr>
          <w:rFonts w:ascii="Times New Roman" w:hAnsi="Times New Roman" w:cs="Times New Roman"/>
          <w:sz w:val="26"/>
          <w:szCs w:val="26"/>
        </w:rPr>
        <w:t xml:space="preserve"> начиная с оценки за 202</w:t>
      </w:r>
      <w:r w:rsidR="00DA79F9">
        <w:rPr>
          <w:rFonts w:ascii="Times New Roman" w:hAnsi="Times New Roman" w:cs="Times New Roman"/>
          <w:sz w:val="26"/>
          <w:szCs w:val="26"/>
        </w:rPr>
        <w:t>1</w:t>
      </w:r>
      <w:r w:rsidR="00B558D9" w:rsidRPr="00B558D9">
        <w:rPr>
          <w:rFonts w:ascii="Times New Roman" w:hAnsi="Times New Roman" w:cs="Times New Roman"/>
          <w:sz w:val="26"/>
          <w:szCs w:val="26"/>
        </w:rPr>
        <w:t xml:space="preserve"> год.</w:t>
      </w:r>
    </w:p>
    <w:p w14:paraId="57458DE6" w14:textId="0F86FBE4" w:rsidR="00A973FB" w:rsidRPr="006B2745" w:rsidRDefault="00A973FB" w:rsidP="00090557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2745">
        <w:rPr>
          <w:rFonts w:ascii="Times New Roman" w:hAnsi="Times New Roman" w:cs="Times New Roman"/>
          <w:sz w:val="26"/>
          <w:szCs w:val="26"/>
        </w:rPr>
        <w:t xml:space="preserve">3. Контроль за исполнением настоящего приказа </w:t>
      </w:r>
      <w:r w:rsidR="009B398C">
        <w:rPr>
          <w:rFonts w:ascii="Times New Roman" w:hAnsi="Times New Roman" w:cs="Times New Roman"/>
          <w:sz w:val="26"/>
          <w:szCs w:val="26"/>
        </w:rPr>
        <w:t>возложить на заместителя начальника ФЭУ Клыкову Н.Н.</w:t>
      </w:r>
      <w:r w:rsidR="00144D9B" w:rsidRPr="006B2745">
        <w:rPr>
          <w:rFonts w:ascii="Times New Roman" w:hAnsi="Times New Roman" w:cs="Times New Roman"/>
          <w:sz w:val="26"/>
          <w:szCs w:val="26"/>
        </w:rPr>
        <w:t>.</w:t>
      </w:r>
    </w:p>
    <w:p w14:paraId="2261A645" w14:textId="77777777" w:rsidR="00363530" w:rsidRPr="006B2745" w:rsidRDefault="00363530" w:rsidP="003635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17346642" w14:textId="77777777" w:rsidR="00082481" w:rsidRPr="006B2745" w:rsidRDefault="00082481" w:rsidP="00363530">
      <w:pPr>
        <w:jc w:val="both"/>
        <w:rPr>
          <w:sz w:val="26"/>
          <w:szCs w:val="26"/>
        </w:rPr>
      </w:pPr>
    </w:p>
    <w:p w14:paraId="5043A680" w14:textId="77777777" w:rsidR="00F733BF" w:rsidRPr="006B2745" w:rsidRDefault="00F733BF" w:rsidP="0036353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77522690" w14:textId="77777777" w:rsidR="00DA79F9" w:rsidRDefault="006B2745" w:rsidP="006B2745">
      <w:pPr>
        <w:rPr>
          <w:sz w:val="26"/>
          <w:szCs w:val="26"/>
        </w:rPr>
      </w:pPr>
      <w:r w:rsidRPr="006B2745">
        <w:rPr>
          <w:sz w:val="26"/>
          <w:szCs w:val="26"/>
        </w:rPr>
        <w:t>Начальник финансово</w:t>
      </w:r>
      <w:r w:rsidR="00DA79F9">
        <w:rPr>
          <w:sz w:val="26"/>
          <w:szCs w:val="26"/>
        </w:rPr>
        <w:t>-экономического</w:t>
      </w:r>
    </w:p>
    <w:p w14:paraId="4E576300" w14:textId="4ACD261E" w:rsidR="006B2745" w:rsidRPr="006B2745" w:rsidRDefault="006B2745" w:rsidP="006B2745">
      <w:pPr>
        <w:rPr>
          <w:sz w:val="26"/>
          <w:szCs w:val="26"/>
        </w:rPr>
      </w:pPr>
      <w:r w:rsidRPr="006B2745">
        <w:rPr>
          <w:sz w:val="26"/>
          <w:szCs w:val="26"/>
        </w:rPr>
        <w:t xml:space="preserve"> управления                  </w:t>
      </w:r>
      <w:r w:rsidR="004C2DA2">
        <w:rPr>
          <w:sz w:val="26"/>
          <w:szCs w:val="26"/>
        </w:rPr>
        <w:t xml:space="preserve">                 </w:t>
      </w:r>
      <w:r w:rsidRPr="006B2745">
        <w:rPr>
          <w:sz w:val="26"/>
          <w:szCs w:val="26"/>
        </w:rPr>
        <w:t xml:space="preserve">                 </w:t>
      </w:r>
      <w:r w:rsidR="00DA79F9">
        <w:rPr>
          <w:sz w:val="26"/>
          <w:szCs w:val="26"/>
        </w:rPr>
        <w:t xml:space="preserve">                                       Г.П. Бондарь</w:t>
      </w:r>
    </w:p>
    <w:p w14:paraId="097DE36D" w14:textId="77777777" w:rsidR="00A37404" w:rsidRPr="006B2745" w:rsidRDefault="00A37404" w:rsidP="009836DB">
      <w:pPr>
        <w:spacing w:line="360" w:lineRule="auto"/>
        <w:jc w:val="both"/>
        <w:rPr>
          <w:sz w:val="26"/>
          <w:szCs w:val="26"/>
        </w:rPr>
      </w:pPr>
    </w:p>
    <w:p w14:paraId="3D8A79B4" w14:textId="77777777" w:rsidR="00A37404" w:rsidRPr="006B2745" w:rsidRDefault="00A37404" w:rsidP="009836DB">
      <w:pPr>
        <w:spacing w:line="360" w:lineRule="auto"/>
        <w:jc w:val="both"/>
        <w:rPr>
          <w:sz w:val="26"/>
          <w:szCs w:val="26"/>
        </w:rPr>
      </w:pPr>
    </w:p>
    <w:p w14:paraId="046BD592" w14:textId="77777777" w:rsidR="00A37404" w:rsidRPr="006B2745" w:rsidRDefault="00A37404" w:rsidP="009836DB">
      <w:pPr>
        <w:spacing w:line="360" w:lineRule="auto"/>
        <w:jc w:val="both"/>
        <w:rPr>
          <w:sz w:val="26"/>
          <w:szCs w:val="26"/>
        </w:rPr>
      </w:pPr>
    </w:p>
    <w:p w14:paraId="386700D8" w14:textId="77777777" w:rsidR="006B2745" w:rsidRDefault="006B2745" w:rsidP="00A37404">
      <w:pPr>
        <w:jc w:val="right"/>
        <w:rPr>
          <w:sz w:val="28"/>
          <w:szCs w:val="28"/>
        </w:rPr>
      </w:pPr>
    </w:p>
    <w:p w14:paraId="6298438C" w14:textId="44261E88" w:rsidR="006B2745" w:rsidRDefault="006B2745" w:rsidP="006B2745">
      <w:pPr>
        <w:jc w:val="right"/>
        <w:rPr>
          <w:sz w:val="26"/>
          <w:szCs w:val="26"/>
        </w:rPr>
      </w:pPr>
      <w:r w:rsidRPr="006B2745">
        <w:rPr>
          <w:sz w:val="26"/>
          <w:szCs w:val="26"/>
        </w:rPr>
        <w:t>Утвержден приказом</w:t>
      </w:r>
    </w:p>
    <w:p w14:paraId="056E103E" w14:textId="6A71BCEA" w:rsidR="009B398C" w:rsidRDefault="009B398C" w:rsidP="006B2745">
      <w:pPr>
        <w:jc w:val="right"/>
        <w:rPr>
          <w:sz w:val="26"/>
          <w:szCs w:val="26"/>
        </w:rPr>
      </w:pPr>
    </w:p>
    <w:p w14:paraId="28694529" w14:textId="77777777" w:rsidR="009B398C" w:rsidRPr="006B2745" w:rsidRDefault="009B398C" w:rsidP="006B2745">
      <w:pPr>
        <w:jc w:val="right"/>
        <w:rPr>
          <w:sz w:val="26"/>
          <w:szCs w:val="26"/>
        </w:rPr>
      </w:pPr>
    </w:p>
    <w:p w14:paraId="58E0418B" w14:textId="77777777" w:rsidR="006B2745" w:rsidRDefault="006B2745" w:rsidP="001F1A12">
      <w:pPr>
        <w:jc w:val="center"/>
        <w:rPr>
          <w:b/>
          <w:sz w:val="26"/>
          <w:szCs w:val="26"/>
        </w:rPr>
      </w:pPr>
    </w:p>
    <w:p w14:paraId="2E3F4E1C" w14:textId="77777777" w:rsidR="001F1A12" w:rsidRPr="006B2745" w:rsidRDefault="001F1A12" w:rsidP="001F1A12">
      <w:pPr>
        <w:jc w:val="center"/>
        <w:rPr>
          <w:b/>
          <w:sz w:val="26"/>
          <w:szCs w:val="26"/>
        </w:rPr>
      </w:pPr>
      <w:r w:rsidRPr="006B2745">
        <w:rPr>
          <w:b/>
          <w:sz w:val="26"/>
          <w:szCs w:val="26"/>
        </w:rPr>
        <w:t xml:space="preserve">Порядок проведения мониторинга </w:t>
      </w:r>
    </w:p>
    <w:p w14:paraId="4DA44F21" w14:textId="77777777" w:rsidR="001F1A12" w:rsidRPr="006B2745" w:rsidRDefault="001F1A12" w:rsidP="001F1A12">
      <w:pPr>
        <w:jc w:val="center"/>
        <w:rPr>
          <w:b/>
          <w:sz w:val="26"/>
          <w:szCs w:val="26"/>
        </w:rPr>
      </w:pPr>
      <w:r w:rsidRPr="006B2745">
        <w:rPr>
          <w:b/>
          <w:sz w:val="26"/>
          <w:szCs w:val="26"/>
        </w:rPr>
        <w:t xml:space="preserve">качества финансового менеджмента в отношении </w:t>
      </w:r>
    </w:p>
    <w:p w14:paraId="337C7F5A" w14:textId="548F2EBE" w:rsidR="001F1A12" w:rsidRPr="006B2745" w:rsidRDefault="001F1A12" w:rsidP="001F1A12">
      <w:pPr>
        <w:jc w:val="center"/>
        <w:rPr>
          <w:b/>
          <w:sz w:val="26"/>
          <w:szCs w:val="26"/>
        </w:rPr>
      </w:pPr>
      <w:r w:rsidRPr="006B2745">
        <w:rPr>
          <w:b/>
          <w:sz w:val="26"/>
          <w:szCs w:val="26"/>
        </w:rPr>
        <w:t xml:space="preserve">главных администраторов средств бюджета </w:t>
      </w:r>
      <w:r w:rsidR="00DA79F9">
        <w:rPr>
          <w:b/>
          <w:sz w:val="26"/>
          <w:szCs w:val="26"/>
        </w:rPr>
        <w:t>муниципального</w:t>
      </w:r>
      <w:r w:rsidRPr="006B2745">
        <w:rPr>
          <w:b/>
          <w:sz w:val="26"/>
          <w:szCs w:val="26"/>
        </w:rPr>
        <w:t xml:space="preserve"> округа</w:t>
      </w:r>
    </w:p>
    <w:p w14:paraId="4A2E7BC8" w14:textId="77777777" w:rsidR="001F1A12" w:rsidRPr="006B2745" w:rsidRDefault="001F1A12" w:rsidP="001F1A12">
      <w:pPr>
        <w:jc w:val="center"/>
        <w:rPr>
          <w:b/>
          <w:sz w:val="26"/>
          <w:szCs w:val="26"/>
        </w:rPr>
      </w:pPr>
    </w:p>
    <w:p w14:paraId="744F8A8F" w14:textId="3ADC6D22" w:rsidR="001F1A12" w:rsidRPr="006B2745" w:rsidRDefault="001F1A12" w:rsidP="001F1A12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Настоящий порядок определяет процедуру проведения </w:t>
      </w:r>
      <w:r w:rsidR="009B292A">
        <w:rPr>
          <w:sz w:val="26"/>
          <w:szCs w:val="26"/>
        </w:rPr>
        <w:t>финансов</w:t>
      </w:r>
      <w:r w:rsidR="00DA79F9">
        <w:rPr>
          <w:sz w:val="26"/>
          <w:szCs w:val="26"/>
        </w:rPr>
        <w:t>о-экономическим</w:t>
      </w:r>
      <w:r w:rsidR="009B292A">
        <w:rPr>
          <w:sz w:val="26"/>
          <w:szCs w:val="26"/>
        </w:rPr>
        <w:t xml:space="preserve"> управлением</w:t>
      </w:r>
      <w:r w:rsidRPr="006B2745">
        <w:rPr>
          <w:sz w:val="26"/>
          <w:szCs w:val="26"/>
        </w:rPr>
        <w:t xml:space="preserve"> администрации </w:t>
      </w:r>
      <w:r w:rsidR="00DA79F9">
        <w:rPr>
          <w:sz w:val="26"/>
          <w:szCs w:val="26"/>
        </w:rPr>
        <w:t>Анучинского муниципального</w:t>
      </w:r>
      <w:r w:rsidRPr="006B2745">
        <w:rPr>
          <w:sz w:val="26"/>
          <w:szCs w:val="26"/>
        </w:rPr>
        <w:t xml:space="preserve"> округа (далее - </w:t>
      </w:r>
      <w:r w:rsidR="008F024E">
        <w:rPr>
          <w:sz w:val="26"/>
          <w:szCs w:val="26"/>
        </w:rPr>
        <w:t>финансовое управление</w:t>
      </w:r>
      <w:r w:rsidRPr="006B2745">
        <w:rPr>
          <w:sz w:val="26"/>
          <w:szCs w:val="26"/>
        </w:rPr>
        <w:t>)</w:t>
      </w:r>
      <w:r w:rsidR="00883BAC" w:rsidRPr="006B2745">
        <w:rPr>
          <w:sz w:val="26"/>
          <w:szCs w:val="26"/>
        </w:rPr>
        <w:t xml:space="preserve"> мониторинга качества финансового менеджмента в отношении главных администраторов средств бюджета </w:t>
      </w:r>
      <w:r w:rsidR="00DA79F9">
        <w:rPr>
          <w:sz w:val="26"/>
          <w:szCs w:val="26"/>
        </w:rPr>
        <w:t>муниципального</w:t>
      </w:r>
      <w:r w:rsidR="00883BAC" w:rsidRPr="006B2745">
        <w:rPr>
          <w:sz w:val="26"/>
          <w:szCs w:val="26"/>
        </w:rPr>
        <w:t xml:space="preserve"> округа (далее - мониторинг).</w:t>
      </w:r>
    </w:p>
    <w:p w14:paraId="2A838729" w14:textId="77777777" w:rsidR="00883BAC" w:rsidRPr="006B2745" w:rsidRDefault="00883BAC" w:rsidP="001F1A12">
      <w:pPr>
        <w:ind w:firstLine="709"/>
        <w:jc w:val="both"/>
        <w:rPr>
          <w:sz w:val="26"/>
          <w:szCs w:val="26"/>
        </w:rPr>
      </w:pPr>
    </w:p>
    <w:p w14:paraId="12E50970" w14:textId="77777777" w:rsidR="00883BAC" w:rsidRPr="006B2745" w:rsidRDefault="00883BAC">
      <w:pPr>
        <w:jc w:val="center"/>
        <w:rPr>
          <w:sz w:val="26"/>
          <w:szCs w:val="26"/>
        </w:rPr>
      </w:pPr>
      <w:r w:rsidRPr="006B2745">
        <w:rPr>
          <w:sz w:val="26"/>
          <w:szCs w:val="26"/>
        </w:rPr>
        <w:t xml:space="preserve">1. Расчет и анализ значений показателей </w:t>
      </w:r>
    </w:p>
    <w:p w14:paraId="77A7C37C" w14:textId="77777777" w:rsidR="001F1A12" w:rsidRPr="006B2745" w:rsidRDefault="00883BAC">
      <w:pPr>
        <w:jc w:val="center"/>
        <w:rPr>
          <w:sz w:val="26"/>
          <w:szCs w:val="26"/>
        </w:rPr>
      </w:pPr>
      <w:r w:rsidRPr="006B2745">
        <w:rPr>
          <w:sz w:val="26"/>
          <w:szCs w:val="26"/>
        </w:rPr>
        <w:t>качества финансового менеджмента, формирования и предоставления информации, необходимой для проведения мониторинга</w:t>
      </w:r>
    </w:p>
    <w:p w14:paraId="7A0355EB" w14:textId="77777777" w:rsidR="00883BAC" w:rsidRPr="006B2745" w:rsidRDefault="00883BAC" w:rsidP="00883BAC">
      <w:pPr>
        <w:jc w:val="both"/>
        <w:rPr>
          <w:sz w:val="26"/>
          <w:szCs w:val="26"/>
        </w:rPr>
      </w:pPr>
    </w:p>
    <w:p w14:paraId="6D040B89" w14:textId="77777777" w:rsidR="00883BAC" w:rsidRPr="006B2745" w:rsidRDefault="006670BA" w:rsidP="00883BAC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1.1.</w:t>
      </w:r>
      <w:r w:rsidR="002A02F9" w:rsidRPr="006B2745">
        <w:rPr>
          <w:sz w:val="26"/>
          <w:szCs w:val="26"/>
        </w:rPr>
        <w:t xml:space="preserve"> </w:t>
      </w:r>
      <w:r w:rsidR="00883BAC" w:rsidRPr="006B2745">
        <w:rPr>
          <w:sz w:val="26"/>
          <w:szCs w:val="26"/>
        </w:rPr>
        <w:t>Мониторинг проводится ежегодно по состоянию на 1 января года, следующего за отчетным.</w:t>
      </w:r>
    </w:p>
    <w:p w14:paraId="4F3B67A7" w14:textId="76F63356" w:rsidR="00883BAC" w:rsidRPr="006B2745" w:rsidRDefault="00883BAC" w:rsidP="00883BAC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Расчет значений показателей качества финансового менеджмента осуществляется по каждому главному администратору средств бюджета </w:t>
      </w:r>
      <w:r w:rsidR="00DA79F9">
        <w:rPr>
          <w:sz w:val="26"/>
          <w:szCs w:val="26"/>
        </w:rPr>
        <w:t>муниципального</w:t>
      </w:r>
      <w:r w:rsidRPr="006B2745">
        <w:rPr>
          <w:sz w:val="26"/>
          <w:szCs w:val="26"/>
        </w:rPr>
        <w:t xml:space="preserve"> округа (ГАСБ) на основании показателей сводной бюджетной росписи бюджета </w:t>
      </w:r>
      <w:r w:rsidR="00DA79F9">
        <w:rPr>
          <w:sz w:val="26"/>
          <w:szCs w:val="26"/>
        </w:rPr>
        <w:t>муниципального</w:t>
      </w:r>
      <w:r w:rsidRPr="006B2745">
        <w:rPr>
          <w:sz w:val="26"/>
          <w:szCs w:val="26"/>
        </w:rPr>
        <w:t xml:space="preserve"> округа, показателей кассового исполнения расходов бюджета </w:t>
      </w:r>
      <w:r w:rsidR="00DA79F9">
        <w:rPr>
          <w:sz w:val="26"/>
          <w:szCs w:val="26"/>
        </w:rPr>
        <w:t>муниципального</w:t>
      </w:r>
      <w:r w:rsidRPr="006B2745">
        <w:rPr>
          <w:sz w:val="26"/>
          <w:szCs w:val="26"/>
        </w:rPr>
        <w:t xml:space="preserve"> округа, бюджетной отчетности, а также </w:t>
      </w:r>
      <w:r w:rsidR="00684B55" w:rsidRPr="006B2745">
        <w:rPr>
          <w:sz w:val="26"/>
          <w:szCs w:val="26"/>
        </w:rPr>
        <w:t xml:space="preserve">необходимой для расчета показателей качества финансового менеджмента информации, представляемой ГАСБ в </w:t>
      </w:r>
      <w:r w:rsidR="008F024E">
        <w:rPr>
          <w:sz w:val="26"/>
          <w:szCs w:val="26"/>
        </w:rPr>
        <w:t>финансовое управление</w:t>
      </w:r>
      <w:r w:rsidR="00684B55" w:rsidRPr="006B2745">
        <w:rPr>
          <w:sz w:val="26"/>
          <w:szCs w:val="26"/>
        </w:rPr>
        <w:t xml:space="preserve"> в соответствии с настоящим Порядком.</w:t>
      </w:r>
      <w:r w:rsidR="006670BA" w:rsidRPr="006B2745">
        <w:rPr>
          <w:sz w:val="26"/>
          <w:szCs w:val="26"/>
        </w:rPr>
        <w:t xml:space="preserve"> </w:t>
      </w:r>
    </w:p>
    <w:p w14:paraId="35044643" w14:textId="77777777" w:rsidR="006C41C6" w:rsidRPr="006B2745" w:rsidRDefault="006C41C6" w:rsidP="00883BAC">
      <w:pPr>
        <w:ind w:firstLine="709"/>
        <w:jc w:val="both"/>
        <w:rPr>
          <w:sz w:val="26"/>
          <w:szCs w:val="26"/>
        </w:rPr>
      </w:pPr>
    </w:p>
    <w:p w14:paraId="000854F5" w14:textId="13045C2B" w:rsidR="008D3772" w:rsidRPr="006B2745" w:rsidRDefault="006670BA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1.2.</w:t>
      </w:r>
      <w:r w:rsidR="00EA152A" w:rsidRPr="006B2745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 xml:space="preserve">ГАСБ </w:t>
      </w:r>
      <w:r w:rsidR="00EA152A" w:rsidRPr="006B2745">
        <w:rPr>
          <w:sz w:val="26"/>
          <w:szCs w:val="26"/>
        </w:rPr>
        <w:t>обеспечивают</w:t>
      </w:r>
      <w:r w:rsidR="006534BF" w:rsidRPr="006B2745">
        <w:rPr>
          <w:sz w:val="26"/>
          <w:szCs w:val="26"/>
        </w:rPr>
        <w:t xml:space="preserve"> предоставление в </w:t>
      </w:r>
      <w:r w:rsidR="008F024E">
        <w:rPr>
          <w:sz w:val="26"/>
          <w:szCs w:val="26"/>
        </w:rPr>
        <w:t>финансовое управление</w:t>
      </w:r>
      <w:r w:rsidR="006534BF" w:rsidRPr="006B2745">
        <w:rPr>
          <w:sz w:val="26"/>
          <w:szCs w:val="26"/>
        </w:rPr>
        <w:t xml:space="preserve"> в срок до 1 ма</w:t>
      </w:r>
      <w:r w:rsidR="009B398C">
        <w:rPr>
          <w:sz w:val="26"/>
          <w:szCs w:val="26"/>
        </w:rPr>
        <w:t>рта</w:t>
      </w:r>
      <w:r w:rsidR="006534BF" w:rsidRPr="006B2745">
        <w:rPr>
          <w:sz w:val="26"/>
          <w:szCs w:val="26"/>
        </w:rPr>
        <w:t xml:space="preserve"> года следующего за отчетным </w:t>
      </w:r>
      <w:r w:rsidR="009B398C">
        <w:rPr>
          <w:sz w:val="26"/>
          <w:szCs w:val="26"/>
        </w:rPr>
        <w:t>;</w:t>
      </w:r>
      <w:r w:rsidR="006534BF" w:rsidRPr="006B2745">
        <w:rPr>
          <w:sz w:val="26"/>
          <w:szCs w:val="26"/>
        </w:rPr>
        <w:t xml:space="preserve"> </w:t>
      </w:r>
    </w:p>
    <w:p w14:paraId="5AAFDB99" w14:textId="77777777" w:rsidR="006670BA" w:rsidRPr="006B2745" w:rsidRDefault="008D3772" w:rsidP="008D3772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1.2.1.</w:t>
      </w:r>
      <w:r w:rsidR="006670BA" w:rsidRPr="006B2745">
        <w:rPr>
          <w:sz w:val="26"/>
          <w:szCs w:val="26"/>
        </w:rPr>
        <w:t xml:space="preserve"> </w:t>
      </w:r>
      <w:r w:rsidR="00EA152A" w:rsidRPr="006B2745">
        <w:rPr>
          <w:sz w:val="26"/>
          <w:szCs w:val="26"/>
        </w:rPr>
        <w:t>правовых актов, устанавливающих на отчетный финансовый год нормативы затрат на оказание муниципальных услуг подведомственными бюджетными и автономными учреждениями;</w:t>
      </w:r>
    </w:p>
    <w:p w14:paraId="278856F3" w14:textId="77777777" w:rsidR="006534BF" w:rsidRPr="006B2745" w:rsidRDefault="006534BF" w:rsidP="006534BF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1.2.2. информации и документов:</w:t>
      </w:r>
    </w:p>
    <w:p w14:paraId="347C6BA4" w14:textId="77777777" w:rsidR="006534BF" w:rsidRPr="006B2745" w:rsidRDefault="006534BF" w:rsidP="006534BF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 по созданию подразделения внутреннего финансового аудита (назначению уполномоченные лица);</w:t>
      </w:r>
    </w:p>
    <w:p w14:paraId="243A315F" w14:textId="77777777" w:rsidR="006534BF" w:rsidRPr="006B2745" w:rsidRDefault="006534BF" w:rsidP="006534BF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 по обеспечению независимости работы внутреннего финансового аудита;</w:t>
      </w:r>
    </w:p>
    <w:p w14:paraId="6784C53A" w14:textId="77777777" w:rsidR="006534BF" w:rsidRPr="006B2745" w:rsidRDefault="006534BF" w:rsidP="006534BF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 по утверждению плана внутреннего финансового аудита;</w:t>
      </w:r>
    </w:p>
    <w:p w14:paraId="6B8F395B" w14:textId="77777777" w:rsidR="006534BF" w:rsidRPr="006B2745" w:rsidRDefault="006534BF" w:rsidP="006534BF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 по отчету об осуществлении внутреннего финансового аудита;</w:t>
      </w:r>
    </w:p>
    <w:p w14:paraId="7098387D" w14:textId="77777777" w:rsidR="008D3772" w:rsidRPr="006B2745" w:rsidRDefault="008D37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1.2.</w:t>
      </w:r>
      <w:r w:rsidR="006534BF" w:rsidRPr="006B2745">
        <w:rPr>
          <w:sz w:val="26"/>
          <w:szCs w:val="26"/>
        </w:rPr>
        <w:t>3</w:t>
      </w:r>
      <w:r w:rsidRPr="006B2745">
        <w:rPr>
          <w:sz w:val="26"/>
          <w:szCs w:val="26"/>
        </w:rPr>
        <w:t>.</w:t>
      </w:r>
      <w:r w:rsidR="002A02F9" w:rsidRPr="006B2745">
        <w:rPr>
          <w:sz w:val="26"/>
          <w:szCs w:val="26"/>
        </w:rPr>
        <w:t xml:space="preserve"> </w:t>
      </w:r>
      <w:r w:rsidR="00EA152A" w:rsidRPr="006B2745">
        <w:rPr>
          <w:sz w:val="26"/>
          <w:szCs w:val="26"/>
        </w:rPr>
        <w:t>данных, необходимых для расчета показателей качества финансового менеджмент</w:t>
      </w:r>
      <w:r w:rsidR="00483225" w:rsidRPr="006B2745">
        <w:rPr>
          <w:sz w:val="26"/>
          <w:szCs w:val="26"/>
        </w:rPr>
        <w:t>а</w:t>
      </w:r>
      <w:r w:rsidRPr="006B2745">
        <w:rPr>
          <w:sz w:val="26"/>
          <w:szCs w:val="26"/>
        </w:rPr>
        <w:t>:</w:t>
      </w:r>
    </w:p>
    <w:p w14:paraId="1ABC0AEC" w14:textId="77777777" w:rsidR="00EA152A" w:rsidRPr="006B2745" w:rsidRDefault="008D37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 количество подведомственных учреждений;</w:t>
      </w:r>
    </w:p>
    <w:p w14:paraId="3AFBCEC9" w14:textId="77777777" w:rsidR="008D3772" w:rsidRPr="006B2745" w:rsidRDefault="008D37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</w:t>
      </w:r>
      <w:r w:rsidR="00483225" w:rsidRPr="006B2745">
        <w:rPr>
          <w:sz w:val="26"/>
          <w:szCs w:val="26"/>
        </w:rPr>
        <w:t xml:space="preserve"> общая сумма ассигнований в уведомлениях об изменении ассигнований в отчетном периоде, в случае увеличения бюджетных ассигнований за счет передвижки по разделам, подразделам, целевым статьям, видам расходов и дополнительным кодам расходов на основании обращений ГАСБ, </w:t>
      </w:r>
      <w:r w:rsidR="006D4BE7" w:rsidRPr="006B2745">
        <w:rPr>
          <w:sz w:val="26"/>
          <w:szCs w:val="26"/>
        </w:rPr>
        <w:t xml:space="preserve">без учета изменений, утвержденных </w:t>
      </w:r>
      <w:r w:rsidR="006D4BE7" w:rsidRPr="006B2745">
        <w:rPr>
          <w:sz w:val="26"/>
          <w:szCs w:val="26"/>
        </w:rPr>
        <w:lastRenderedPageBreak/>
        <w:t>решением о бюджете  и не связанных</w:t>
      </w:r>
      <w:r w:rsidR="00483225" w:rsidRPr="006B2745">
        <w:rPr>
          <w:sz w:val="26"/>
          <w:szCs w:val="26"/>
        </w:rPr>
        <w:t xml:space="preserve"> с изменением бюджетной классификации расходов;</w:t>
      </w:r>
    </w:p>
    <w:p w14:paraId="6938C0B2" w14:textId="77777777" w:rsidR="008D3772" w:rsidRPr="006B2745" w:rsidRDefault="008D37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- общее количество заявок на оплату расходов, представленных ГАСБ в </w:t>
      </w:r>
      <w:r w:rsidR="008F024E">
        <w:rPr>
          <w:sz w:val="26"/>
          <w:szCs w:val="26"/>
        </w:rPr>
        <w:t>финансовое управление</w:t>
      </w:r>
      <w:r w:rsidRPr="006B2745">
        <w:rPr>
          <w:sz w:val="26"/>
          <w:szCs w:val="26"/>
        </w:rPr>
        <w:t xml:space="preserve"> в отчетном финансовом году;</w:t>
      </w:r>
    </w:p>
    <w:p w14:paraId="41455809" w14:textId="77777777" w:rsidR="008D3772" w:rsidRPr="006B2745" w:rsidRDefault="008D37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- количество заявок на оплату расходов, отказанных </w:t>
      </w:r>
      <w:r w:rsidR="009B292A">
        <w:rPr>
          <w:sz w:val="26"/>
          <w:szCs w:val="26"/>
        </w:rPr>
        <w:t>финансовым управлением</w:t>
      </w:r>
      <w:r w:rsidRPr="006B2745">
        <w:rPr>
          <w:sz w:val="26"/>
          <w:szCs w:val="26"/>
        </w:rPr>
        <w:t xml:space="preserve"> по итогам проведения санкционирования расходов;</w:t>
      </w:r>
    </w:p>
    <w:p w14:paraId="1C4F3646" w14:textId="77777777" w:rsidR="008D3772" w:rsidRPr="006B2745" w:rsidRDefault="008D37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</w:t>
      </w:r>
      <w:r w:rsidR="006534BF" w:rsidRPr="006B2745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>данные годовой бюджетной отчетности за отчетный финансовый год</w:t>
      </w:r>
      <w:r w:rsidR="006C41C6" w:rsidRPr="006B2745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 xml:space="preserve">по состоянию на 1 января года, следующего за отчетным (просроченная кредиторская задолженность, </w:t>
      </w:r>
      <w:r w:rsidR="006C41C6" w:rsidRPr="006B2745">
        <w:rPr>
          <w:sz w:val="26"/>
          <w:szCs w:val="26"/>
        </w:rPr>
        <w:t>остаточная стоимость основных средств, остаточная стоимость нематериальных активов, материальные запасы).</w:t>
      </w:r>
    </w:p>
    <w:p w14:paraId="25E1EF93" w14:textId="77777777" w:rsidR="006C41C6" w:rsidRPr="006B2745" w:rsidRDefault="006C41C6" w:rsidP="00EA152A">
      <w:pPr>
        <w:ind w:firstLine="709"/>
        <w:jc w:val="both"/>
        <w:rPr>
          <w:sz w:val="26"/>
          <w:szCs w:val="26"/>
        </w:rPr>
      </w:pPr>
    </w:p>
    <w:p w14:paraId="046C1E8B" w14:textId="13D55281" w:rsidR="006C41C6" w:rsidRPr="006B2745" w:rsidRDefault="006C41C6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</w:t>
      </w:r>
      <w:r w:rsidR="009B398C">
        <w:rPr>
          <w:sz w:val="26"/>
          <w:szCs w:val="26"/>
        </w:rPr>
        <w:t>3</w:t>
      </w:r>
      <w:r w:rsidRPr="006B2745">
        <w:rPr>
          <w:sz w:val="26"/>
          <w:szCs w:val="26"/>
        </w:rPr>
        <w:t>.</w:t>
      </w:r>
      <w:r w:rsidR="002A02F9" w:rsidRPr="006B2745">
        <w:rPr>
          <w:sz w:val="26"/>
          <w:szCs w:val="26"/>
        </w:rPr>
        <w:t xml:space="preserve"> </w:t>
      </w:r>
      <w:r w:rsidR="008F024E">
        <w:rPr>
          <w:sz w:val="26"/>
          <w:szCs w:val="26"/>
        </w:rPr>
        <w:t>Финансовое управление</w:t>
      </w:r>
      <w:r w:rsidRPr="006B2745">
        <w:rPr>
          <w:sz w:val="26"/>
          <w:szCs w:val="26"/>
        </w:rPr>
        <w:t xml:space="preserve"> осуществляет:</w:t>
      </w:r>
    </w:p>
    <w:p w14:paraId="42DC5EFD" w14:textId="78A5DABA" w:rsidR="006C41C6" w:rsidRPr="006B2745" w:rsidRDefault="006C41C6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</w:t>
      </w:r>
      <w:r w:rsidR="009B398C">
        <w:rPr>
          <w:sz w:val="26"/>
          <w:szCs w:val="26"/>
        </w:rPr>
        <w:t>3</w:t>
      </w:r>
      <w:r w:rsidRPr="006B2745">
        <w:rPr>
          <w:sz w:val="26"/>
          <w:szCs w:val="26"/>
        </w:rPr>
        <w:t>.1.</w:t>
      </w:r>
      <w:r w:rsidR="002A02F9" w:rsidRPr="006B2745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>проверку исходных данных;</w:t>
      </w:r>
    </w:p>
    <w:p w14:paraId="1B34E07E" w14:textId="5A4241F4" w:rsidR="006C41C6" w:rsidRPr="006B2745" w:rsidRDefault="006C41C6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</w:t>
      </w:r>
      <w:r w:rsidR="009B398C">
        <w:rPr>
          <w:sz w:val="26"/>
          <w:szCs w:val="26"/>
        </w:rPr>
        <w:t>3</w:t>
      </w:r>
      <w:r w:rsidRPr="006B2745">
        <w:rPr>
          <w:sz w:val="26"/>
          <w:szCs w:val="26"/>
        </w:rPr>
        <w:t>.2.</w:t>
      </w:r>
      <w:r w:rsidR="009B292A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>расчет значений показателей качества финансового менеджмента в соответствии с приложением к настоящему Порядку;</w:t>
      </w:r>
    </w:p>
    <w:p w14:paraId="56950E6D" w14:textId="1BB949DD" w:rsidR="006C41C6" w:rsidRPr="006B2745" w:rsidRDefault="007351A4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</w:t>
      </w:r>
      <w:r w:rsidR="009B398C">
        <w:rPr>
          <w:sz w:val="26"/>
          <w:szCs w:val="26"/>
        </w:rPr>
        <w:t>3</w:t>
      </w:r>
      <w:r w:rsidR="006C41C6" w:rsidRPr="006B2745">
        <w:rPr>
          <w:sz w:val="26"/>
          <w:szCs w:val="26"/>
        </w:rPr>
        <w:t>.3.</w:t>
      </w:r>
      <w:r w:rsidR="002A02F9" w:rsidRPr="006B2745">
        <w:rPr>
          <w:sz w:val="26"/>
          <w:szCs w:val="26"/>
        </w:rPr>
        <w:t xml:space="preserve"> </w:t>
      </w:r>
      <w:r w:rsidR="006C41C6" w:rsidRPr="006B2745">
        <w:rPr>
          <w:sz w:val="26"/>
          <w:szCs w:val="26"/>
        </w:rPr>
        <w:t>расчет итоговой оценки качества финансового менеджмента по каждому ГАСБ по формуле</w:t>
      </w:r>
      <w:r w:rsidR="00A3067D" w:rsidRPr="006B2745">
        <w:rPr>
          <w:sz w:val="26"/>
          <w:szCs w:val="26"/>
        </w:rPr>
        <w:t>:</w:t>
      </w:r>
    </w:p>
    <w:p w14:paraId="2F573E78" w14:textId="77777777" w:rsidR="00A3067D" w:rsidRPr="006B2745" w:rsidRDefault="00A3067D" w:rsidP="00EA152A">
      <w:pPr>
        <w:ind w:firstLine="709"/>
        <w:jc w:val="both"/>
        <w:rPr>
          <w:sz w:val="26"/>
          <w:szCs w:val="26"/>
        </w:rPr>
      </w:pPr>
    </w:p>
    <w:p w14:paraId="41045763" w14:textId="77777777" w:rsidR="00A3067D" w:rsidRPr="006B2745" w:rsidRDefault="00A3067D" w:rsidP="009A2624">
      <w:pPr>
        <w:ind w:firstLine="709"/>
        <w:jc w:val="center"/>
        <w:rPr>
          <w:rFonts w:eastAsia="Arial"/>
          <w:color w:val="000000"/>
          <w:spacing w:val="13"/>
          <w:sz w:val="26"/>
          <w:szCs w:val="26"/>
          <w:lang w:val="en-US"/>
        </w:rPr>
      </w:pPr>
      <w:r w:rsidRPr="006B2745">
        <w:rPr>
          <w:rFonts w:eastAsia="Arial"/>
          <w:color w:val="000000"/>
          <w:w w:val="106"/>
          <w:sz w:val="26"/>
          <w:szCs w:val="26"/>
          <w:lang w:val="en-US"/>
        </w:rPr>
        <w:t>E</w:t>
      </w:r>
      <w:r w:rsidRPr="006B2745">
        <w:rPr>
          <w:rFonts w:eastAsia="Arial"/>
          <w:color w:val="000000"/>
          <w:spacing w:val="-4"/>
          <w:sz w:val="26"/>
          <w:szCs w:val="26"/>
          <w:lang w:val="en-US"/>
        </w:rPr>
        <w:t xml:space="preserve"> </w:t>
      </w:r>
      <w:r w:rsidRPr="006B2745">
        <w:rPr>
          <w:rFonts w:eastAsia="Arial"/>
          <w:color w:val="000000"/>
          <w:w w:val="107"/>
          <w:sz w:val="26"/>
          <w:szCs w:val="26"/>
          <w:lang w:val="en-US"/>
        </w:rPr>
        <w:t>=</w:t>
      </w:r>
      <w:r w:rsidRPr="006B2745">
        <w:rPr>
          <w:rFonts w:eastAsia="Arial"/>
          <w:color w:val="000000"/>
          <w:spacing w:val="-6"/>
          <w:sz w:val="26"/>
          <w:szCs w:val="26"/>
          <w:lang w:val="en-US"/>
        </w:rPr>
        <w:t xml:space="preserve"> </w:t>
      </w:r>
      <w:r w:rsidRPr="006B2745">
        <w:rPr>
          <w:rFonts w:eastAsia="Arial"/>
          <w:color w:val="000000"/>
          <w:spacing w:val="12"/>
          <w:sz w:val="26"/>
          <w:szCs w:val="26"/>
          <w:lang w:val="en-US"/>
        </w:rPr>
        <w:t>100ƩSiƩ</w:t>
      </w:r>
      <w:r w:rsidRPr="006B2745">
        <w:rPr>
          <w:rFonts w:eastAsia="Arial"/>
          <w:color w:val="000000"/>
          <w:spacing w:val="10"/>
          <w:sz w:val="26"/>
          <w:szCs w:val="26"/>
          <w:lang w:val="en-US"/>
        </w:rPr>
        <w:t>S</w:t>
      </w:r>
      <w:r w:rsidRPr="006B2745">
        <w:rPr>
          <w:rFonts w:eastAsia="Arial"/>
          <w:color w:val="000000"/>
          <w:spacing w:val="13"/>
          <w:sz w:val="26"/>
          <w:szCs w:val="26"/>
          <w:lang w:val="en-US"/>
        </w:rPr>
        <w:t>ij</w:t>
      </w:r>
      <w:r w:rsidRPr="006B2745">
        <w:rPr>
          <w:rFonts w:eastAsia="Arial"/>
          <w:color w:val="000000"/>
          <w:spacing w:val="13"/>
          <w:w w:val="99"/>
          <w:sz w:val="26"/>
          <w:szCs w:val="26"/>
          <w:lang w:val="en-US"/>
        </w:rPr>
        <w:t>E(</w:t>
      </w:r>
      <w:r w:rsidRPr="006B2745">
        <w:rPr>
          <w:rFonts w:eastAsia="Arial"/>
          <w:color w:val="000000"/>
          <w:spacing w:val="10"/>
          <w:w w:val="99"/>
          <w:sz w:val="26"/>
          <w:szCs w:val="26"/>
          <w:lang w:val="en-US"/>
        </w:rPr>
        <w:t>P</w:t>
      </w:r>
      <w:r w:rsidR="00E4264E" w:rsidRPr="006B2745">
        <w:rPr>
          <w:rFonts w:eastAsia="Arial"/>
          <w:color w:val="000000"/>
          <w:w w:val="97"/>
          <w:sz w:val="26"/>
          <w:szCs w:val="26"/>
          <w:lang w:val="en-US"/>
        </w:rPr>
        <w:t>i</w:t>
      </w:r>
      <w:r w:rsidR="00E4264E"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j), </w:t>
      </w:r>
      <w:r w:rsidR="00E4264E" w:rsidRPr="006B2745">
        <w:rPr>
          <w:rFonts w:eastAsia="Arial"/>
          <w:color w:val="000000"/>
          <w:spacing w:val="13"/>
          <w:sz w:val="26"/>
          <w:szCs w:val="26"/>
        </w:rPr>
        <w:t>где</w:t>
      </w:r>
    </w:p>
    <w:p w14:paraId="5E9949FA" w14:textId="77777777" w:rsidR="00E4264E" w:rsidRPr="006B2745" w:rsidRDefault="00E4264E" w:rsidP="009A2624">
      <w:pPr>
        <w:ind w:firstLine="709"/>
        <w:jc w:val="both"/>
        <w:rPr>
          <w:rFonts w:eastAsia="Arial"/>
          <w:color w:val="000000"/>
          <w:spacing w:val="13"/>
          <w:sz w:val="26"/>
          <w:szCs w:val="26"/>
          <w:lang w:val="en-US"/>
        </w:rPr>
      </w:pPr>
      <w:r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                             </w:t>
      </w:r>
      <w:r w:rsidR="009A2624"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            </w:t>
      </w:r>
      <w:r w:rsidR="003834FB"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    </w:t>
      </w:r>
      <w:r w:rsidR="008C2A0A"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 </w:t>
      </w:r>
      <w:r w:rsidR="009A2624"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 </w:t>
      </w:r>
      <w:r w:rsidR="009A2624" w:rsidRPr="006B2745">
        <w:rPr>
          <w:rFonts w:eastAsia="Arial"/>
          <w:color w:val="000000"/>
          <w:w w:val="81"/>
          <w:sz w:val="26"/>
          <w:szCs w:val="26"/>
          <w:lang w:val="en-US"/>
        </w:rPr>
        <w:t>i</w:t>
      </w:r>
      <w:r w:rsidR="009A2624" w:rsidRPr="006B2745">
        <w:rPr>
          <w:rFonts w:eastAsia="Arial"/>
          <w:color w:val="000000"/>
          <w:spacing w:val="13"/>
          <w:sz w:val="26"/>
          <w:szCs w:val="26"/>
          <w:lang w:val="en-US"/>
        </w:rPr>
        <w:t xml:space="preserve">    </w:t>
      </w:r>
      <w:r w:rsidRPr="006B2745">
        <w:rPr>
          <w:rFonts w:eastAsia="Arial"/>
          <w:color w:val="000000"/>
          <w:w w:val="106"/>
          <w:sz w:val="26"/>
          <w:szCs w:val="26"/>
          <w:lang w:val="en-US"/>
        </w:rPr>
        <w:t>j</w:t>
      </w:r>
    </w:p>
    <w:p w14:paraId="39B7F3EE" w14:textId="77777777" w:rsidR="00A3067D" w:rsidRPr="006B2745" w:rsidRDefault="00A3067D" w:rsidP="009A2624">
      <w:pPr>
        <w:ind w:firstLine="709"/>
        <w:jc w:val="both"/>
        <w:rPr>
          <w:rFonts w:eastAsia="Arial"/>
          <w:spacing w:val="13"/>
          <w:sz w:val="26"/>
          <w:szCs w:val="26"/>
          <w:lang w:val="en-US"/>
        </w:rPr>
      </w:pPr>
    </w:p>
    <w:p w14:paraId="6115D1D1" w14:textId="77777777" w:rsidR="00A3067D" w:rsidRPr="00B91751" w:rsidRDefault="00A3067D" w:rsidP="009A2624">
      <w:pPr>
        <w:ind w:firstLine="709"/>
        <w:jc w:val="both"/>
        <w:rPr>
          <w:sz w:val="26"/>
          <w:szCs w:val="26"/>
        </w:rPr>
      </w:pPr>
      <w:r w:rsidRPr="00B91751">
        <w:rPr>
          <w:sz w:val="26"/>
          <w:szCs w:val="26"/>
        </w:rPr>
        <w:t>Е - итоговая оценка по ГАСБ;</w:t>
      </w:r>
    </w:p>
    <w:p w14:paraId="1D1F2F65" w14:textId="77777777" w:rsidR="00A3067D" w:rsidRPr="00B91751" w:rsidRDefault="00A3067D" w:rsidP="009A2624">
      <w:pPr>
        <w:ind w:firstLine="709"/>
        <w:jc w:val="both"/>
        <w:rPr>
          <w:sz w:val="26"/>
          <w:szCs w:val="26"/>
        </w:rPr>
      </w:pPr>
    </w:p>
    <w:p w14:paraId="506A01D1" w14:textId="77777777" w:rsidR="00AF1ADE" w:rsidRPr="00B91751" w:rsidRDefault="00F1275C" w:rsidP="009A2624">
      <w:pPr>
        <w:ind w:firstLine="709"/>
        <w:jc w:val="both"/>
        <w:rPr>
          <w:sz w:val="26"/>
          <w:szCs w:val="26"/>
        </w:rPr>
      </w:pPr>
      <m:oMath>
        <m:r>
          <m:rPr>
            <m:sty m:val="p"/>
          </m:rPr>
          <w:rPr>
            <w:rFonts w:ascii="Cambria Math" w:hAnsi="Cambria Math"/>
            <w:sz w:val="26"/>
            <w:szCs w:val="26"/>
          </w:rPr>
          <m:t>Si</m:t>
        </m:r>
      </m:oMath>
      <w:r w:rsidR="00A3067D" w:rsidRPr="00B91751">
        <w:rPr>
          <w:sz w:val="26"/>
          <w:szCs w:val="26"/>
        </w:rPr>
        <w:t xml:space="preserve"> - вес i-й группы показателей качества финансового менеджмента</w:t>
      </w:r>
      <w:r w:rsidR="00AF1ADE" w:rsidRPr="00B91751">
        <w:rPr>
          <w:sz w:val="26"/>
          <w:szCs w:val="26"/>
        </w:rPr>
        <w:t xml:space="preserve"> </w:t>
      </w:r>
    </w:p>
    <w:p w14:paraId="0DD49DC0" w14:textId="77777777" w:rsidR="00A3067D" w:rsidRPr="00B91751" w:rsidRDefault="00AF1ADE" w:rsidP="009A2624">
      <w:pPr>
        <w:ind w:firstLine="709"/>
        <w:jc w:val="both"/>
        <w:rPr>
          <w:sz w:val="26"/>
          <w:szCs w:val="26"/>
        </w:rPr>
      </w:pPr>
      <w:r w:rsidRPr="00B91751">
        <w:rPr>
          <w:sz w:val="26"/>
          <w:szCs w:val="26"/>
        </w:rPr>
        <w:t>(графа 4  таблицы показателей мониторинга в приложении к настоящему порядку)</w:t>
      </w:r>
      <w:r w:rsidR="00A3067D" w:rsidRPr="00B91751">
        <w:rPr>
          <w:sz w:val="26"/>
          <w:szCs w:val="26"/>
        </w:rPr>
        <w:t>;</w:t>
      </w:r>
    </w:p>
    <w:p w14:paraId="30B474AA" w14:textId="77777777" w:rsidR="00A3067D" w:rsidRPr="00B91751" w:rsidRDefault="00A3067D" w:rsidP="009A2624">
      <w:pPr>
        <w:ind w:firstLine="709"/>
        <w:jc w:val="both"/>
        <w:rPr>
          <w:sz w:val="26"/>
          <w:szCs w:val="26"/>
        </w:rPr>
      </w:pPr>
    </w:p>
    <w:p w14:paraId="15EC7427" w14:textId="77777777" w:rsidR="00A3067D" w:rsidRPr="00B91751" w:rsidRDefault="00F1275C" w:rsidP="009A2624">
      <w:pPr>
        <w:ind w:firstLine="709"/>
        <w:jc w:val="both"/>
        <w:rPr>
          <w:sz w:val="26"/>
          <w:szCs w:val="26"/>
        </w:rPr>
      </w:pPr>
      <m:oMath>
        <m:r>
          <m:rPr>
            <m:sty m:val="p"/>
          </m:rPr>
          <w:rPr>
            <w:rFonts w:ascii="Cambria Math" w:hAnsi="Cambria Math"/>
            <w:sz w:val="26"/>
            <w:szCs w:val="26"/>
          </w:rPr>
          <m:t>Sij</m:t>
        </m:r>
      </m:oMath>
      <w:r w:rsidR="00A3067D" w:rsidRPr="00B91751">
        <w:rPr>
          <w:sz w:val="26"/>
          <w:szCs w:val="26"/>
        </w:rPr>
        <w:t xml:space="preserve"> - вес j-ro показателя качества финансового менеджмента в i-й группе показателей качества финансового менеджмента</w:t>
      </w:r>
      <w:r w:rsidR="00AF1ADE" w:rsidRPr="00B91751">
        <w:rPr>
          <w:sz w:val="26"/>
          <w:szCs w:val="26"/>
        </w:rPr>
        <w:t xml:space="preserve"> (графа 4  таблицы показателей мониторинга в  приложении к настоящему порядку);</w:t>
      </w:r>
    </w:p>
    <w:p w14:paraId="2B30C034" w14:textId="77777777" w:rsidR="00A3067D" w:rsidRPr="00B91751" w:rsidRDefault="00A3067D" w:rsidP="009A2624">
      <w:pPr>
        <w:ind w:firstLine="709"/>
        <w:jc w:val="both"/>
        <w:rPr>
          <w:sz w:val="26"/>
          <w:szCs w:val="26"/>
        </w:rPr>
      </w:pPr>
    </w:p>
    <w:p w14:paraId="084A6209" w14:textId="77777777" w:rsidR="00A3067D" w:rsidRPr="00B91751" w:rsidRDefault="00A3067D" w:rsidP="009A2624">
      <w:pPr>
        <w:ind w:firstLine="709"/>
        <w:jc w:val="both"/>
        <w:rPr>
          <w:sz w:val="26"/>
          <w:szCs w:val="26"/>
        </w:rPr>
      </w:pPr>
      <w:r w:rsidRPr="00B91751">
        <w:rPr>
          <w:sz w:val="26"/>
          <w:szCs w:val="26"/>
        </w:rPr>
        <w:t>Е(Р</w:t>
      </w:r>
      <w:r w:rsidR="00E4264E" w:rsidRPr="00B91751">
        <w:rPr>
          <w:sz w:val="26"/>
          <w:szCs w:val="26"/>
        </w:rPr>
        <w:t>ij</w:t>
      </w:r>
      <w:r w:rsidRPr="00B91751">
        <w:rPr>
          <w:sz w:val="26"/>
          <w:szCs w:val="26"/>
        </w:rPr>
        <w:t>) - оценка по j-му показателю качества финансового менеджмента в i-й группе показателей качества финансового менеджмента</w:t>
      </w:r>
      <w:r w:rsidR="00AF1ADE" w:rsidRPr="00B91751">
        <w:rPr>
          <w:sz w:val="26"/>
          <w:szCs w:val="26"/>
        </w:rPr>
        <w:t xml:space="preserve"> (графа </w:t>
      </w:r>
      <w:r w:rsidR="00B31431" w:rsidRPr="00B91751">
        <w:rPr>
          <w:sz w:val="26"/>
          <w:szCs w:val="26"/>
        </w:rPr>
        <w:t>5</w:t>
      </w:r>
      <w:r w:rsidR="00AF1ADE" w:rsidRPr="00B91751">
        <w:rPr>
          <w:sz w:val="26"/>
          <w:szCs w:val="26"/>
        </w:rPr>
        <w:t xml:space="preserve">  таблицы показателей мониторинга в  приложении к настоящему порядку)</w:t>
      </w:r>
      <w:r w:rsidR="00B31431" w:rsidRPr="00B91751">
        <w:rPr>
          <w:sz w:val="26"/>
          <w:szCs w:val="26"/>
        </w:rPr>
        <w:t>.</w:t>
      </w:r>
    </w:p>
    <w:p w14:paraId="289FB043" w14:textId="77777777" w:rsidR="00026AC9" w:rsidRPr="006B2745" w:rsidRDefault="00026AC9" w:rsidP="00026AC9">
      <w:pPr>
        <w:widowControl w:val="0"/>
        <w:ind w:right="157"/>
        <w:jc w:val="both"/>
        <w:rPr>
          <w:rFonts w:eastAsia="Arial"/>
          <w:color w:val="000000"/>
          <w:w w:val="99"/>
          <w:sz w:val="26"/>
          <w:szCs w:val="26"/>
        </w:rPr>
      </w:pPr>
    </w:p>
    <w:p w14:paraId="1139CEA3" w14:textId="77777777" w:rsidR="00A319C6" w:rsidRPr="006B2745" w:rsidRDefault="00066B72" w:rsidP="00066B72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(</w:t>
      </w:r>
      <w:r w:rsidR="009A2624" w:rsidRPr="006B2745">
        <w:rPr>
          <w:sz w:val="26"/>
          <w:szCs w:val="26"/>
        </w:rPr>
        <w:t>Итоговая оценка качества финансового менеджмента ГАСБ рассчитывается в баллах по единым для всех ГАСБ методологическим принципам</w:t>
      </w:r>
      <w:r w:rsidR="00A319C6" w:rsidRPr="006B2745">
        <w:rPr>
          <w:sz w:val="26"/>
          <w:szCs w:val="26"/>
        </w:rPr>
        <w:t>.</w:t>
      </w:r>
      <w:r w:rsidRPr="006B2745">
        <w:rPr>
          <w:sz w:val="26"/>
          <w:szCs w:val="26"/>
        </w:rPr>
        <w:t xml:space="preserve"> </w:t>
      </w:r>
      <w:r w:rsidR="00A319C6" w:rsidRPr="006B2745">
        <w:rPr>
          <w:sz w:val="26"/>
          <w:szCs w:val="26"/>
        </w:rPr>
        <w:t xml:space="preserve">В случае </w:t>
      </w:r>
      <w:r w:rsidR="00AA72C5" w:rsidRPr="006B2745">
        <w:rPr>
          <w:sz w:val="26"/>
          <w:szCs w:val="26"/>
        </w:rPr>
        <w:t>если для ГАСБ один или несколько показателей качества финансового менеджмента не рассчитыва</w:t>
      </w:r>
      <w:r w:rsidR="00024BDF" w:rsidRPr="006B2745">
        <w:rPr>
          <w:sz w:val="26"/>
          <w:szCs w:val="26"/>
        </w:rPr>
        <w:t>ется, вес указанного показателя(ей)</w:t>
      </w:r>
      <w:r w:rsidR="00691509" w:rsidRPr="006B2745">
        <w:rPr>
          <w:sz w:val="26"/>
          <w:szCs w:val="26"/>
        </w:rPr>
        <w:t xml:space="preserve"> качества финансового менеджмента пропорционально распределяется по остальным показателям качества финансового менеджмента в данной группе</w:t>
      </w:r>
      <w:r w:rsidRPr="006B2745">
        <w:rPr>
          <w:sz w:val="26"/>
          <w:szCs w:val="26"/>
        </w:rPr>
        <w:t>);</w:t>
      </w:r>
      <w:r w:rsidR="00AA72C5" w:rsidRPr="006B2745">
        <w:rPr>
          <w:sz w:val="26"/>
          <w:szCs w:val="26"/>
        </w:rPr>
        <w:t xml:space="preserve"> </w:t>
      </w:r>
    </w:p>
    <w:p w14:paraId="71B903F3" w14:textId="4F289D85" w:rsidR="00691509" w:rsidRPr="006B2745" w:rsidRDefault="00691509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</w:t>
      </w:r>
      <w:r w:rsidR="009B398C">
        <w:rPr>
          <w:sz w:val="26"/>
          <w:szCs w:val="26"/>
        </w:rPr>
        <w:t>3</w:t>
      </w:r>
      <w:r w:rsidRPr="006B2745">
        <w:rPr>
          <w:sz w:val="26"/>
          <w:szCs w:val="26"/>
        </w:rPr>
        <w:t xml:space="preserve">.4. </w:t>
      </w:r>
      <w:r w:rsidR="00066B72" w:rsidRPr="006B2745">
        <w:rPr>
          <w:sz w:val="26"/>
          <w:szCs w:val="26"/>
        </w:rPr>
        <w:t>формирование рейтинга ГАСБ на основании итоговой оценки качества финансового менеджмента ГАСБ;</w:t>
      </w:r>
    </w:p>
    <w:p w14:paraId="61D97F15" w14:textId="18A5E6A6" w:rsidR="00066B72" w:rsidRPr="006B2745" w:rsidRDefault="00066B72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1.</w:t>
      </w:r>
      <w:r w:rsidR="009B398C">
        <w:rPr>
          <w:sz w:val="26"/>
          <w:szCs w:val="26"/>
        </w:rPr>
        <w:t>3</w:t>
      </w:r>
      <w:r w:rsidRPr="006B2745">
        <w:rPr>
          <w:sz w:val="26"/>
          <w:szCs w:val="26"/>
        </w:rPr>
        <w:t>.5.</w:t>
      </w:r>
      <w:r w:rsidR="002A02F9" w:rsidRPr="006B2745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>анализ динамики значений показателей качества финансового менеджмента и рейтинга ГАСБ за выбранный период времени с использованием табличных представлений данных.</w:t>
      </w:r>
    </w:p>
    <w:p w14:paraId="6FED2191" w14:textId="77777777" w:rsidR="00EA1F94" w:rsidRDefault="00EA1F94" w:rsidP="00EA152A">
      <w:pPr>
        <w:ind w:firstLine="709"/>
        <w:jc w:val="both"/>
        <w:rPr>
          <w:sz w:val="26"/>
          <w:szCs w:val="26"/>
        </w:rPr>
      </w:pPr>
    </w:p>
    <w:p w14:paraId="772DA8D1" w14:textId="4AE0FFA0" w:rsidR="00066B72" w:rsidRPr="006B2745" w:rsidRDefault="00B31431" w:rsidP="00EA152A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lastRenderedPageBreak/>
        <w:t>1.5</w:t>
      </w:r>
      <w:r w:rsidR="00066B72" w:rsidRPr="006B2745">
        <w:rPr>
          <w:sz w:val="26"/>
          <w:szCs w:val="26"/>
        </w:rPr>
        <w:t xml:space="preserve">. В срок до 1 </w:t>
      </w:r>
      <w:r w:rsidR="009B398C">
        <w:rPr>
          <w:sz w:val="26"/>
          <w:szCs w:val="26"/>
        </w:rPr>
        <w:t>мая</w:t>
      </w:r>
      <w:r w:rsidR="00066B72" w:rsidRPr="006B2745">
        <w:rPr>
          <w:sz w:val="26"/>
          <w:szCs w:val="26"/>
        </w:rPr>
        <w:t xml:space="preserve"> </w:t>
      </w:r>
      <w:r w:rsidRPr="006B2745">
        <w:rPr>
          <w:sz w:val="26"/>
          <w:szCs w:val="26"/>
        </w:rPr>
        <w:t xml:space="preserve">года следующего за отчетным </w:t>
      </w:r>
      <w:r w:rsidR="000E1B61" w:rsidRPr="006B2745">
        <w:rPr>
          <w:sz w:val="26"/>
          <w:szCs w:val="26"/>
        </w:rPr>
        <w:t xml:space="preserve">, </w:t>
      </w:r>
      <w:r w:rsidR="00066B72" w:rsidRPr="006B2745">
        <w:rPr>
          <w:sz w:val="26"/>
          <w:szCs w:val="26"/>
        </w:rPr>
        <w:t xml:space="preserve"> </w:t>
      </w:r>
      <w:r w:rsidR="008F024E">
        <w:rPr>
          <w:sz w:val="26"/>
          <w:szCs w:val="26"/>
        </w:rPr>
        <w:t>финансовое управление</w:t>
      </w:r>
      <w:r w:rsidR="00066B72" w:rsidRPr="006B2745">
        <w:rPr>
          <w:sz w:val="26"/>
          <w:szCs w:val="26"/>
        </w:rPr>
        <w:t xml:space="preserve"> направляет в адрес каждого ГАСБ информацию о полученных результатах и итоговой оценке качества финансового менеджмента.</w:t>
      </w:r>
    </w:p>
    <w:p w14:paraId="2DB23E8E" w14:textId="77777777" w:rsidR="000E1B61" w:rsidRPr="006B2745" w:rsidRDefault="000E1B61" w:rsidP="00EA152A">
      <w:pPr>
        <w:ind w:firstLine="709"/>
        <w:jc w:val="both"/>
        <w:rPr>
          <w:sz w:val="26"/>
          <w:szCs w:val="26"/>
        </w:rPr>
      </w:pPr>
    </w:p>
    <w:p w14:paraId="2A16A554" w14:textId="77777777" w:rsidR="00831B2B" w:rsidRPr="006B2745" w:rsidRDefault="00831B2B" w:rsidP="00831B2B">
      <w:pPr>
        <w:ind w:firstLine="709"/>
        <w:jc w:val="center"/>
        <w:rPr>
          <w:sz w:val="26"/>
          <w:szCs w:val="26"/>
        </w:rPr>
      </w:pPr>
      <w:r w:rsidRPr="006B2745">
        <w:rPr>
          <w:sz w:val="26"/>
          <w:szCs w:val="26"/>
        </w:rPr>
        <w:t>2. Формирование и представление отчета</w:t>
      </w:r>
    </w:p>
    <w:p w14:paraId="41D155E4" w14:textId="77777777" w:rsidR="00831B2B" w:rsidRPr="006B2745" w:rsidRDefault="00831B2B" w:rsidP="00831B2B">
      <w:pPr>
        <w:ind w:firstLine="709"/>
        <w:jc w:val="center"/>
        <w:rPr>
          <w:sz w:val="26"/>
          <w:szCs w:val="26"/>
        </w:rPr>
      </w:pPr>
      <w:r w:rsidRPr="006B2745">
        <w:rPr>
          <w:sz w:val="26"/>
          <w:szCs w:val="26"/>
        </w:rPr>
        <w:t>о результатах мониторинга.</w:t>
      </w:r>
    </w:p>
    <w:p w14:paraId="16D8E585" w14:textId="77777777" w:rsidR="00831B2B" w:rsidRPr="006B2745" w:rsidRDefault="00831B2B" w:rsidP="00831B2B">
      <w:pPr>
        <w:ind w:firstLine="709"/>
        <w:jc w:val="both"/>
        <w:rPr>
          <w:sz w:val="26"/>
          <w:szCs w:val="26"/>
        </w:rPr>
      </w:pPr>
    </w:p>
    <w:p w14:paraId="19E9E30E" w14:textId="77777777" w:rsidR="00831B2B" w:rsidRPr="006B2745" w:rsidRDefault="00831B2B" w:rsidP="00831B2B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На основании данных расчета показателей качества финансового менеджмента </w:t>
      </w:r>
      <w:r w:rsidR="008F024E">
        <w:rPr>
          <w:sz w:val="26"/>
          <w:szCs w:val="26"/>
        </w:rPr>
        <w:t>финансовое управление</w:t>
      </w:r>
      <w:r w:rsidR="00782159" w:rsidRPr="006B2745">
        <w:rPr>
          <w:sz w:val="26"/>
          <w:szCs w:val="26"/>
        </w:rPr>
        <w:t xml:space="preserve"> формирует отчет о результатах мониторинга в разрезе ГАСБ.</w:t>
      </w:r>
    </w:p>
    <w:p w14:paraId="3CB84B5B" w14:textId="77777777" w:rsidR="00782159" w:rsidRPr="006B2745" w:rsidRDefault="00782159" w:rsidP="00831B2B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Отчет о результатах мониторинга содержит следующие сведения:</w:t>
      </w:r>
    </w:p>
    <w:p w14:paraId="052FAF8A" w14:textId="176AEC6C" w:rsidR="00782159" w:rsidRPr="006B2745" w:rsidRDefault="00782159" w:rsidP="00831B2B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>- значения итоговой оценки качества финансового менеджмента по каждому ГАСБ и всех показателей, используемых для расчета</w:t>
      </w:r>
      <w:r w:rsidR="009B398C">
        <w:rPr>
          <w:sz w:val="26"/>
          <w:szCs w:val="26"/>
        </w:rPr>
        <w:t>.</w:t>
      </w:r>
    </w:p>
    <w:p w14:paraId="413FA280" w14:textId="32B77C3E" w:rsidR="00782159" w:rsidRPr="006B2745" w:rsidRDefault="00782159" w:rsidP="00831B2B">
      <w:pPr>
        <w:ind w:firstLine="709"/>
        <w:jc w:val="both"/>
        <w:rPr>
          <w:sz w:val="26"/>
          <w:szCs w:val="26"/>
        </w:rPr>
      </w:pPr>
      <w:r w:rsidRPr="006B2745">
        <w:rPr>
          <w:sz w:val="26"/>
          <w:szCs w:val="26"/>
        </w:rPr>
        <w:t xml:space="preserve">Отчет о результатах мониторинга публикуется </w:t>
      </w:r>
      <w:r w:rsidR="00A075E3" w:rsidRPr="006B2745">
        <w:rPr>
          <w:sz w:val="26"/>
          <w:szCs w:val="26"/>
        </w:rPr>
        <w:t xml:space="preserve">на официальном сайте </w:t>
      </w:r>
      <w:r w:rsidR="009B398C">
        <w:rPr>
          <w:sz w:val="26"/>
          <w:szCs w:val="26"/>
        </w:rPr>
        <w:t xml:space="preserve">Анучинского </w:t>
      </w:r>
      <w:r w:rsidR="00DA79F9">
        <w:rPr>
          <w:sz w:val="26"/>
          <w:szCs w:val="26"/>
        </w:rPr>
        <w:t>муниципального</w:t>
      </w:r>
      <w:r w:rsidR="00A075E3" w:rsidRPr="006B2745">
        <w:rPr>
          <w:sz w:val="26"/>
          <w:szCs w:val="26"/>
        </w:rPr>
        <w:t xml:space="preserve"> округа в информационно-телекоммуникационной сети «Интернет».</w:t>
      </w:r>
    </w:p>
    <w:p w14:paraId="4149E5A3" w14:textId="77777777" w:rsidR="001B608A" w:rsidRPr="006B2745" w:rsidRDefault="001B608A" w:rsidP="00831B2B">
      <w:pPr>
        <w:ind w:firstLine="709"/>
        <w:jc w:val="both"/>
        <w:rPr>
          <w:sz w:val="26"/>
          <w:szCs w:val="26"/>
        </w:rPr>
      </w:pPr>
    </w:p>
    <w:p w14:paraId="4AFB6F96" w14:textId="77777777" w:rsidR="001B608A" w:rsidRPr="006B2745" w:rsidRDefault="001B608A" w:rsidP="00831B2B">
      <w:pPr>
        <w:ind w:firstLine="709"/>
        <w:jc w:val="both"/>
        <w:rPr>
          <w:sz w:val="26"/>
          <w:szCs w:val="26"/>
        </w:rPr>
      </w:pPr>
    </w:p>
    <w:p w14:paraId="2AF4B160" w14:textId="77777777" w:rsidR="001B608A" w:rsidRPr="006B2745" w:rsidRDefault="001B608A" w:rsidP="00831B2B">
      <w:pPr>
        <w:ind w:firstLine="709"/>
        <w:jc w:val="both"/>
        <w:rPr>
          <w:sz w:val="26"/>
          <w:szCs w:val="26"/>
        </w:rPr>
      </w:pPr>
    </w:p>
    <w:p w14:paraId="0845683A" w14:textId="77777777" w:rsidR="001B608A" w:rsidRPr="006B2745" w:rsidRDefault="001B608A" w:rsidP="00B31431">
      <w:pPr>
        <w:jc w:val="both"/>
        <w:rPr>
          <w:sz w:val="26"/>
          <w:szCs w:val="26"/>
        </w:rPr>
      </w:pPr>
    </w:p>
    <w:p w14:paraId="69BC1CF5" w14:textId="77777777" w:rsidR="001B608A" w:rsidRPr="006B2745" w:rsidRDefault="001B608A" w:rsidP="00831B2B">
      <w:pPr>
        <w:ind w:firstLine="709"/>
        <w:jc w:val="both"/>
        <w:rPr>
          <w:sz w:val="26"/>
          <w:szCs w:val="26"/>
        </w:rPr>
      </w:pPr>
    </w:p>
    <w:p w14:paraId="70AFE36E" w14:textId="77777777" w:rsidR="001B608A" w:rsidRPr="006B2745" w:rsidRDefault="001B608A" w:rsidP="00831B2B">
      <w:pPr>
        <w:ind w:firstLine="709"/>
        <w:jc w:val="both"/>
        <w:rPr>
          <w:sz w:val="26"/>
          <w:szCs w:val="26"/>
        </w:rPr>
      </w:pPr>
    </w:p>
    <w:p w14:paraId="26B4D98A" w14:textId="77777777" w:rsidR="001B608A" w:rsidRPr="006B2745" w:rsidRDefault="001B608A" w:rsidP="002B32FC">
      <w:pPr>
        <w:jc w:val="both"/>
        <w:rPr>
          <w:sz w:val="26"/>
          <w:szCs w:val="26"/>
        </w:rPr>
      </w:pPr>
    </w:p>
    <w:p w14:paraId="030A503D" w14:textId="77777777" w:rsidR="001B608A" w:rsidRPr="006B2745" w:rsidRDefault="001B608A" w:rsidP="00831B2B">
      <w:pPr>
        <w:ind w:firstLine="709"/>
        <w:jc w:val="both"/>
        <w:rPr>
          <w:sz w:val="26"/>
          <w:szCs w:val="26"/>
        </w:rPr>
      </w:pPr>
    </w:p>
    <w:p w14:paraId="3DB4E41D" w14:textId="77777777" w:rsidR="001B608A" w:rsidRPr="00EF20F4" w:rsidRDefault="001B608A" w:rsidP="00831B2B">
      <w:pPr>
        <w:ind w:firstLine="709"/>
        <w:jc w:val="both"/>
        <w:rPr>
          <w:sz w:val="28"/>
          <w:szCs w:val="28"/>
        </w:rPr>
        <w:sectPr w:rsidR="001B608A" w:rsidRPr="00EF20F4" w:rsidSect="007629A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FA00FF7" w14:textId="77777777" w:rsidR="001B608A" w:rsidRPr="001B608A" w:rsidRDefault="001B608A" w:rsidP="001B608A">
      <w:pPr>
        <w:jc w:val="right"/>
        <w:rPr>
          <w:rFonts w:eastAsia="Calibri"/>
          <w:lang w:eastAsia="en-US"/>
        </w:rPr>
      </w:pPr>
      <w:r w:rsidRPr="001B608A">
        <w:rPr>
          <w:rFonts w:eastAsia="Calibri"/>
          <w:lang w:eastAsia="en-US"/>
        </w:rPr>
        <w:lastRenderedPageBreak/>
        <w:t xml:space="preserve">Приложение </w:t>
      </w:r>
    </w:p>
    <w:p w14:paraId="1A916900" w14:textId="77777777" w:rsidR="001B608A" w:rsidRPr="001B608A" w:rsidRDefault="00B91751" w:rsidP="001B608A">
      <w:pPr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к</w:t>
      </w:r>
      <w:r w:rsidR="001B608A" w:rsidRPr="001B608A">
        <w:rPr>
          <w:rFonts w:eastAsia="Calibri"/>
          <w:lang w:eastAsia="en-US"/>
        </w:rPr>
        <w:t xml:space="preserve"> Порядку проведения мониторинга </w:t>
      </w:r>
    </w:p>
    <w:p w14:paraId="5775D88D" w14:textId="77777777" w:rsidR="001B608A" w:rsidRPr="001B608A" w:rsidRDefault="001B608A" w:rsidP="001B608A">
      <w:pPr>
        <w:jc w:val="right"/>
        <w:rPr>
          <w:rFonts w:eastAsia="Calibri"/>
          <w:lang w:eastAsia="en-US"/>
        </w:rPr>
      </w:pPr>
      <w:r w:rsidRPr="001B608A">
        <w:rPr>
          <w:rFonts w:eastAsia="Calibri"/>
          <w:lang w:eastAsia="en-US"/>
        </w:rPr>
        <w:t xml:space="preserve">качества финансового менеджмента </w:t>
      </w:r>
    </w:p>
    <w:p w14:paraId="5F0171DC" w14:textId="77777777" w:rsidR="001B608A" w:rsidRPr="001B608A" w:rsidRDefault="001B608A" w:rsidP="001B608A">
      <w:pPr>
        <w:jc w:val="right"/>
        <w:rPr>
          <w:rFonts w:eastAsia="Calibri"/>
          <w:lang w:eastAsia="en-US"/>
        </w:rPr>
      </w:pPr>
      <w:r w:rsidRPr="001B608A">
        <w:rPr>
          <w:rFonts w:eastAsia="Calibri"/>
          <w:lang w:eastAsia="en-US"/>
        </w:rPr>
        <w:t xml:space="preserve">в отношении главных администраторов </w:t>
      </w:r>
    </w:p>
    <w:p w14:paraId="557A008D" w14:textId="015FA767" w:rsidR="001B608A" w:rsidRPr="001B608A" w:rsidRDefault="001B608A" w:rsidP="001B608A">
      <w:pPr>
        <w:jc w:val="right"/>
        <w:rPr>
          <w:rFonts w:eastAsia="Calibri"/>
          <w:lang w:eastAsia="en-US"/>
        </w:rPr>
      </w:pPr>
      <w:r w:rsidRPr="001B608A">
        <w:rPr>
          <w:rFonts w:eastAsia="Calibri"/>
          <w:lang w:eastAsia="en-US"/>
        </w:rPr>
        <w:t xml:space="preserve">средств бюджета </w:t>
      </w:r>
      <w:r w:rsidR="00DA79F9">
        <w:rPr>
          <w:rFonts w:eastAsia="Calibri"/>
          <w:lang w:eastAsia="en-US"/>
        </w:rPr>
        <w:t>муниципального</w:t>
      </w:r>
      <w:r w:rsidRPr="001B608A">
        <w:rPr>
          <w:rFonts w:eastAsia="Calibri"/>
          <w:lang w:eastAsia="en-US"/>
        </w:rPr>
        <w:t xml:space="preserve"> округа</w:t>
      </w:r>
    </w:p>
    <w:p w14:paraId="44741630" w14:textId="77777777" w:rsidR="001B608A" w:rsidRPr="001B608A" w:rsidRDefault="001B608A" w:rsidP="001B608A">
      <w:pPr>
        <w:jc w:val="right"/>
        <w:rPr>
          <w:rFonts w:eastAsia="Calibri"/>
          <w:lang w:eastAsia="en-US"/>
        </w:rPr>
      </w:pPr>
    </w:p>
    <w:p w14:paraId="3483F7AB" w14:textId="77777777" w:rsidR="001B608A" w:rsidRPr="001B608A" w:rsidRDefault="001B608A" w:rsidP="001B60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B608A">
        <w:rPr>
          <w:rFonts w:eastAsia="Calibri"/>
          <w:b/>
          <w:sz w:val="28"/>
          <w:szCs w:val="28"/>
          <w:lang w:eastAsia="en-US"/>
        </w:rPr>
        <w:t xml:space="preserve">Показатели мониторинга </w:t>
      </w:r>
    </w:p>
    <w:p w14:paraId="45C138DB" w14:textId="77777777" w:rsidR="001B608A" w:rsidRPr="001B608A" w:rsidRDefault="001B608A" w:rsidP="001B60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B608A">
        <w:rPr>
          <w:rFonts w:eastAsia="Calibri"/>
          <w:b/>
          <w:sz w:val="28"/>
          <w:szCs w:val="28"/>
          <w:lang w:eastAsia="en-US"/>
        </w:rPr>
        <w:t xml:space="preserve">качества финансового менеджмента </w:t>
      </w:r>
    </w:p>
    <w:p w14:paraId="20AF0C51" w14:textId="77777777" w:rsidR="001B608A" w:rsidRPr="001B608A" w:rsidRDefault="001B608A" w:rsidP="001B60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B608A">
        <w:rPr>
          <w:rFonts w:eastAsia="Calibri"/>
          <w:b/>
          <w:sz w:val="28"/>
          <w:szCs w:val="28"/>
          <w:lang w:eastAsia="en-US"/>
        </w:rPr>
        <w:t xml:space="preserve">в отношении главных администраторов </w:t>
      </w:r>
    </w:p>
    <w:p w14:paraId="76784255" w14:textId="6D8DB3B7" w:rsidR="001B608A" w:rsidRPr="001B608A" w:rsidRDefault="001B608A" w:rsidP="001B608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B608A">
        <w:rPr>
          <w:rFonts w:eastAsia="Calibri"/>
          <w:b/>
          <w:sz w:val="28"/>
          <w:szCs w:val="28"/>
          <w:lang w:eastAsia="en-US"/>
        </w:rPr>
        <w:t xml:space="preserve">средств бюджета </w:t>
      </w:r>
      <w:r w:rsidR="00DA79F9">
        <w:rPr>
          <w:rFonts w:eastAsia="Calibri"/>
          <w:b/>
          <w:sz w:val="28"/>
          <w:szCs w:val="28"/>
          <w:lang w:eastAsia="en-US"/>
        </w:rPr>
        <w:t>муниципального</w:t>
      </w:r>
      <w:r w:rsidRPr="001B608A">
        <w:rPr>
          <w:rFonts w:eastAsia="Calibri"/>
          <w:b/>
          <w:sz w:val="28"/>
          <w:szCs w:val="28"/>
          <w:lang w:eastAsia="en-US"/>
        </w:rPr>
        <w:t xml:space="preserve"> округа</w:t>
      </w:r>
    </w:p>
    <w:p w14:paraId="7E95BEF2" w14:textId="77777777" w:rsidR="001B608A" w:rsidRPr="001B608A" w:rsidRDefault="001B608A" w:rsidP="001B608A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5"/>
        <w:gridCol w:w="4561"/>
        <w:gridCol w:w="1525"/>
        <w:gridCol w:w="1749"/>
        <w:gridCol w:w="2371"/>
        <w:gridCol w:w="2961"/>
      </w:tblGrid>
      <w:tr w:rsidR="007D157F" w:rsidRPr="00504B89" w14:paraId="7316F5A9" w14:textId="77777777" w:rsidTr="009B398C">
        <w:trPr>
          <w:tblHeader/>
        </w:trPr>
        <w:tc>
          <w:tcPr>
            <w:tcW w:w="2985" w:type="dxa"/>
            <w:shd w:val="clear" w:color="auto" w:fill="auto"/>
            <w:vAlign w:val="center"/>
          </w:tcPr>
          <w:p w14:paraId="51CB44B9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4561" w:type="dxa"/>
            <w:shd w:val="clear" w:color="auto" w:fill="auto"/>
            <w:vAlign w:val="center"/>
          </w:tcPr>
          <w:p w14:paraId="7E183BF4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Расчет показателя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2C0FC2D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4096F9A1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Вес группы в оценке/ показателя в группе (в %)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7AF36091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Оценка (баллы)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65CC8BAA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Комментарий</w:t>
            </w:r>
          </w:p>
        </w:tc>
      </w:tr>
      <w:tr w:rsidR="007D157F" w:rsidRPr="00504B89" w14:paraId="6CC150C8" w14:textId="77777777" w:rsidTr="009B398C">
        <w:trPr>
          <w:tblHeader/>
        </w:trPr>
        <w:tc>
          <w:tcPr>
            <w:tcW w:w="2985" w:type="dxa"/>
            <w:shd w:val="clear" w:color="auto" w:fill="auto"/>
            <w:vAlign w:val="center"/>
          </w:tcPr>
          <w:p w14:paraId="52DB4CBB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561" w:type="dxa"/>
            <w:shd w:val="clear" w:color="auto" w:fill="auto"/>
            <w:vAlign w:val="center"/>
          </w:tcPr>
          <w:p w14:paraId="421B70FC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1CA3F3A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36E85915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0AAE3946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961" w:type="dxa"/>
            <w:shd w:val="clear" w:color="auto" w:fill="auto"/>
            <w:vAlign w:val="center"/>
          </w:tcPr>
          <w:p w14:paraId="58D7E036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6</w:t>
            </w:r>
          </w:p>
        </w:tc>
      </w:tr>
      <w:tr w:rsidR="007D157F" w:rsidRPr="00504B89" w14:paraId="788E8F7D" w14:textId="77777777" w:rsidTr="009B398C">
        <w:tc>
          <w:tcPr>
            <w:tcW w:w="2985" w:type="dxa"/>
            <w:shd w:val="clear" w:color="auto" w:fill="auto"/>
          </w:tcPr>
          <w:p w14:paraId="4F44E857" w14:textId="77777777" w:rsidR="001B608A" w:rsidRPr="00504B89" w:rsidRDefault="001B608A" w:rsidP="001B608A">
            <w:pPr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 xml:space="preserve">1. Среднесрочное финансовое планирование </w:t>
            </w:r>
          </w:p>
        </w:tc>
        <w:tc>
          <w:tcPr>
            <w:tcW w:w="4561" w:type="dxa"/>
            <w:shd w:val="clear" w:color="auto" w:fill="auto"/>
          </w:tcPr>
          <w:p w14:paraId="219229CC" w14:textId="77777777" w:rsidR="001B608A" w:rsidRPr="00504B89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525" w:type="dxa"/>
            <w:shd w:val="clear" w:color="auto" w:fill="auto"/>
          </w:tcPr>
          <w:p w14:paraId="7F5A48ED" w14:textId="77777777" w:rsidR="001B608A" w:rsidRPr="00504B89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45ACB9C9" w14:textId="77777777" w:rsidR="001B608A" w:rsidRPr="00504B89" w:rsidRDefault="00B2568B" w:rsidP="00B2568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2371" w:type="dxa"/>
            <w:shd w:val="clear" w:color="auto" w:fill="auto"/>
          </w:tcPr>
          <w:p w14:paraId="0E604072" w14:textId="77777777" w:rsidR="001B608A" w:rsidRPr="00504B89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2961" w:type="dxa"/>
            <w:shd w:val="clear" w:color="auto" w:fill="auto"/>
          </w:tcPr>
          <w:p w14:paraId="1D950286" w14:textId="77777777" w:rsidR="001B608A" w:rsidRPr="00504B89" w:rsidRDefault="001B608A" w:rsidP="001B608A">
            <w:pPr>
              <w:rPr>
                <w:rFonts w:eastAsia="Calibri"/>
                <w:lang w:eastAsia="en-US"/>
              </w:rPr>
            </w:pPr>
          </w:p>
        </w:tc>
      </w:tr>
      <w:tr w:rsidR="007D157F" w:rsidRPr="00504B89" w14:paraId="7E7CCB3D" w14:textId="77777777" w:rsidTr="009B398C">
        <w:tc>
          <w:tcPr>
            <w:tcW w:w="2985" w:type="dxa"/>
            <w:shd w:val="clear" w:color="auto" w:fill="auto"/>
          </w:tcPr>
          <w:p w14:paraId="1023B330" w14:textId="77777777" w:rsidR="001B608A" w:rsidRPr="00504B89" w:rsidRDefault="001B608A" w:rsidP="001B608A">
            <w:pPr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1.1. Доля бюджетных ассигнований, представленных в программном виде</w:t>
            </w:r>
          </w:p>
        </w:tc>
        <w:tc>
          <w:tcPr>
            <w:tcW w:w="4561" w:type="dxa"/>
            <w:shd w:val="clear" w:color="auto" w:fill="auto"/>
          </w:tcPr>
          <w:p w14:paraId="449DE6D1" w14:textId="77777777" w:rsidR="001B608A" w:rsidRPr="001B608A" w:rsidRDefault="006F714E" w:rsidP="001B608A">
            <w:pPr>
              <w:rPr>
                <w:lang w:eastAsia="en-US"/>
              </w:rPr>
            </w:pPr>
            <m:oMath>
              <m:r>
                <m:rPr>
                  <m:sty m:val="b"/>
                </m:rPr>
                <w:rPr>
                  <w:rFonts w:ascii="Cambria Math" w:eastAsia="Calibri" w:hAnsi="Cambria Math"/>
                  <w:lang w:eastAsia="en-US"/>
                </w:rPr>
                <m:t>P=100*</m:t>
              </m:r>
              <m:sSub>
                <m:sSubPr>
                  <m:ctrlPr>
                    <w:rPr>
                      <w:rFonts w:ascii="Cambria Math" w:eastAsia="Calibri" w:hAnsi="Cambria Math"/>
                      <w:b/>
                      <w:lang w:eastAsia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/>
                      <w:lang w:eastAsia="en-US"/>
                    </w:rPr>
                    <m:t>b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/>
                      <w:lang w:eastAsia="en-US"/>
                    </w:rPr>
                    <m:t xml:space="preserve">p </m:t>
                  </m:r>
                </m:sub>
              </m:sSub>
            </m:oMath>
            <w:r w:rsidR="001B608A" w:rsidRPr="00504B89">
              <w:rPr>
                <w:b/>
                <w:lang w:eastAsia="en-US"/>
              </w:rPr>
              <w:t xml:space="preserve">/ </w:t>
            </w:r>
            <w:r w:rsidR="001B608A" w:rsidRPr="00504B89">
              <w:rPr>
                <w:b/>
                <w:lang w:val="en-US" w:eastAsia="en-US"/>
              </w:rPr>
              <w:t>b</w:t>
            </w:r>
            <w:r w:rsidR="001B608A" w:rsidRPr="00504B89">
              <w:rPr>
                <w:b/>
                <w:lang w:eastAsia="en-US"/>
              </w:rPr>
              <w:t>,</w:t>
            </w:r>
            <w:r w:rsidR="001B608A" w:rsidRPr="001B608A">
              <w:rPr>
                <w:lang w:eastAsia="en-US"/>
              </w:rPr>
              <w:t xml:space="preserve"> где</w:t>
            </w:r>
          </w:p>
          <w:p w14:paraId="78ACCA78" w14:textId="51C56DE6" w:rsidR="001B608A" w:rsidRPr="001B608A" w:rsidRDefault="00000000" w:rsidP="001B608A">
            <w:pPr>
              <w:rPr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lang w:eastAsia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b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/>
                      <w:lang w:eastAsia="en-US"/>
                    </w:rPr>
                    <m:t>p</m:t>
                  </m:r>
                </m:sub>
              </m:sSub>
            </m:oMath>
            <w:r w:rsidR="001B608A" w:rsidRPr="001B608A">
              <w:rPr>
                <w:lang w:eastAsia="en-US"/>
              </w:rPr>
              <w:t xml:space="preserve"> - объем бюджетных ассигнований главного администратора средств бюджета </w:t>
            </w:r>
            <w:r w:rsidR="00DA79F9">
              <w:rPr>
                <w:lang w:eastAsia="en-US"/>
              </w:rPr>
              <w:t>муниципального</w:t>
            </w:r>
            <w:r w:rsidR="001B608A" w:rsidRPr="001B608A">
              <w:rPr>
                <w:lang w:eastAsia="en-US"/>
              </w:rPr>
              <w:t xml:space="preserve"> округа  (далее - ГАСБ)</w:t>
            </w:r>
            <w:r w:rsidR="00B2568B">
              <w:rPr>
                <w:lang w:eastAsia="en-US"/>
              </w:rPr>
              <w:t xml:space="preserve"> </w:t>
            </w:r>
            <w:r w:rsidR="001B608A" w:rsidRPr="001B608A">
              <w:rPr>
                <w:lang w:eastAsia="en-US"/>
              </w:rPr>
              <w:t xml:space="preserve">на реализацию муниципальных программ в отчетном финансовом году согласно сводной бюджетной росписи бюджета </w:t>
            </w:r>
            <w:r w:rsidR="00DA79F9">
              <w:rPr>
                <w:lang w:eastAsia="en-US"/>
              </w:rPr>
              <w:t>муниципального</w:t>
            </w:r>
            <w:r w:rsidR="001B608A" w:rsidRPr="001B608A">
              <w:rPr>
                <w:lang w:eastAsia="en-US"/>
              </w:rPr>
              <w:t xml:space="preserve"> округа с учетом изменений в нее по состоянию на 1 января года, следующего за отчетным;</w:t>
            </w:r>
          </w:p>
          <w:p w14:paraId="17E0690A" w14:textId="4A7A6E9A" w:rsidR="001B608A" w:rsidRPr="009277C8" w:rsidRDefault="001B608A" w:rsidP="001B608A">
            <w:pPr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b/>
                <w:lang w:val="en-US" w:eastAsia="en-US"/>
              </w:rPr>
              <w:t>b</w:t>
            </w:r>
            <w:r w:rsidRPr="00504B89">
              <w:rPr>
                <w:rFonts w:eastAsia="Calibri"/>
                <w:lang w:eastAsia="en-US"/>
              </w:rPr>
              <w:t xml:space="preserve"> - объем бюджетных ассигнований ГАСБ в отчетном финансовом году согласно сводной бюджетной росписи бюджета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 w:rsidRPr="00504B89">
              <w:rPr>
                <w:rFonts w:eastAsia="Calibri"/>
                <w:lang w:eastAsia="en-US"/>
              </w:rPr>
              <w:t xml:space="preserve"> округа с учетом изменений в нее 1</w:t>
            </w:r>
            <w:r w:rsidR="00900FD5" w:rsidRPr="00900FD5">
              <w:rPr>
                <w:rFonts w:eastAsia="Calibri"/>
                <w:lang w:eastAsia="en-US"/>
              </w:rPr>
              <w:t xml:space="preserve"> </w:t>
            </w:r>
            <w:r w:rsidRPr="00504B89">
              <w:rPr>
                <w:rFonts w:eastAsia="Calibri"/>
                <w:lang w:eastAsia="en-US"/>
              </w:rPr>
              <w:t>января года, следующего за отчетным</w:t>
            </w:r>
          </w:p>
          <w:p w14:paraId="172A5976" w14:textId="77777777" w:rsidR="00900FD5" w:rsidRPr="009277C8" w:rsidRDefault="00900FD5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4EB6B984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52F7D8E4" w14:textId="77777777" w:rsidR="001B608A" w:rsidRPr="00504B89" w:rsidRDefault="001B608A" w:rsidP="00504B89">
            <w:pPr>
              <w:jc w:val="center"/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>35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094877CD" w14:textId="77777777" w:rsidR="001B608A" w:rsidRPr="00504B89" w:rsidRDefault="001B608A" w:rsidP="00504B89">
            <w:pPr>
              <w:jc w:val="center"/>
              <w:rPr>
                <w:rFonts w:eastAsia="Calibri"/>
                <w:lang w:val="en-US" w:eastAsia="en-US"/>
              </w:rPr>
            </w:pPr>
            <w:r w:rsidRPr="00504B89">
              <w:rPr>
                <w:rFonts w:eastAsia="Calibri"/>
                <w:lang w:val="en-US" w:eastAsia="en-US"/>
              </w:rPr>
              <w:t>E(P)=P/100</w:t>
            </w:r>
          </w:p>
        </w:tc>
        <w:tc>
          <w:tcPr>
            <w:tcW w:w="2961" w:type="dxa"/>
            <w:shd w:val="clear" w:color="auto" w:fill="auto"/>
          </w:tcPr>
          <w:p w14:paraId="3C28A633" w14:textId="3EDB83BD" w:rsidR="001B608A" w:rsidRPr="00504B89" w:rsidRDefault="001B608A" w:rsidP="001B608A">
            <w:pPr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t xml:space="preserve">Позитивно расценивается рост доли бюджетных ассигнований ГАСБ на отчетный финансовый год, утвержденных решением о бюджете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 w:rsidRPr="00504B89">
              <w:rPr>
                <w:rFonts w:eastAsia="Calibri"/>
                <w:lang w:eastAsia="en-US"/>
              </w:rPr>
              <w:t xml:space="preserve"> округа на очередной финансовый год и плановый период, представленных в виде муниципальных программ</w:t>
            </w:r>
          </w:p>
        </w:tc>
      </w:tr>
      <w:tr w:rsidR="007D157F" w:rsidRPr="008E134E" w14:paraId="41988093" w14:textId="77777777" w:rsidTr="009B398C">
        <w:tc>
          <w:tcPr>
            <w:tcW w:w="2985" w:type="dxa"/>
            <w:shd w:val="clear" w:color="auto" w:fill="auto"/>
          </w:tcPr>
          <w:p w14:paraId="148DE5C3" w14:textId="3D65CEE5" w:rsidR="001B608A" w:rsidRPr="00504B89" w:rsidRDefault="00504B89" w:rsidP="00504B89">
            <w:pPr>
              <w:rPr>
                <w:rFonts w:eastAsia="Calibri"/>
                <w:lang w:eastAsia="en-US"/>
              </w:rPr>
            </w:pPr>
            <w:r w:rsidRPr="00504B89">
              <w:rPr>
                <w:rFonts w:eastAsia="Calibri"/>
                <w:lang w:eastAsia="en-US"/>
              </w:rPr>
              <w:lastRenderedPageBreak/>
              <w:t xml:space="preserve">1.2. Качество планирования расходов: доля суммы изменений в сводную бюджетную роспись бюджета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 w:rsidRPr="00504B89">
              <w:rPr>
                <w:rFonts w:eastAsia="Calibri"/>
                <w:lang w:eastAsia="en-US"/>
              </w:rPr>
              <w:t xml:space="preserve"> округа</w:t>
            </w:r>
          </w:p>
        </w:tc>
        <w:tc>
          <w:tcPr>
            <w:tcW w:w="4561" w:type="dxa"/>
            <w:shd w:val="clear" w:color="auto" w:fill="auto"/>
          </w:tcPr>
          <w:p w14:paraId="22B43465" w14:textId="77777777" w:rsidR="001B608A" w:rsidRPr="00EF20F4" w:rsidRDefault="006F714E" w:rsidP="001B608A">
            <w:pPr>
              <w:rPr>
                <w:rFonts w:eastAsia="Calibri"/>
                <w:b/>
                <w:lang w:eastAsia="en-US"/>
              </w:rPr>
            </w:pPr>
            <w:r w:rsidRPr="005A1333">
              <w:rPr>
                <w:rFonts w:eastAsia="Calibri"/>
                <w:b/>
                <w:lang w:val="en-US" w:eastAsia="en-US"/>
              </w:rPr>
              <w:t>P</w:t>
            </w:r>
            <w:r w:rsidRPr="00EF20F4">
              <w:rPr>
                <w:rFonts w:eastAsia="Calibri"/>
                <w:b/>
                <w:lang w:eastAsia="en-US"/>
              </w:rPr>
              <w:t xml:space="preserve"> = </w:t>
            </w:r>
            <m:oMath>
              <m:f>
                <m:fPr>
                  <m:type m:val="lin"/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100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*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b/>
                          <w:i/>
                          <w:lang w:val="en-US" w:eastAsia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/>
                          <w:lang w:val="en-US" w:eastAsia="en-US"/>
                        </w:rPr>
                        <m:t>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alibri" w:hAnsi="Cambria Math"/>
                          <w:lang w:val="en-US" w:eastAsia="en-US"/>
                        </w:rPr>
                        <m:t>1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b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*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Nu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)</m:t>
                  </m:r>
                </m:den>
              </m:f>
            </m:oMath>
          </w:p>
          <w:p w14:paraId="764AD643" w14:textId="77777777" w:rsidR="006F714E" w:rsidRPr="005A1333" w:rsidRDefault="006F714E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где</w:t>
            </w:r>
          </w:p>
          <w:p w14:paraId="300AC4CC" w14:textId="77777777" w:rsidR="006F714E" w:rsidRDefault="00000000" w:rsidP="001B608A">
            <w:pPr>
              <w:rPr>
                <w:rFonts w:eastAsia="Calibri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1</m:t>
                  </m:r>
                </m:sub>
              </m:sSub>
            </m:oMath>
            <w:r w:rsidR="006F714E" w:rsidRPr="005A1333">
              <w:rPr>
                <w:rFonts w:eastAsia="Calibri"/>
                <w:lang w:eastAsia="en-US"/>
              </w:rPr>
              <w:t xml:space="preserve"> - </w:t>
            </w:r>
            <w:r w:rsidR="005A1333">
              <w:rPr>
                <w:rFonts w:eastAsia="Calibri"/>
                <w:lang w:eastAsia="en-US"/>
              </w:rPr>
              <w:t>общая сумма ассигнований в уведомлениях об изменении ассигнований в отчетном периоде</w:t>
            </w:r>
            <w:r w:rsidR="006019C9">
              <w:rPr>
                <w:rFonts w:eastAsia="Calibri"/>
                <w:lang w:eastAsia="en-US"/>
              </w:rPr>
              <w:t>,</w:t>
            </w:r>
            <w:r w:rsidR="005A1333">
              <w:rPr>
                <w:rFonts w:eastAsia="Calibri"/>
                <w:lang w:eastAsia="en-US"/>
              </w:rPr>
              <w:t xml:space="preserve"> в случае увеличения бюджетных ассигнований за счет передвижки по разделам, подразделам, целевым статьям, видам расходов и дополнительным</w:t>
            </w:r>
            <w:r w:rsidR="006019C9">
              <w:rPr>
                <w:rFonts w:eastAsia="Calibri"/>
                <w:lang w:eastAsia="en-US"/>
              </w:rPr>
              <w:t xml:space="preserve"> кодам расходов на основании обращений</w:t>
            </w:r>
            <w:r w:rsidR="00900FD5" w:rsidRPr="00504B89">
              <w:rPr>
                <w:rFonts w:eastAsia="Calibri"/>
                <w:lang w:eastAsia="en-US"/>
              </w:rPr>
              <w:t xml:space="preserve"> ГАСБ</w:t>
            </w:r>
            <w:r w:rsidR="006019C9">
              <w:rPr>
                <w:rFonts w:eastAsia="Calibri"/>
                <w:lang w:eastAsia="en-US"/>
              </w:rPr>
              <w:t>, не связанной с изменением бюджетной классификации расходов;</w:t>
            </w:r>
          </w:p>
          <w:p w14:paraId="282C94B6" w14:textId="0C3E1A15" w:rsidR="006019C9" w:rsidRDefault="006019C9" w:rsidP="006019C9">
            <w:pPr>
              <w:rPr>
                <w:rFonts w:eastAsia="Calibri"/>
                <w:lang w:eastAsia="en-US"/>
              </w:rPr>
            </w:pPr>
            <w:r w:rsidRPr="006019C9">
              <w:rPr>
                <w:rFonts w:eastAsia="Calibri"/>
                <w:b/>
                <w:lang w:val="en-US" w:eastAsia="en-US"/>
              </w:rPr>
              <w:t>b</w:t>
            </w:r>
            <w:r w:rsidRPr="006019C9">
              <w:rPr>
                <w:rFonts w:eastAsia="Calibri"/>
                <w:lang w:eastAsia="en-US"/>
              </w:rPr>
              <w:t xml:space="preserve"> - </w:t>
            </w:r>
            <w:r>
              <w:rPr>
                <w:rFonts w:eastAsia="Calibri"/>
                <w:lang w:eastAsia="en-US"/>
              </w:rPr>
              <w:t xml:space="preserve">объем бюджетных ассигнований </w:t>
            </w:r>
            <w:r w:rsidR="00900FD5" w:rsidRPr="00504B89">
              <w:rPr>
                <w:rFonts w:eastAsia="Calibri"/>
                <w:lang w:eastAsia="en-US"/>
              </w:rPr>
              <w:t>ГАСБ</w:t>
            </w:r>
            <w:r w:rsidR="00900FD5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согласно сводной бюджетной росписи бюджета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>
              <w:rPr>
                <w:rFonts w:eastAsia="Calibri"/>
                <w:lang w:eastAsia="en-US"/>
              </w:rPr>
              <w:t xml:space="preserve"> округа с учетом внесенных в нее изменений по состоянию на конец отчетного периода;</w:t>
            </w:r>
          </w:p>
          <w:p w14:paraId="5151D259" w14:textId="77777777" w:rsidR="006019C9" w:rsidRPr="006019C9" w:rsidRDefault="006019C9" w:rsidP="00900FD5">
            <w:pPr>
              <w:rPr>
                <w:rFonts w:eastAsia="Calibri"/>
                <w:lang w:eastAsia="en-US"/>
              </w:rPr>
            </w:pPr>
            <w:r w:rsidRPr="006019C9">
              <w:rPr>
                <w:rFonts w:eastAsia="Calibri"/>
                <w:b/>
                <w:lang w:val="en-US" w:eastAsia="en-US"/>
              </w:rPr>
              <w:t>Nu</w:t>
            </w:r>
            <w:r w:rsidRPr="006019C9">
              <w:rPr>
                <w:rFonts w:eastAsia="Calibri"/>
                <w:b/>
                <w:lang w:eastAsia="en-US"/>
              </w:rPr>
              <w:t xml:space="preserve"> - </w:t>
            </w:r>
            <w:r w:rsidRPr="006019C9">
              <w:rPr>
                <w:rFonts w:eastAsia="Calibri"/>
                <w:lang w:eastAsia="en-US"/>
              </w:rPr>
              <w:t>количество учреждений</w:t>
            </w:r>
            <w:r>
              <w:rPr>
                <w:rFonts w:eastAsia="Calibri"/>
                <w:b/>
                <w:lang w:eastAsia="en-US"/>
              </w:rPr>
              <w:t xml:space="preserve">, </w:t>
            </w:r>
            <w:r>
              <w:rPr>
                <w:rFonts w:eastAsia="Calibri"/>
                <w:lang w:eastAsia="en-US"/>
              </w:rPr>
              <w:t>подведомственных</w:t>
            </w:r>
            <w:r w:rsidR="00900FD5" w:rsidRPr="00504B89">
              <w:rPr>
                <w:rFonts w:eastAsia="Calibri"/>
                <w:lang w:eastAsia="en-US"/>
              </w:rPr>
              <w:t xml:space="preserve"> ГАСБ</w:t>
            </w:r>
            <w:r>
              <w:rPr>
                <w:rFonts w:eastAsia="Calibri"/>
                <w:lang w:eastAsia="en-US"/>
              </w:rPr>
              <w:t xml:space="preserve"> включая органы местного самоуправления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AFF7E11" w14:textId="77777777" w:rsidR="001B608A" w:rsidRPr="00504B89" w:rsidRDefault="001C3A4F" w:rsidP="001C3A4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469434EE" w14:textId="77777777" w:rsidR="001B608A" w:rsidRPr="00504B89" w:rsidRDefault="001C3A4F" w:rsidP="001C3A4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2371" w:type="dxa"/>
            <w:shd w:val="clear" w:color="auto" w:fill="auto"/>
          </w:tcPr>
          <w:p w14:paraId="3EBF77BC" w14:textId="77777777" w:rsidR="00670040" w:rsidRPr="00670040" w:rsidRDefault="001C3A4F" w:rsidP="009912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val="en-US" w:eastAsia="en-US"/>
              </w:rPr>
              <w:t>E</w:t>
            </w:r>
            <w:r w:rsidRPr="00EF20F4">
              <w:rPr>
                <w:rFonts w:eastAsia="Calibri"/>
                <w:lang w:eastAsia="en-US"/>
              </w:rPr>
              <w:t>(</w:t>
            </w:r>
            <w:r>
              <w:rPr>
                <w:rFonts w:eastAsia="Calibri"/>
                <w:lang w:val="en-US" w:eastAsia="en-US"/>
              </w:rPr>
              <w:t>P</w:t>
            </w:r>
            <w:r w:rsidRPr="00EF20F4">
              <w:rPr>
                <w:rFonts w:eastAsia="Calibri"/>
                <w:lang w:eastAsia="en-US"/>
              </w:rPr>
              <w:t xml:space="preserve">) = 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i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lang w:eastAsia="en-US"/>
                    </w:rPr>
                    <m:t xml:space="preserve">(1- </m:t>
                  </m:r>
                  <m:r>
                    <w:rPr>
                      <w:rFonts w:ascii="Cambria Math" w:eastAsia="Calibri" w:hAnsi="Cambria Math"/>
                      <w:lang w:val="en-US" w:eastAsia="en-US"/>
                    </w:rPr>
                    <m:t>P</m:t>
                  </m:r>
                  <m:r>
                    <w:rPr>
                      <w:rFonts w:ascii="Cambria Math" w:eastAsia="Calibri" w:hAnsi="Cambria Math"/>
                      <w:lang w:eastAsia="en-US"/>
                    </w:rPr>
                    <m:t>/100)</m:t>
                  </m:r>
                </m:e>
                <m:sup>
                  <m:r>
                    <w:rPr>
                      <w:rFonts w:ascii="Cambria Math" w:eastAsia="Calibri" w:hAnsi="Cambria Math"/>
                      <w:lang w:val="en-US" w:eastAsia="en-US"/>
                    </w:rPr>
                    <m:t>a</m:t>
                  </m:r>
                </m:sup>
              </m:sSup>
            </m:oMath>
          </w:p>
          <w:p w14:paraId="52614901" w14:textId="77777777" w:rsidR="00991211" w:rsidRDefault="00991211" w:rsidP="009912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если </w:t>
            </w:r>
            <w:r>
              <w:rPr>
                <w:rFonts w:eastAsia="Calibri"/>
                <w:lang w:val="en-US" w:eastAsia="en-US"/>
              </w:rPr>
              <w:t>P</w:t>
            </w:r>
            <w:r w:rsidRPr="00EF20F4">
              <w:rPr>
                <w:rFonts w:eastAsia="Calibri"/>
                <w:lang w:eastAsia="en-US"/>
              </w:rPr>
              <w:t xml:space="preserve"> ≤ 15%</w:t>
            </w:r>
          </w:p>
          <w:p w14:paraId="793A7FCE" w14:textId="77777777" w:rsidR="00670040" w:rsidRPr="00EF20F4" w:rsidRDefault="00670040" w:rsidP="00991211">
            <w:pPr>
              <w:rPr>
                <w:rFonts w:eastAsia="Calibri"/>
                <w:lang w:eastAsia="en-US"/>
              </w:rPr>
            </w:pPr>
          </w:p>
          <w:p w14:paraId="5445F6DF" w14:textId="77777777" w:rsidR="00991211" w:rsidRPr="00EF20F4" w:rsidRDefault="00991211" w:rsidP="00991211">
            <w:pPr>
              <w:rPr>
                <w:rFonts w:eastAsia="Calibri"/>
                <w:lang w:eastAsia="en-US"/>
              </w:rPr>
            </w:pPr>
            <w:r w:rsidRPr="00EF20F4">
              <w:rPr>
                <w:rFonts w:eastAsia="Calibri"/>
                <w:lang w:eastAsia="en-US"/>
              </w:rPr>
              <w:t>0</w:t>
            </w:r>
            <w:r>
              <w:rPr>
                <w:rFonts w:eastAsia="Calibri"/>
                <w:lang w:eastAsia="en-US"/>
              </w:rPr>
              <w:t xml:space="preserve">, если </w:t>
            </w:r>
            <w:r>
              <w:rPr>
                <w:rFonts w:eastAsia="Calibri"/>
                <w:lang w:val="en-US" w:eastAsia="en-US"/>
              </w:rPr>
              <w:t>P</w:t>
            </w:r>
            <w:r w:rsidRPr="00EF20F4">
              <w:rPr>
                <w:rFonts w:eastAsia="Calibri"/>
                <w:lang w:eastAsia="en-US"/>
              </w:rPr>
              <w:t xml:space="preserve"> &gt; 15%</w:t>
            </w:r>
          </w:p>
          <w:p w14:paraId="1B1CBEBA" w14:textId="77777777" w:rsidR="00991211" w:rsidRPr="00EF20F4" w:rsidRDefault="00991211" w:rsidP="00991211">
            <w:pPr>
              <w:rPr>
                <w:rFonts w:eastAsia="Calibri"/>
                <w:lang w:eastAsia="en-US"/>
              </w:rPr>
            </w:pPr>
          </w:p>
          <w:p w14:paraId="38CDA6C2" w14:textId="77777777" w:rsidR="00991211" w:rsidRPr="00EF20F4" w:rsidRDefault="00991211" w:rsidP="008E134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где </w:t>
            </w:r>
            <w:r>
              <w:rPr>
                <w:rFonts w:eastAsia="Calibri"/>
                <w:lang w:val="en-US" w:eastAsia="en-US"/>
              </w:rPr>
              <w:t>a</w:t>
            </w:r>
            <w:r w:rsidR="008E134E" w:rsidRPr="00EF20F4">
              <w:rPr>
                <w:rFonts w:eastAsia="Calibri"/>
                <w:lang w:eastAsia="en-US"/>
              </w:rPr>
              <w:t xml:space="preserve"> = </w:t>
            </w:r>
            <w:r w:rsidR="008E134E">
              <w:rPr>
                <w:rFonts w:eastAsia="Calibri"/>
                <w:lang w:val="en-US" w:eastAsia="en-US"/>
              </w:rPr>
              <w:t>ln</w:t>
            </w:r>
            <w:r w:rsidR="008E134E" w:rsidRPr="00EF20F4">
              <w:rPr>
                <w:rFonts w:eastAsia="Calibri"/>
                <w:lang w:eastAsia="en-US"/>
              </w:rPr>
              <w:t xml:space="preserve"> 0</w:t>
            </w:r>
            <w:r w:rsidR="008E134E">
              <w:rPr>
                <w:rFonts w:eastAsia="Calibri"/>
                <w:lang w:eastAsia="en-US"/>
              </w:rPr>
              <w:t xml:space="preserve">,7 / </w:t>
            </w:r>
            <w:r w:rsidR="008E134E">
              <w:rPr>
                <w:rFonts w:eastAsia="Calibri"/>
                <w:lang w:val="en-US" w:eastAsia="en-US"/>
              </w:rPr>
              <w:t>ln</w:t>
            </w:r>
            <w:r w:rsidR="008E134E" w:rsidRPr="00EF20F4">
              <w:rPr>
                <w:rFonts w:eastAsia="Calibri"/>
                <w:lang w:eastAsia="en-US"/>
              </w:rPr>
              <w:t xml:space="preserve"> (1- &lt;</w:t>
            </w:r>
            <w:r w:rsidR="008E134E">
              <w:rPr>
                <w:rFonts w:eastAsia="Calibri"/>
                <w:lang w:val="en-US" w:eastAsia="en-US"/>
              </w:rPr>
              <w:t>P</w:t>
            </w:r>
            <w:r w:rsidR="008E134E" w:rsidRPr="00EF20F4">
              <w:rPr>
                <w:rFonts w:eastAsia="Calibri"/>
                <w:lang w:eastAsia="en-US"/>
              </w:rPr>
              <w:t>&gt;/100)</w:t>
            </w:r>
          </w:p>
          <w:p w14:paraId="44833B5D" w14:textId="77777777" w:rsidR="008E134E" w:rsidRPr="00EF20F4" w:rsidRDefault="008E134E" w:rsidP="008E134E">
            <w:pPr>
              <w:rPr>
                <w:rFonts w:eastAsia="Calibri"/>
                <w:lang w:eastAsia="en-US"/>
              </w:rPr>
            </w:pPr>
          </w:p>
          <w:p w14:paraId="79894549" w14:textId="77777777" w:rsidR="008E134E" w:rsidRPr="008E134E" w:rsidRDefault="008E134E" w:rsidP="007D0EF6">
            <w:pPr>
              <w:rPr>
                <w:rFonts w:eastAsia="Calibri"/>
                <w:lang w:eastAsia="en-US"/>
              </w:rPr>
            </w:pPr>
            <w:r w:rsidRPr="008E134E">
              <w:rPr>
                <w:rFonts w:eastAsia="Calibri"/>
                <w:lang w:eastAsia="en-US"/>
              </w:rPr>
              <w:t>&lt;</w:t>
            </w:r>
            <w:r>
              <w:rPr>
                <w:rFonts w:eastAsia="Calibri"/>
                <w:lang w:val="en-US" w:eastAsia="en-US"/>
              </w:rPr>
              <w:t>P</w:t>
            </w:r>
            <w:r w:rsidRPr="008E134E">
              <w:rPr>
                <w:rFonts w:eastAsia="Calibri"/>
                <w:lang w:eastAsia="en-US"/>
              </w:rPr>
              <w:t xml:space="preserve">&gt; - </w:t>
            </w:r>
            <w:r>
              <w:rPr>
                <w:rFonts w:eastAsia="Calibri"/>
                <w:lang w:eastAsia="en-US"/>
              </w:rPr>
              <w:t>значение показателя, рассчитанное по данным отчетного года</w:t>
            </w:r>
            <w:r w:rsidR="007D0EF6">
              <w:rPr>
                <w:rFonts w:eastAsia="Calibri"/>
                <w:lang w:eastAsia="en-US"/>
              </w:rPr>
              <w:t xml:space="preserve"> </w:t>
            </w:r>
            <w:r w:rsidR="007D0EF6" w:rsidRPr="002B32FC">
              <w:rPr>
                <w:rFonts w:eastAsia="Calibri"/>
                <w:lang w:eastAsia="en-US"/>
              </w:rPr>
              <w:t>(графа 2 настоящей таблицы)</w:t>
            </w:r>
          </w:p>
        </w:tc>
        <w:tc>
          <w:tcPr>
            <w:tcW w:w="2961" w:type="dxa"/>
            <w:shd w:val="clear" w:color="auto" w:fill="auto"/>
          </w:tcPr>
          <w:p w14:paraId="2233EDF1" w14:textId="2498AC85" w:rsidR="001B608A" w:rsidRDefault="00E60B1C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Большое количество справок об изменении сводной бюджетной росписи бюджета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>
              <w:rPr>
                <w:rFonts w:eastAsia="Calibri"/>
                <w:lang w:eastAsia="en-US"/>
              </w:rPr>
              <w:t xml:space="preserve"> округа в случае увеличения бюджетных ассигнований за счет передвижки по разделам, подразделам, целевым статьям, видам расходов и дополнительным кодам расходов на основании обращений</w:t>
            </w:r>
            <w:r w:rsidR="00900FD5" w:rsidRPr="00504B89">
              <w:rPr>
                <w:rFonts w:eastAsia="Calibri"/>
                <w:lang w:eastAsia="en-US"/>
              </w:rPr>
              <w:t xml:space="preserve"> ГАСБ</w:t>
            </w:r>
            <w:r w:rsidR="00373FA6">
              <w:rPr>
                <w:rFonts w:eastAsia="Calibri"/>
                <w:lang w:eastAsia="en-US"/>
              </w:rPr>
              <w:t>,</w:t>
            </w:r>
            <w:r>
              <w:rPr>
                <w:rFonts w:eastAsia="Calibri"/>
                <w:lang w:eastAsia="en-US"/>
              </w:rPr>
              <w:t xml:space="preserve"> </w:t>
            </w:r>
            <w:r w:rsidR="00373FA6">
              <w:rPr>
                <w:rFonts w:eastAsia="Calibri"/>
                <w:lang w:eastAsia="en-US"/>
              </w:rPr>
              <w:t>н</w:t>
            </w:r>
            <w:r>
              <w:rPr>
                <w:rFonts w:eastAsia="Calibri"/>
                <w:lang w:eastAsia="en-US"/>
              </w:rPr>
              <w:t>е связанной с изменением бюджетной классификации расходов, в расчете на одно учреждение из состава подведомственной сети</w:t>
            </w:r>
            <w:r w:rsidR="00900FD5" w:rsidRPr="00504B89">
              <w:rPr>
                <w:rFonts w:eastAsia="Calibri"/>
                <w:lang w:eastAsia="en-US"/>
              </w:rPr>
              <w:t xml:space="preserve"> ГАСБ</w:t>
            </w:r>
            <w:r>
              <w:rPr>
                <w:rFonts w:eastAsia="Calibri"/>
                <w:lang w:eastAsia="en-US"/>
              </w:rPr>
              <w:t xml:space="preserve">, </w:t>
            </w:r>
            <w:r w:rsidR="002749B5">
              <w:rPr>
                <w:rFonts w:eastAsia="Calibri"/>
                <w:lang w:eastAsia="en-US"/>
              </w:rPr>
              <w:t xml:space="preserve">включая орган местного самоуправления, в отчетном финансовом году свидетельствует о низком качестве работы </w:t>
            </w:r>
            <w:r w:rsidR="00900FD5" w:rsidRPr="00504B89">
              <w:rPr>
                <w:rFonts w:eastAsia="Calibri"/>
                <w:lang w:eastAsia="en-US"/>
              </w:rPr>
              <w:t>ГАСБ</w:t>
            </w:r>
            <w:r w:rsidR="00900FD5">
              <w:rPr>
                <w:rFonts w:eastAsia="Calibri"/>
                <w:lang w:eastAsia="en-US"/>
              </w:rPr>
              <w:t xml:space="preserve"> </w:t>
            </w:r>
            <w:r w:rsidR="002749B5">
              <w:rPr>
                <w:rFonts w:eastAsia="Calibri"/>
                <w:lang w:eastAsia="en-US"/>
              </w:rPr>
              <w:t xml:space="preserve">по финансовому планированию. </w:t>
            </w:r>
          </w:p>
          <w:p w14:paraId="3D3C0A19" w14:textId="77777777" w:rsidR="002749B5" w:rsidRDefault="002749B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Целевым ориентиром для </w:t>
            </w:r>
            <w:r w:rsidR="00900FD5" w:rsidRPr="00504B89">
              <w:rPr>
                <w:rFonts w:eastAsia="Calibri"/>
                <w:lang w:eastAsia="en-US"/>
              </w:rPr>
              <w:t>ГАСБ</w:t>
            </w:r>
            <w:r w:rsidR="00900FD5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является значение показателя, равное 0%.</w:t>
            </w:r>
          </w:p>
          <w:p w14:paraId="435C28DD" w14:textId="77777777" w:rsidR="002749B5" w:rsidRPr="008E134E" w:rsidRDefault="002749B5" w:rsidP="001B608A">
            <w:pPr>
              <w:rPr>
                <w:rFonts w:eastAsia="Calibri"/>
                <w:lang w:eastAsia="en-US"/>
              </w:rPr>
            </w:pPr>
          </w:p>
        </w:tc>
      </w:tr>
      <w:tr w:rsidR="007D157F" w:rsidRPr="008E134E" w14:paraId="58D26664" w14:textId="77777777" w:rsidTr="009B398C">
        <w:tc>
          <w:tcPr>
            <w:tcW w:w="2985" w:type="dxa"/>
            <w:shd w:val="clear" w:color="auto" w:fill="auto"/>
          </w:tcPr>
          <w:p w14:paraId="12895C86" w14:textId="77777777" w:rsidR="001B608A" w:rsidRPr="008E134E" w:rsidRDefault="004333AF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1.3. Наличие утвержденных нормативов затрат на оказание муниципальных услуг подведомственными учреждениями</w:t>
            </w:r>
          </w:p>
        </w:tc>
        <w:tc>
          <w:tcPr>
            <w:tcW w:w="4561" w:type="dxa"/>
            <w:shd w:val="clear" w:color="auto" w:fill="auto"/>
          </w:tcPr>
          <w:p w14:paraId="3AAF4158" w14:textId="77777777" w:rsidR="001B608A" w:rsidRPr="008E134E" w:rsidRDefault="004333AF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Наличие утвержденных нормативов затрат на оказание муниципальных услуг подведомственными учреждениями</w:t>
            </w:r>
          </w:p>
        </w:tc>
        <w:tc>
          <w:tcPr>
            <w:tcW w:w="1525" w:type="dxa"/>
            <w:shd w:val="clear" w:color="auto" w:fill="auto"/>
          </w:tcPr>
          <w:p w14:paraId="706A9D70" w14:textId="77777777" w:rsidR="001B608A" w:rsidRPr="008E134E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4526D509" w14:textId="77777777" w:rsidR="001B608A" w:rsidRPr="008E134E" w:rsidRDefault="003104C5" w:rsidP="003104C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371" w:type="dxa"/>
            <w:shd w:val="clear" w:color="auto" w:fill="auto"/>
          </w:tcPr>
          <w:p w14:paraId="7DC7A424" w14:textId="77777777" w:rsidR="001B608A" w:rsidRDefault="003104C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1, если нормативы затрат утверждены по всем видам муниципальных услуг;</w:t>
            </w:r>
          </w:p>
          <w:p w14:paraId="6EF0EC2A" w14:textId="77777777" w:rsidR="003104C5" w:rsidRDefault="003104C5" w:rsidP="003104C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0,5, если нормативы затрат на оказание муниципальных услуг утверждены частично;</w:t>
            </w:r>
          </w:p>
          <w:p w14:paraId="2BA10776" w14:textId="77777777" w:rsidR="003104C5" w:rsidRPr="008E134E" w:rsidRDefault="003104C5" w:rsidP="003104C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0, если нормативы затрат на оказание муниципальных услуг не утверждены</w:t>
            </w:r>
          </w:p>
        </w:tc>
        <w:tc>
          <w:tcPr>
            <w:tcW w:w="2961" w:type="dxa"/>
            <w:shd w:val="clear" w:color="auto" w:fill="auto"/>
          </w:tcPr>
          <w:p w14:paraId="5BA80B9D" w14:textId="77777777" w:rsidR="001B608A" w:rsidRPr="008E134E" w:rsidRDefault="003104C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Положительное значение показателя свидетельствует о наличии утвержденных нормативных затрат </w:t>
            </w:r>
          </w:p>
        </w:tc>
      </w:tr>
      <w:tr w:rsidR="007D157F" w:rsidRPr="008E134E" w14:paraId="74B10CBD" w14:textId="77777777" w:rsidTr="009B398C">
        <w:tc>
          <w:tcPr>
            <w:tcW w:w="2985" w:type="dxa"/>
            <w:shd w:val="clear" w:color="auto" w:fill="auto"/>
          </w:tcPr>
          <w:p w14:paraId="1AAEFACC" w14:textId="1179E89B" w:rsidR="001B608A" w:rsidRPr="008E134E" w:rsidRDefault="003104C5" w:rsidP="004F474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1.4. Своевременность предоставления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</w:t>
            </w:r>
            <w:r w:rsidR="008F024E">
              <w:rPr>
                <w:rFonts w:eastAsia="Calibri"/>
                <w:lang w:eastAsia="en-US"/>
              </w:rPr>
              <w:t>финансовое управление</w:t>
            </w:r>
            <w:r>
              <w:rPr>
                <w:rFonts w:eastAsia="Calibri"/>
                <w:lang w:eastAsia="en-US"/>
              </w:rPr>
              <w:t xml:space="preserve"> сведений (показателей)</w:t>
            </w:r>
            <w:r w:rsidR="004F4746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необходимых для составления проекта бюджета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>
              <w:rPr>
                <w:rFonts w:eastAsia="Calibri"/>
                <w:lang w:eastAsia="en-US"/>
              </w:rPr>
              <w:t xml:space="preserve"> округа, в соответствии с планом основных мероприятий по составлению проекта Решения о бюджете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>
              <w:rPr>
                <w:rFonts w:eastAsia="Calibri"/>
                <w:lang w:eastAsia="en-US"/>
              </w:rPr>
              <w:t xml:space="preserve"> округа на </w:t>
            </w:r>
            <w:r>
              <w:rPr>
                <w:rFonts w:eastAsia="Calibri"/>
                <w:lang w:eastAsia="en-US"/>
              </w:rPr>
              <w:lastRenderedPageBreak/>
              <w:t>очередной финансовый год и плановый период</w:t>
            </w:r>
          </w:p>
        </w:tc>
        <w:tc>
          <w:tcPr>
            <w:tcW w:w="4561" w:type="dxa"/>
            <w:shd w:val="clear" w:color="auto" w:fill="auto"/>
          </w:tcPr>
          <w:p w14:paraId="45D8303D" w14:textId="77777777" w:rsidR="001B608A" w:rsidRPr="004F4746" w:rsidRDefault="003104C5" w:rsidP="00AD6576">
            <w:pPr>
              <w:rPr>
                <w:rFonts w:eastAsia="Calibri"/>
                <w:b/>
                <w:lang w:val="en-US" w:eastAsia="en-US"/>
              </w:rPr>
            </w:pPr>
            <w:r w:rsidRPr="00AD6576">
              <w:rPr>
                <w:rFonts w:eastAsia="Calibri"/>
                <w:b/>
                <w:lang w:val="en-US" w:eastAsia="en-US"/>
              </w:rPr>
              <w:lastRenderedPageBreak/>
              <w:t xml:space="preserve">P </w:t>
            </w:r>
            <w:r w:rsidR="00AD6576" w:rsidRPr="00AD6576">
              <w:rPr>
                <w:rFonts w:eastAsia="Calibri"/>
                <w:b/>
                <w:lang w:val="en-US" w:eastAsia="en-US"/>
              </w:rPr>
              <w:t>=</w:t>
            </w:r>
            <w:r w:rsidRPr="00AD6576">
              <w:rPr>
                <w:rFonts w:eastAsia="Calibri"/>
                <w:b/>
                <w:lang w:val="en-US" w:eastAsia="en-US"/>
              </w:rPr>
              <w:t xml:space="preserve"> 100</w:t>
            </w:r>
            <w:r w:rsidR="00AD6576" w:rsidRPr="00AD6576">
              <w:rPr>
                <w:rFonts w:eastAsia="Calibri"/>
                <w:b/>
                <w:lang w:val="en-US" w:eastAsia="en-US"/>
              </w:rPr>
              <w:t xml:space="preserve"> </w:t>
            </w:r>
            <w:r w:rsidRPr="00AD6576">
              <w:rPr>
                <w:rFonts w:eastAsia="Calibri"/>
                <w:b/>
                <w:lang w:val="en-US" w:eastAsia="en-US"/>
              </w:rPr>
              <w:t>*</w:t>
            </w:r>
            <m:oMath>
              <m:r>
                <m:rPr>
                  <m:sty m:val="bi"/>
                </m:rPr>
                <w:rPr>
                  <w:rFonts w:ascii="Cambria Math" w:eastAsia="Calibri" w:hAnsi="Cambria Math"/>
                  <w:lang w:val="en-US" w:eastAsia="en-US"/>
                </w:rPr>
                <m:t xml:space="preserve"> (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i=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N</m:t>
                  </m:r>
                </m:sup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1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0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b/>
                          <w:i/>
                          <w:lang w:val="en-US" w:eastAsia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alibri" w:hAnsi="Cambria Math"/>
                          <w:lang w:val="en-US" w:eastAsia="en-US"/>
                        </w:rPr>
                        <m:t>t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alibri" w:hAnsi="Cambria Math"/>
                          <w:lang w:val="en-US" w:eastAsia="en-US"/>
                        </w:rPr>
                        <m:t>i</m:t>
                      </m:r>
                    </m:sub>
                  </m:sSub>
                </m:e>
              </m:nary>
            </m:oMath>
            <w:r w:rsidR="00AD6576" w:rsidRPr="004F4746">
              <w:rPr>
                <w:rFonts w:eastAsia="Calibri"/>
                <w:b/>
                <w:lang w:val="en-US" w:eastAsia="en-US"/>
              </w:rPr>
              <w:t>)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sub>
              </m:sSub>
            </m:oMath>
            <w:r w:rsidR="00AD6576" w:rsidRPr="004F4746">
              <w:rPr>
                <w:rFonts w:eastAsia="Calibri"/>
                <w:b/>
                <w:lang w:val="en-US" w:eastAsia="en-US"/>
              </w:rPr>
              <w:t xml:space="preserve"> / N</w:t>
            </w:r>
            <w:r w:rsidR="004F4746" w:rsidRPr="004F4746">
              <w:rPr>
                <w:rFonts w:eastAsia="Calibri"/>
                <w:b/>
                <w:lang w:val="en-US" w:eastAsia="en-US"/>
              </w:rPr>
              <w:t>)</w:t>
            </w:r>
          </w:p>
          <w:p w14:paraId="11BF5C9E" w14:textId="77777777" w:rsidR="00AD6576" w:rsidRDefault="00AD6576" w:rsidP="00AD657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где </w:t>
            </w:r>
          </w:p>
          <w:p w14:paraId="7550E5AC" w14:textId="1E22E929" w:rsidR="00AD6576" w:rsidRDefault="00AD6576" w:rsidP="00AD6576">
            <w:pPr>
              <w:rPr>
                <w:rFonts w:eastAsia="Calibri"/>
                <w:lang w:eastAsia="en-US"/>
              </w:rPr>
            </w:pPr>
            <w:r w:rsidRPr="00AD6576">
              <w:rPr>
                <w:rFonts w:eastAsia="Calibri"/>
                <w:b/>
                <w:lang w:val="en-US" w:eastAsia="en-US"/>
              </w:rPr>
              <w:t>N</w:t>
            </w:r>
            <w:r w:rsidRPr="00AD6576">
              <w:rPr>
                <w:rFonts w:eastAsia="Calibri"/>
                <w:lang w:eastAsia="en-US"/>
              </w:rPr>
              <w:t xml:space="preserve"> - </w:t>
            </w:r>
            <w:r>
              <w:rPr>
                <w:rFonts w:eastAsia="Calibri"/>
                <w:lang w:eastAsia="en-US"/>
              </w:rPr>
              <w:t xml:space="preserve">количество сведений (показателей), предоставляемых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</w:t>
            </w:r>
            <w:r w:rsidR="008F024E">
              <w:rPr>
                <w:rFonts w:eastAsia="Calibri"/>
                <w:lang w:eastAsia="en-US"/>
              </w:rPr>
              <w:t>финансовое управление</w:t>
            </w:r>
            <w:r>
              <w:rPr>
                <w:rFonts w:eastAsia="Calibri"/>
                <w:lang w:eastAsia="en-US"/>
              </w:rPr>
              <w:t xml:space="preserve"> в соответствии с планом основных мероприятий по составлению проекта Решения о бюджете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>
              <w:rPr>
                <w:rFonts w:eastAsia="Calibri"/>
                <w:lang w:eastAsia="en-US"/>
              </w:rPr>
              <w:t xml:space="preserve"> округа на очередной финансовый год и плановый период;</w:t>
            </w:r>
          </w:p>
          <w:p w14:paraId="3B87F43E" w14:textId="02DBFDEA" w:rsidR="00AD6576" w:rsidRDefault="00000000" w:rsidP="005F6256">
            <w:pPr>
              <w:rPr>
                <w:rFonts w:eastAsia="Calibri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t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sub>
              </m:sSub>
            </m:oMath>
            <w:r w:rsidR="00AD6576" w:rsidRPr="00AD6576">
              <w:rPr>
                <w:rFonts w:eastAsia="Calibri"/>
                <w:lang w:eastAsia="en-US"/>
              </w:rPr>
              <w:t xml:space="preserve"> - </w:t>
            </w:r>
            <w:r w:rsidR="00AD6576">
              <w:rPr>
                <w:rFonts w:eastAsia="Calibri"/>
                <w:lang w:eastAsia="en-US"/>
              </w:rPr>
              <w:t>количество дней отклоне</w:t>
            </w:r>
            <w:r w:rsidR="005F6256">
              <w:rPr>
                <w:rFonts w:eastAsia="Calibri"/>
                <w:lang w:eastAsia="en-US"/>
              </w:rPr>
              <w:t xml:space="preserve">ния от даты предоставления </w:t>
            </w:r>
            <w:r w:rsidR="004D0451">
              <w:rPr>
                <w:rFonts w:eastAsia="Calibri"/>
                <w:lang w:eastAsia="en-US"/>
              </w:rPr>
              <w:t>ГАСБ</w:t>
            </w:r>
            <w:r w:rsidR="005F6256">
              <w:rPr>
                <w:rFonts w:eastAsia="Calibri"/>
                <w:lang w:eastAsia="en-US"/>
              </w:rPr>
              <w:t xml:space="preserve"> в </w:t>
            </w:r>
            <w:r w:rsidR="008F024E">
              <w:rPr>
                <w:rFonts w:eastAsia="Calibri"/>
                <w:lang w:eastAsia="en-US"/>
              </w:rPr>
              <w:t>финансовое управление</w:t>
            </w:r>
            <w:r w:rsidR="005F6256">
              <w:rPr>
                <w:rFonts w:eastAsia="Calibri"/>
                <w:lang w:eastAsia="en-US"/>
              </w:rPr>
              <w:t xml:space="preserve">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 w:rsidR="005F6256">
              <w:rPr>
                <w:rFonts w:eastAsia="Calibri"/>
                <w:lang w:eastAsia="en-US"/>
              </w:rPr>
              <w:t xml:space="preserve"> округа </w:t>
            </w:r>
            <w:r w:rsidR="005F6256">
              <w:rPr>
                <w:rFonts w:eastAsia="Calibri"/>
                <w:lang w:val="en-US" w:eastAsia="en-US"/>
              </w:rPr>
              <w:t>i</w:t>
            </w:r>
            <w:r w:rsidR="005F6256" w:rsidRPr="005F6256">
              <w:rPr>
                <w:rFonts w:eastAsia="Calibri"/>
                <w:lang w:eastAsia="en-US"/>
              </w:rPr>
              <w:t>-</w:t>
            </w:r>
            <w:r w:rsidR="005F6256">
              <w:rPr>
                <w:rFonts w:eastAsia="Calibri"/>
                <w:lang w:eastAsia="en-US"/>
              </w:rPr>
              <w:t xml:space="preserve">го сведения (показателя) с использованием </w:t>
            </w:r>
            <w:r w:rsidR="005F6256">
              <w:rPr>
                <w:rFonts w:eastAsia="Calibri"/>
                <w:lang w:eastAsia="en-US"/>
              </w:rPr>
              <w:lastRenderedPageBreak/>
              <w:t xml:space="preserve">электронной подписи и каналов связи или даты регистрации сопроводительного письма за подписью руководителя (заместителя руководителя) </w:t>
            </w:r>
            <w:r w:rsidR="004D0451">
              <w:rPr>
                <w:rFonts w:eastAsia="Calibri"/>
                <w:lang w:eastAsia="en-US"/>
              </w:rPr>
              <w:t>ГАСБ</w:t>
            </w:r>
            <w:r w:rsidR="005F6256">
              <w:rPr>
                <w:rFonts w:eastAsia="Calibri"/>
                <w:lang w:eastAsia="en-US"/>
              </w:rPr>
              <w:t xml:space="preserve"> с прилагаемой информацией;</w:t>
            </w:r>
          </w:p>
          <w:p w14:paraId="69B1B2A2" w14:textId="77777777" w:rsidR="005F6256" w:rsidRPr="005F6256" w:rsidRDefault="00000000" w:rsidP="005F6256">
            <w:pPr>
              <w:rPr>
                <w:rFonts w:eastAsia="Calibri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  <m:r>
                    <w:rPr>
                      <w:rFonts w:ascii="Cambria Math" w:eastAsia="Calibri" w:hAnsi="Cambria Math"/>
                      <w:lang w:eastAsia="en-US"/>
                    </w:rPr>
                    <m:t xml:space="preserve"> </m:t>
                  </m:r>
                </m:sub>
              </m:sSub>
            </m:oMath>
            <w:r w:rsidR="005F6256" w:rsidRPr="005F6256">
              <w:rPr>
                <w:rFonts w:eastAsia="Calibri"/>
                <w:lang w:eastAsia="en-US"/>
              </w:rPr>
              <w:t>= 1</w:t>
            </w:r>
            <w:r w:rsidR="005F6256">
              <w:rPr>
                <w:rFonts w:eastAsia="Calibri"/>
                <w:lang w:eastAsia="en-US"/>
              </w:rPr>
              <w:t xml:space="preserve">, если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US" w:eastAsia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sub>
              </m:sSub>
            </m:oMath>
            <w:r w:rsidR="005F6256" w:rsidRPr="005F6256">
              <w:rPr>
                <w:rFonts w:eastAsia="Calibri"/>
                <w:lang w:eastAsia="en-US"/>
              </w:rPr>
              <w:t xml:space="preserve"> &lt; 5</w:t>
            </w:r>
            <w:r w:rsidR="005F6256">
              <w:rPr>
                <w:rFonts w:eastAsia="Calibri"/>
                <w:lang w:eastAsia="en-US"/>
              </w:rPr>
              <w:t>;</w:t>
            </w:r>
          </w:p>
          <w:p w14:paraId="611ECEF6" w14:textId="77777777" w:rsidR="005F6256" w:rsidRPr="005F6256" w:rsidRDefault="00000000" w:rsidP="005F6256">
            <w:pPr>
              <w:rPr>
                <w:rFonts w:eastAsia="Calibri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e>
                <m:sub>
                  <m: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  <m:r>
                    <w:rPr>
                      <w:rFonts w:ascii="Cambria Math" w:eastAsia="Calibri" w:hAnsi="Cambria Math"/>
                      <w:lang w:eastAsia="en-US"/>
                    </w:rPr>
                    <m:t xml:space="preserve"> </m:t>
                  </m:r>
                </m:sub>
              </m:sSub>
            </m:oMath>
            <w:r w:rsidR="00E66FA6">
              <w:rPr>
                <w:rFonts w:eastAsia="Calibri"/>
                <w:lang w:eastAsia="en-US"/>
              </w:rPr>
              <w:t>= 0</w:t>
            </w:r>
            <w:r w:rsidR="005F6256">
              <w:rPr>
                <w:rFonts w:eastAsia="Calibri"/>
                <w:lang w:eastAsia="en-US"/>
              </w:rPr>
              <w:t xml:space="preserve">, если 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i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n-US" w:eastAsia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lang w:val="en-US" w:eastAsia="en-US"/>
                    </w:rPr>
                    <m:t>i</m:t>
                  </m:r>
                </m:sub>
              </m:sSub>
            </m:oMath>
            <w:r w:rsidR="005F6256" w:rsidRPr="005F6256">
              <w:rPr>
                <w:rFonts w:eastAsia="Calibri"/>
                <w:lang w:eastAsia="en-US"/>
              </w:rPr>
              <w:t xml:space="preserve"> </w:t>
            </w:r>
            <w:r w:rsidR="00E66FA6">
              <w:rPr>
                <w:rFonts w:eastAsia="Calibri"/>
                <w:lang w:eastAsia="en-US"/>
              </w:rPr>
              <w:t>≥</w:t>
            </w:r>
            <w:r w:rsidR="005F6256" w:rsidRPr="005F625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5F69299" w14:textId="77777777" w:rsidR="001B608A" w:rsidRPr="008E134E" w:rsidRDefault="003A1FC7" w:rsidP="003A1FC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F62F29E" w14:textId="77777777" w:rsidR="001B608A" w:rsidRPr="003A1FC7" w:rsidRDefault="003A1FC7" w:rsidP="003A1FC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620254C3" w14:textId="77777777" w:rsidR="001B608A" w:rsidRPr="008E134E" w:rsidRDefault="003A1FC7" w:rsidP="003A1FC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Р/100</w:t>
            </w:r>
          </w:p>
        </w:tc>
        <w:tc>
          <w:tcPr>
            <w:tcW w:w="2961" w:type="dxa"/>
            <w:shd w:val="clear" w:color="auto" w:fill="auto"/>
          </w:tcPr>
          <w:p w14:paraId="0E7AB3FB" w14:textId="77777777" w:rsidR="001B608A" w:rsidRDefault="003A1FC7" w:rsidP="003A1FC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Значение показателя Р меньше 100% свидетельствует о несоблюдении сроков предоставления в </w:t>
            </w:r>
            <w:r w:rsidR="008F024E">
              <w:rPr>
                <w:rFonts w:eastAsia="Calibri"/>
                <w:lang w:eastAsia="en-US"/>
              </w:rPr>
              <w:t>финансовое управление</w:t>
            </w:r>
            <w:r>
              <w:rPr>
                <w:rFonts w:eastAsia="Calibri"/>
                <w:lang w:eastAsia="en-US"/>
              </w:rPr>
              <w:t xml:space="preserve"> сведений (показателей).</w:t>
            </w:r>
          </w:p>
          <w:p w14:paraId="14575052" w14:textId="77777777" w:rsidR="003A1FC7" w:rsidRPr="008E134E" w:rsidRDefault="003A1FC7" w:rsidP="003A1FC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Целевым ориентиром является значение показателя равное 100.</w:t>
            </w:r>
          </w:p>
        </w:tc>
      </w:tr>
      <w:tr w:rsidR="007D157F" w:rsidRPr="008E134E" w14:paraId="3ECD3252" w14:textId="77777777" w:rsidTr="009B398C">
        <w:tc>
          <w:tcPr>
            <w:tcW w:w="2985" w:type="dxa"/>
            <w:shd w:val="clear" w:color="auto" w:fill="auto"/>
          </w:tcPr>
          <w:p w14:paraId="47429C48" w14:textId="77777777" w:rsidR="001B608A" w:rsidRPr="008E134E" w:rsidRDefault="00580182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  <w:r w:rsidR="00681684">
              <w:rPr>
                <w:rFonts w:eastAsia="Calibri"/>
                <w:lang w:eastAsia="en-US"/>
              </w:rPr>
              <w:t xml:space="preserve"> Исполнение бюджета по расходам</w:t>
            </w:r>
          </w:p>
        </w:tc>
        <w:tc>
          <w:tcPr>
            <w:tcW w:w="4561" w:type="dxa"/>
            <w:shd w:val="clear" w:color="auto" w:fill="auto"/>
          </w:tcPr>
          <w:p w14:paraId="6172461A" w14:textId="77777777" w:rsidR="001B608A" w:rsidRPr="008E134E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525" w:type="dxa"/>
            <w:shd w:val="clear" w:color="auto" w:fill="auto"/>
          </w:tcPr>
          <w:p w14:paraId="77F84C60" w14:textId="77777777" w:rsidR="001B608A" w:rsidRPr="008E134E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0B970586" w14:textId="77777777" w:rsidR="001B608A" w:rsidRPr="008E134E" w:rsidRDefault="00681684" w:rsidP="0068168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40</w:t>
            </w:r>
          </w:p>
        </w:tc>
        <w:tc>
          <w:tcPr>
            <w:tcW w:w="2371" w:type="dxa"/>
            <w:shd w:val="clear" w:color="auto" w:fill="auto"/>
          </w:tcPr>
          <w:p w14:paraId="3BBBA8E4" w14:textId="77777777" w:rsidR="001B608A" w:rsidRPr="008E134E" w:rsidRDefault="001B608A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2961" w:type="dxa"/>
            <w:shd w:val="clear" w:color="auto" w:fill="auto"/>
          </w:tcPr>
          <w:p w14:paraId="294B0A0C" w14:textId="77777777" w:rsidR="001B608A" w:rsidRPr="008E134E" w:rsidRDefault="001B608A" w:rsidP="001B608A">
            <w:pPr>
              <w:rPr>
                <w:rFonts w:eastAsia="Calibri"/>
                <w:lang w:eastAsia="en-US"/>
              </w:rPr>
            </w:pPr>
          </w:p>
        </w:tc>
      </w:tr>
      <w:tr w:rsidR="007D157F" w:rsidRPr="008E134E" w14:paraId="73FC6A96" w14:textId="77777777" w:rsidTr="009B398C">
        <w:tc>
          <w:tcPr>
            <w:tcW w:w="2985" w:type="dxa"/>
            <w:shd w:val="clear" w:color="auto" w:fill="auto"/>
          </w:tcPr>
          <w:p w14:paraId="611043F6" w14:textId="77777777" w:rsidR="001B608A" w:rsidRPr="008E134E" w:rsidRDefault="00580182" w:rsidP="004F474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2.1. Доля бюджетных ассигнований</w:t>
            </w:r>
            <w:r w:rsidR="004F4746">
              <w:rPr>
                <w:rFonts w:eastAsia="Calibri"/>
                <w:lang w:eastAsia="en-US"/>
              </w:rPr>
              <w:t>,</w:t>
            </w:r>
            <w:r>
              <w:rPr>
                <w:rFonts w:eastAsia="Calibri"/>
                <w:lang w:eastAsia="en-US"/>
              </w:rPr>
              <w:t xml:space="preserve"> </w:t>
            </w:r>
            <w:r w:rsidR="004F4746">
              <w:rPr>
                <w:rFonts w:eastAsia="Calibri"/>
                <w:lang w:eastAsia="en-US"/>
              </w:rPr>
              <w:t>н</w:t>
            </w:r>
            <w:r>
              <w:rPr>
                <w:rFonts w:eastAsia="Calibri"/>
                <w:lang w:eastAsia="en-US"/>
              </w:rPr>
              <w:t>е исполненных на конец отчетного финансового года</w:t>
            </w:r>
          </w:p>
        </w:tc>
        <w:tc>
          <w:tcPr>
            <w:tcW w:w="4561" w:type="dxa"/>
            <w:shd w:val="clear" w:color="auto" w:fill="auto"/>
          </w:tcPr>
          <w:p w14:paraId="480C1BD8" w14:textId="77777777" w:rsidR="001B608A" w:rsidRPr="00EF20F4" w:rsidRDefault="00580182" w:rsidP="001B608A">
            <w:pPr>
              <w:rPr>
                <w:rFonts w:eastAsia="Calibri"/>
                <w:lang w:eastAsia="en-US"/>
              </w:rPr>
            </w:pPr>
            <w:r w:rsidRPr="00580182">
              <w:rPr>
                <w:rFonts w:eastAsia="Calibri"/>
                <w:b/>
                <w:lang w:val="en-US" w:eastAsia="en-US"/>
              </w:rPr>
              <w:t>P</w:t>
            </w:r>
            <w:r w:rsidRPr="00EF20F4">
              <w:rPr>
                <w:rFonts w:eastAsia="Calibri"/>
                <w:b/>
                <w:lang w:eastAsia="en-US"/>
              </w:rPr>
              <w:t xml:space="preserve"> = 100 * (</w:t>
            </w:r>
            <w:r w:rsidRPr="00580182">
              <w:rPr>
                <w:rFonts w:eastAsia="Calibri"/>
                <w:b/>
                <w:lang w:val="en-US" w:eastAsia="en-US"/>
              </w:rPr>
              <w:t>b</w:t>
            </w:r>
            <w:r w:rsidRPr="00EF20F4">
              <w:rPr>
                <w:rFonts w:eastAsia="Calibri"/>
                <w:b/>
                <w:lang w:eastAsia="en-US"/>
              </w:rPr>
              <w:t>-</w:t>
            </w:r>
            <w:r w:rsidRPr="00580182">
              <w:rPr>
                <w:rFonts w:eastAsia="Calibri"/>
                <w:b/>
                <w:lang w:val="en-US" w:eastAsia="en-US"/>
              </w:rPr>
              <w:t>E</w:t>
            </w:r>
            <w:r w:rsidRPr="00EF20F4">
              <w:rPr>
                <w:rFonts w:eastAsia="Calibri"/>
                <w:b/>
                <w:lang w:eastAsia="en-US"/>
              </w:rPr>
              <w:t>)/(</w:t>
            </w:r>
            <w:r w:rsidRPr="00580182">
              <w:rPr>
                <w:rFonts w:eastAsia="Calibri"/>
                <w:b/>
                <w:lang w:val="en-US" w:eastAsia="en-US"/>
              </w:rPr>
              <w:t>b</w:t>
            </w:r>
            <w:r w:rsidRPr="00EF20F4">
              <w:rPr>
                <w:rFonts w:eastAsia="Calibri"/>
                <w:b/>
                <w:lang w:eastAsia="en-US"/>
              </w:rPr>
              <w:t>*</w:t>
            </w:r>
            <w:r w:rsidRPr="00580182">
              <w:rPr>
                <w:rFonts w:eastAsia="Calibri"/>
                <w:b/>
                <w:lang w:val="en-US" w:eastAsia="en-US"/>
              </w:rPr>
              <w:t>Nu</w:t>
            </w:r>
            <w:r w:rsidRPr="00EF20F4">
              <w:rPr>
                <w:rFonts w:eastAsia="Calibri"/>
                <w:b/>
                <w:lang w:eastAsia="en-US"/>
              </w:rPr>
              <w:t xml:space="preserve">) </w:t>
            </w:r>
          </w:p>
          <w:p w14:paraId="13950164" w14:textId="77777777" w:rsidR="00580182" w:rsidRDefault="00580182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где </w:t>
            </w:r>
          </w:p>
          <w:p w14:paraId="56631D96" w14:textId="7BA19BE9" w:rsidR="00580182" w:rsidRDefault="00580182" w:rsidP="001B608A">
            <w:pPr>
              <w:rPr>
                <w:rFonts w:eastAsia="Calibri"/>
                <w:lang w:eastAsia="en-US"/>
              </w:rPr>
            </w:pPr>
            <w:r w:rsidRPr="00580182">
              <w:rPr>
                <w:rFonts w:eastAsia="Calibri"/>
                <w:b/>
                <w:lang w:val="en-US" w:eastAsia="en-US"/>
              </w:rPr>
              <w:t>b</w:t>
            </w:r>
            <w:r w:rsidRPr="00580182">
              <w:rPr>
                <w:rFonts w:eastAsia="Calibri"/>
                <w:lang w:eastAsia="en-US"/>
              </w:rPr>
              <w:t xml:space="preserve"> - </w:t>
            </w:r>
            <w:r>
              <w:rPr>
                <w:rFonts w:eastAsia="Calibri"/>
                <w:lang w:eastAsia="en-US"/>
              </w:rPr>
              <w:t xml:space="preserve">объем бюджетных ассигнований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отчетном финансовом году согласно сводной бюджетной росписи бюджета </w:t>
            </w:r>
            <w:r w:rsidR="00DA79F9">
              <w:rPr>
                <w:rFonts w:eastAsia="Calibri"/>
                <w:lang w:eastAsia="en-US"/>
              </w:rPr>
              <w:t>муниципального</w:t>
            </w:r>
            <w:r>
              <w:rPr>
                <w:rFonts w:eastAsia="Calibri"/>
                <w:lang w:eastAsia="en-US"/>
              </w:rPr>
              <w:t xml:space="preserve"> округа с учетом внесенных в нее изменений;</w:t>
            </w:r>
          </w:p>
          <w:p w14:paraId="3372EF8A" w14:textId="77777777" w:rsidR="0067624D" w:rsidRDefault="0067624D" w:rsidP="001B608A">
            <w:pPr>
              <w:rPr>
                <w:rFonts w:eastAsia="Calibri"/>
                <w:lang w:eastAsia="en-US"/>
              </w:rPr>
            </w:pPr>
            <w:r w:rsidRPr="0067624D">
              <w:rPr>
                <w:rFonts w:eastAsia="Calibri"/>
                <w:b/>
                <w:lang w:eastAsia="en-US"/>
              </w:rPr>
              <w:t>Е</w:t>
            </w:r>
            <w:r>
              <w:rPr>
                <w:rFonts w:eastAsia="Calibri"/>
                <w:lang w:eastAsia="en-US"/>
              </w:rPr>
              <w:t xml:space="preserve"> - кассовое исполнение расходов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отчетном финансовом году;</w:t>
            </w:r>
          </w:p>
          <w:p w14:paraId="5B5C5820" w14:textId="77777777" w:rsidR="00580182" w:rsidRPr="0067624D" w:rsidRDefault="0067624D" w:rsidP="00900FD5">
            <w:pPr>
              <w:rPr>
                <w:rFonts w:eastAsia="Calibri"/>
                <w:lang w:eastAsia="en-US"/>
              </w:rPr>
            </w:pPr>
            <w:r w:rsidRPr="0067624D">
              <w:rPr>
                <w:rFonts w:eastAsia="Calibri"/>
                <w:b/>
                <w:lang w:val="en-US" w:eastAsia="en-US"/>
              </w:rPr>
              <w:t>Nu</w:t>
            </w:r>
            <w:r w:rsidRPr="0067624D">
              <w:rPr>
                <w:rFonts w:eastAsia="Calibri"/>
                <w:lang w:eastAsia="en-US"/>
              </w:rPr>
              <w:t xml:space="preserve"> -  </w:t>
            </w:r>
            <w:r>
              <w:rPr>
                <w:rFonts w:eastAsia="Calibri"/>
                <w:lang w:eastAsia="en-US"/>
              </w:rPr>
              <w:t xml:space="preserve">количество учреждений, подведомственных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>, включая орган местного самоуправления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0AD990C" w14:textId="77777777" w:rsidR="001B608A" w:rsidRPr="008E134E" w:rsidRDefault="0008235B" w:rsidP="000823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1ED51789" w14:textId="77777777" w:rsidR="001B608A" w:rsidRPr="008E134E" w:rsidRDefault="0008235B" w:rsidP="000823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6FF4A2C2" w14:textId="77777777" w:rsidR="001B608A" w:rsidRDefault="0008235B" w:rsidP="000823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Е(Р) = 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lang w:eastAsia="en-US"/>
                    </w:rPr>
                    <m:t>(1-Р/100)</m:t>
                  </m:r>
                </m:e>
                <m:sup>
                  <m:r>
                    <w:rPr>
                      <w:rFonts w:ascii="Cambria Math" w:eastAsia="Calibri" w:hAnsi="Cambria Math"/>
                      <w:lang w:eastAsia="en-US"/>
                    </w:rPr>
                    <m:t>a</m:t>
                  </m:r>
                </m:sup>
              </m:sSup>
            </m:oMath>
            <w:r>
              <w:rPr>
                <w:rFonts w:eastAsia="Calibri"/>
                <w:lang w:eastAsia="en-US"/>
              </w:rPr>
              <w:t>,</w:t>
            </w:r>
          </w:p>
          <w:p w14:paraId="1714D677" w14:textId="77777777" w:rsidR="0008235B" w:rsidRDefault="0008235B" w:rsidP="000823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если Р ≤ 10%;</w:t>
            </w:r>
          </w:p>
          <w:p w14:paraId="15745758" w14:textId="77777777" w:rsidR="0008235B" w:rsidRDefault="0008235B" w:rsidP="0008235B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 если Р &gt; 10%</w:t>
            </w:r>
          </w:p>
          <w:p w14:paraId="2B4782B8" w14:textId="77777777" w:rsidR="0008235B" w:rsidRDefault="0008235B" w:rsidP="0008235B">
            <w:pPr>
              <w:jc w:val="center"/>
              <w:rPr>
                <w:rFonts w:eastAsia="Calibri"/>
                <w:lang w:eastAsia="en-US"/>
              </w:rPr>
            </w:pPr>
          </w:p>
          <w:p w14:paraId="716E85B6" w14:textId="77777777" w:rsidR="0008235B" w:rsidRDefault="0008235B" w:rsidP="0008235B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где </w:t>
            </w:r>
            <w:r>
              <w:rPr>
                <w:rFonts w:eastAsia="Calibri"/>
                <w:lang w:val="en-US" w:eastAsia="en-US"/>
              </w:rPr>
              <w:t>a</w:t>
            </w:r>
            <w:r w:rsidRPr="0008235B">
              <w:rPr>
                <w:rFonts w:eastAsia="Calibri"/>
                <w:lang w:eastAsia="en-US"/>
              </w:rPr>
              <w:t xml:space="preserve"> = </w:t>
            </w:r>
            <w:r>
              <w:rPr>
                <w:rFonts w:eastAsia="Calibri"/>
                <w:lang w:val="en-US" w:eastAsia="en-US"/>
              </w:rPr>
              <w:t>ln</w:t>
            </w:r>
            <w:r w:rsidRPr="0008235B">
              <w:rPr>
                <w:rFonts w:eastAsia="Calibri"/>
                <w:lang w:eastAsia="en-US"/>
              </w:rPr>
              <w:t xml:space="preserve"> 0</w:t>
            </w:r>
            <w:r>
              <w:rPr>
                <w:rFonts w:eastAsia="Calibri"/>
                <w:lang w:eastAsia="en-US"/>
              </w:rPr>
              <w:t xml:space="preserve">,7 / </w:t>
            </w:r>
            <w:r>
              <w:rPr>
                <w:rFonts w:eastAsia="Calibri"/>
                <w:lang w:val="en-US" w:eastAsia="en-US"/>
              </w:rPr>
              <w:t>ln</w:t>
            </w:r>
            <w:r w:rsidRPr="0008235B">
              <w:rPr>
                <w:rFonts w:eastAsia="Calibri"/>
                <w:lang w:eastAsia="en-US"/>
              </w:rPr>
              <w:t xml:space="preserve"> (1- &lt;</w:t>
            </w:r>
            <w:r>
              <w:rPr>
                <w:rFonts w:eastAsia="Calibri"/>
                <w:lang w:val="en-US" w:eastAsia="en-US"/>
              </w:rPr>
              <w:t>P</w:t>
            </w:r>
            <w:r w:rsidRPr="0008235B">
              <w:rPr>
                <w:rFonts w:eastAsia="Calibri"/>
                <w:lang w:eastAsia="en-US"/>
              </w:rPr>
              <w:t>&gt;/100)</w:t>
            </w:r>
            <w:r>
              <w:rPr>
                <w:rFonts w:eastAsia="Calibri"/>
                <w:lang w:eastAsia="en-US"/>
              </w:rPr>
              <w:t>,</w:t>
            </w:r>
          </w:p>
          <w:p w14:paraId="380C9226" w14:textId="77777777" w:rsidR="0008235B" w:rsidRPr="0008235B" w:rsidRDefault="0008235B" w:rsidP="0008235B">
            <w:pPr>
              <w:rPr>
                <w:rFonts w:eastAsia="Calibri"/>
                <w:lang w:eastAsia="en-US"/>
              </w:rPr>
            </w:pPr>
            <w:r w:rsidRPr="008E134E">
              <w:rPr>
                <w:rFonts w:eastAsia="Calibri"/>
                <w:lang w:eastAsia="en-US"/>
              </w:rPr>
              <w:t>&lt;</w:t>
            </w:r>
            <w:r>
              <w:rPr>
                <w:rFonts w:eastAsia="Calibri"/>
                <w:lang w:val="en-US" w:eastAsia="en-US"/>
              </w:rPr>
              <w:t>P</w:t>
            </w:r>
            <w:r w:rsidRPr="008E134E">
              <w:rPr>
                <w:rFonts w:eastAsia="Calibri"/>
                <w:lang w:eastAsia="en-US"/>
              </w:rPr>
              <w:t xml:space="preserve">&gt; - </w:t>
            </w:r>
            <w:r>
              <w:rPr>
                <w:rFonts w:eastAsia="Calibri"/>
                <w:lang w:eastAsia="en-US"/>
              </w:rPr>
              <w:t>значение показателя, рассчитанное по данным отчетного года</w:t>
            </w:r>
            <w:r w:rsidR="007D0EF6">
              <w:rPr>
                <w:rFonts w:eastAsia="Calibri"/>
                <w:lang w:eastAsia="en-US"/>
              </w:rPr>
              <w:t xml:space="preserve"> </w:t>
            </w:r>
            <w:r w:rsidR="007D0EF6" w:rsidRPr="002B32FC">
              <w:rPr>
                <w:rFonts w:eastAsia="Calibri"/>
                <w:lang w:eastAsia="en-US"/>
              </w:rPr>
              <w:t>(графа 2 настоящей таблицы)</w:t>
            </w:r>
          </w:p>
          <w:p w14:paraId="554F9F89" w14:textId="77777777" w:rsidR="0008235B" w:rsidRPr="008E134E" w:rsidRDefault="0008235B" w:rsidP="0008235B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61" w:type="dxa"/>
            <w:shd w:val="clear" w:color="auto" w:fill="auto"/>
          </w:tcPr>
          <w:p w14:paraId="6AA81B8A" w14:textId="77777777" w:rsidR="001B608A" w:rsidRDefault="00D049C4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Показатель позволяет оценить объем неисполненных на конец отчетного года бюджетных ассигнований.</w:t>
            </w:r>
          </w:p>
          <w:p w14:paraId="4E3575FE" w14:textId="77777777" w:rsidR="00D049C4" w:rsidRPr="008E134E" w:rsidRDefault="007C511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Целевым ориентиром для </w:t>
            </w:r>
            <w:r w:rsidR="004D0451">
              <w:rPr>
                <w:rFonts w:eastAsia="Calibri"/>
                <w:lang w:eastAsia="en-US"/>
              </w:rPr>
              <w:t>ГАСБ</w:t>
            </w:r>
            <w:r w:rsidR="00D049C4">
              <w:rPr>
                <w:rFonts w:eastAsia="Calibri"/>
                <w:lang w:eastAsia="en-US"/>
              </w:rPr>
              <w:t xml:space="preserve"> является значение показателя равное 0%.</w:t>
            </w:r>
          </w:p>
        </w:tc>
      </w:tr>
      <w:tr w:rsidR="002C258A" w:rsidRPr="008E134E" w14:paraId="559B9284" w14:textId="77777777" w:rsidTr="009B398C">
        <w:tc>
          <w:tcPr>
            <w:tcW w:w="2985" w:type="dxa"/>
            <w:shd w:val="clear" w:color="auto" w:fill="auto"/>
          </w:tcPr>
          <w:p w14:paraId="3591EA1D" w14:textId="77777777" w:rsidR="001D2F80" w:rsidRPr="008E134E" w:rsidRDefault="001D2F80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2.2. Равномерность расходов</w:t>
            </w:r>
          </w:p>
        </w:tc>
        <w:tc>
          <w:tcPr>
            <w:tcW w:w="4561" w:type="dxa"/>
            <w:shd w:val="clear" w:color="auto" w:fill="auto"/>
          </w:tcPr>
          <w:p w14:paraId="39CF2A7C" w14:textId="77777777" w:rsidR="001D2F80" w:rsidRDefault="001D2F80" w:rsidP="001D2F8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P</w:t>
            </w:r>
            <w:r w:rsidR="004F4746">
              <w:rPr>
                <w:rFonts w:eastAsia="Calibri"/>
                <w:b/>
                <w:lang w:eastAsia="en-US"/>
              </w:rPr>
              <w:t xml:space="preserve"> =</w:t>
            </w:r>
            <w:r w:rsidRPr="001D2F80">
              <w:rPr>
                <w:rFonts w:eastAsia="Calibri"/>
                <w:b/>
                <w:lang w:eastAsia="en-US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4</m:t>
                  </m:r>
                </m:sub>
              </m:sSub>
            </m:oMath>
            <w:r w:rsidRPr="001D2F80">
              <w:rPr>
                <w:rFonts w:eastAsia="Calibri"/>
                <w:b/>
                <w:lang w:eastAsia="en-US"/>
              </w:rPr>
              <w:t xml:space="preserve"> -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ср</m:t>
                  </m:r>
                </m:sub>
              </m:sSub>
            </m:oMath>
            <w:r>
              <w:rPr>
                <w:rFonts w:eastAsia="Calibri"/>
                <w:b/>
                <w:lang w:eastAsia="en-US"/>
              </w:rPr>
              <w:t>)*100/</w:t>
            </w: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ср</m:t>
                  </m:r>
                </m:sub>
              </m:sSub>
            </m:oMath>
            <w:r>
              <w:rPr>
                <w:rFonts w:eastAsia="Calibri"/>
                <w:b/>
                <w:lang w:eastAsia="en-US"/>
              </w:rPr>
              <w:t xml:space="preserve"> ,</w:t>
            </w:r>
          </w:p>
          <w:p w14:paraId="5B9DA99E" w14:textId="77777777" w:rsidR="001D2F80" w:rsidRDefault="001D2F80" w:rsidP="001D2F8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где</w:t>
            </w:r>
          </w:p>
          <w:p w14:paraId="4A80F2AE" w14:textId="77777777" w:rsidR="001D2F80" w:rsidRDefault="00000000" w:rsidP="001D2F80">
            <w:pPr>
              <w:rPr>
                <w:rFonts w:eastAsia="Calibri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4</m:t>
                  </m:r>
                </m:sub>
              </m:sSub>
              <m:r>
                <w:rPr>
                  <w:rFonts w:ascii="Cambria Math" w:eastAsia="Calibri" w:hAnsi="Cambria Math"/>
                  <w:lang w:eastAsia="en-US"/>
                </w:rPr>
                <m:t xml:space="preserve"> </m:t>
              </m:r>
            </m:oMath>
            <w:r w:rsidR="009F7FD2" w:rsidRPr="009F7FD2">
              <w:rPr>
                <w:rFonts w:eastAsia="Calibri"/>
                <w:lang w:eastAsia="en-US"/>
              </w:rPr>
              <w:t xml:space="preserve">- кассовые расходы в </w:t>
            </w:r>
            <w:r w:rsidR="009F7FD2">
              <w:rPr>
                <w:rFonts w:eastAsia="Calibri"/>
                <w:lang w:val="en-US" w:eastAsia="en-US"/>
              </w:rPr>
              <w:t>IV</w:t>
            </w:r>
            <w:r w:rsidR="009F7FD2" w:rsidRPr="009F7FD2">
              <w:rPr>
                <w:rFonts w:eastAsia="Calibri"/>
                <w:lang w:eastAsia="en-US"/>
              </w:rPr>
              <w:t xml:space="preserve"> </w:t>
            </w:r>
            <w:r w:rsidR="009F7FD2">
              <w:rPr>
                <w:rFonts w:eastAsia="Calibri"/>
                <w:lang w:eastAsia="en-US"/>
              </w:rPr>
              <w:t>квартале отчетного периода;</w:t>
            </w:r>
          </w:p>
          <w:p w14:paraId="4FEAE6B6" w14:textId="77777777" w:rsidR="009F7FD2" w:rsidRPr="009F7FD2" w:rsidRDefault="00000000" w:rsidP="001D2F80">
            <w:pPr>
              <w:rPr>
                <w:rFonts w:eastAsia="Calibri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Calibri" w:hAnsi="Cambria Math"/>
                      <w:b/>
                      <w:i/>
                      <w:lang w:val="en-US" w:eastAsia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val="en-US" w:eastAsia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alibri" w:hAnsi="Cambria Math"/>
                      <w:lang w:eastAsia="en-US"/>
                    </w:rPr>
                    <m:t>ср</m:t>
                  </m:r>
                </m:sub>
              </m:sSub>
            </m:oMath>
            <w:r w:rsidR="009F7FD2">
              <w:rPr>
                <w:rFonts w:eastAsia="Calibri"/>
                <w:b/>
                <w:lang w:eastAsia="en-US"/>
              </w:rPr>
              <w:t xml:space="preserve"> - </w:t>
            </w:r>
            <w:r w:rsidR="009F7FD2" w:rsidRPr="009F7FD2">
              <w:rPr>
                <w:rFonts w:eastAsia="Calibri"/>
                <w:lang w:eastAsia="en-US"/>
              </w:rPr>
              <w:t>средний объем кассовых расходов за один квартал</w:t>
            </w:r>
            <w:r w:rsidR="009F7FD2">
              <w:rPr>
                <w:rFonts w:eastAsia="Calibri"/>
                <w:b/>
                <w:lang w:eastAsia="en-US"/>
              </w:rPr>
              <w:t xml:space="preserve"> </w:t>
            </w:r>
            <w:r w:rsidR="009F7FD2" w:rsidRPr="009F7FD2">
              <w:rPr>
                <w:rFonts w:eastAsia="Calibri"/>
                <w:lang w:eastAsia="en-US"/>
              </w:rPr>
              <w:t>за период</w:t>
            </w:r>
            <w:r w:rsidR="009F7FD2">
              <w:rPr>
                <w:rFonts w:eastAsia="Calibri"/>
                <w:b/>
                <w:lang w:eastAsia="en-US"/>
              </w:rPr>
              <w:t xml:space="preserve"> </w:t>
            </w:r>
            <w:r w:rsidR="009F7FD2">
              <w:rPr>
                <w:rFonts w:eastAsia="Calibri"/>
                <w:lang w:val="en-US" w:eastAsia="en-US"/>
              </w:rPr>
              <w:t>I</w:t>
            </w:r>
            <w:r w:rsidR="004F4746">
              <w:rPr>
                <w:rFonts w:eastAsia="Calibri"/>
                <w:lang w:eastAsia="en-US"/>
              </w:rPr>
              <w:t xml:space="preserve"> </w:t>
            </w:r>
            <w:r w:rsidR="009F7FD2" w:rsidRPr="009F7FD2">
              <w:rPr>
                <w:rFonts w:eastAsia="Calibri"/>
                <w:lang w:eastAsia="en-US"/>
              </w:rPr>
              <w:t>-</w:t>
            </w:r>
            <w:r w:rsidR="004F4746">
              <w:rPr>
                <w:rFonts w:eastAsia="Calibri"/>
                <w:lang w:eastAsia="en-US"/>
              </w:rPr>
              <w:t xml:space="preserve"> </w:t>
            </w:r>
            <w:r w:rsidR="009F7FD2">
              <w:rPr>
                <w:rFonts w:eastAsia="Calibri"/>
                <w:lang w:val="en-US" w:eastAsia="en-US"/>
              </w:rPr>
              <w:t>III</w:t>
            </w:r>
            <w:r w:rsidR="004F4746">
              <w:rPr>
                <w:rFonts w:eastAsia="Calibri"/>
                <w:lang w:eastAsia="en-US"/>
              </w:rPr>
              <w:t xml:space="preserve"> </w:t>
            </w:r>
            <w:r w:rsidR="009F7FD2">
              <w:rPr>
                <w:rFonts w:eastAsia="Calibri"/>
                <w:lang w:eastAsia="en-US"/>
              </w:rPr>
              <w:t>квартал отчетного периода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1A1A45F" w14:textId="77777777" w:rsidR="001D2F80" w:rsidRPr="008E134E" w:rsidRDefault="00E6789C" w:rsidP="00E6789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312B723B" w14:textId="77777777" w:rsidR="001D2F80" w:rsidRPr="008E134E" w:rsidRDefault="00E6789C" w:rsidP="00E6789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371" w:type="dxa"/>
            <w:shd w:val="clear" w:color="auto" w:fill="auto"/>
          </w:tcPr>
          <w:p w14:paraId="6ACA113B" w14:textId="77777777" w:rsidR="004F4746" w:rsidRDefault="00E6789C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1</w:t>
            </w:r>
            <w:r w:rsidR="00374E8B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- </w:t>
            </w:r>
            <w:r w:rsidR="004F4746">
              <w:rPr>
                <w:rFonts w:eastAsia="Calibri"/>
                <w:lang w:eastAsia="en-US"/>
              </w:rPr>
              <w:t>(</w:t>
            </w:r>
            <w:r>
              <w:rPr>
                <w:rFonts w:eastAsia="Calibri"/>
                <w:lang w:eastAsia="en-US"/>
              </w:rPr>
              <w:t>(Р-50)/50</w:t>
            </w:r>
            <w:r w:rsidR="004F4746">
              <w:rPr>
                <w:rFonts w:eastAsia="Calibri"/>
                <w:lang w:eastAsia="en-US"/>
              </w:rPr>
              <w:t>)</w:t>
            </w:r>
            <w:r>
              <w:rPr>
                <w:rFonts w:eastAsia="Calibri"/>
                <w:lang w:eastAsia="en-US"/>
              </w:rPr>
              <w:t xml:space="preserve"> , если</w:t>
            </w:r>
          </w:p>
          <w:p w14:paraId="6503FAEE" w14:textId="77777777" w:rsidR="001D2F80" w:rsidRDefault="00E6789C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50% ≤ Р≤ 100%;</w:t>
            </w:r>
          </w:p>
          <w:p w14:paraId="64BE73AC" w14:textId="77777777" w:rsidR="004F4746" w:rsidRDefault="004F4746" w:rsidP="001B608A">
            <w:pPr>
              <w:rPr>
                <w:rFonts w:eastAsia="Calibri"/>
                <w:lang w:eastAsia="en-US"/>
              </w:rPr>
            </w:pPr>
          </w:p>
          <w:p w14:paraId="796866F2" w14:textId="77777777" w:rsidR="00E6789C" w:rsidRDefault="00E6789C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1, если Р ≤ 50%;</w:t>
            </w:r>
          </w:p>
          <w:p w14:paraId="35424D79" w14:textId="77777777" w:rsidR="004F4746" w:rsidRDefault="004F4746" w:rsidP="001B608A">
            <w:pPr>
              <w:rPr>
                <w:rFonts w:eastAsia="Calibri"/>
                <w:lang w:eastAsia="en-US"/>
              </w:rPr>
            </w:pPr>
          </w:p>
          <w:p w14:paraId="4BA2E2AA" w14:textId="77777777" w:rsidR="00E6789C" w:rsidRPr="008E134E" w:rsidRDefault="00E6789C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 если Р &gt; 100%</w:t>
            </w:r>
          </w:p>
        </w:tc>
        <w:tc>
          <w:tcPr>
            <w:tcW w:w="2961" w:type="dxa"/>
            <w:shd w:val="clear" w:color="auto" w:fill="auto"/>
          </w:tcPr>
          <w:p w14:paraId="42DE6714" w14:textId="77777777" w:rsidR="001D2F80" w:rsidRDefault="00374E8B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Показатель отражает равномерность расходов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отчетном (текущем) финансовом году.</w:t>
            </w:r>
          </w:p>
          <w:p w14:paraId="69254381" w14:textId="77777777" w:rsidR="00374E8B" w:rsidRPr="008E134E" w:rsidRDefault="00374E8B" w:rsidP="007C511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Целевым ориентиром для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является значение показателя, при котором кассовые расходы в </w:t>
            </w:r>
            <w:r>
              <w:rPr>
                <w:rFonts w:eastAsia="Calibri"/>
                <w:lang w:eastAsia="en-US"/>
              </w:rPr>
              <w:lastRenderedPageBreak/>
              <w:t>четвертом квартале достигают менее трети годовых расходов.</w:t>
            </w:r>
          </w:p>
        </w:tc>
      </w:tr>
      <w:tr w:rsidR="002C258A" w:rsidRPr="008E134E" w14:paraId="0AAAE40C" w14:textId="77777777" w:rsidTr="009B398C">
        <w:tc>
          <w:tcPr>
            <w:tcW w:w="2985" w:type="dxa"/>
            <w:shd w:val="clear" w:color="auto" w:fill="auto"/>
          </w:tcPr>
          <w:p w14:paraId="4C50A5F3" w14:textId="77777777" w:rsidR="001D2F80" w:rsidRPr="008E134E" w:rsidRDefault="007B6C6A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2.3. Эффективность управления просроченной кредиторской задолженностью по расчетам с поставщиками и подрядчиками</w:t>
            </w:r>
          </w:p>
        </w:tc>
        <w:tc>
          <w:tcPr>
            <w:tcW w:w="4561" w:type="dxa"/>
            <w:shd w:val="clear" w:color="auto" w:fill="auto"/>
          </w:tcPr>
          <w:p w14:paraId="4CFB2681" w14:textId="77777777" w:rsidR="001D2F80" w:rsidRDefault="009C7D56" w:rsidP="001B608A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Р = 100*К/Е , </w:t>
            </w:r>
          </w:p>
          <w:p w14:paraId="5A010ACA" w14:textId="77777777" w:rsidR="009C7D56" w:rsidRDefault="009C7D56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  <w:r w:rsidRPr="009C7D56">
              <w:rPr>
                <w:rFonts w:eastAsia="Calibri"/>
                <w:lang w:eastAsia="en-US"/>
              </w:rPr>
              <w:t xml:space="preserve">де </w:t>
            </w:r>
          </w:p>
          <w:p w14:paraId="7507BEBF" w14:textId="77777777" w:rsidR="009C7D56" w:rsidRDefault="009C7D56" w:rsidP="001B608A">
            <w:pPr>
              <w:rPr>
                <w:rFonts w:eastAsia="Calibri"/>
                <w:lang w:eastAsia="en-US"/>
              </w:rPr>
            </w:pPr>
            <w:r w:rsidRPr="009C7D56">
              <w:rPr>
                <w:rFonts w:eastAsia="Calibri"/>
                <w:b/>
                <w:lang w:eastAsia="en-US"/>
              </w:rPr>
              <w:t xml:space="preserve">К </w:t>
            </w:r>
            <w:r>
              <w:rPr>
                <w:rFonts w:eastAsia="Calibri"/>
                <w:lang w:eastAsia="en-US"/>
              </w:rPr>
              <w:t>- объем просроченной кредиторской задолженности по расчетам с поставщиками и подрядчиками по состоянию на 1 января годя, следующего за отчетным;</w:t>
            </w:r>
          </w:p>
          <w:p w14:paraId="452D9DA6" w14:textId="77777777" w:rsidR="009C7D56" w:rsidRPr="009C7D56" w:rsidRDefault="009C7D56" w:rsidP="001B608A">
            <w:pPr>
              <w:rPr>
                <w:rFonts w:eastAsia="Calibri"/>
                <w:lang w:eastAsia="en-US"/>
              </w:rPr>
            </w:pPr>
            <w:r w:rsidRPr="009C7D56">
              <w:rPr>
                <w:rFonts w:eastAsia="Calibri"/>
                <w:b/>
                <w:lang w:eastAsia="en-US"/>
              </w:rPr>
              <w:t>Е</w:t>
            </w:r>
            <w:r>
              <w:rPr>
                <w:rFonts w:eastAsia="Calibri"/>
                <w:lang w:eastAsia="en-US"/>
              </w:rPr>
              <w:t xml:space="preserve"> - кассовое исполнение расходов в отчетном финансовом году 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205B151" w14:textId="77777777" w:rsidR="001D2F80" w:rsidRPr="008E134E" w:rsidRDefault="009C7D56" w:rsidP="009C7D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2F7012E5" w14:textId="77777777" w:rsidR="001D2F80" w:rsidRPr="008E134E" w:rsidRDefault="009C7D56" w:rsidP="009C7D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35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7991A3F2" w14:textId="77777777" w:rsidR="001D2F80" w:rsidRDefault="009C7D56" w:rsidP="009C7D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Е(Р) = 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lang w:eastAsia="en-US"/>
                    </w:rPr>
                    <m:t>(1- Р/100)</m:t>
                  </m:r>
                </m:e>
                <m:sup>
                  <m:r>
                    <w:rPr>
                      <w:rFonts w:ascii="Cambria Math" w:eastAsia="Calibri" w:hAnsi="Cambria Math"/>
                      <w:lang w:eastAsia="en-US"/>
                    </w:rPr>
                    <m:t>a</m:t>
                  </m:r>
                </m:sup>
              </m:sSup>
            </m:oMath>
            <w:r>
              <w:rPr>
                <w:rFonts w:eastAsia="Calibri"/>
                <w:lang w:eastAsia="en-US"/>
              </w:rPr>
              <w:t>, если  Р≤1,5%;</w:t>
            </w:r>
          </w:p>
          <w:p w14:paraId="634B7A11" w14:textId="77777777" w:rsidR="004F4746" w:rsidRDefault="004F4746" w:rsidP="009C7D56">
            <w:pPr>
              <w:jc w:val="center"/>
              <w:rPr>
                <w:rFonts w:eastAsia="Calibri"/>
                <w:lang w:eastAsia="en-US"/>
              </w:rPr>
            </w:pPr>
          </w:p>
          <w:p w14:paraId="6196C174" w14:textId="77777777" w:rsidR="002E4C0D" w:rsidRDefault="002E4C0D" w:rsidP="009C7D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 если Р&gt;1,5% ,</w:t>
            </w:r>
          </w:p>
          <w:p w14:paraId="6F8872D4" w14:textId="77777777" w:rsidR="002E4C0D" w:rsidRDefault="002E4C0D" w:rsidP="009C7D56">
            <w:pPr>
              <w:jc w:val="center"/>
              <w:rPr>
                <w:rFonts w:eastAsia="Calibri"/>
                <w:lang w:eastAsia="en-US"/>
              </w:rPr>
            </w:pPr>
          </w:p>
          <w:p w14:paraId="60AA1A3D" w14:textId="77777777" w:rsidR="002E4C0D" w:rsidRDefault="002E4C0D" w:rsidP="002E4C0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где </w:t>
            </w:r>
            <w:r>
              <w:rPr>
                <w:rFonts w:eastAsia="Calibri"/>
                <w:lang w:val="en-US" w:eastAsia="en-US"/>
              </w:rPr>
              <w:t>a</w:t>
            </w:r>
            <w:r w:rsidRPr="0008235B">
              <w:rPr>
                <w:rFonts w:eastAsia="Calibri"/>
                <w:lang w:eastAsia="en-US"/>
              </w:rPr>
              <w:t xml:space="preserve"> = </w:t>
            </w:r>
            <w:r>
              <w:rPr>
                <w:rFonts w:eastAsia="Calibri"/>
                <w:lang w:val="en-US" w:eastAsia="en-US"/>
              </w:rPr>
              <w:t>ln</w:t>
            </w:r>
            <w:r w:rsidRPr="0008235B">
              <w:rPr>
                <w:rFonts w:eastAsia="Calibri"/>
                <w:lang w:eastAsia="en-US"/>
              </w:rPr>
              <w:t xml:space="preserve"> 0</w:t>
            </w:r>
            <w:r>
              <w:rPr>
                <w:rFonts w:eastAsia="Calibri"/>
                <w:lang w:eastAsia="en-US"/>
              </w:rPr>
              <w:t xml:space="preserve">,7 / </w:t>
            </w:r>
            <w:r>
              <w:rPr>
                <w:rFonts w:eastAsia="Calibri"/>
                <w:lang w:val="en-US" w:eastAsia="en-US"/>
              </w:rPr>
              <w:t>ln</w:t>
            </w:r>
            <w:r w:rsidRPr="0008235B">
              <w:rPr>
                <w:rFonts w:eastAsia="Calibri"/>
                <w:lang w:eastAsia="en-US"/>
              </w:rPr>
              <w:t xml:space="preserve"> (1- &lt;</w:t>
            </w:r>
            <w:r>
              <w:rPr>
                <w:rFonts w:eastAsia="Calibri"/>
                <w:lang w:val="en-US" w:eastAsia="en-US"/>
              </w:rPr>
              <w:t>P</w:t>
            </w:r>
            <w:r w:rsidRPr="0008235B">
              <w:rPr>
                <w:rFonts w:eastAsia="Calibri"/>
                <w:lang w:eastAsia="en-US"/>
              </w:rPr>
              <w:t>&gt;/100)</w:t>
            </w:r>
            <w:r>
              <w:rPr>
                <w:rFonts w:eastAsia="Calibri"/>
                <w:lang w:eastAsia="en-US"/>
              </w:rPr>
              <w:t>,</w:t>
            </w:r>
          </w:p>
          <w:p w14:paraId="78BD6D4C" w14:textId="77777777" w:rsidR="002E4C0D" w:rsidRPr="0008235B" w:rsidRDefault="002E4C0D" w:rsidP="002E4C0D">
            <w:pPr>
              <w:rPr>
                <w:rFonts w:eastAsia="Calibri"/>
                <w:lang w:eastAsia="en-US"/>
              </w:rPr>
            </w:pPr>
            <w:r w:rsidRPr="008E134E">
              <w:rPr>
                <w:rFonts w:eastAsia="Calibri"/>
                <w:lang w:eastAsia="en-US"/>
              </w:rPr>
              <w:t>&lt;</w:t>
            </w:r>
            <w:r>
              <w:rPr>
                <w:rFonts w:eastAsia="Calibri"/>
                <w:lang w:val="en-US" w:eastAsia="en-US"/>
              </w:rPr>
              <w:t>P</w:t>
            </w:r>
            <w:r w:rsidRPr="008E134E">
              <w:rPr>
                <w:rFonts w:eastAsia="Calibri"/>
                <w:lang w:eastAsia="en-US"/>
              </w:rPr>
              <w:t xml:space="preserve">&gt; - </w:t>
            </w:r>
            <w:r>
              <w:rPr>
                <w:rFonts w:eastAsia="Calibri"/>
                <w:lang w:eastAsia="en-US"/>
              </w:rPr>
              <w:t>значение показателя, рассчитанное по данным отчетного года</w:t>
            </w:r>
            <w:r w:rsidR="006A2AE3">
              <w:rPr>
                <w:rFonts w:eastAsia="Calibri"/>
                <w:lang w:eastAsia="en-US"/>
              </w:rPr>
              <w:t xml:space="preserve"> </w:t>
            </w:r>
            <w:r w:rsidR="006A2AE3" w:rsidRPr="006A2AE3">
              <w:rPr>
                <w:rFonts w:eastAsia="Calibri"/>
                <w:lang w:eastAsia="en-US"/>
              </w:rPr>
              <w:t>(графа 2 настоящей таблицы)</w:t>
            </w:r>
          </w:p>
          <w:p w14:paraId="16170655" w14:textId="77777777" w:rsidR="009C7D56" w:rsidRPr="008E134E" w:rsidRDefault="009C7D56" w:rsidP="009C7D56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61" w:type="dxa"/>
            <w:shd w:val="clear" w:color="auto" w:fill="auto"/>
          </w:tcPr>
          <w:p w14:paraId="0C5A98F7" w14:textId="77777777" w:rsidR="001D2F80" w:rsidRPr="008E134E" w:rsidRDefault="00B926BA" w:rsidP="007C511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Негативным считается факт накопления просроченной кредиторской задолженности по расчетам с поставщиками и подрядчикам</w:t>
            </w:r>
            <w:r w:rsidR="004170B1">
              <w:rPr>
                <w:rFonts w:eastAsia="Calibri"/>
                <w:lang w:eastAsia="en-US"/>
              </w:rPr>
              <w:t>и по состоянию на 1 января года,</w:t>
            </w:r>
            <w:r>
              <w:rPr>
                <w:rFonts w:eastAsia="Calibri"/>
                <w:lang w:eastAsia="en-US"/>
              </w:rPr>
              <w:t xml:space="preserve"> </w:t>
            </w:r>
            <w:r w:rsidR="004170B1">
              <w:rPr>
                <w:rFonts w:eastAsia="Calibri"/>
                <w:lang w:eastAsia="en-US"/>
              </w:rPr>
              <w:t>с</w:t>
            </w:r>
            <w:r>
              <w:rPr>
                <w:rFonts w:eastAsia="Calibri"/>
                <w:lang w:eastAsia="en-US"/>
              </w:rPr>
              <w:t xml:space="preserve">ледующего за отчетным, по отношению к кассовому исполнению расходов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отчетном финансовом году.</w:t>
            </w:r>
          </w:p>
        </w:tc>
      </w:tr>
      <w:tr w:rsidR="002C258A" w:rsidRPr="008E134E" w14:paraId="1E3E2B6F" w14:textId="77777777" w:rsidTr="009B398C">
        <w:tc>
          <w:tcPr>
            <w:tcW w:w="2985" w:type="dxa"/>
            <w:shd w:val="clear" w:color="auto" w:fill="auto"/>
          </w:tcPr>
          <w:p w14:paraId="2A10BA68" w14:textId="77777777" w:rsidR="001D2F80" w:rsidRPr="008E134E" w:rsidRDefault="00683ED2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 Качество осуществления закупок товаров, работ, услуг для обеспечения муниципальных нужд, управления активами</w:t>
            </w:r>
          </w:p>
        </w:tc>
        <w:tc>
          <w:tcPr>
            <w:tcW w:w="4561" w:type="dxa"/>
            <w:shd w:val="clear" w:color="auto" w:fill="auto"/>
          </w:tcPr>
          <w:p w14:paraId="5ECBEBD1" w14:textId="77777777" w:rsidR="001D2F80" w:rsidRPr="008E134E" w:rsidRDefault="001D2F80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14:paraId="50228811" w14:textId="77777777" w:rsidR="001D2F80" w:rsidRPr="008E134E" w:rsidRDefault="00683ED2" w:rsidP="00683E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57CAD788" w14:textId="77777777" w:rsidR="001D2F80" w:rsidRPr="008E134E" w:rsidRDefault="00683ED2" w:rsidP="00683ED2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2371" w:type="dxa"/>
            <w:shd w:val="clear" w:color="auto" w:fill="auto"/>
          </w:tcPr>
          <w:p w14:paraId="1BBB50B4" w14:textId="77777777" w:rsidR="001D2F80" w:rsidRPr="008E134E" w:rsidRDefault="001D2F80" w:rsidP="001B608A">
            <w:pPr>
              <w:rPr>
                <w:rFonts w:eastAsia="Calibri"/>
                <w:lang w:eastAsia="en-US"/>
              </w:rPr>
            </w:pPr>
          </w:p>
        </w:tc>
        <w:tc>
          <w:tcPr>
            <w:tcW w:w="2961" w:type="dxa"/>
            <w:shd w:val="clear" w:color="auto" w:fill="auto"/>
          </w:tcPr>
          <w:p w14:paraId="7C13CA20" w14:textId="77777777" w:rsidR="001D2F80" w:rsidRPr="008E134E" w:rsidRDefault="001D2F80" w:rsidP="001B608A">
            <w:pPr>
              <w:rPr>
                <w:rFonts w:eastAsia="Calibri"/>
                <w:lang w:eastAsia="en-US"/>
              </w:rPr>
            </w:pPr>
          </w:p>
        </w:tc>
      </w:tr>
      <w:tr w:rsidR="002C258A" w:rsidRPr="008E134E" w14:paraId="691BC1AA" w14:textId="77777777" w:rsidTr="009B398C">
        <w:tc>
          <w:tcPr>
            <w:tcW w:w="2985" w:type="dxa"/>
            <w:shd w:val="clear" w:color="auto" w:fill="auto"/>
          </w:tcPr>
          <w:p w14:paraId="5214F3E6" w14:textId="77777777" w:rsidR="001D2F80" w:rsidRPr="008E134E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3.1.Качество организации внутреннего финансового аудита </w:t>
            </w:r>
          </w:p>
        </w:tc>
        <w:tc>
          <w:tcPr>
            <w:tcW w:w="4561" w:type="dxa"/>
            <w:shd w:val="clear" w:color="auto" w:fill="auto"/>
          </w:tcPr>
          <w:p w14:paraId="08DDAFB3" w14:textId="77777777" w:rsidR="001D2F80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Требования к организации внутреннего финансового аудита:</w:t>
            </w:r>
          </w:p>
          <w:p w14:paraId="3BAA2425" w14:textId="77777777" w:rsidR="00F73035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1) создано подразделение внутреннего финансового аудита (назначены уполномоченные лица);</w:t>
            </w:r>
          </w:p>
          <w:p w14:paraId="0939692D" w14:textId="77777777" w:rsidR="00F73035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2) обеспечена независимость работы внутреннего финансового аудита;</w:t>
            </w:r>
          </w:p>
          <w:p w14:paraId="7A848CA1" w14:textId="77777777" w:rsidR="00F73035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3) утвержден план внутреннего финансового аудита;</w:t>
            </w:r>
          </w:p>
          <w:p w14:paraId="4A13FFEA" w14:textId="77777777" w:rsidR="00F73035" w:rsidRPr="008E134E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4) отчет об осуществлении внутреннего финансового аудита представлен своевременно 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C4D7E8F" w14:textId="77777777" w:rsidR="001D2F80" w:rsidRPr="008E134E" w:rsidRDefault="001D2F80" w:rsidP="00F73035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49" w:type="dxa"/>
            <w:shd w:val="clear" w:color="auto" w:fill="auto"/>
            <w:vAlign w:val="center"/>
          </w:tcPr>
          <w:p w14:paraId="43FD29E3" w14:textId="77777777" w:rsidR="001D2F80" w:rsidRPr="008E134E" w:rsidRDefault="00B31431" w:rsidP="00F730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 w:rsidR="00F73035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371" w:type="dxa"/>
            <w:shd w:val="clear" w:color="auto" w:fill="auto"/>
          </w:tcPr>
          <w:p w14:paraId="623CBFB5" w14:textId="77777777" w:rsidR="001D2F80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1, если требования настоящего пункта полностью выполнены;</w:t>
            </w:r>
          </w:p>
          <w:p w14:paraId="4F935F37" w14:textId="77777777" w:rsidR="00F73035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Е(Р) = 0,5, если требования настоящего пункта </w:t>
            </w:r>
            <w:r>
              <w:rPr>
                <w:rFonts w:eastAsia="Calibri"/>
                <w:lang w:eastAsia="en-US"/>
              </w:rPr>
              <w:lastRenderedPageBreak/>
              <w:t>не полностью выполнены;</w:t>
            </w:r>
          </w:p>
          <w:p w14:paraId="63B8A05D" w14:textId="77777777" w:rsidR="00F73035" w:rsidRPr="008E134E" w:rsidRDefault="00F73035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0, если требования настоящего пункта не выполнены.</w:t>
            </w:r>
          </w:p>
        </w:tc>
        <w:tc>
          <w:tcPr>
            <w:tcW w:w="2961" w:type="dxa"/>
            <w:shd w:val="clear" w:color="auto" w:fill="auto"/>
          </w:tcPr>
          <w:p w14:paraId="3CECF264" w14:textId="77777777" w:rsidR="001D2F80" w:rsidRPr="008E134E" w:rsidRDefault="00F73035" w:rsidP="00F7303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Выполнение требований, установленных Порядком осуществления внутреннего финансового аудита, является положительным фактором, способствующим </w:t>
            </w:r>
            <w:r>
              <w:rPr>
                <w:rFonts w:eastAsia="Calibri"/>
                <w:lang w:eastAsia="en-US"/>
              </w:rPr>
              <w:lastRenderedPageBreak/>
              <w:t xml:space="preserve">повышению качества финансового менеджмента  </w:t>
            </w:r>
          </w:p>
        </w:tc>
      </w:tr>
      <w:tr w:rsidR="002C258A" w:rsidRPr="008E134E" w14:paraId="6D5A5C31" w14:textId="77777777" w:rsidTr="009B398C">
        <w:tc>
          <w:tcPr>
            <w:tcW w:w="2985" w:type="dxa"/>
            <w:shd w:val="clear" w:color="auto" w:fill="auto"/>
          </w:tcPr>
          <w:p w14:paraId="68E180B4" w14:textId="77777777" w:rsidR="001D2F80" w:rsidRPr="008E134E" w:rsidRDefault="007D157F" w:rsidP="007D157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3.2. Доля нарушений при распоряжении и управлении муниципальной собственностью </w:t>
            </w:r>
          </w:p>
        </w:tc>
        <w:tc>
          <w:tcPr>
            <w:tcW w:w="4561" w:type="dxa"/>
            <w:shd w:val="clear" w:color="auto" w:fill="auto"/>
          </w:tcPr>
          <w:p w14:paraId="2E137373" w14:textId="77777777" w:rsidR="001D2F80" w:rsidRDefault="007D157F" w:rsidP="001B608A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P</w:t>
            </w:r>
            <w:r w:rsidRPr="007D157F">
              <w:rPr>
                <w:rFonts w:eastAsia="Calibri"/>
                <w:b/>
                <w:lang w:eastAsia="en-US"/>
              </w:rPr>
              <w:t xml:space="preserve"> = 100*</w:t>
            </w:r>
            <w:r>
              <w:rPr>
                <w:rFonts w:eastAsia="Calibri"/>
                <w:b/>
                <w:lang w:val="en-US" w:eastAsia="en-US"/>
              </w:rPr>
              <w:t>S</w:t>
            </w:r>
            <w:r>
              <w:rPr>
                <w:rFonts w:eastAsia="Calibri"/>
                <w:b/>
                <w:lang w:eastAsia="en-US"/>
              </w:rPr>
              <w:t>н / (</w:t>
            </w:r>
            <w:r>
              <w:rPr>
                <w:rFonts w:eastAsia="Calibri"/>
                <w:b/>
                <w:lang w:val="en-US" w:eastAsia="en-US"/>
              </w:rPr>
              <w:t>O</w:t>
            </w:r>
            <w:r w:rsidRPr="007D157F">
              <w:rPr>
                <w:rFonts w:eastAsia="Calibri"/>
                <w:b/>
                <w:lang w:eastAsia="en-US"/>
              </w:rPr>
              <w:t>+</w:t>
            </w:r>
            <w:r>
              <w:rPr>
                <w:rFonts w:eastAsia="Calibri"/>
                <w:b/>
                <w:lang w:val="en-US" w:eastAsia="en-US"/>
              </w:rPr>
              <w:t>N</w:t>
            </w:r>
            <w:r w:rsidRPr="007D157F">
              <w:rPr>
                <w:rFonts w:eastAsia="Calibri"/>
                <w:b/>
                <w:lang w:eastAsia="en-US"/>
              </w:rPr>
              <w:t>+</w:t>
            </w:r>
            <w:r>
              <w:rPr>
                <w:rFonts w:eastAsia="Calibri"/>
                <w:b/>
                <w:lang w:val="en-US" w:eastAsia="en-US"/>
              </w:rPr>
              <w:t>M</w:t>
            </w:r>
            <w:r w:rsidRPr="007D157F">
              <w:rPr>
                <w:rFonts w:eastAsia="Calibri"/>
                <w:b/>
                <w:lang w:eastAsia="en-US"/>
              </w:rPr>
              <w:t xml:space="preserve">) </w:t>
            </w:r>
            <w:r>
              <w:rPr>
                <w:rFonts w:eastAsia="Calibri"/>
                <w:b/>
                <w:lang w:eastAsia="en-US"/>
              </w:rPr>
              <w:t>,</w:t>
            </w:r>
          </w:p>
          <w:p w14:paraId="3B40D87F" w14:textId="77777777" w:rsidR="007D157F" w:rsidRDefault="007D157F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  <w:r w:rsidRPr="007D157F">
              <w:rPr>
                <w:rFonts w:eastAsia="Calibri"/>
                <w:lang w:eastAsia="en-US"/>
              </w:rPr>
              <w:t>де</w:t>
            </w:r>
          </w:p>
          <w:p w14:paraId="41BE522F" w14:textId="77777777" w:rsidR="007D157F" w:rsidRDefault="007D157F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S</w:t>
            </w:r>
            <w:r>
              <w:rPr>
                <w:rFonts w:eastAsia="Calibri"/>
                <w:b/>
                <w:lang w:eastAsia="en-US"/>
              </w:rPr>
              <w:t xml:space="preserve">н - </w:t>
            </w:r>
            <w:r>
              <w:rPr>
                <w:rFonts w:eastAsia="Calibri"/>
                <w:lang w:eastAsia="en-US"/>
              </w:rPr>
              <w:t xml:space="preserve">выявленные нарушения при распоряжении и управлении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муниципальной собственностью, допущенные в отчетном финансовом году (в денежном выражении0;</w:t>
            </w:r>
          </w:p>
          <w:p w14:paraId="3D63AAF1" w14:textId="77777777" w:rsidR="007D157F" w:rsidRPr="007D157F" w:rsidRDefault="007D157F" w:rsidP="001B608A">
            <w:pPr>
              <w:rPr>
                <w:rFonts w:eastAsia="Calibri"/>
                <w:lang w:eastAsia="en-US"/>
              </w:rPr>
            </w:pPr>
            <w:r w:rsidRPr="007D157F">
              <w:rPr>
                <w:rFonts w:eastAsia="Calibri"/>
                <w:b/>
                <w:lang w:eastAsia="en-US"/>
              </w:rPr>
              <w:t>О</w:t>
            </w:r>
            <w:r>
              <w:rPr>
                <w:rFonts w:eastAsia="Calibri"/>
                <w:b/>
                <w:lang w:eastAsia="en-US"/>
              </w:rPr>
              <w:t xml:space="preserve"> - </w:t>
            </w:r>
            <w:r w:rsidRPr="007D157F">
              <w:rPr>
                <w:rFonts w:eastAsia="Calibri"/>
                <w:lang w:eastAsia="en-US"/>
              </w:rPr>
              <w:t xml:space="preserve">основные средства (остаточная стоимость) </w:t>
            </w:r>
            <w:r w:rsidR="004D0451">
              <w:rPr>
                <w:rFonts w:eastAsia="Calibri"/>
                <w:lang w:eastAsia="en-US"/>
              </w:rPr>
              <w:t>ГАСБ</w:t>
            </w:r>
            <w:r w:rsidRPr="007D157F">
              <w:rPr>
                <w:rFonts w:eastAsia="Calibri"/>
                <w:lang w:eastAsia="en-US"/>
              </w:rPr>
              <w:t xml:space="preserve"> &lt;*&gt;;</w:t>
            </w:r>
          </w:p>
          <w:p w14:paraId="33A1BF89" w14:textId="77777777" w:rsidR="007D157F" w:rsidRPr="007D157F" w:rsidRDefault="007D157F" w:rsidP="007D157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N</w:t>
            </w:r>
            <w:r w:rsidRPr="007D157F">
              <w:rPr>
                <w:rFonts w:eastAsia="Calibri"/>
                <w:b/>
                <w:lang w:eastAsia="en-US"/>
              </w:rPr>
              <w:t xml:space="preserve"> - </w:t>
            </w:r>
            <w:r w:rsidRPr="007D157F">
              <w:rPr>
                <w:rFonts w:eastAsia="Calibri"/>
                <w:lang w:eastAsia="en-US"/>
              </w:rPr>
              <w:t>нематериальные активы (остаточная стоимость)</w:t>
            </w:r>
            <w:r>
              <w:rPr>
                <w:rFonts w:eastAsia="Calibri"/>
                <w:lang w:eastAsia="en-US"/>
              </w:rPr>
              <w:t xml:space="preserve">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 w:rsidRPr="007D157F">
              <w:rPr>
                <w:rFonts w:eastAsia="Calibri"/>
                <w:lang w:eastAsia="en-US"/>
              </w:rPr>
              <w:t>&lt;*&gt;;</w:t>
            </w:r>
          </w:p>
          <w:p w14:paraId="5F3DB865" w14:textId="77777777" w:rsidR="007D157F" w:rsidRDefault="007D157F" w:rsidP="007D157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 - </w:t>
            </w:r>
            <w:r>
              <w:rPr>
                <w:rFonts w:eastAsia="Calibri"/>
                <w:lang w:eastAsia="en-US"/>
              </w:rPr>
              <w:t xml:space="preserve">материальные запасы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7D157F">
              <w:rPr>
                <w:rFonts w:eastAsia="Calibri"/>
                <w:lang w:eastAsia="en-US"/>
              </w:rPr>
              <w:t>&lt;*&gt;</w:t>
            </w:r>
            <w:r>
              <w:rPr>
                <w:rFonts w:eastAsia="Calibri"/>
                <w:lang w:eastAsia="en-US"/>
              </w:rPr>
              <w:t>.</w:t>
            </w:r>
          </w:p>
          <w:p w14:paraId="5DD7DB6C" w14:textId="77777777" w:rsidR="007D157F" w:rsidRDefault="007D157F" w:rsidP="007D157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----------------------------</w:t>
            </w:r>
          </w:p>
          <w:p w14:paraId="3D09AB2E" w14:textId="77777777" w:rsidR="007D157F" w:rsidRPr="00125BD8" w:rsidRDefault="007D157F" w:rsidP="007D157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7D157F">
              <w:rPr>
                <w:rFonts w:eastAsia="Calibri"/>
                <w:lang w:eastAsia="en-US"/>
              </w:rPr>
              <w:t>&lt;*&gt;</w:t>
            </w:r>
            <w:r>
              <w:rPr>
                <w:rFonts w:eastAsia="Calibri"/>
                <w:lang w:eastAsia="en-US"/>
              </w:rPr>
              <w:t xml:space="preserve"> </w:t>
            </w:r>
            <w:r w:rsidR="00125BD8">
              <w:rPr>
                <w:rFonts w:eastAsia="Calibri"/>
                <w:sz w:val="20"/>
                <w:szCs w:val="20"/>
                <w:lang w:eastAsia="en-US"/>
              </w:rPr>
              <w:t>значение показателя по состоянию на 1 января года, следующего за отчетным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6F8E199" w14:textId="77777777" w:rsidR="001D2F80" w:rsidRPr="008E134E" w:rsidRDefault="003C4AC1" w:rsidP="003C4AC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04F374EA" w14:textId="77777777" w:rsidR="001D2F80" w:rsidRPr="008E134E" w:rsidRDefault="00B31431" w:rsidP="00B3143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2371" w:type="dxa"/>
            <w:shd w:val="clear" w:color="auto" w:fill="auto"/>
            <w:vAlign w:val="center"/>
          </w:tcPr>
          <w:p w14:paraId="0AD8EFAE" w14:textId="77777777" w:rsidR="003C4AC1" w:rsidRPr="00EF20F4" w:rsidRDefault="003C4AC1" w:rsidP="003C4AC1">
            <w:pPr>
              <w:jc w:val="center"/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Е</w:t>
            </w:r>
            <w:r w:rsidRPr="00EF20F4">
              <w:rPr>
                <w:rFonts w:eastAsia="Calibri"/>
                <w:lang w:val="en-US" w:eastAsia="en-US"/>
              </w:rPr>
              <w:t>(</w:t>
            </w:r>
            <w:r>
              <w:rPr>
                <w:rFonts w:eastAsia="Calibri"/>
                <w:lang w:eastAsia="en-US"/>
              </w:rPr>
              <w:t>Р</w:t>
            </w:r>
            <w:r w:rsidRPr="00EF20F4">
              <w:rPr>
                <w:rFonts w:eastAsia="Calibri"/>
                <w:lang w:val="en-US" w:eastAsia="en-US"/>
              </w:rPr>
              <w:t xml:space="preserve">) = </w:t>
            </w:r>
            <m:oMath>
              <m:sSup>
                <m:sSupPr>
                  <m:ctrlPr>
                    <w:rPr>
                      <w:rFonts w:ascii="Cambria Math" w:eastAsia="Calibri" w:hAnsi="Cambria Math"/>
                      <w:i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lang w:val="en-US" w:eastAsia="en-US"/>
                    </w:rPr>
                    <m:t xml:space="preserve">(1- </m:t>
                  </m:r>
                  <m:r>
                    <w:rPr>
                      <w:rFonts w:ascii="Cambria Math" w:eastAsia="Calibri" w:hAnsi="Cambria Math"/>
                      <w:lang w:eastAsia="en-US"/>
                    </w:rPr>
                    <m:t>Р</m:t>
                  </m:r>
                  <m:r>
                    <w:rPr>
                      <w:rFonts w:ascii="Cambria Math" w:eastAsia="Calibri" w:hAnsi="Cambria Math"/>
                      <w:lang w:val="en-US" w:eastAsia="en-US"/>
                    </w:rPr>
                    <m:t>/100)</m:t>
                  </m:r>
                </m:e>
                <m:sup>
                  <m:r>
                    <w:rPr>
                      <w:rFonts w:ascii="Cambria Math" w:eastAsia="Calibri" w:hAnsi="Cambria Math"/>
                      <w:lang w:eastAsia="en-US"/>
                    </w:rPr>
                    <m:t>a</m:t>
                  </m:r>
                </m:sup>
              </m:sSup>
            </m:oMath>
          </w:p>
          <w:p w14:paraId="3F6FA24E" w14:textId="77777777" w:rsidR="003C4AC1" w:rsidRPr="00EF20F4" w:rsidRDefault="003C4AC1" w:rsidP="003C4AC1">
            <w:pPr>
              <w:jc w:val="center"/>
              <w:rPr>
                <w:rFonts w:eastAsia="Calibri"/>
                <w:lang w:val="en-US" w:eastAsia="en-US"/>
              </w:rPr>
            </w:pPr>
          </w:p>
          <w:p w14:paraId="38B257BD" w14:textId="77777777" w:rsidR="003C4AC1" w:rsidRPr="00EF20F4" w:rsidRDefault="003C4AC1" w:rsidP="003C4AC1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eastAsia="en-US"/>
              </w:rPr>
              <w:t>где</w:t>
            </w:r>
            <w:r w:rsidRPr="00EF20F4">
              <w:rPr>
                <w:rFonts w:eastAsia="Calibri"/>
                <w:lang w:val="en-US" w:eastAsia="en-US"/>
              </w:rPr>
              <w:t xml:space="preserve"> </w:t>
            </w:r>
            <w:r>
              <w:rPr>
                <w:rFonts w:eastAsia="Calibri"/>
                <w:lang w:val="en-US" w:eastAsia="en-US"/>
              </w:rPr>
              <w:t>a</w:t>
            </w:r>
            <w:r w:rsidRPr="00EF20F4">
              <w:rPr>
                <w:rFonts w:eastAsia="Calibri"/>
                <w:lang w:val="en-US" w:eastAsia="en-US"/>
              </w:rPr>
              <w:t xml:space="preserve"> = </w:t>
            </w:r>
            <w:r>
              <w:rPr>
                <w:rFonts w:eastAsia="Calibri"/>
                <w:lang w:val="en-US" w:eastAsia="en-US"/>
              </w:rPr>
              <w:t>ln</w:t>
            </w:r>
            <w:r w:rsidRPr="00EF20F4">
              <w:rPr>
                <w:rFonts w:eastAsia="Calibri"/>
                <w:lang w:val="en-US" w:eastAsia="en-US"/>
              </w:rPr>
              <w:t xml:space="preserve"> 0,7 / </w:t>
            </w:r>
            <w:r>
              <w:rPr>
                <w:rFonts w:eastAsia="Calibri"/>
                <w:lang w:val="en-US" w:eastAsia="en-US"/>
              </w:rPr>
              <w:t>ln</w:t>
            </w:r>
            <w:r w:rsidRPr="00EF20F4">
              <w:rPr>
                <w:rFonts w:eastAsia="Calibri"/>
                <w:lang w:val="en-US" w:eastAsia="en-US"/>
              </w:rPr>
              <w:t xml:space="preserve"> (1- &lt;</w:t>
            </w:r>
            <w:r>
              <w:rPr>
                <w:rFonts w:eastAsia="Calibri"/>
                <w:lang w:val="en-US" w:eastAsia="en-US"/>
              </w:rPr>
              <w:t>P</w:t>
            </w:r>
            <w:r w:rsidRPr="00EF20F4">
              <w:rPr>
                <w:rFonts w:eastAsia="Calibri"/>
                <w:lang w:val="en-US" w:eastAsia="en-US"/>
              </w:rPr>
              <w:t>&gt;/100),</w:t>
            </w:r>
          </w:p>
          <w:p w14:paraId="2CDCB97D" w14:textId="77777777" w:rsidR="003C4AC1" w:rsidRPr="0008235B" w:rsidRDefault="003C4AC1" w:rsidP="003C4AC1">
            <w:pPr>
              <w:rPr>
                <w:rFonts w:eastAsia="Calibri"/>
                <w:lang w:eastAsia="en-US"/>
              </w:rPr>
            </w:pPr>
            <w:r w:rsidRPr="008E134E">
              <w:rPr>
                <w:rFonts w:eastAsia="Calibri"/>
                <w:lang w:eastAsia="en-US"/>
              </w:rPr>
              <w:t>&lt;</w:t>
            </w:r>
            <w:r>
              <w:rPr>
                <w:rFonts w:eastAsia="Calibri"/>
                <w:lang w:val="en-US" w:eastAsia="en-US"/>
              </w:rPr>
              <w:t>P</w:t>
            </w:r>
            <w:r w:rsidRPr="008E134E">
              <w:rPr>
                <w:rFonts w:eastAsia="Calibri"/>
                <w:lang w:eastAsia="en-US"/>
              </w:rPr>
              <w:t xml:space="preserve">&gt; - </w:t>
            </w:r>
            <w:r>
              <w:rPr>
                <w:rFonts w:eastAsia="Calibri"/>
                <w:lang w:eastAsia="en-US"/>
              </w:rPr>
              <w:t>значение показателя, рассчитанное по данным отчетного года</w:t>
            </w:r>
            <w:r w:rsidR="006A2AE3">
              <w:rPr>
                <w:rFonts w:eastAsia="Calibri"/>
                <w:lang w:eastAsia="en-US"/>
              </w:rPr>
              <w:t xml:space="preserve"> </w:t>
            </w:r>
            <w:r w:rsidR="006A2AE3" w:rsidRPr="006A2AE3">
              <w:rPr>
                <w:rFonts w:eastAsia="Calibri"/>
                <w:lang w:eastAsia="en-US"/>
              </w:rPr>
              <w:t>(графа 2 настоящей таблицы)</w:t>
            </w:r>
          </w:p>
          <w:p w14:paraId="2AC4C35B" w14:textId="77777777" w:rsidR="001D2F80" w:rsidRPr="008E134E" w:rsidRDefault="001D2F80" w:rsidP="003C4AC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961" w:type="dxa"/>
            <w:shd w:val="clear" w:color="auto" w:fill="auto"/>
          </w:tcPr>
          <w:p w14:paraId="598756D2" w14:textId="77777777" w:rsidR="001D2F80" w:rsidRDefault="003C4AC1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Негативно расцениваются факты нарушений при распоряжении и управлении муниципальной собственностью, допущенные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и подведомственными участниками бюджетного процесса.</w:t>
            </w:r>
          </w:p>
          <w:p w14:paraId="381A8B2F" w14:textId="77777777" w:rsidR="003C4AC1" w:rsidRPr="008E134E" w:rsidRDefault="003C4AC1" w:rsidP="007C511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Целевым ориентиром для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является значение показателя, равное 0%</w:t>
            </w:r>
          </w:p>
        </w:tc>
      </w:tr>
      <w:tr w:rsidR="00872388" w:rsidRPr="008E134E" w14:paraId="5821570B" w14:textId="77777777" w:rsidTr="009B398C">
        <w:tc>
          <w:tcPr>
            <w:tcW w:w="2985" w:type="dxa"/>
            <w:shd w:val="clear" w:color="auto" w:fill="auto"/>
          </w:tcPr>
          <w:p w14:paraId="3E8FC700" w14:textId="77777777" w:rsidR="00872388" w:rsidRPr="008E134E" w:rsidRDefault="00872388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3.3. Нарушения</w:t>
            </w:r>
            <w:r w:rsidR="00215A05">
              <w:rPr>
                <w:rFonts w:eastAsia="Calibri"/>
                <w:lang w:eastAsia="en-US"/>
              </w:rPr>
              <w:t>,</w:t>
            </w:r>
            <w:r>
              <w:rPr>
                <w:rFonts w:eastAsia="Calibri"/>
                <w:lang w:eastAsia="en-US"/>
              </w:rPr>
              <w:t xml:space="preserve"> установленные органом внутреннего муниципального финансового контроля, при осуществлении контроля за исполнением требований Федерального законодательства от 05.04.2013 №44-ФЗ «О </w:t>
            </w:r>
            <w:r>
              <w:rPr>
                <w:rFonts w:eastAsia="Calibri"/>
                <w:lang w:eastAsia="en-US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4561" w:type="dxa"/>
            <w:shd w:val="clear" w:color="auto" w:fill="auto"/>
          </w:tcPr>
          <w:p w14:paraId="2CD226F0" w14:textId="77777777" w:rsidR="00872388" w:rsidRDefault="00872388" w:rsidP="001B608A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lastRenderedPageBreak/>
              <w:t>P</w:t>
            </w:r>
            <w:r w:rsidRPr="006A54A3">
              <w:rPr>
                <w:rFonts w:eastAsia="Calibri"/>
                <w:b/>
                <w:lang w:eastAsia="en-US"/>
              </w:rPr>
              <w:t xml:space="preserve"> = </w:t>
            </w:r>
            <w:r>
              <w:rPr>
                <w:rFonts w:eastAsia="Calibri"/>
                <w:b/>
                <w:lang w:val="en-US" w:eastAsia="en-US"/>
              </w:rPr>
              <w:t>Qz</w:t>
            </w:r>
            <w:r w:rsidRPr="006A54A3"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rFonts w:eastAsia="Calibri"/>
                <w:b/>
                <w:lang w:eastAsia="en-US"/>
              </w:rPr>
              <w:t xml:space="preserve">, </w:t>
            </w:r>
          </w:p>
          <w:p w14:paraId="152C9A29" w14:textId="77777777" w:rsidR="00872388" w:rsidRDefault="00872388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где</w:t>
            </w:r>
          </w:p>
          <w:p w14:paraId="6B22C99E" w14:textId="77777777" w:rsidR="00872388" w:rsidRPr="006A54A3" w:rsidRDefault="00872388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Qz</w:t>
            </w:r>
            <w:r>
              <w:rPr>
                <w:rFonts w:eastAsia="Calibri"/>
                <w:b/>
                <w:lang w:eastAsia="en-US"/>
              </w:rPr>
              <w:t xml:space="preserve"> - </w:t>
            </w:r>
            <w:r w:rsidRPr="006A54A3">
              <w:rPr>
                <w:rFonts w:eastAsia="Calibri"/>
                <w:lang w:eastAsia="en-US"/>
              </w:rPr>
              <w:t>количество установленных нарушений (в единицах)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09DB17A" w14:textId="77777777" w:rsidR="00872388" w:rsidRPr="008E134E" w:rsidRDefault="007B7914" w:rsidP="007B791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%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2CAE718F" w14:textId="77777777" w:rsidR="00872388" w:rsidRPr="008E134E" w:rsidRDefault="00B31431" w:rsidP="00B3143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2371" w:type="dxa"/>
            <w:shd w:val="clear" w:color="auto" w:fill="auto"/>
          </w:tcPr>
          <w:p w14:paraId="3B47456E" w14:textId="77777777" w:rsidR="00872388" w:rsidRDefault="00872388" w:rsidP="002C25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0, если нарушения  установлены;</w:t>
            </w:r>
          </w:p>
          <w:p w14:paraId="383F5591" w14:textId="77777777" w:rsidR="00872388" w:rsidRPr="008E134E" w:rsidRDefault="00872388" w:rsidP="002C25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Е(Р) = 1, если нарушений не выявлено</w:t>
            </w:r>
          </w:p>
        </w:tc>
        <w:tc>
          <w:tcPr>
            <w:tcW w:w="2961" w:type="dxa"/>
            <w:shd w:val="clear" w:color="auto" w:fill="auto"/>
          </w:tcPr>
          <w:p w14:paraId="70C275E3" w14:textId="77777777" w:rsidR="00872388" w:rsidRDefault="00872388" w:rsidP="001B608A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Показатель отражает качество финансовой дисциплины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сфере закупок, а также надежность внутреннего финансового аудита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в отношении расходов на обеспечение выполнения функций казенных учреждений.</w:t>
            </w:r>
          </w:p>
          <w:p w14:paraId="6F3179FA" w14:textId="77777777" w:rsidR="00872388" w:rsidRPr="008E134E" w:rsidRDefault="00872388" w:rsidP="007C511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 xml:space="preserve">Ориентиром для </w:t>
            </w:r>
            <w:r w:rsidR="004D0451">
              <w:rPr>
                <w:rFonts w:eastAsia="Calibri"/>
                <w:lang w:eastAsia="en-US"/>
              </w:rPr>
              <w:t>ГАСБ</w:t>
            </w:r>
            <w:r>
              <w:rPr>
                <w:rFonts w:eastAsia="Calibri"/>
                <w:lang w:eastAsia="en-US"/>
              </w:rPr>
              <w:t xml:space="preserve"> является недопущение несоблюдения правил планирования закупок. Показатель рассчитывается ежегодно.</w:t>
            </w:r>
          </w:p>
        </w:tc>
      </w:tr>
    </w:tbl>
    <w:p w14:paraId="12151824" w14:textId="77777777" w:rsidR="001B608A" w:rsidRPr="008E134E" w:rsidRDefault="001B608A" w:rsidP="001B608A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4E4BDA12" w14:textId="77777777" w:rsidR="001B608A" w:rsidRPr="008E134E" w:rsidRDefault="001B608A" w:rsidP="00831B2B">
      <w:pPr>
        <w:ind w:firstLine="709"/>
        <w:jc w:val="both"/>
        <w:rPr>
          <w:sz w:val="28"/>
          <w:szCs w:val="28"/>
        </w:rPr>
      </w:pPr>
    </w:p>
    <w:sectPr w:rsidR="001B608A" w:rsidRPr="008E134E" w:rsidSect="00C02938">
      <w:pgSz w:w="16838" w:h="11906" w:orient="landscape"/>
      <w:pgMar w:top="1134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BA9"/>
    <w:multiLevelType w:val="hybridMultilevel"/>
    <w:tmpl w:val="C07E2E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74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B7"/>
    <w:rsid w:val="00010BFB"/>
    <w:rsid w:val="00011B19"/>
    <w:rsid w:val="00024BDF"/>
    <w:rsid w:val="00026AC9"/>
    <w:rsid w:val="00047EE1"/>
    <w:rsid w:val="00051B28"/>
    <w:rsid w:val="00066B72"/>
    <w:rsid w:val="0008235B"/>
    <w:rsid w:val="00082481"/>
    <w:rsid w:val="00090557"/>
    <w:rsid w:val="00091413"/>
    <w:rsid w:val="000E1B61"/>
    <w:rsid w:val="000E441F"/>
    <w:rsid w:val="00120BE3"/>
    <w:rsid w:val="00125BD8"/>
    <w:rsid w:val="00144D9B"/>
    <w:rsid w:val="00153454"/>
    <w:rsid w:val="001548E5"/>
    <w:rsid w:val="00174F5D"/>
    <w:rsid w:val="001864FB"/>
    <w:rsid w:val="001B608A"/>
    <w:rsid w:val="001C2FE3"/>
    <w:rsid w:val="001C3A4F"/>
    <w:rsid w:val="001D2F80"/>
    <w:rsid w:val="001F1A12"/>
    <w:rsid w:val="001F7BE5"/>
    <w:rsid w:val="00215A05"/>
    <w:rsid w:val="002610A7"/>
    <w:rsid w:val="00265793"/>
    <w:rsid w:val="002749B5"/>
    <w:rsid w:val="002A02F9"/>
    <w:rsid w:val="002B32FC"/>
    <w:rsid w:val="002C258A"/>
    <w:rsid w:val="002E4C0D"/>
    <w:rsid w:val="003104C5"/>
    <w:rsid w:val="0033249A"/>
    <w:rsid w:val="00361E8B"/>
    <w:rsid w:val="00363530"/>
    <w:rsid w:val="00373FA6"/>
    <w:rsid w:val="00374E8B"/>
    <w:rsid w:val="003834FB"/>
    <w:rsid w:val="00396450"/>
    <w:rsid w:val="003A1FC7"/>
    <w:rsid w:val="003B0A50"/>
    <w:rsid w:val="003B36AB"/>
    <w:rsid w:val="003C4AC1"/>
    <w:rsid w:val="004170B1"/>
    <w:rsid w:val="00427BB0"/>
    <w:rsid w:val="004333AF"/>
    <w:rsid w:val="00480497"/>
    <w:rsid w:val="00481A82"/>
    <w:rsid w:val="00483225"/>
    <w:rsid w:val="00495525"/>
    <w:rsid w:val="004B6915"/>
    <w:rsid w:val="004C2DA2"/>
    <w:rsid w:val="004D0451"/>
    <w:rsid w:val="004F4746"/>
    <w:rsid w:val="00504B89"/>
    <w:rsid w:val="00580182"/>
    <w:rsid w:val="00584A03"/>
    <w:rsid w:val="005A1333"/>
    <w:rsid w:val="005D78BC"/>
    <w:rsid w:val="005E3402"/>
    <w:rsid w:val="005F2402"/>
    <w:rsid w:val="005F6256"/>
    <w:rsid w:val="006019C9"/>
    <w:rsid w:val="00603249"/>
    <w:rsid w:val="00622B1B"/>
    <w:rsid w:val="006534BF"/>
    <w:rsid w:val="006670BA"/>
    <w:rsid w:val="00670040"/>
    <w:rsid w:val="0067624D"/>
    <w:rsid w:val="00681684"/>
    <w:rsid w:val="00683ED2"/>
    <w:rsid w:val="00684B55"/>
    <w:rsid w:val="00691509"/>
    <w:rsid w:val="006A2AE3"/>
    <w:rsid w:val="006A54A3"/>
    <w:rsid w:val="006A5C91"/>
    <w:rsid w:val="006B2745"/>
    <w:rsid w:val="006C41C6"/>
    <w:rsid w:val="006D1583"/>
    <w:rsid w:val="006D4BE7"/>
    <w:rsid w:val="006E7437"/>
    <w:rsid w:val="006F714E"/>
    <w:rsid w:val="007351A4"/>
    <w:rsid w:val="007629AD"/>
    <w:rsid w:val="007745CB"/>
    <w:rsid w:val="00782159"/>
    <w:rsid w:val="007B2161"/>
    <w:rsid w:val="007B6C6A"/>
    <w:rsid w:val="007B7914"/>
    <w:rsid w:val="007C5115"/>
    <w:rsid w:val="007D0EF6"/>
    <w:rsid w:val="007D157F"/>
    <w:rsid w:val="007D3E1D"/>
    <w:rsid w:val="007E3F50"/>
    <w:rsid w:val="00801BB2"/>
    <w:rsid w:val="00805B71"/>
    <w:rsid w:val="00805C96"/>
    <w:rsid w:val="00831B2B"/>
    <w:rsid w:val="00833CCE"/>
    <w:rsid w:val="008457C9"/>
    <w:rsid w:val="00867770"/>
    <w:rsid w:val="00872388"/>
    <w:rsid w:val="00883BAC"/>
    <w:rsid w:val="008C2A0A"/>
    <w:rsid w:val="008D3772"/>
    <w:rsid w:val="008E134E"/>
    <w:rsid w:val="008F024E"/>
    <w:rsid w:val="00900FD5"/>
    <w:rsid w:val="00906599"/>
    <w:rsid w:val="00921881"/>
    <w:rsid w:val="009277C8"/>
    <w:rsid w:val="009836DB"/>
    <w:rsid w:val="00991211"/>
    <w:rsid w:val="009A2624"/>
    <w:rsid w:val="009B292A"/>
    <w:rsid w:val="009B398C"/>
    <w:rsid w:val="009C7D56"/>
    <w:rsid w:val="009D5A88"/>
    <w:rsid w:val="009F66F0"/>
    <w:rsid w:val="009F7FD2"/>
    <w:rsid w:val="00A075E3"/>
    <w:rsid w:val="00A26B08"/>
    <w:rsid w:val="00A3067D"/>
    <w:rsid w:val="00A319C6"/>
    <w:rsid w:val="00A32B3E"/>
    <w:rsid w:val="00A3636B"/>
    <w:rsid w:val="00A37404"/>
    <w:rsid w:val="00A90E1B"/>
    <w:rsid w:val="00A973FB"/>
    <w:rsid w:val="00AA72C5"/>
    <w:rsid w:val="00AD6576"/>
    <w:rsid w:val="00AF1ADE"/>
    <w:rsid w:val="00B06B94"/>
    <w:rsid w:val="00B25635"/>
    <w:rsid w:val="00B2568B"/>
    <w:rsid w:val="00B31431"/>
    <w:rsid w:val="00B558D9"/>
    <w:rsid w:val="00B73209"/>
    <w:rsid w:val="00B736B7"/>
    <w:rsid w:val="00B77F61"/>
    <w:rsid w:val="00B91751"/>
    <w:rsid w:val="00B926BA"/>
    <w:rsid w:val="00BE30F2"/>
    <w:rsid w:val="00C0141F"/>
    <w:rsid w:val="00C02938"/>
    <w:rsid w:val="00C41C18"/>
    <w:rsid w:val="00C72031"/>
    <w:rsid w:val="00C922AA"/>
    <w:rsid w:val="00CE0B96"/>
    <w:rsid w:val="00D049C4"/>
    <w:rsid w:val="00D15207"/>
    <w:rsid w:val="00DA79F9"/>
    <w:rsid w:val="00DB25AC"/>
    <w:rsid w:val="00DE43D5"/>
    <w:rsid w:val="00E02CFA"/>
    <w:rsid w:val="00E4264E"/>
    <w:rsid w:val="00E45850"/>
    <w:rsid w:val="00E60B1C"/>
    <w:rsid w:val="00E66FA6"/>
    <w:rsid w:val="00E6789C"/>
    <w:rsid w:val="00E966BC"/>
    <w:rsid w:val="00EA152A"/>
    <w:rsid w:val="00EA1F94"/>
    <w:rsid w:val="00EC4AEA"/>
    <w:rsid w:val="00EF20F4"/>
    <w:rsid w:val="00F048A2"/>
    <w:rsid w:val="00F1275C"/>
    <w:rsid w:val="00F223CC"/>
    <w:rsid w:val="00F45B16"/>
    <w:rsid w:val="00F73035"/>
    <w:rsid w:val="00F733BF"/>
    <w:rsid w:val="00F9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D8C7D"/>
  <w15:docId w15:val="{F84E7D68-1CB1-4FE6-A0CE-277B4ADD0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72C5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1635"/>
      </w:tabs>
      <w:jc w:val="center"/>
      <w:outlineLvl w:val="0"/>
    </w:pPr>
    <w:rPr>
      <w:b/>
      <w:bCs/>
      <w:sz w:val="48"/>
    </w:rPr>
  </w:style>
  <w:style w:type="paragraph" w:styleId="2">
    <w:name w:val="heading 2"/>
    <w:basedOn w:val="a"/>
    <w:next w:val="a"/>
    <w:qFormat/>
    <w:pPr>
      <w:keepNext/>
      <w:tabs>
        <w:tab w:val="left" w:pos="1635"/>
      </w:tabs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40"/>
      <w:jc w:val="both"/>
    </w:pPr>
    <w:rPr>
      <w:sz w:val="28"/>
    </w:rPr>
  </w:style>
  <w:style w:type="paragraph" w:styleId="a4">
    <w:name w:val="Balloon Text"/>
    <w:basedOn w:val="a"/>
    <w:semiHidden/>
    <w:rsid w:val="006A5C9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33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1B60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6F71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2352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Вера В. Клыкова</cp:lastModifiedBy>
  <cp:revision>2</cp:revision>
  <cp:lastPrinted>2020-06-22T05:18:00Z</cp:lastPrinted>
  <dcterms:created xsi:type="dcterms:W3CDTF">2025-03-12T05:05:00Z</dcterms:created>
  <dcterms:modified xsi:type="dcterms:W3CDTF">2025-03-12T05:05:00Z</dcterms:modified>
</cp:coreProperties>
</file>