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F77" w14:textId="4BA9F838" w:rsidR="00EF276A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6B5E7248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D47065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№    __</w:t>
      </w:r>
      <w:r w:rsidR="00D47065">
        <w:rPr>
          <w:color w:val="000000"/>
          <w:sz w:val="24"/>
          <w:szCs w:val="24"/>
        </w:rPr>
        <w:t>1073</w:t>
      </w:r>
      <w:r>
        <w:rPr>
          <w:color w:val="000000"/>
          <w:sz w:val="24"/>
          <w:szCs w:val="24"/>
        </w:rPr>
        <w:t>_</w:t>
      </w:r>
    </w:p>
    <w:p w14:paraId="650ADEEB" w14:textId="7C0BF191" w:rsidR="00EF276A" w:rsidRPr="001349CF" w:rsidRDefault="00000000" w:rsidP="0005189D">
      <w:pPr>
        <w:jc w:val="center"/>
        <w:rPr>
          <w:sz w:val="28"/>
        </w:rPr>
      </w:pPr>
      <w:bookmarkStart w:id="0" w:name="__DdeLink__86_1562492663"/>
      <w:bookmarkStart w:id="1" w:name="_Hlk120695372"/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услуги </w:t>
      </w:r>
      <w:bookmarkStart w:id="2" w:name="_Hlk120695509"/>
      <w:bookmarkEnd w:id="0"/>
      <w:r w:rsidR="00B87773" w:rsidRPr="00B87773">
        <w:rPr>
          <w:b/>
          <w:sz w:val="28"/>
        </w:rPr>
        <w:t>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образования»</w:t>
      </w:r>
      <w:r w:rsidRPr="001349CF">
        <w:rPr>
          <w:b/>
          <w:sz w:val="28"/>
        </w:rPr>
        <w:t>, утверждённый постановлением администрации Анучинского муниципального округа от 2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№ </w:t>
      </w:r>
      <w:r w:rsidR="001349CF" w:rsidRPr="001349CF">
        <w:rPr>
          <w:b/>
          <w:sz w:val="28"/>
        </w:rPr>
        <w:t>3</w:t>
      </w:r>
      <w:r w:rsidR="00B87773">
        <w:rPr>
          <w:b/>
          <w:sz w:val="28"/>
        </w:rPr>
        <w:t>7</w:t>
      </w:r>
      <w:r w:rsidRPr="001349CF">
        <w:rPr>
          <w:b/>
          <w:sz w:val="28"/>
        </w:rPr>
        <w:t xml:space="preserve">-НПА </w:t>
      </w:r>
      <w:bookmarkEnd w:id="2"/>
    </w:p>
    <w:bookmarkEnd w:id="1"/>
    <w:p w14:paraId="20422D75" w14:textId="77777777" w:rsidR="00EF276A" w:rsidRPr="001349CF" w:rsidRDefault="00EF276A">
      <w:pPr>
        <w:jc w:val="center"/>
        <w:rPr>
          <w:b/>
          <w:sz w:val="28"/>
        </w:rPr>
      </w:pPr>
    </w:p>
    <w:p w14:paraId="25D6A611" w14:textId="1ED24DA9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43515E" w:rsidRPr="0043515E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6694BCBF" w14:textId="2C350E4D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7E5B9C" w:rsidRPr="007E5B9C">
        <w:rPr>
          <w:sz w:val="28"/>
        </w:rPr>
        <w:t xml:space="preserve">«Подготовка аукциона по продаже земельного участка или аукциона на право заключения договора аренды земельного участка», утверждённый постановлением администрации Анучинского муниципального округа от 21.01.2022 г. № 36-НПА </w:t>
      </w:r>
      <w:r w:rsidR="001C388B" w:rsidRPr="001349CF">
        <w:rPr>
          <w:sz w:val="28"/>
        </w:rPr>
        <w:t>(далее – Регламент)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1349CF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59E25B8D" w14:textId="0E6D5AD0" w:rsidR="001C388B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144190AB" w14:textId="77777777" w:rsidR="00710EEF" w:rsidRPr="001349CF" w:rsidRDefault="00710EEF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710EEF">
      <w:pgSz w:w="11906" w:h="16838"/>
      <w:pgMar w:top="1134" w:right="70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C388B"/>
    <w:rsid w:val="001E77BA"/>
    <w:rsid w:val="004105C1"/>
    <w:rsid w:val="00432297"/>
    <w:rsid w:val="0043515E"/>
    <w:rsid w:val="00550B68"/>
    <w:rsid w:val="00697778"/>
    <w:rsid w:val="00710EEF"/>
    <w:rsid w:val="0075478B"/>
    <w:rsid w:val="007E5B9C"/>
    <w:rsid w:val="008A60DA"/>
    <w:rsid w:val="00B87773"/>
    <w:rsid w:val="00BC5A08"/>
    <w:rsid w:val="00C34F61"/>
    <w:rsid w:val="00D47065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6</cp:revision>
  <cp:lastPrinted>2022-11-30T08:01:00Z</cp:lastPrinted>
  <dcterms:created xsi:type="dcterms:W3CDTF">2022-11-30T07:14:00Z</dcterms:created>
  <dcterms:modified xsi:type="dcterms:W3CDTF">2022-12-16T02:16:00Z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