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60F5C" w14:textId="77777777" w:rsidR="001C4536" w:rsidRDefault="001C4536" w:rsidP="001C4536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 wp14:anchorId="32ED2D3F" wp14:editId="4FED9869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8142B" w14:textId="77777777" w:rsidR="001C4536" w:rsidRDefault="001C4536" w:rsidP="001C45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3B6A5DA2" w14:textId="77777777" w:rsidR="001C4536" w:rsidRDefault="001C4536" w:rsidP="001C45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7A96E98A" w14:textId="77777777" w:rsidR="001C4536" w:rsidRDefault="001C4536" w:rsidP="001C4536">
      <w:pPr>
        <w:rPr>
          <w:b/>
          <w:bCs/>
          <w:sz w:val="18"/>
          <w:szCs w:val="28"/>
        </w:rPr>
      </w:pPr>
    </w:p>
    <w:p w14:paraId="0A8A3D3C" w14:textId="77777777" w:rsidR="001C4536" w:rsidRDefault="001C4536" w:rsidP="00C4096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45BE210" w14:textId="77777777" w:rsidR="001C4536" w:rsidRDefault="001C4536" w:rsidP="00C40966">
      <w:pPr>
        <w:spacing w:line="360" w:lineRule="auto"/>
        <w:jc w:val="center"/>
        <w:rPr>
          <w:sz w:val="18"/>
          <w:szCs w:val="18"/>
        </w:rPr>
      </w:pPr>
    </w:p>
    <w:p w14:paraId="03FC73A8" w14:textId="2DBE4F64" w:rsidR="001C4536" w:rsidRDefault="00804179" w:rsidP="00C40966">
      <w:pPr>
        <w:spacing w:line="360" w:lineRule="auto"/>
        <w:jc w:val="both"/>
      </w:pPr>
      <w:r>
        <w:rPr>
          <w:sz w:val="28"/>
          <w:szCs w:val="28"/>
        </w:rPr>
        <w:t>09</w:t>
      </w:r>
      <w:r w:rsidR="001C4536">
        <w:rPr>
          <w:sz w:val="28"/>
          <w:szCs w:val="28"/>
        </w:rPr>
        <w:t xml:space="preserve"> </w:t>
      </w:r>
      <w:r w:rsidR="00C40966">
        <w:rPr>
          <w:sz w:val="28"/>
          <w:szCs w:val="28"/>
        </w:rPr>
        <w:t xml:space="preserve">ноября </w:t>
      </w:r>
      <w:r w:rsidR="001C4536">
        <w:rPr>
          <w:sz w:val="28"/>
          <w:szCs w:val="28"/>
        </w:rPr>
        <w:t xml:space="preserve">2020г.     </w:t>
      </w:r>
      <w:r>
        <w:rPr>
          <w:sz w:val="28"/>
          <w:szCs w:val="28"/>
        </w:rPr>
        <w:t xml:space="preserve">   </w:t>
      </w:r>
      <w:r w:rsidR="001C4536">
        <w:rPr>
          <w:sz w:val="28"/>
          <w:szCs w:val="28"/>
        </w:rPr>
        <w:t xml:space="preserve">        </w:t>
      </w:r>
      <w:r w:rsidR="008F7D6F">
        <w:rPr>
          <w:sz w:val="28"/>
          <w:szCs w:val="28"/>
        </w:rPr>
        <w:t xml:space="preserve">     </w:t>
      </w:r>
      <w:r w:rsidR="001C4536">
        <w:rPr>
          <w:sz w:val="28"/>
          <w:szCs w:val="28"/>
        </w:rPr>
        <w:t xml:space="preserve">    с. Анучино                                     № </w:t>
      </w:r>
      <w:r>
        <w:rPr>
          <w:sz w:val="28"/>
          <w:szCs w:val="28"/>
        </w:rPr>
        <w:t>128-НПА</w:t>
      </w:r>
      <w:r w:rsidR="001C4536">
        <w:rPr>
          <w:sz w:val="28"/>
          <w:szCs w:val="28"/>
        </w:rPr>
        <w:t xml:space="preserve">  </w:t>
      </w:r>
    </w:p>
    <w:p w14:paraId="06EDA09E" w14:textId="77777777" w:rsidR="001C4536" w:rsidRDefault="001C4536" w:rsidP="00C40966">
      <w:pPr>
        <w:spacing w:line="360" w:lineRule="auto"/>
        <w:rPr>
          <w:b/>
          <w:bCs/>
          <w:sz w:val="28"/>
          <w:szCs w:val="28"/>
        </w:rPr>
      </w:pPr>
    </w:p>
    <w:p w14:paraId="653783CB" w14:textId="4A357020" w:rsidR="001C4536" w:rsidRDefault="001C4536" w:rsidP="00C40966">
      <w:pPr>
        <w:spacing w:line="360" w:lineRule="auto"/>
        <w:jc w:val="center"/>
      </w:pPr>
      <w:r>
        <w:rPr>
          <w:b/>
          <w:bCs/>
          <w:sz w:val="28"/>
          <w:szCs w:val="28"/>
        </w:rPr>
        <w:tab/>
      </w:r>
      <w:bookmarkStart w:id="0" w:name="_Hlk55480683"/>
      <w:r>
        <w:rPr>
          <w:rFonts w:cs="Times New Roman"/>
          <w:b/>
          <w:bCs/>
          <w:sz w:val="28"/>
          <w:szCs w:val="28"/>
        </w:rPr>
        <w:t>Об утверждении Положения о порядке выделения и расходования средств резервного фонда администрации Анучинского муниципального округа</w:t>
      </w:r>
    </w:p>
    <w:bookmarkEnd w:id="0"/>
    <w:p w14:paraId="1DC7FE01" w14:textId="77777777" w:rsidR="001C4536" w:rsidRDefault="001C4536" w:rsidP="00C40966">
      <w:pPr>
        <w:spacing w:line="360" w:lineRule="auto"/>
        <w:jc w:val="both"/>
        <w:rPr>
          <w:sz w:val="28"/>
          <w:szCs w:val="28"/>
        </w:rPr>
      </w:pPr>
    </w:p>
    <w:p w14:paraId="1C683E7D" w14:textId="3C58302A" w:rsidR="001C4536" w:rsidRDefault="001C4536" w:rsidP="00C40966">
      <w:pPr>
        <w:spacing w:after="1" w:line="360" w:lineRule="auto"/>
        <w:ind w:firstLine="540"/>
        <w:jc w:val="both"/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федеральных законов: от 30 марта 1999 года № 52-ФЗ «О санитарно-эпидемиологическом благополучии населения», от 21 декабря 1994 года № 68-ФЗ «О защите населения и территорий от чрезвычайных ситуаций природного и техногенного характера», от 06 октября 2003 года №131-ФЗ «Об общих принципах организации местного самоуправления в Российской Федерации», Указом Президента Российской Федерации от 02 апреля 2020 года №239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 мерах по обеспечению санитарно-эпидемиологического благополучия населения в связи с распространением коронавирусной инфекции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постановлением Главного государственного санитарного врача Российской Федерации от 2 марта 2020 года № 5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 дополнительных мерах по снижению рисков завоза и распространения новой коронавирусной инфекции (2019-nCoV)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постановлением Губернатора Приморского края от 18 марта 2020 года №21-пг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 мерах по предотвращению распространения на территории Приморского края новой коронавирусной инфекции (COVID-2019)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Законом Приморского края от 16 сентября 2019 года №568-КЗ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Об Анучинском муниципальном округе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Решением Думы Анучинского муниципального округа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года </w:t>
      </w:r>
      <w:r w:rsidRPr="001C4536">
        <w:rPr>
          <w:sz w:val="28"/>
          <w:szCs w:val="28"/>
        </w:rPr>
        <w:t>№6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>
        <w:rPr>
          <w:sz w:val="28"/>
          <w:szCs w:val="28"/>
        </w:rPr>
        <w:t xml:space="preserve">», </w:t>
      </w:r>
      <w:r w:rsidRPr="001C4536">
        <w:rPr>
          <w:sz w:val="28"/>
          <w:szCs w:val="28"/>
        </w:rPr>
        <w:t xml:space="preserve"> в целях установления порядка использования средств резервного фонда</w:t>
      </w:r>
      <w:r>
        <w:rPr>
          <w:sz w:val="28"/>
          <w:szCs w:val="28"/>
        </w:rPr>
        <w:t xml:space="preserve"> администрации Анучинского муниципального округа</w:t>
      </w:r>
      <w:r w:rsidRPr="001C4536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Анучинского муниципального округа</w:t>
      </w:r>
    </w:p>
    <w:p w14:paraId="5436F5BB" w14:textId="77777777" w:rsidR="001C4536" w:rsidRDefault="001C4536" w:rsidP="00C40966">
      <w:pPr>
        <w:jc w:val="both"/>
        <w:rPr>
          <w:sz w:val="28"/>
          <w:szCs w:val="28"/>
        </w:rPr>
      </w:pPr>
    </w:p>
    <w:p w14:paraId="5B7DE425" w14:textId="77777777" w:rsidR="001C4536" w:rsidRDefault="001C4536" w:rsidP="00C40966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7A637C9" w14:textId="77777777" w:rsidR="001C4536" w:rsidRDefault="001C4536" w:rsidP="00C40966">
      <w:pPr>
        <w:jc w:val="center"/>
        <w:rPr>
          <w:b/>
          <w:sz w:val="28"/>
          <w:szCs w:val="28"/>
        </w:rPr>
      </w:pPr>
    </w:p>
    <w:p w14:paraId="7E97C5BE" w14:textId="21406AA4" w:rsidR="001C4536" w:rsidRDefault="001C4536" w:rsidP="00C40966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C4536">
        <w:rPr>
          <w:sz w:val="28"/>
          <w:szCs w:val="28"/>
        </w:rPr>
        <w:t xml:space="preserve">Утвердить прилагаемое Положение о порядке выделения и расходования средств резервного фонда </w:t>
      </w:r>
      <w:r>
        <w:rPr>
          <w:sz w:val="28"/>
          <w:szCs w:val="28"/>
        </w:rPr>
        <w:t xml:space="preserve">администрации </w:t>
      </w:r>
      <w:r w:rsidRPr="001C4536">
        <w:rPr>
          <w:sz w:val="28"/>
          <w:szCs w:val="28"/>
        </w:rPr>
        <w:t>Анучинского муниципального округа.</w:t>
      </w:r>
    </w:p>
    <w:p w14:paraId="3F47D232" w14:textId="3849C435" w:rsidR="001C4536" w:rsidRDefault="001C4536" w:rsidP="00C40966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1C4536">
        <w:rPr>
          <w:sz w:val="28"/>
          <w:szCs w:val="28"/>
        </w:rPr>
        <w:t>2.</w:t>
      </w:r>
      <w:r w:rsidRPr="001C4536">
        <w:rPr>
          <w:sz w:val="28"/>
          <w:szCs w:val="28"/>
        </w:rPr>
        <w:tab/>
        <w:t xml:space="preserve">Признать утратившим силу </w:t>
      </w:r>
      <w:r>
        <w:rPr>
          <w:sz w:val="28"/>
          <w:szCs w:val="28"/>
        </w:rPr>
        <w:t>постановление</w:t>
      </w:r>
      <w:r w:rsidRPr="001C45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1C4536">
        <w:rPr>
          <w:sz w:val="28"/>
          <w:szCs w:val="28"/>
        </w:rPr>
        <w:t>Анучинского муниципального района от 0</w:t>
      </w:r>
      <w:r>
        <w:rPr>
          <w:sz w:val="28"/>
          <w:szCs w:val="28"/>
        </w:rPr>
        <w:t>9</w:t>
      </w:r>
      <w:r w:rsidRPr="001C4536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1C4536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Pr="001C4536">
        <w:rPr>
          <w:sz w:val="28"/>
          <w:szCs w:val="28"/>
        </w:rPr>
        <w:t>0г. №</w:t>
      </w:r>
      <w:r>
        <w:rPr>
          <w:sz w:val="28"/>
          <w:szCs w:val="28"/>
        </w:rPr>
        <w:t>228</w:t>
      </w:r>
      <w:r w:rsidRPr="001C4536">
        <w:rPr>
          <w:sz w:val="28"/>
          <w:szCs w:val="28"/>
        </w:rPr>
        <w:t xml:space="preserve"> «Об утверждении Положения о порядке выделения и расходования средств резервного фонда Анучинского муниципального округа».</w:t>
      </w:r>
    </w:p>
    <w:p w14:paraId="744338A6" w14:textId="1F99A811" w:rsidR="000C3135" w:rsidRDefault="001C4536" w:rsidP="00C40966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C4536">
        <w:rPr>
          <w:sz w:val="28"/>
          <w:szCs w:val="28"/>
        </w:rPr>
        <w:t xml:space="preserve">Признать утратившим силу постановление администрации Анучинского муниципального района от </w:t>
      </w:r>
      <w:r w:rsidR="000C3135">
        <w:rPr>
          <w:sz w:val="28"/>
          <w:szCs w:val="28"/>
        </w:rPr>
        <w:t>3</w:t>
      </w:r>
      <w:r w:rsidRPr="001C4536">
        <w:rPr>
          <w:sz w:val="28"/>
          <w:szCs w:val="28"/>
        </w:rPr>
        <w:t>0.04.2020г. №</w:t>
      </w:r>
      <w:r w:rsidR="000C3135">
        <w:rPr>
          <w:sz w:val="28"/>
          <w:szCs w:val="28"/>
        </w:rPr>
        <w:t>267</w:t>
      </w:r>
      <w:r w:rsidRPr="001C4536">
        <w:rPr>
          <w:sz w:val="28"/>
          <w:szCs w:val="28"/>
        </w:rPr>
        <w:t xml:space="preserve"> «</w:t>
      </w:r>
      <w:r w:rsidR="000C3135" w:rsidRPr="000C3135">
        <w:rPr>
          <w:sz w:val="28"/>
          <w:szCs w:val="28"/>
        </w:rPr>
        <w:t xml:space="preserve">О внесении изменений в Положение о порядке выделения и расходования средств резервного фонда Анучинского муниципального округа, утвержденных постановлением администрации Анучинского муниципального района от 09.04.2020г. №228 </w:t>
      </w:r>
      <w:r w:rsidR="00C40966">
        <w:rPr>
          <w:sz w:val="28"/>
          <w:szCs w:val="28"/>
        </w:rPr>
        <w:t>«</w:t>
      </w:r>
      <w:r w:rsidR="000C3135" w:rsidRPr="000C3135">
        <w:rPr>
          <w:sz w:val="28"/>
          <w:szCs w:val="28"/>
        </w:rPr>
        <w:t>Об утверждении Положения о порядке выделения и расходования средств резервного фонда Анучинского муниципального округа</w:t>
      </w:r>
      <w:r w:rsidR="00C40966">
        <w:rPr>
          <w:sz w:val="28"/>
          <w:szCs w:val="28"/>
        </w:rPr>
        <w:t>»</w:t>
      </w:r>
      <w:r w:rsidR="000C3135">
        <w:rPr>
          <w:sz w:val="28"/>
          <w:szCs w:val="28"/>
        </w:rPr>
        <w:t>.</w:t>
      </w:r>
    </w:p>
    <w:p w14:paraId="48843719" w14:textId="6EF2DB52" w:rsidR="001C4536" w:rsidRDefault="000C3135" w:rsidP="00C40966">
      <w:pPr>
        <w:spacing w:after="1" w:line="360" w:lineRule="auto"/>
        <w:ind w:firstLine="567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1C4536">
        <w:rPr>
          <w:rFonts w:cs="Times New Roman"/>
          <w:sz w:val="28"/>
          <w:szCs w:val="28"/>
        </w:rPr>
        <w:t xml:space="preserve">. Общему отделу администрации Анучинского муниципального </w:t>
      </w:r>
      <w:r w:rsidR="00B35BA3">
        <w:rPr>
          <w:rFonts w:cs="Times New Roman"/>
          <w:sz w:val="28"/>
          <w:szCs w:val="28"/>
        </w:rPr>
        <w:t>округа</w:t>
      </w:r>
      <w:r w:rsidR="001C4536">
        <w:rPr>
          <w:rFonts w:cs="Times New Roman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 w:rsidR="00B35BA3">
        <w:rPr>
          <w:rFonts w:cs="Times New Roman"/>
          <w:sz w:val="28"/>
          <w:szCs w:val="28"/>
        </w:rPr>
        <w:t>округа</w:t>
      </w:r>
      <w:r w:rsidR="001C4536">
        <w:rPr>
          <w:rFonts w:cs="Times New Roman"/>
          <w:sz w:val="28"/>
          <w:szCs w:val="28"/>
        </w:rPr>
        <w:t>, в сети Интернет;</w:t>
      </w:r>
    </w:p>
    <w:p w14:paraId="1342A289" w14:textId="6C07A934" w:rsidR="001C4536" w:rsidRDefault="000C3135" w:rsidP="00C40966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1C4536">
        <w:rPr>
          <w:rFonts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7CF31604" w14:textId="77777777" w:rsidR="00C40966" w:rsidRDefault="00C40966" w:rsidP="00C40966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7E621D2F" w14:textId="77777777" w:rsidR="001C4536" w:rsidRDefault="001C4536" w:rsidP="001C4536">
      <w:pPr>
        <w:rPr>
          <w:sz w:val="28"/>
          <w:szCs w:val="28"/>
        </w:rPr>
      </w:pPr>
    </w:p>
    <w:p w14:paraId="150695DA" w14:textId="77777777" w:rsidR="001C4536" w:rsidRDefault="001C4536" w:rsidP="001C4536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8AF96C0" w14:textId="432A035B" w:rsidR="001C4536" w:rsidRDefault="001C4536" w:rsidP="001C453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C3135">
        <w:rPr>
          <w:sz w:val="28"/>
          <w:szCs w:val="28"/>
        </w:rPr>
        <w:t xml:space="preserve">округа  </w:t>
      </w:r>
      <w:r>
        <w:rPr>
          <w:sz w:val="28"/>
          <w:szCs w:val="28"/>
        </w:rPr>
        <w:t xml:space="preserve">                                                  С.А. Понуровский</w:t>
      </w:r>
    </w:p>
    <w:p w14:paraId="3916B50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right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Утверждено</w:t>
      </w:r>
    </w:p>
    <w:p w14:paraId="372B5C0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left="4956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7B3425BF" w14:textId="77777777" w:rsidR="000C3135" w:rsidRDefault="000C3135" w:rsidP="000C3135">
      <w:pPr>
        <w:widowControl w:val="0"/>
        <w:autoSpaceDE w:val="0"/>
        <w:autoSpaceDN w:val="0"/>
        <w:adjustRightInd w:val="0"/>
        <w:ind w:left="4956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15756E61" w14:textId="65E2DCA7" w:rsidR="000C3135" w:rsidRPr="000C3135" w:rsidRDefault="000C3135" w:rsidP="000C3135">
      <w:pPr>
        <w:widowControl w:val="0"/>
        <w:autoSpaceDE w:val="0"/>
        <w:autoSpaceDN w:val="0"/>
        <w:adjustRightInd w:val="0"/>
        <w:ind w:left="4956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от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11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551834D0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1CAEE489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7C820E7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lang w:eastAsia="ru-RU" w:bidi="ar-SA"/>
        </w:rPr>
      </w:pPr>
      <w:bookmarkStart w:id="1" w:name="Par30"/>
      <w:bookmarkEnd w:id="1"/>
      <w:r w:rsidRPr="000C3135">
        <w:rPr>
          <w:rFonts w:eastAsia="Times New Roman" w:cs="Times New Roman"/>
          <w:b/>
          <w:bCs/>
          <w:kern w:val="0"/>
          <w:lang w:eastAsia="ru-RU" w:bidi="ar-SA"/>
        </w:rPr>
        <w:t>ПОЛОЖЕНИЕ</w:t>
      </w:r>
    </w:p>
    <w:p w14:paraId="2472F6DB" w14:textId="42073C2C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lang w:eastAsia="ru-RU" w:bidi="ar-SA"/>
        </w:rPr>
      </w:pPr>
      <w:r w:rsidRPr="000C3135">
        <w:rPr>
          <w:rFonts w:eastAsia="Times New Roman" w:cs="Times New Roman"/>
          <w:b/>
          <w:bCs/>
          <w:kern w:val="0"/>
          <w:lang w:eastAsia="ru-RU" w:bidi="ar-SA"/>
        </w:rPr>
        <w:t xml:space="preserve">О ПОРЯДКЕ ВЫДЕЛЕНИЯ И РАСХОДОВАНИЯ СРЕДСТВ РЕЗЕРВНОГО ФОНДА </w:t>
      </w:r>
      <w:r>
        <w:rPr>
          <w:rFonts w:eastAsia="Times New Roman" w:cs="Times New Roman"/>
          <w:b/>
          <w:bCs/>
          <w:kern w:val="0"/>
          <w:lang w:eastAsia="ru-RU" w:bidi="ar-SA"/>
        </w:rPr>
        <w:t xml:space="preserve">АДМИНИСТРАЦИИ </w:t>
      </w:r>
      <w:r w:rsidRPr="000C3135">
        <w:rPr>
          <w:rFonts w:eastAsia="Times New Roman" w:cs="Times New Roman"/>
          <w:b/>
          <w:bCs/>
          <w:kern w:val="0"/>
          <w:lang w:eastAsia="ru-RU" w:bidi="ar-SA"/>
        </w:rPr>
        <w:t xml:space="preserve">АНУЧИНСКОГО МУНИЦИПАЛЬНОГО </w:t>
      </w:r>
      <w:r>
        <w:rPr>
          <w:rFonts w:eastAsia="Times New Roman" w:cs="Times New Roman"/>
          <w:b/>
          <w:bCs/>
          <w:kern w:val="0"/>
          <w:lang w:eastAsia="ru-RU" w:bidi="ar-SA"/>
        </w:rPr>
        <w:t>ОКРУГА</w:t>
      </w:r>
    </w:p>
    <w:p w14:paraId="6974E56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44929DC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2" w:name="Par37"/>
      <w:bookmarkEnd w:id="2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I. Общие положения</w:t>
      </w:r>
    </w:p>
    <w:p w14:paraId="47BCB07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CC9B944" w14:textId="0A72BD4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1.1. Положение о порядке выделения и расходования средств резервного фонда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администрации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 округа (далее - резервный фонд) устанавливает порядок формирования, расходования и контроля за использованием средств резервного фонда.</w:t>
      </w:r>
    </w:p>
    <w:p w14:paraId="51D533DA" w14:textId="05A20EB1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1.2. Настоящее Положение разработано в соответствии с Бюджетным </w:t>
      </w:r>
      <w:hyperlink r:id="rId7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кодексом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Российской Федерации, </w:t>
      </w:r>
      <w:hyperlink r:id="rId8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Уставом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муниципального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, Положением о бюджетном процессе в Анучинским муниципальном округе и иными муниципальными правовыми актами.</w:t>
      </w:r>
    </w:p>
    <w:p w14:paraId="7B331D57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1.3. Резервный фонд представляет собой обособленную часть средств бюджета Анучинского муниципального округа  (далее – местный  бюджет), предназначенную для финансирования непредвиденных расходов, в том числе финансирования мероприятий на проведение аварийно-спасательных и иных мероприятий, связанных с ликвидацией последствий стихийных бедствий и других чрезвычайных ситуаций на территории муниципального образования.</w:t>
      </w:r>
    </w:p>
    <w:p w14:paraId="72F98910" w14:textId="1634A316" w:rsidR="000C3135" w:rsidRPr="000C3135" w:rsidRDefault="000C3135" w:rsidP="000C3135">
      <w:pPr>
        <w:autoSpaceDE w:val="0"/>
        <w:autoSpaceDN w:val="0"/>
        <w:adjustRightInd w:val="0"/>
        <w:spacing w:after="20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 непредвиденным расходам относятся расходы, носящие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непредвиденный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характер, возникновение потребности в которых нельзя предусмотреть заранее в силу обстоятельств объективного характера и которые не могли быть учтены при формировании расходов местного бюджета на соответствующий финансовый год и плановый период и не могут быть отложены на очередной финансовый год, в том числе наличие ситуации, сложившейся в результате непредвиденных обстоятельств, которые повлекли или могут повлечь за собой человеческие жертвы, ущерб здоровью людей, окружающей природной среде, значительные материальные потери и (или) нарушение условий жизнедеятельности людей либо ситуации, повлекшей за собой необходимость проведения незапланированных мероприятий.</w:t>
      </w:r>
    </w:p>
    <w:p w14:paraId="6A0C31C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0DDBE8F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3" w:name="Par47"/>
      <w:bookmarkEnd w:id="3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II. Порядок формирования средств резервного фонда</w:t>
      </w:r>
    </w:p>
    <w:p w14:paraId="05E4610C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56BCED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2.1. Размер резервного фонда устанавливается решением Думы Анучинского муниципального округа о бюджете на очередной финансовый год и на плановый период и не может превышать 3 процентов утверждённого вышеуказанным решением общего объёма расходов.</w:t>
      </w:r>
    </w:p>
    <w:p w14:paraId="358314A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4" w:name="Par51"/>
      <w:bookmarkEnd w:id="4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III. Направления расходования средств резервного фонда</w:t>
      </w:r>
    </w:p>
    <w:p w14:paraId="00BC4C73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2CD7BF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3.1. Средства резервного фонда расходуются на финансовое обеспечение непредвиденных расходов, связанных с проведением мероприятий:</w:t>
      </w:r>
    </w:p>
    <w:p w14:paraId="3019A8AC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а) по осуществлению поисковых, аварийно-восстановительных, ремонтных работ на объектах жилищно-коммунального хозяйства, социальной сферы, промышленности, энергетики, транспорта и связи, пострадавших в результате чрезвычайных ситуаций природного и техногенного характера,  на объектах муниципального жилищного фонда;</w:t>
      </w:r>
    </w:p>
    <w:p w14:paraId="636889A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б) по развертыванию и содержанию временных пунктов проживания и питания для эвакуированных и пострадавших граждан;</w:t>
      </w:r>
    </w:p>
    <w:p w14:paraId="3C769EB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в) по оказанию разовой материальной помощи лицам, пострадавшим в результате чрезвычайных ситуаций природного и/или техногенного характера;</w:t>
      </w:r>
    </w:p>
    <w:p w14:paraId="2DB3CFC3" w14:textId="7C613DF5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г) по обновлению резерва материальных ресурсов для ликвидации чрезвычайных ситуаций на территории муниципального образования;</w:t>
      </w:r>
    </w:p>
    <w:p w14:paraId="66363A4A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д) по использованию в целях гражданской обороны запасов материально-технических, продовольственных, медицинских и иных средств;</w:t>
      </w:r>
    </w:p>
    <w:p w14:paraId="4967098A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е) по проведению экстренных противоэпидемиологических и противоэпизоотических мероприятий по предупреждению вспышек эпидемий и эпизоотий;</w:t>
      </w:r>
    </w:p>
    <w:p w14:paraId="10E5D91D" w14:textId="17FA6A8F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ж)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по оказанию гражданам - собственникам жилых помещений, и гражданам, зарегистрированным по месту жительства в данных жилых помещениях:</w:t>
      </w:r>
    </w:p>
    <w:p w14:paraId="5CC6E92D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-  материальной помощи в связи с полной утратой жилого помещения;</w:t>
      </w:r>
    </w:p>
    <w:p w14:paraId="55EC53AA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-  разовой материальной помощи при значительном ущербе в результате пожара;</w:t>
      </w:r>
    </w:p>
    <w:p w14:paraId="6652854F" w14:textId="0BA24D4C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з)</w:t>
      </w:r>
      <w:r w:rsidRPr="000C3135">
        <w:rPr>
          <w:rFonts w:ascii="Calibri" w:eastAsia="Times New Roman" w:hAnsi="Calibri" w:cs="Times New Roman"/>
          <w:kern w:val="0"/>
          <w:sz w:val="22"/>
          <w:szCs w:val="22"/>
          <w:lang w:eastAsia="ru-RU" w:bidi="ar-SA"/>
        </w:rPr>
        <w:t xml:space="preserve">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на своевременное финансовое обеспечение мероприятий, связанных с профилактикой и устранением последствий распространения, и ликвидация массовых заболеваний и эпидемий с проведением санитарно-противоэпидемических, иммунопрофилактических, карантинных и иных мероприятий;</w:t>
      </w:r>
    </w:p>
    <w:p w14:paraId="06D11EC4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и) осуществлением других непредвиденных расходов, не предусмотренных в бюджете округа.</w:t>
      </w:r>
    </w:p>
    <w:p w14:paraId="1F95EA5F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54CF59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5" w:name="Par66"/>
      <w:bookmarkEnd w:id="5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IV. Порядок расходования средств резервного фонда</w:t>
      </w:r>
    </w:p>
    <w:p w14:paraId="0476426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7DD3045" w14:textId="789A89D8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6" w:name="Par68"/>
      <w:bookmarkEnd w:id="6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4.1. Планирование средств резервного фонда осуществляется в рамках бюджетной классификации по разделу 0100 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Общегосударственные вопросы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подразделу 0111 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Резервные фонды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 Выделение средств резервного фонда производится посредством перераспределения запланированных на эти цели бюджетных ассигнований по соответствующим кодам бюджетной классификации расходов, исходя из отраслевой и ведомственной принадлежности получателей средств и экономического содержания расходов.</w:t>
      </w:r>
    </w:p>
    <w:p w14:paraId="0B91A747" w14:textId="5B194DD4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4.2. Решение о выделении, отказе в выделении денежных средств из резервного фонда принимается Главой администрации и оформляется распоряжением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6DCB0AF5" w14:textId="2CCDCDF2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В случае принятия решения о выделении денежных средств из резервного фонда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,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использование средств резервного фонда осуществляется в соответствии с распоряжением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217053B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4.3. Решение о выделении средств из резервного фонда принимается в тех случаях, когда средств, находящихся в распоряжении организаций (независимо от их организационно-правовой формы), осуществляющих эти мероприятия, недостаточно.</w:t>
      </w:r>
    </w:p>
    <w:p w14:paraId="6D494184" w14:textId="67FF946C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 Основанием для подготовки проекта правового акта о выделении средств на направления, указанные в </w:t>
      </w:r>
      <w:hyperlink w:anchor="Par51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 xml:space="preserve">подпунктах </w:t>
        </w:r>
        <w:r w:rsidR="00694F28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«</w:t>
        </w:r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а</w:t>
        </w:r>
      </w:hyperlink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-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е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, «и»</w:t>
      </w:r>
      <w:hyperlink w:anchor="Par51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 xml:space="preserve"> раздела III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настоящего Положения, является решение комиссии по предупреждению и ликвидации чрезвычайных ситуаций и обеспечению пожарной безопасности муниципального образования (далее - комиссия), принятое на основании документов, подтверждающих факт возникновения чрезвычайной ситуации или стихийного бедствия на территории муниципального образования.</w:t>
      </w:r>
    </w:p>
    <w:p w14:paraId="2E63463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Решение комиссии о необходимости выделения средств из резервного фонда принимается на основании обращения организаций (независимо от их организационно-правовой формы), иных лиц, находящихся в зонах чрезвычайных ситуаций, об оказании финансовой помощи в ликвидации чрезвычайных ситуаций. Обращение направляется в комиссию с приложением документов, обосновывающих размер финансовой помощи.</w:t>
      </w:r>
    </w:p>
    <w:p w14:paraId="318956C4" w14:textId="0A1C950F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Перечень и содержание обосновывающих документов определяются </w:t>
      </w:r>
      <w:hyperlink w:anchor="Par106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Инструкцией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 порядке расходования и отчетности об использовании средств резервного фонда (далее - Инструкция) согласно приложению №1 к настоящему Положению.</w:t>
      </w:r>
    </w:p>
    <w:p w14:paraId="7CD26C2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Обращение, в котором отсутствуют указанные в </w:t>
      </w:r>
      <w:hyperlink w:anchor="Par106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Инструкции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документы, возвращается без рассмотрения.</w:t>
      </w:r>
    </w:p>
    <w:p w14:paraId="2F8CE56C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письменному обращению должно прилагаться обоснование необходимости использования бюджетных ассигнований с указанием причин возникновения, с экономическими расчетами предстоящих непредвиденных расходов, объемов работ и запрашиваемых средств, с приложением сметно- финансовых расчетов и других подтверждающих документов. При необходимости могут быть затребованы дополнительные документы, обосновывающие использование бюджетных ассигнований резервного фонда.</w:t>
      </w:r>
    </w:p>
    <w:p w14:paraId="4B4A2970" w14:textId="66FB6D50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4.4.1.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С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лужащий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администрации Анучинского муниципального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округа,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курирующий соответствующее направление расходования бюджетных средств, готовит проект муниципального правового акта о выделении средств на основании решения комиссии, в котором указываются:</w:t>
      </w:r>
    </w:p>
    <w:p w14:paraId="7724994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основания выделения средств из резервного фонда;</w:t>
      </w:r>
    </w:p>
    <w:p w14:paraId="52195910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размер средств;</w:t>
      </w:r>
    </w:p>
    <w:p w14:paraId="317AA909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источник предоставления средств - резервный фонд;</w:t>
      </w:r>
    </w:p>
    <w:p w14:paraId="49B3792A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-получатель средств резервного фонда (с указанием необходимого перераспределения бюджетных ассигнований в соответствии с </w:t>
      </w:r>
      <w:hyperlink w:anchor="Par68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пунктом 4.1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настоящего Положения);</w:t>
      </w:r>
    </w:p>
    <w:p w14:paraId="053C114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направление расходов;</w:t>
      </w:r>
    </w:p>
    <w:p w14:paraId="6C6ED203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ответственное лицо администрации муниципального образования, осуществляющее контроль за использованием средств резервного фонда;</w:t>
      </w:r>
    </w:p>
    <w:p w14:paraId="727BB067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порядок предоставления отчетности об использовании выделенных средств.</w:t>
      </w:r>
    </w:p>
    <w:p w14:paraId="0E2B4E3E" w14:textId="77FD8162" w:rsidR="000C3135" w:rsidRPr="000C3135" w:rsidRDefault="000C3135" w:rsidP="000C3135">
      <w:pPr>
        <w:autoSpaceDE w:val="0"/>
        <w:autoSpaceDN w:val="0"/>
        <w:adjustRightInd w:val="0"/>
        <w:ind w:firstLine="539"/>
        <w:contextualSpacing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4.4.2. Основанием для подготовки проекта распоряжения об использовании бюджетных ассигнований резервного фонда на направления, указанные в пункте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ж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раздела 3 настоящего Положения, является рассмотрения письменного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обращения с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приложением следующих документов:</w:t>
      </w:r>
    </w:p>
    <w:p w14:paraId="2E654683" w14:textId="77777777" w:rsidR="000C3135" w:rsidRPr="000C3135" w:rsidRDefault="000C3135" w:rsidP="000C3135">
      <w:pPr>
        <w:autoSpaceDE w:val="0"/>
        <w:autoSpaceDN w:val="0"/>
        <w:adjustRightInd w:val="0"/>
        <w:ind w:firstLine="539"/>
        <w:contextualSpacing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документов, подтверждающих полную утрату жилого помещения, значительный ущерб имущества;</w:t>
      </w:r>
    </w:p>
    <w:p w14:paraId="7E4EECF2" w14:textId="2CDD739F" w:rsidR="000C3135" w:rsidRPr="000C3135" w:rsidRDefault="000C3135" w:rsidP="000C3135">
      <w:pPr>
        <w:tabs>
          <w:tab w:val="left" w:pos="1080"/>
        </w:tabs>
        <w:ind w:firstLine="539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списка граждан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, утративших жилое помещение в результате пожара.</w:t>
      </w:r>
    </w:p>
    <w:p w14:paraId="34E50C8E" w14:textId="77777777" w:rsidR="000C3135" w:rsidRPr="000C3135" w:rsidRDefault="000C3135" w:rsidP="000C3135">
      <w:pPr>
        <w:ind w:firstLine="539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Использование бюджетных ассигнований резервного фонда осуществляется на основании письменных заявлений граждан, с приложением следующих документов:</w:t>
      </w:r>
    </w:p>
    <w:p w14:paraId="521F7B2D" w14:textId="77777777" w:rsidR="000C3135" w:rsidRPr="000C3135" w:rsidRDefault="000C3135" w:rsidP="000C3135">
      <w:pPr>
        <w:tabs>
          <w:tab w:val="left" w:pos="567"/>
        </w:tabs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1) копии паспорта или иного документа, удостоверяющего личность заявителя; </w:t>
      </w:r>
    </w:p>
    <w:p w14:paraId="1CC55427" w14:textId="77777777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2) справки о составе семьи;</w:t>
      </w:r>
    </w:p>
    <w:p w14:paraId="593A17BC" w14:textId="77777777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3) правоустанавливающего документа на жилое помещение (при полной утрате);</w:t>
      </w:r>
    </w:p>
    <w:p w14:paraId="24AD70A6" w14:textId="77777777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4) документов, подтверждающих полную утрату жилого помещения (значительный ущерб имущества);</w:t>
      </w:r>
    </w:p>
    <w:p w14:paraId="2CC7529E" w14:textId="175E2589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5) реквизитов кредитного учреждения   и   номера лицевого   счета   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заявителя для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перечисления денежных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средств (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указываются гражданами в письменном заявлении).</w:t>
      </w:r>
    </w:p>
    <w:p w14:paraId="75B947B8" w14:textId="493AD231" w:rsidR="000C3135" w:rsidRPr="000C3135" w:rsidRDefault="00694F28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Размер материальной помощи составляет</w:t>
      </w:r>
      <w:r w:rsidR="000C3135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:</w:t>
      </w:r>
    </w:p>
    <w:p w14:paraId="60015341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а) при полной утрате жилого помещения:</w:t>
      </w:r>
    </w:p>
    <w:p w14:paraId="2DE3D6BB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- 20 000 рублей на одного человека.</w:t>
      </w:r>
    </w:p>
    <w:p w14:paraId="18B18FEA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б) при значительном ущербе имущества:</w:t>
      </w:r>
    </w:p>
    <w:p w14:paraId="6EEABE86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для семьи, состоящей из двух и более человек - 30 000 рублей;</w:t>
      </w:r>
    </w:p>
    <w:p w14:paraId="3E9C1590" w14:textId="09AD0EE3" w:rsid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 для одиноко проживающих граждан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- 15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 000 рублей.</w:t>
      </w:r>
    </w:p>
    <w:p w14:paraId="4F20C64C" w14:textId="33C7F7D2" w:rsidR="009D0DD8" w:rsidRPr="000C3135" w:rsidRDefault="009D0DD8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4.4.3. Основанием для подготовки проекта правового акта о выделении средств на направления, указанные в подпунктах 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>з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раздела III настоящего Положения, является решение Оперативного штаба по предупреждению заноса и распространения на территории Анучинского муниципального округа новой коронавирусной инфекции (2019-nCoV) (далее - оперативный штаб), принятое на основании документов, подтверждающих необходимость предупреждения заноса и распространения на территории Анучинского муниципального округа новой коронавирусной инфекции. Решение оперативного штаба о необходимости выделения средств из резервного фонда принимается на основании анализа ситуационной обстановки, связанной с распространением новой коронавирусной инфекции на территории 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Анучинского муниципального округа. Перечень и содержание обосновывающих документов определяются Инструкцией о порядке расходования и отчетности об использовании средств резервного фонда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,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согласно приложению №1 к настоящему Положению.</w:t>
      </w:r>
    </w:p>
    <w:p w14:paraId="04F40AF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155241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7" w:name="Par89"/>
      <w:bookmarkEnd w:id="7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V. Контроль за использованием средств резервного фонда</w:t>
      </w:r>
    </w:p>
    <w:p w14:paraId="5A56139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33B7402" w14:textId="557A5A8A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5.1. Средства резервного фонда подлежат использованию по целевому назначению, определённому распоряжением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 Нецелевое использование средств резервного фонда влечёт за собой ответственность, установленную законодательством Российской Федерации.</w:t>
      </w:r>
    </w:p>
    <w:p w14:paraId="0ADE41E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Выделенные из резервного фонда средства в случае их нецелевого использования, а также остатки неиспользованных средств подлежат возврату.</w:t>
      </w:r>
    </w:p>
    <w:p w14:paraId="0B91FD5A" w14:textId="513932C8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5.2. Получатель средств резервного фонда в месячный срок после проведения соответствующих мероприятий представляет в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дминистрацию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</w:t>
      </w:r>
      <w:hyperlink w:anchor="Par129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отчёт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 целевом расходовании средств по форме согласно приложению №2 к настоящему Положению с приложением необходимых подтверждающих документов.</w:t>
      </w:r>
    </w:p>
    <w:p w14:paraId="7AB12A67" w14:textId="058F1E58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5.3. </w:t>
      </w:r>
      <w:hyperlink r:id="rId9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Отчёт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 использовании бюджетных ассигнований резервного фонда предоставляется  в порядке и сроки, установленные для сдачи квартальных и годовых отчетов об исполнении бюджета муниципального округа, по форме согласно приложению №2 к настоящему Положению.</w:t>
      </w:r>
    </w:p>
    <w:p w14:paraId="79B4A0E8" w14:textId="5E8BCACB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 бюджетным ассигнованиям резервного фонда, использованным на направления, указанные в пункте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ж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раздела </w:t>
      </w:r>
      <w:r w:rsidR="00694F28">
        <w:rPr>
          <w:rFonts w:eastAsia="Times New Roman" w:cs="Times New Roman"/>
          <w:kern w:val="0"/>
          <w:sz w:val="28"/>
          <w:szCs w:val="28"/>
          <w:lang w:val="en-US" w:eastAsia="ru-RU" w:bidi="ar-SA"/>
        </w:rPr>
        <w:t>III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настоящего Положения, помимо отчета по форме согласно приложению №2 к настоящему Положению прилагается информация </w:t>
      </w:r>
      <w:r w:rsidRPr="000C3135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 целевом использовании бюджетных ассигнований резервного фонда по форме согласно приложению №3 к настоящему Положению.</w:t>
      </w:r>
    </w:p>
    <w:p w14:paraId="218DEF47" w14:textId="309E516D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5.4. Отдел бух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галтерского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учета и отчетности 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подготавливает отчет об использовании бюджетных ассигнований резервного фонда по форме согласно приложению №4 к настоящему постановлению и прилагает его к ежеквартальному и годовому отчетам об исполнении бюджета Анучинского муниципального округа, а также направляет его на рассмотрение и утверждение Думы Анучинского муниципального округа.</w:t>
      </w:r>
    </w:p>
    <w:p w14:paraId="5D21282B" w14:textId="4FA50E26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5.5. Администрация Анучинского муниципального 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осуществляет контроль за целевым использованием средств, выделенных из резервного фонда.</w:t>
      </w:r>
    </w:p>
    <w:p w14:paraId="5C0EEE5C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3DB191C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75F314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9F205B3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44D1718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31FC34A9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337D063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2016EBF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8" w:name="Par100"/>
      <w:bookmarkEnd w:id="8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Приложение № 1</w:t>
      </w:r>
    </w:p>
    <w:p w14:paraId="2A664BA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3171FE7F" w14:textId="33EFA9C2" w:rsidR="000C3135" w:rsidRDefault="000C3135" w:rsidP="000C3135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0C50536B" w14:textId="23C961F5" w:rsidR="008972F4" w:rsidRDefault="008972F4" w:rsidP="000C3135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Анучинского муниципального округа,</w:t>
      </w:r>
    </w:p>
    <w:p w14:paraId="0EBAE81C" w14:textId="4C6DC58F" w:rsidR="008972F4" w:rsidRPr="008972F4" w:rsidRDefault="008972F4" w:rsidP="008972F4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твержден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н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336722DC" w14:textId="77777777" w:rsidR="008972F4" w:rsidRPr="008972F4" w:rsidRDefault="008972F4" w:rsidP="008972F4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1363BA02" w14:textId="2E7B5E9A" w:rsidR="008972F4" w:rsidRPr="000C3135" w:rsidRDefault="008972F4" w:rsidP="008972F4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7D3D0F0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left="7788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A763E8F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left="778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54AC4A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bookmarkStart w:id="9" w:name="Par106"/>
      <w:bookmarkEnd w:id="9"/>
      <w:r w:rsidRPr="000C3135">
        <w:rPr>
          <w:rFonts w:eastAsia="Times New Roman" w:cs="Times New Roman"/>
          <w:b/>
          <w:kern w:val="0"/>
          <w:lang w:eastAsia="ru-RU" w:bidi="ar-SA"/>
        </w:rPr>
        <w:t>ИНСТРУКЦИЯ</w:t>
      </w:r>
    </w:p>
    <w:p w14:paraId="7066DFD4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0C3135">
        <w:rPr>
          <w:rFonts w:eastAsia="Times New Roman" w:cs="Times New Roman"/>
          <w:b/>
          <w:kern w:val="0"/>
          <w:lang w:eastAsia="ru-RU" w:bidi="ar-SA"/>
        </w:rPr>
        <w:t>О ПОРЯДКЕ РАСХОДОВАНИЯ И ОТЧЁТНОСТИ ОБ ИСПОЛЬЗОВАНИИ</w:t>
      </w:r>
    </w:p>
    <w:p w14:paraId="35A5CBD1" w14:textId="1AA8E7A0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0C3135">
        <w:rPr>
          <w:rFonts w:eastAsia="Times New Roman" w:cs="Times New Roman"/>
          <w:b/>
          <w:kern w:val="0"/>
          <w:lang w:eastAsia="ru-RU" w:bidi="ar-SA"/>
        </w:rPr>
        <w:t xml:space="preserve">СРЕДСТВ РЕЗЕРВНОГО ФОНДА </w:t>
      </w:r>
      <w:r w:rsidR="008972F4">
        <w:rPr>
          <w:rFonts w:eastAsia="Times New Roman" w:cs="Times New Roman"/>
          <w:b/>
          <w:kern w:val="0"/>
          <w:lang w:eastAsia="ru-RU" w:bidi="ar-SA"/>
        </w:rPr>
        <w:t>АДМИНИСТРАЦИИ</w:t>
      </w:r>
    </w:p>
    <w:p w14:paraId="3488D7E2" w14:textId="567872E3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0C3135">
        <w:rPr>
          <w:rFonts w:eastAsia="Times New Roman" w:cs="Times New Roman"/>
          <w:b/>
          <w:kern w:val="0"/>
          <w:lang w:eastAsia="ru-RU" w:bidi="ar-SA"/>
        </w:rPr>
        <w:t xml:space="preserve">АНУЧИНСКОГО МУНИЦИПАЛЬНОГО </w:t>
      </w:r>
      <w:r w:rsidR="008972F4">
        <w:rPr>
          <w:rFonts w:eastAsia="Times New Roman" w:cs="Times New Roman"/>
          <w:b/>
          <w:kern w:val="0"/>
          <w:lang w:eastAsia="ru-RU" w:bidi="ar-SA"/>
        </w:rPr>
        <w:t>ОКРУГА</w:t>
      </w:r>
    </w:p>
    <w:p w14:paraId="00CED37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9935852" w14:textId="71CE49F2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1. Расходование финансовых средств из резервного фонда на направления, указанные в</w:t>
      </w:r>
      <w:hyperlink w:anchor="Par51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 xml:space="preserve"> раздела III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Положения о порядке выделения и расходования средств резервного фонда, осуществляется на основании следующих документов, представляемых в комиссию по предупреждению и ликвидации чрезвычайных ситуаций и обеспечению пожарной безопасности в муниципальном образовании (далее - комиссия):</w:t>
      </w:r>
    </w:p>
    <w:p w14:paraId="44AFFE55" w14:textId="56F23954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 решения </w:t>
      </w:r>
      <w:r w:rsidR="002C083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комиссии;</w:t>
      </w:r>
    </w:p>
    <w:p w14:paraId="2EBCDF3B" w14:textId="258E3458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смета-заявка потребности в денежных средствах на оказание помощи в ликвидации чрезвычайных ситуаций и последствий стихийных бедствий по форме согласно приложению №1 к настоящей Инструкции;</w:t>
      </w:r>
    </w:p>
    <w:p w14:paraId="1ECC9C39" w14:textId="591B58C3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акты обследования на каждый пострадавший объект согласно приложению №2 к настоящей Инструкции с указанием характера и объёмов разрушений (повреждений), с приложением сметы на проведение неотложных аварийно-восстановительных работ по каждому объекту, при этом допускается представление актов выполненных работ;</w:t>
      </w:r>
    </w:p>
    <w:p w14:paraId="2A91FC9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договоры, счета-фактуры, приказы на проведение работ с приложением расчётов произведённых затрат (при проведении аварийно-спасательных работ);</w:t>
      </w:r>
    </w:p>
    <w:p w14:paraId="3D94FEEF" w14:textId="09291360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основных сведений о материальном ущербе согласно приложению №3 к настоящей Инструкции;</w:t>
      </w:r>
    </w:p>
    <w:p w14:paraId="1804DFE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копии договоров страхования гражданской ответственности организаций, эксплуатирующих опасные производственные объекты (при причинении вреда жизни, здоровью или имуществу третьих лиц и окружающей природной среде) при их наличии.</w:t>
      </w:r>
    </w:p>
    <w:p w14:paraId="0E0D9867" w14:textId="3ADB557D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2. По результатам рассмотрения представленных документов комиссия принимает решение о целесообразности выделения средств из резервного фонда, на основании которого подготавливается правовой акт </w:t>
      </w:r>
      <w:r w:rsidR="002C083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2C083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 выделении средств резервного фонда.</w:t>
      </w:r>
    </w:p>
    <w:p w14:paraId="31B3D0F9" w14:textId="77777777" w:rsidR="008F7D6F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Sect="00C40966">
          <w:pgSz w:w="11906" w:h="16838"/>
          <w:pgMar w:top="1134" w:right="991" w:bottom="567" w:left="1985" w:header="680" w:footer="567" w:gutter="0"/>
          <w:pgNumType w:start="1"/>
          <w:cols w:space="708"/>
          <w:titlePg/>
          <w:docGrid w:linePitch="381"/>
        </w:sect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3. Отчет о целевом использовании бюджетных ассигнований резервного фонда представляется по форме в соответствии с приложением №4 к настоящей Инструкции.</w:t>
      </w:r>
    </w:p>
    <w:p w14:paraId="3A9C5CD8" w14:textId="539C63F7" w:rsid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2A68184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83" w:firstLine="10440"/>
        <w:outlineLvl w:val="2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Приложение № 1</w:t>
      </w:r>
    </w:p>
    <w:p w14:paraId="18C35A14" w14:textId="0C8B5716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left="10440" w:right="8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к Инструкции о порядке </w:t>
      </w:r>
      <w:r w:rsidR="0087440C"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использовании средств </w:t>
      </w:r>
      <w:r w:rsidRPr="008F7D6F">
        <w:rPr>
          <w:rFonts w:eastAsia="Times New Roman" w:cs="Times New Roman"/>
          <w:kern w:val="0"/>
          <w:lang w:eastAsia="ru-RU" w:bidi="ar-SA"/>
        </w:rPr>
        <w:t xml:space="preserve">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87440C">
        <w:rPr>
          <w:rFonts w:eastAsia="Times New Roman" w:cs="Times New Roman"/>
          <w:kern w:val="0"/>
          <w:lang w:eastAsia="ru-RU" w:bidi="ar-SA"/>
        </w:rPr>
        <w:t>округа</w:t>
      </w:r>
    </w:p>
    <w:p w14:paraId="196382CA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199D4AD7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СМЕТА-ЗАЯВКА</w:t>
      </w:r>
    </w:p>
    <w:p w14:paraId="424CCA36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потребности в денежных средствах</w:t>
      </w:r>
    </w:p>
    <w:p w14:paraId="16F644A0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на оказание помощи в ликвидации чрезвычайных ситуаций</w:t>
      </w:r>
    </w:p>
    <w:p w14:paraId="00B35AC9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последствий стихийных бедствий</w:t>
      </w:r>
    </w:p>
    <w:p w14:paraId="7BAE8E62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</w:t>
      </w:r>
    </w:p>
    <w:p w14:paraId="72993CB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(наименование заявителя)</w:t>
      </w:r>
    </w:p>
    <w:p w14:paraId="7BBBFCB1" w14:textId="77777777" w:rsidR="008F7D6F" w:rsidRPr="008F7D6F" w:rsidRDefault="008F7D6F" w:rsidP="008F7D6F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75DA110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1. Оказание единовременной материальной помощи пострадавшим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"/>
        <w:gridCol w:w="1900"/>
        <w:gridCol w:w="1552"/>
        <w:gridCol w:w="1735"/>
        <w:gridCol w:w="2005"/>
        <w:gridCol w:w="1662"/>
        <w:gridCol w:w="1505"/>
        <w:gridCol w:w="2730"/>
      </w:tblGrid>
      <w:tr w:rsidR="008F7D6F" w:rsidRPr="008F7D6F" w14:paraId="0E916B7B" w14:textId="77777777" w:rsidTr="008F7D6F">
        <w:trPr>
          <w:cantSplit/>
        </w:trPr>
        <w:tc>
          <w:tcPr>
            <w:tcW w:w="648" w:type="dxa"/>
            <w:vMerge w:val="restart"/>
            <w:vAlign w:val="center"/>
          </w:tcPr>
          <w:p w14:paraId="49CB333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1980" w:type="dxa"/>
            <w:vMerge w:val="restart"/>
            <w:vAlign w:val="center"/>
          </w:tcPr>
          <w:p w14:paraId="1377EB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(чел.)</w:t>
            </w:r>
          </w:p>
        </w:tc>
        <w:tc>
          <w:tcPr>
            <w:tcW w:w="1784" w:type="dxa"/>
            <w:vMerge w:val="restart"/>
            <w:vAlign w:val="center"/>
          </w:tcPr>
          <w:p w14:paraId="7A8A65D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Сумма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затрат</w:t>
            </w:r>
          </w:p>
        </w:tc>
        <w:tc>
          <w:tcPr>
            <w:tcW w:w="1834" w:type="dxa"/>
            <w:vMerge w:val="restart"/>
            <w:vAlign w:val="center"/>
          </w:tcPr>
          <w:p w14:paraId="2A7137B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Страховое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возмещение</w:t>
            </w:r>
          </w:p>
        </w:tc>
        <w:tc>
          <w:tcPr>
            <w:tcW w:w="5785" w:type="dxa"/>
            <w:gridSpan w:val="3"/>
          </w:tcPr>
          <w:p w14:paraId="5473BFF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Источники финансирования по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оказанию единовременной помощи</w:t>
            </w:r>
          </w:p>
        </w:tc>
        <w:tc>
          <w:tcPr>
            <w:tcW w:w="3017" w:type="dxa"/>
            <w:vMerge w:val="restart"/>
            <w:vAlign w:val="center"/>
          </w:tcPr>
          <w:p w14:paraId="77979DE6" w14:textId="73B7BB8E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Потребность финансовых средств из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резервного фонда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390FE0" w:rsidRPr="008F7D6F" w14:paraId="4222F27E" w14:textId="77777777" w:rsidTr="008F7D6F">
        <w:trPr>
          <w:cantSplit/>
          <w:trHeight w:val="1515"/>
        </w:trPr>
        <w:tc>
          <w:tcPr>
            <w:tcW w:w="648" w:type="dxa"/>
            <w:vMerge/>
            <w:vAlign w:val="center"/>
          </w:tcPr>
          <w:p w14:paraId="7BD508F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vMerge/>
            <w:vAlign w:val="center"/>
          </w:tcPr>
          <w:p w14:paraId="36C5461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0" w:type="auto"/>
            <w:vMerge/>
            <w:vAlign w:val="center"/>
          </w:tcPr>
          <w:p w14:paraId="491FBFD8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0" w:type="auto"/>
            <w:vMerge/>
            <w:vAlign w:val="center"/>
          </w:tcPr>
          <w:p w14:paraId="620F9E3A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50" w:type="dxa"/>
            <w:vAlign w:val="center"/>
          </w:tcPr>
          <w:p w14:paraId="0C36125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за счет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предприятий,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организаций,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учреждений</w:t>
            </w:r>
          </w:p>
        </w:tc>
        <w:tc>
          <w:tcPr>
            <w:tcW w:w="1863" w:type="dxa"/>
            <w:vAlign w:val="center"/>
          </w:tcPr>
          <w:p w14:paraId="1169F2A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иные средства</w:t>
            </w:r>
          </w:p>
        </w:tc>
        <w:tc>
          <w:tcPr>
            <w:tcW w:w="1772" w:type="dxa"/>
            <w:vAlign w:val="center"/>
          </w:tcPr>
          <w:p w14:paraId="288E340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всего</w:t>
            </w:r>
          </w:p>
        </w:tc>
        <w:tc>
          <w:tcPr>
            <w:tcW w:w="3017" w:type="dxa"/>
            <w:vMerge/>
            <w:vAlign w:val="center"/>
          </w:tcPr>
          <w:p w14:paraId="726FB29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2059C924" w14:textId="77777777" w:rsidTr="008F7D6F">
        <w:tc>
          <w:tcPr>
            <w:tcW w:w="648" w:type="dxa"/>
            <w:vAlign w:val="center"/>
          </w:tcPr>
          <w:p w14:paraId="51BDA90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1980" w:type="dxa"/>
            <w:vAlign w:val="center"/>
          </w:tcPr>
          <w:p w14:paraId="740B83C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784" w:type="dxa"/>
            <w:vAlign w:val="center"/>
          </w:tcPr>
          <w:p w14:paraId="78CA851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834" w:type="dxa"/>
            <w:vAlign w:val="center"/>
          </w:tcPr>
          <w:p w14:paraId="0C61891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150" w:type="dxa"/>
            <w:vAlign w:val="center"/>
          </w:tcPr>
          <w:p w14:paraId="14D441C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863" w:type="dxa"/>
            <w:vAlign w:val="center"/>
          </w:tcPr>
          <w:p w14:paraId="2DECE2D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772" w:type="dxa"/>
            <w:vAlign w:val="center"/>
          </w:tcPr>
          <w:p w14:paraId="73C605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3017" w:type="dxa"/>
            <w:vAlign w:val="center"/>
          </w:tcPr>
          <w:p w14:paraId="0ED8705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</w:tbl>
    <w:p w14:paraId="2F862B44" w14:textId="77777777" w:rsidR="008F7D6F" w:rsidRPr="008F7D6F" w:rsidRDefault="008F7D6F" w:rsidP="008F7D6F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4936AA97" w14:textId="3A404C4B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2. Развертывание и содержание временных пунктов</w:t>
      </w:r>
    </w:p>
    <w:p w14:paraId="513B495B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проживания и питания. Аренда зданий (сооружений)</w:t>
      </w:r>
    </w:p>
    <w:p w14:paraId="6A7A147A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для пострадавших граждан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2215"/>
        <w:gridCol w:w="1292"/>
        <w:gridCol w:w="1373"/>
        <w:gridCol w:w="975"/>
        <w:gridCol w:w="1091"/>
        <w:gridCol w:w="1656"/>
        <w:gridCol w:w="1265"/>
        <w:gridCol w:w="1027"/>
        <w:gridCol w:w="2215"/>
      </w:tblGrid>
      <w:tr w:rsidR="008F7D6F" w:rsidRPr="008F7D6F" w14:paraId="33E03E03" w14:textId="77777777" w:rsidTr="008F7D6F">
        <w:trPr>
          <w:cantSplit/>
          <w:tblHeader/>
        </w:trPr>
        <w:tc>
          <w:tcPr>
            <w:tcW w:w="648" w:type="dxa"/>
            <w:vMerge w:val="restart"/>
            <w:vAlign w:val="center"/>
          </w:tcPr>
          <w:p w14:paraId="6870862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2520" w:type="dxa"/>
            <w:vMerge w:val="restart"/>
            <w:vAlign w:val="center"/>
          </w:tcPr>
          <w:p w14:paraId="3FD76D5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расходов</w:t>
            </w:r>
          </w:p>
        </w:tc>
        <w:tc>
          <w:tcPr>
            <w:tcW w:w="5134" w:type="dxa"/>
            <w:gridSpan w:val="4"/>
            <w:vAlign w:val="center"/>
          </w:tcPr>
          <w:p w14:paraId="468AA76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Потребность</w:t>
            </w:r>
          </w:p>
        </w:tc>
        <w:tc>
          <w:tcPr>
            <w:tcW w:w="4315" w:type="dxa"/>
            <w:gridSpan w:val="3"/>
            <w:vAlign w:val="center"/>
          </w:tcPr>
          <w:p w14:paraId="504408F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Затрачено финансовых средств</w:t>
            </w:r>
          </w:p>
        </w:tc>
        <w:tc>
          <w:tcPr>
            <w:tcW w:w="2431" w:type="dxa"/>
            <w:vMerge w:val="restart"/>
            <w:vAlign w:val="center"/>
          </w:tcPr>
          <w:p w14:paraId="5D196FBB" w14:textId="1FE413D0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Потребность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финансовых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средств из резервного фонда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="0087440C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87440C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390FE0" w:rsidRPr="008F7D6F" w14:paraId="5118FB67" w14:textId="77777777" w:rsidTr="008F7D6F">
        <w:trPr>
          <w:cantSplit/>
          <w:trHeight w:val="1351"/>
          <w:tblHeader/>
        </w:trPr>
        <w:tc>
          <w:tcPr>
            <w:tcW w:w="648" w:type="dxa"/>
            <w:vMerge/>
            <w:vAlign w:val="center"/>
          </w:tcPr>
          <w:p w14:paraId="3CB7D43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  <w:vMerge/>
            <w:vAlign w:val="center"/>
          </w:tcPr>
          <w:p w14:paraId="7354A3E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92" w:type="dxa"/>
            <w:vAlign w:val="center"/>
          </w:tcPr>
          <w:p w14:paraId="1121E7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единица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измерения</w:t>
            </w:r>
          </w:p>
        </w:tc>
        <w:tc>
          <w:tcPr>
            <w:tcW w:w="1373" w:type="dxa"/>
            <w:vAlign w:val="center"/>
          </w:tcPr>
          <w:p w14:paraId="5CC99DD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количество</w:t>
            </w:r>
          </w:p>
        </w:tc>
        <w:tc>
          <w:tcPr>
            <w:tcW w:w="1196" w:type="dxa"/>
            <w:vAlign w:val="center"/>
          </w:tcPr>
          <w:p w14:paraId="3DB9520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цена</w:t>
            </w:r>
          </w:p>
        </w:tc>
        <w:tc>
          <w:tcPr>
            <w:tcW w:w="1273" w:type="dxa"/>
            <w:vAlign w:val="center"/>
          </w:tcPr>
          <w:p w14:paraId="098C488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</w:t>
            </w:r>
          </w:p>
        </w:tc>
        <w:tc>
          <w:tcPr>
            <w:tcW w:w="1696" w:type="dxa"/>
            <w:vAlign w:val="center"/>
          </w:tcPr>
          <w:p w14:paraId="65C7648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предприятий,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организаций,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учреждений</w:t>
            </w:r>
          </w:p>
        </w:tc>
        <w:tc>
          <w:tcPr>
            <w:tcW w:w="1389" w:type="dxa"/>
            <w:vAlign w:val="center"/>
          </w:tcPr>
          <w:p w14:paraId="2D68175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иные средства</w:t>
            </w:r>
          </w:p>
        </w:tc>
        <w:tc>
          <w:tcPr>
            <w:tcW w:w="1230" w:type="dxa"/>
            <w:vAlign w:val="center"/>
          </w:tcPr>
          <w:p w14:paraId="0D55047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всего</w:t>
            </w:r>
          </w:p>
        </w:tc>
        <w:tc>
          <w:tcPr>
            <w:tcW w:w="2431" w:type="dxa"/>
            <w:vMerge/>
            <w:vAlign w:val="center"/>
          </w:tcPr>
          <w:p w14:paraId="1199B748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2AA9A3D0" w14:textId="77777777" w:rsidTr="008F7D6F">
        <w:trPr>
          <w:tblHeader/>
        </w:trPr>
        <w:tc>
          <w:tcPr>
            <w:tcW w:w="648" w:type="dxa"/>
          </w:tcPr>
          <w:p w14:paraId="46718BB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520" w:type="dxa"/>
          </w:tcPr>
          <w:p w14:paraId="0D0AAC0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292" w:type="dxa"/>
          </w:tcPr>
          <w:p w14:paraId="6D763E4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373" w:type="dxa"/>
          </w:tcPr>
          <w:p w14:paraId="6C3F999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196" w:type="dxa"/>
          </w:tcPr>
          <w:p w14:paraId="5EF4C68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273" w:type="dxa"/>
          </w:tcPr>
          <w:p w14:paraId="6F70B5D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696" w:type="dxa"/>
          </w:tcPr>
          <w:p w14:paraId="51FD6EB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1389" w:type="dxa"/>
          </w:tcPr>
          <w:p w14:paraId="028D72D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  <w:tc>
          <w:tcPr>
            <w:tcW w:w="1230" w:type="dxa"/>
          </w:tcPr>
          <w:p w14:paraId="077C895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9</w:t>
            </w:r>
          </w:p>
        </w:tc>
        <w:tc>
          <w:tcPr>
            <w:tcW w:w="2431" w:type="dxa"/>
          </w:tcPr>
          <w:p w14:paraId="4FAC93A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10</w:t>
            </w:r>
          </w:p>
        </w:tc>
      </w:tr>
      <w:tr w:rsidR="00390FE0" w:rsidRPr="008F7D6F" w14:paraId="786F7C5C" w14:textId="77777777" w:rsidTr="008F7D6F">
        <w:trPr>
          <w:trHeight w:val="1484"/>
        </w:trPr>
        <w:tc>
          <w:tcPr>
            <w:tcW w:w="648" w:type="dxa"/>
          </w:tcPr>
          <w:p w14:paraId="48FE1C8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2520" w:type="dxa"/>
          </w:tcPr>
          <w:p w14:paraId="579A640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Аренда зданий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(сооружений)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для проживания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и питания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 </w:t>
            </w:r>
          </w:p>
        </w:tc>
        <w:tc>
          <w:tcPr>
            <w:tcW w:w="1292" w:type="dxa"/>
          </w:tcPr>
          <w:p w14:paraId="58FD393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0588BB7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698B83F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2852712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7DCA9CA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60E8D68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5F7B293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12E864C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498A76A7" w14:textId="77777777" w:rsidTr="008F7D6F">
        <w:trPr>
          <w:trHeight w:val="1448"/>
        </w:trPr>
        <w:tc>
          <w:tcPr>
            <w:tcW w:w="648" w:type="dxa"/>
          </w:tcPr>
          <w:p w14:paraId="6802D39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2.</w:t>
            </w:r>
          </w:p>
        </w:tc>
        <w:tc>
          <w:tcPr>
            <w:tcW w:w="2520" w:type="dxa"/>
          </w:tcPr>
          <w:p w14:paraId="4F7C904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Оборудование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временных пунктов для проживания и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питания пострадавших  </w:t>
            </w:r>
          </w:p>
        </w:tc>
        <w:tc>
          <w:tcPr>
            <w:tcW w:w="1292" w:type="dxa"/>
          </w:tcPr>
          <w:p w14:paraId="78B83C7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4EF3F24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7FA15F6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6CD70B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10E20A9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4ABD26E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558998B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1AB5BFC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2B5CEF5D" w14:textId="77777777" w:rsidTr="008F7D6F">
        <w:trPr>
          <w:trHeight w:val="684"/>
        </w:trPr>
        <w:tc>
          <w:tcPr>
            <w:tcW w:w="648" w:type="dxa"/>
          </w:tcPr>
          <w:p w14:paraId="5FF6C43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18D1C91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Приобретение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хозяйственного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инвентаря     </w:t>
            </w:r>
          </w:p>
        </w:tc>
        <w:tc>
          <w:tcPr>
            <w:tcW w:w="1292" w:type="dxa"/>
          </w:tcPr>
          <w:p w14:paraId="431B8AA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12A2538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786C14D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6569A83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21684ED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39A501F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0A49509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39A5DEB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30EA921B" w14:textId="77777777" w:rsidTr="008F7D6F">
        <w:tc>
          <w:tcPr>
            <w:tcW w:w="648" w:type="dxa"/>
          </w:tcPr>
          <w:p w14:paraId="27578C1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64A53460" w14:textId="2810C2C5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Приобретение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строительных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материалов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(указывается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каждый вид)</w:t>
            </w:r>
          </w:p>
        </w:tc>
        <w:tc>
          <w:tcPr>
            <w:tcW w:w="1292" w:type="dxa"/>
          </w:tcPr>
          <w:p w14:paraId="30D73CA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4C3F0DE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2A05A0C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34F5B2C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50D971B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40ED1E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63B8E3B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470549B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08E5CFD8" w14:textId="77777777" w:rsidTr="008F7D6F">
        <w:tc>
          <w:tcPr>
            <w:tcW w:w="648" w:type="dxa"/>
          </w:tcPr>
          <w:p w14:paraId="31F3E35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74661A2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Оплата работ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 возведению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пунктов 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(городков) для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проживания и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питания 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 </w:t>
            </w:r>
          </w:p>
        </w:tc>
        <w:tc>
          <w:tcPr>
            <w:tcW w:w="1292" w:type="dxa"/>
          </w:tcPr>
          <w:p w14:paraId="0C076E2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141938A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269FA69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55C646E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329B865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137D200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424197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696CAAE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06C570E2" w14:textId="77777777" w:rsidTr="008F7D6F">
        <w:tc>
          <w:tcPr>
            <w:tcW w:w="648" w:type="dxa"/>
          </w:tcPr>
          <w:p w14:paraId="7363361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3.</w:t>
            </w:r>
          </w:p>
        </w:tc>
        <w:tc>
          <w:tcPr>
            <w:tcW w:w="2520" w:type="dxa"/>
          </w:tcPr>
          <w:p w14:paraId="401FA331" w14:textId="526285F7" w:rsidR="008F7D6F" w:rsidRPr="008F7D6F" w:rsidRDefault="0087440C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Содержание пунктов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      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(городков) для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проживания   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 </w:t>
            </w:r>
          </w:p>
        </w:tc>
        <w:tc>
          <w:tcPr>
            <w:tcW w:w="1292" w:type="dxa"/>
          </w:tcPr>
          <w:p w14:paraId="18C4728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436A9C2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6BF6633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6648C19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1036C54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203BC47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2FED94A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486C88B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366C42DC" w14:textId="77777777" w:rsidTr="008F7D6F">
        <w:tc>
          <w:tcPr>
            <w:tcW w:w="648" w:type="dxa"/>
          </w:tcPr>
          <w:p w14:paraId="5F883B8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085FC6EB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Расходы по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коммунальным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услугам       </w:t>
            </w:r>
          </w:p>
        </w:tc>
        <w:tc>
          <w:tcPr>
            <w:tcW w:w="1292" w:type="dxa"/>
          </w:tcPr>
          <w:p w14:paraId="5D5ECCE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18E8C31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34903FA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1CE62F9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45BCE33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7A6483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7D202CE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5666879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08D5CAE0" w14:textId="77777777" w:rsidTr="008F7D6F">
        <w:tc>
          <w:tcPr>
            <w:tcW w:w="648" w:type="dxa"/>
          </w:tcPr>
          <w:p w14:paraId="724DC2B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2C32F929" w14:textId="2D9C9728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Хозяйственные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расходы (указывается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каждый вид)</w:t>
            </w:r>
          </w:p>
        </w:tc>
        <w:tc>
          <w:tcPr>
            <w:tcW w:w="1292" w:type="dxa"/>
          </w:tcPr>
          <w:p w14:paraId="3A8D734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5F8C85B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2CF3BC2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1D857D0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251B62F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26B0989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5FDB94A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05E3A2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32BCCDDF" w14:textId="77777777" w:rsidTr="008F7D6F">
        <w:tc>
          <w:tcPr>
            <w:tcW w:w="648" w:type="dxa"/>
          </w:tcPr>
          <w:p w14:paraId="0CD4ACA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55EF20E8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Расходы на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приобретение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продуктов питания 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(указывается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каждый вид).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Приготовление пищи          </w:t>
            </w:r>
          </w:p>
        </w:tc>
        <w:tc>
          <w:tcPr>
            <w:tcW w:w="1292" w:type="dxa"/>
          </w:tcPr>
          <w:p w14:paraId="51CE599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7450ED7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5FB3041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71B0A49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20A83F6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7196268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285081B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338C91A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1032B6D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049BF207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6DA0AD5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4825CDCC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6D54EF2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6E66FE5C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0038F7F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248CE7BE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53431A67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3. Расходы на проведение неотложных</w:t>
      </w:r>
    </w:p>
    <w:p w14:paraId="5058B26A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аварийно-восстановительных работ на объектах,</w:t>
      </w:r>
    </w:p>
    <w:p w14:paraId="75C173E8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пострадавших в результате чрезвычайной ситуации</w:t>
      </w:r>
    </w:p>
    <w:p w14:paraId="19887E99" w14:textId="77777777" w:rsidR="008F7D6F" w:rsidRPr="008F7D6F" w:rsidRDefault="008F7D6F" w:rsidP="008F7D6F">
      <w:pPr>
        <w:autoSpaceDE w:val="0"/>
        <w:autoSpaceDN w:val="0"/>
        <w:adjustRightInd w:val="0"/>
        <w:jc w:val="right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2432"/>
        <w:gridCol w:w="1678"/>
        <w:gridCol w:w="1761"/>
        <w:gridCol w:w="1885"/>
        <w:gridCol w:w="1441"/>
        <w:gridCol w:w="1619"/>
        <w:gridCol w:w="2287"/>
      </w:tblGrid>
      <w:tr w:rsidR="008F7D6F" w:rsidRPr="008F7D6F" w14:paraId="3D73403F" w14:textId="77777777" w:rsidTr="008F7D6F">
        <w:trPr>
          <w:cantSplit/>
        </w:trPr>
        <w:tc>
          <w:tcPr>
            <w:tcW w:w="648" w:type="dxa"/>
            <w:vMerge w:val="restart"/>
            <w:vAlign w:val="center"/>
          </w:tcPr>
          <w:p w14:paraId="246D7C0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2880" w:type="dxa"/>
            <w:vMerge w:val="restart"/>
            <w:vAlign w:val="center"/>
          </w:tcPr>
          <w:p w14:paraId="173C57EA" w14:textId="51BBD1D2" w:rsidR="008F7D6F" w:rsidRPr="008F7D6F" w:rsidRDefault="0087440C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Наименование отраслей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(подотраслей) объектов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экономики</w:t>
            </w:r>
          </w:p>
        </w:tc>
        <w:tc>
          <w:tcPr>
            <w:tcW w:w="1620" w:type="dxa"/>
            <w:vMerge w:val="restart"/>
            <w:vAlign w:val="center"/>
          </w:tcPr>
          <w:p w14:paraId="01055C0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пострадавших</w:t>
            </w:r>
          </w:p>
        </w:tc>
        <w:tc>
          <w:tcPr>
            <w:tcW w:w="5544" w:type="dxa"/>
            <w:gridSpan w:val="3"/>
            <w:vAlign w:val="center"/>
          </w:tcPr>
          <w:p w14:paraId="45A8AFA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Стоимость работ</w:t>
            </w:r>
          </w:p>
        </w:tc>
        <w:tc>
          <w:tcPr>
            <w:tcW w:w="1849" w:type="dxa"/>
            <w:vMerge w:val="restart"/>
            <w:vAlign w:val="center"/>
          </w:tcPr>
          <w:p w14:paraId="73680A4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Затрачено средств</w:t>
            </w:r>
          </w:p>
        </w:tc>
        <w:tc>
          <w:tcPr>
            <w:tcW w:w="2507" w:type="dxa"/>
            <w:vMerge w:val="restart"/>
            <w:vAlign w:val="center"/>
          </w:tcPr>
          <w:p w14:paraId="795E9B28" w14:textId="01A21A22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Потребность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финансовых средств из резервного фонда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8F7D6F" w:rsidRPr="008F7D6F" w14:paraId="077809B3" w14:textId="77777777" w:rsidTr="008F7D6F">
        <w:trPr>
          <w:cantSplit/>
          <w:trHeight w:val="983"/>
        </w:trPr>
        <w:tc>
          <w:tcPr>
            <w:tcW w:w="648" w:type="dxa"/>
            <w:vMerge/>
            <w:vAlign w:val="center"/>
          </w:tcPr>
          <w:p w14:paraId="09748E5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80" w:type="dxa"/>
            <w:vMerge/>
            <w:vAlign w:val="center"/>
          </w:tcPr>
          <w:p w14:paraId="5784CD09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  <w:vMerge/>
            <w:vAlign w:val="center"/>
          </w:tcPr>
          <w:p w14:paraId="1CBAA5AB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  <w:vAlign w:val="center"/>
          </w:tcPr>
          <w:p w14:paraId="3F724AF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поисковых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и аварийно-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спасательных</w:t>
            </w:r>
          </w:p>
        </w:tc>
        <w:tc>
          <w:tcPr>
            <w:tcW w:w="1848" w:type="dxa"/>
            <w:vAlign w:val="center"/>
          </w:tcPr>
          <w:p w14:paraId="1EB2C84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аварийно-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восстановитель-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ных</w:t>
            </w:r>
          </w:p>
        </w:tc>
        <w:tc>
          <w:tcPr>
            <w:tcW w:w="1848" w:type="dxa"/>
            <w:vAlign w:val="center"/>
          </w:tcPr>
          <w:p w14:paraId="4BB986B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итого</w:t>
            </w:r>
          </w:p>
        </w:tc>
        <w:tc>
          <w:tcPr>
            <w:tcW w:w="0" w:type="auto"/>
            <w:vMerge/>
            <w:vAlign w:val="center"/>
          </w:tcPr>
          <w:p w14:paraId="2771BBD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07" w:type="dxa"/>
            <w:vMerge/>
            <w:vAlign w:val="center"/>
          </w:tcPr>
          <w:p w14:paraId="513F60F9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7F8761D1" w14:textId="77777777" w:rsidTr="008F7D6F">
        <w:tc>
          <w:tcPr>
            <w:tcW w:w="648" w:type="dxa"/>
          </w:tcPr>
          <w:p w14:paraId="2318D85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880" w:type="dxa"/>
          </w:tcPr>
          <w:p w14:paraId="0B2F6F6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620" w:type="dxa"/>
          </w:tcPr>
          <w:p w14:paraId="35D24D7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848" w:type="dxa"/>
          </w:tcPr>
          <w:p w14:paraId="5FF28FC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848" w:type="dxa"/>
          </w:tcPr>
          <w:p w14:paraId="7783361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848" w:type="dxa"/>
          </w:tcPr>
          <w:p w14:paraId="7FBFC86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849" w:type="dxa"/>
          </w:tcPr>
          <w:p w14:paraId="7B79125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2507" w:type="dxa"/>
          </w:tcPr>
          <w:p w14:paraId="6EC10FC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  <w:tr w:rsidR="008F7D6F" w:rsidRPr="008F7D6F" w14:paraId="7D1C2A1C" w14:textId="77777777" w:rsidTr="008F7D6F">
        <w:tc>
          <w:tcPr>
            <w:tcW w:w="648" w:type="dxa"/>
          </w:tcPr>
          <w:p w14:paraId="07C07A01" w14:textId="543B19BA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80" w:type="dxa"/>
          </w:tcPr>
          <w:p w14:paraId="7E151B34" w14:textId="2D6D469F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</w:tcPr>
          <w:p w14:paraId="0AC1857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3D2ADFF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30DE81C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6325D64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9" w:type="dxa"/>
          </w:tcPr>
          <w:p w14:paraId="3D9B69D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07" w:type="dxa"/>
          </w:tcPr>
          <w:p w14:paraId="0E375DF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01BA553C" w14:textId="77777777" w:rsidTr="008F7D6F">
        <w:tc>
          <w:tcPr>
            <w:tcW w:w="648" w:type="dxa"/>
          </w:tcPr>
          <w:p w14:paraId="3C8877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80" w:type="dxa"/>
          </w:tcPr>
          <w:p w14:paraId="5A5E133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</w:tcPr>
          <w:p w14:paraId="66130B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03AE13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483D96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7DCE035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9" w:type="dxa"/>
          </w:tcPr>
          <w:p w14:paraId="63622F0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07" w:type="dxa"/>
          </w:tcPr>
          <w:p w14:paraId="48B2783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64649950" w14:textId="77777777" w:rsidR="008F7D6F" w:rsidRPr="008F7D6F" w:rsidRDefault="008F7D6F" w:rsidP="008F7D6F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025A8CF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Примечание. Составляется с учетом актов и смет.</w:t>
      </w:r>
    </w:p>
    <w:p w14:paraId="66DE0C8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F94B25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4. Всего по смете-заявке _________________________ тыс. рублей.</w:t>
      </w:r>
    </w:p>
    <w:p w14:paraId="368A0BF8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8F9FFA2" w14:textId="4B4892CE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В том числе потребность средств из 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>а</w:t>
      </w:r>
      <w:r w:rsidRPr="008F7D6F">
        <w:rPr>
          <w:rFonts w:eastAsia="Times New Roman" w:cs="Times New Roman"/>
          <w:kern w:val="0"/>
          <w:lang w:eastAsia="ru-RU" w:bidi="ar-SA"/>
        </w:rPr>
        <w:t xml:space="preserve">дминистрации </w:t>
      </w:r>
      <w:r w:rsidR="0087440C">
        <w:rPr>
          <w:rFonts w:eastAsia="Times New Roman" w:cs="Times New Roman"/>
          <w:kern w:val="0"/>
          <w:lang w:eastAsia="ru-RU" w:bidi="ar-SA"/>
        </w:rPr>
        <w:t>Анучинского муниципального округ</w:t>
      </w:r>
      <w:r w:rsidRPr="008F7D6F">
        <w:rPr>
          <w:rFonts w:eastAsia="Times New Roman" w:cs="Times New Roman"/>
          <w:kern w:val="0"/>
          <w:lang w:eastAsia="ru-RU" w:bidi="ar-SA"/>
        </w:rPr>
        <w:t>а____________________ тыс. рублей.</w:t>
      </w:r>
    </w:p>
    <w:p w14:paraId="59D0E22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D821A5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Руководитель учреждения (организации)                   Специалист  специально уполномоченного по делам </w:t>
      </w:r>
    </w:p>
    <w:p w14:paraId="43393959" w14:textId="77777777" w:rsidR="008F7D6F" w:rsidRPr="008F7D6F" w:rsidRDefault="008F7D6F" w:rsidP="008F7D6F">
      <w:pPr>
        <w:autoSpaceDE w:val="0"/>
        <w:autoSpaceDN w:val="0"/>
        <w:adjustRightInd w:val="0"/>
        <w:ind w:left="4956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гражданской обороны и чрезвычайным ситуациям организации</w:t>
      </w:r>
    </w:p>
    <w:p w14:paraId="0559D89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                             ____________________________________</w:t>
      </w:r>
    </w:p>
    <w:p w14:paraId="62D6B062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(подпись, ф.и.о., дата)                                                         (подпись, ф.и.о., дата)</w:t>
      </w:r>
    </w:p>
    <w:p w14:paraId="1910A57E" w14:textId="2EA992D7" w:rsidR="008F7D6F" w:rsidRDefault="008F7D6F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A730132" w14:textId="64C98014" w:rsidR="008F7D6F" w:rsidRDefault="008F7D6F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br w:type="page"/>
      </w:r>
    </w:p>
    <w:p w14:paraId="21435B0E" w14:textId="77777777" w:rsidR="008F7D6F" w:rsidRDefault="008F7D6F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EF7DCCD" w14:textId="77777777" w:rsidR="008F7D6F" w:rsidRPr="008F7D6F" w:rsidRDefault="008F7D6F" w:rsidP="008F7D6F">
      <w:pPr>
        <w:autoSpaceDE w:val="0"/>
        <w:autoSpaceDN w:val="0"/>
        <w:adjustRightInd w:val="0"/>
        <w:ind w:firstLine="918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УТВЕРЖДАЮ</w:t>
      </w:r>
    </w:p>
    <w:p w14:paraId="75DE764B" w14:textId="77777777" w:rsidR="008F7D6F" w:rsidRPr="008F7D6F" w:rsidRDefault="008F7D6F" w:rsidP="008F7D6F">
      <w:pPr>
        <w:autoSpaceDE w:val="0"/>
        <w:autoSpaceDN w:val="0"/>
        <w:adjustRightInd w:val="0"/>
        <w:ind w:firstLine="9180"/>
        <w:jc w:val="center"/>
        <w:rPr>
          <w:rFonts w:eastAsia="Times New Roman" w:cs="Times New Roman"/>
          <w:kern w:val="0"/>
          <w:lang w:eastAsia="ru-RU" w:bidi="ar-SA"/>
        </w:rPr>
      </w:pPr>
    </w:p>
    <w:p w14:paraId="726D0292" w14:textId="77777777" w:rsidR="008F7D6F" w:rsidRPr="008F7D6F" w:rsidRDefault="008F7D6F" w:rsidP="008F7D6F">
      <w:pPr>
        <w:autoSpaceDE w:val="0"/>
        <w:autoSpaceDN w:val="0"/>
        <w:adjustRightInd w:val="0"/>
        <w:ind w:left="1062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организации                                ____________________________</w:t>
      </w:r>
    </w:p>
    <w:p w14:paraId="5B088775" w14:textId="77777777" w:rsidR="008F7D6F" w:rsidRPr="008F7D6F" w:rsidRDefault="008F7D6F" w:rsidP="008F7D6F">
      <w:pPr>
        <w:autoSpaceDE w:val="0"/>
        <w:autoSpaceDN w:val="0"/>
        <w:adjustRightInd w:val="0"/>
        <w:ind w:left="1062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М.П.      (подпись, ф.и.о.)</w:t>
      </w:r>
    </w:p>
    <w:p w14:paraId="71418D69" w14:textId="77777777" w:rsidR="008F7D6F" w:rsidRPr="008F7D6F" w:rsidRDefault="008F7D6F" w:rsidP="008F7D6F">
      <w:pPr>
        <w:autoSpaceDE w:val="0"/>
        <w:autoSpaceDN w:val="0"/>
        <w:adjustRightInd w:val="0"/>
        <w:ind w:left="1062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"_____" __________________ 20__ г.</w:t>
      </w:r>
    </w:p>
    <w:p w14:paraId="7ADAE349" w14:textId="77777777" w:rsidR="008F7D6F" w:rsidRPr="008F7D6F" w:rsidRDefault="008F7D6F" w:rsidP="008F7D6F">
      <w:pPr>
        <w:autoSpaceDE w:val="0"/>
        <w:autoSpaceDN w:val="0"/>
        <w:adjustRightInd w:val="0"/>
        <w:ind w:firstLine="9180"/>
        <w:rPr>
          <w:rFonts w:eastAsia="Times New Roman" w:cs="Times New Roman"/>
          <w:kern w:val="0"/>
          <w:lang w:eastAsia="ru-RU" w:bidi="ar-SA"/>
        </w:rPr>
      </w:pPr>
    </w:p>
    <w:p w14:paraId="3A4E6852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СПИСОК</w:t>
      </w:r>
    </w:p>
    <w:p w14:paraId="6D04F4EB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граждан, пострадавших в результате</w:t>
      </w:r>
    </w:p>
    <w:p w14:paraId="7234C11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__________________________________________________________,</w:t>
      </w:r>
    </w:p>
    <w:p w14:paraId="6CE1B5E0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(наименование чрезвычайной ситуации)</w:t>
      </w:r>
    </w:p>
    <w:p w14:paraId="2A0B36B5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0B3E79A0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на получение единовременной материальной помощи</w:t>
      </w:r>
    </w:p>
    <w:p w14:paraId="76CCA79E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00"/>
        <w:gridCol w:w="2970"/>
        <w:gridCol w:w="1800"/>
        <w:gridCol w:w="2160"/>
        <w:gridCol w:w="3870"/>
      </w:tblGrid>
      <w:tr w:rsidR="008F7D6F" w:rsidRPr="008F7D6F" w14:paraId="34F36883" w14:textId="77777777" w:rsidTr="008F7D6F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756F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A08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Фамилия, имя, отчество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пострадавшего</w:t>
            </w:r>
          </w:p>
        </w:tc>
        <w:tc>
          <w:tcPr>
            <w:tcW w:w="29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E961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Документ,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удостоверяющий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личность (серия, номер, кем и когда выдан, адрес)</w:t>
            </w:r>
          </w:p>
        </w:tc>
        <w:tc>
          <w:tcPr>
            <w:tcW w:w="7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FCC0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Оказанная помощь (тыс. руб.)</w:t>
            </w:r>
          </w:p>
        </w:tc>
      </w:tr>
      <w:tr w:rsidR="008F7D6F" w:rsidRPr="008F7D6F" w14:paraId="37114BA3" w14:textId="77777777" w:rsidTr="008F7D6F">
        <w:trPr>
          <w:cantSplit/>
          <w:trHeight w:val="60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D2B00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78ECC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DBE2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95AA6" w14:textId="170F4F60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из местного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бюджета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75B3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страховые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возмещения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2F65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требуемая помощь из резервного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фонда (тыс. руб.)</w:t>
            </w:r>
          </w:p>
        </w:tc>
      </w:tr>
      <w:tr w:rsidR="008F7D6F" w:rsidRPr="008F7D6F" w14:paraId="0B41A7BC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F729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B3A6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B98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E553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8860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BCE3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</w:tr>
      <w:tr w:rsidR="008F7D6F" w:rsidRPr="008F7D6F" w14:paraId="7842F3DB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C95C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B2C9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7E5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D8F38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C395A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0FBA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1307935B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20F9F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E125D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35E3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1409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A81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B0A5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24ACB9F1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116608A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Главный бухгалтер                                                                                                  Специалист, специально уполномоченного</w:t>
      </w:r>
    </w:p>
    <w:p w14:paraId="1266A7B1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                                                                   по делам гражданской обороны и чрезвычайным</w:t>
      </w:r>
    </w:p>
    <w:p w14:paraId="073BED8C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                                                                   ситуациям организации</w:t>
      </w:r>
    </w:p>
    <w:p w14:paraId="2114C8D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5697D5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                                                                                     _______________________</w:t>
      </w:r>
    </w:p>
    <w:p w14:paraId="2AF9D33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(подпись, ф.и.о.)                                                                                                              (подпись, ф.и.о.)</w:t>
      </w:r>
    </w:p>
    <w:p w14:paraId="4D28945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М.П.                                                                                                                                  М.П.</w:t>
      </w:r>
    </w:p>
    <w:p w14:paraId="28CF794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3A539D2" w14:textId="77777777" w:rsidR="008F7D6F" w:rsidRDefault="008F7D6F">
      <w:pPr>
        <w:spacing w:after="160" w:line="259" w:lineRule="auto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Sect="00390FE0">
          <w:pgSz w:w="16838" w:h="11906" w:orient="landscape"/>
          <w:pgMar w:top="567" w:right="1134" w:bottom="1418" w:left="1985" w:header="680" w:footer="567" w:gutter="0"/>
          <w:pgNumType w:start="1"/>
          <w:cols w:space="708"/>
          <w:titlePg/>
          <w:docGrid w:linePitch="381"/>
        </w:sectPr>
      </w:pPr>
    </w:p>
    <w:p w14:paraId="0599FBFB" w14:textId="1330FD46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5760"/>
        <w:outlineLvl w:val="2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lastRenderedPageBreak/>
        <w:t>Приложение № 2</w:t>
      </w:r>
    </w:p>
    <w:p w14:paraId="7F647B89" w14:textId="086E66E5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left="5760" w:right="171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к Инструкции о порядке </w:t>
      </w:r>
      <w:r w:rsidR="0087440C"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</w:t>
      </w:r>
      <w:r w:rsidRPr="008F7D6F">
        <w:rPr>
          <w:rFonts w:eastAsia="Times New Roman" w:cs="Times New Roman"/>
          <w:kern w:val="0"/>
          <w:lang w:eastAsia="ru-RU" w:bidi="ar-SA"/>
        </w:rPr>
        <w:t>использовани</w:t>
      </w:r>
      <w:r w:rsidR="0087440C">
        <w:rPr>
          <w:rFonts w:eastAsia="Times New Roman" w:cs="Times New Roman"/>
          <w:kern w:val="0"/>
          <w:lang w:eastAsia="ru-RU" w:bidi="ar-SA"/>
        </w:rPr>
        <w:t>и</w:t>
      </w:r>
      <w:r w:rsidRPr="008F7D6F">
        <w:rPr>
          <w:rFonts w:eastAsia="Times New Roman" w:cs="Times New Roman"/>
          <w:kern w:val="0"/>
          <w:lang w:eastAsia="ru-RU" w:bidi="ar-SA"/>
        </w:rPr>
        <w:t xml:space="preserve"> </w:t>
      </w:r>
      <w:r w:rsidR="0087440C">
        <w:rPr>
          <w:rFonts w:eastAsia="Times New Roman" w:cs="Times New Roman"/>
          <w:kern w:val="0"/>
          <w:lang w:eastAsia="ru-RU" w:bidi="ar-SA"/>
        </w:rPr>
        <w:t>средств</w:t>
      </w:r>
      <w:r w:rsidRPr="008F7D6F">
        <w:rPr>
          <w:rFonts w:eastAsia="Times New Roman" w:cs="Times New Roman"/>
          <w:kern w:val="0"/>
          <w:lang w:eastAsia="ru-RU" w:bidi="ar-SA"/>
        </w:rPr>
        <w:t xml:space="preserve"> 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87440C">
        <w:rPr>
          <w:rFonts w:eastAsia="Times New Roman" w:cs="Times New Roman"/>
          <w:kern w:val="0"/>
          <w:lang w:eastAsia="ru-RU" w:bidi="ar-SA"/>
        </w:rPr>
        <w:t>округа</w:t>
      </w:r>
    </w:p>
    <w:p w14:paraId="4CE42F2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8F2CDA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45C8669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СОГЛАСОВАНО                                                                           УТВЕРЖДАЮ</w:t>
      </w:r>
    </w:p>
    <w:p w14:paraId="3415AB4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Начальник отдела                                                                         Руководитель организации                                  </w:t>
      </w:r>
    </w:p>
    <w:p w14:paraId="3E5830D0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гражданской обороны                 </w:t>
      </w:r>
    </w:p>
    <w:p w14:paraId="58555E9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чрезвычайным ситуациям</w:t>
      </w:r>
    </w:p>
    <w:p w14:paraId="5E1BE967" w14:textId="11CDE085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="009D0DD8">
        <w:rPr>
          <w:rFonts w:eastAsia="Times New Roman" w:cs="Times New Roman"/>
          <w:kern w:val="0"/>
          <w:lang w:eastAsia="ru-RU" w:bidi="ar-SA"/>
        </w:rPr>
        <w:t>Анучинского муниципального округа</w:t>
      </w:r>
    </w:p>
    <w:p w14:paraId="6FD606F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___________________________                                             __________________________</w:t>
      </w:r>
    </w:p>
    <w:p w14:paraId="00D6C0F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М.П. "___" ___________ 20__ г.                                            М.П. "___" ___________ 20__ г.</w:t>
      </w:r>
    </w:p>
    <w:p w14:paraId="49B5D89D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043D5CD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256E0BD1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09C80B73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АКТ</w:t>
      </w:r>
    </w:p>
    <w:p w14:paraId="5A6BE8E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обследования объекта, поврежденного (разрушенного)</w:t>
      </w:r>
    </w:p>
    <w:p w14:paraId="78D3EE77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в результате</w:t>
      </w:r>
    </w:p>
    <w:p w14:paraId="75703CA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</w:t>
      </w:r>
    </w:p>
    <w:p w14:paraId="6DD46C9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(наименование чрезвычайной ситуации)</w:t>
      </w:r>
    </w:p>
    <w:p w14:paraId="0957FD6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0FA0688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в_________________________________________________________________________________</w:t>
      </w:r>
    </w:p>
    <w:p w14:paraId="17D7BBC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(местонахождение объекта)</w:t>
      </w:r>
    </w:p>
    <w:p w14:paraId="4A4C3B0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Наименование объекта _____________________________________________________________</w:t>
      </w:r>
    </w:p>
    <w:p w14:paraId="698165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</w:t>
      </w:r>
    </w:p>
    <w:p w14:paraId="240E273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Собственник объекта _______________________________________________________________</w:t>
      </w:r>
    </w:p>
    <w:p w14:paraId="4E0463F8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(ведомственная принадлежность)</w:t>
      </w:r>
    </w:p>
    <w:p w14:paraId="197BF0E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Параметры объекта _________________________________________________________________</w:t>
      </w:r>
    </w:p>
    <w:p w14:paraId="42D545D3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(длина, ширина, высота)</w:t>
      </w:r>
    </w:p>
    <w:p w14:paraId="0AE4982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Характеристики   и  объемы   повреждений   (разрушений)  по  конструктивным элементам __________________________________________________________________________________</w:t>
      </w:r>
    </w:p>
    <w:p w14:paraId="7EAEDF18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15B19960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Комиссия в составе:</w:t>
      </w:r>
    </w:p>
    <w:p w14:paraId="5955C2E1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Председатель комиссии</w:t>
      </w:r>
    </w:p>
    <w:p w14:paraId="4A2204C2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161D6A3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(должность)                     (ф.и.о.)                        (подпись)                      (дата)</w:t>
      </w:r>
    </w:p>
    <w:p w14:paraId="01804408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0BE93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Члены комиссии:</w:t>
      </w:r>
    </w:p>
    <w:p w14:paraId="1A1BBFF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359FA00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(должность)                     (ф.и.о.)                        (подпись)                      (дата)</w:t>
      </w:r>
    </w:p>
    <w:p w14:paraId="47CB57C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5EF3D2B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(должность)                     (ф.и.о.)                        (подпись)                      (дата)</w:t>
      </w:r>
    </w:p>
    <w:p w14:paraId="4AE7E41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3D261AE0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(должность)                     (ф.и.о.)                        (подпись)                      (дата)</w:t>
      </w:r>
    </w:p>
    <w:p w14:paraId="79E1D904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RPr="008F7D6F" w:rsidSect="008F7D6F">
          <w:pgSz w:w="11906" w:h="16838"/>
          <w:pgMar w:top="1134" w:right="567" w:bottom="1134" w:left="1418" w:header="680" w:footer="567" w:gutter="0"/>
          <w:pgNumType w:start="1"/>
          <w:cols w:space="708"/>
          <w:titlePg/>
          <w:docGrid w:linePitch="381"/>
        </w:sectPr>
      </w:pPr>
    </w:p>
    <w:p w14:paraId="0E6E0C14" w14:textId="470BD18C" w:rsidR="0087440C" w:rsidRPr="008F7D6F" w:rsidRDefault="008F7D6F" w:rsidP="0087440C">
      <w:pPr>
        <w:tabs>
          <w:tab w:val="left" w:pos="14940"/>
        </w:tabs>
        <w:autoSpaceDE w:val="0"/>
        <w:autoSpaceDN w:val="0"/>
        <w:adjustRightInd w:val="0"/>
        <w:ind w:left="10440" w:right="8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lastRenderedPageBreak/>
        <w:t xml:space="preserve">Приложение № 3 к </w:t>
      </w:r>
      <w:r w:rsidR="0087440C" w:rsidRPr="008F7D6F">
        <w:rPr>
          <w:rFonts w:eastAsia="Times New Roman" w:cs="Times New Roman"/>
          <w:kern w:val="0"/>
          <w:lang w:eastAsia="ru-RU" w:bidi="ar-SA"/>
        </w:rPr>
        <w:t xml:space="preserve">Инструкции о порядке </w:t>
      </w:r>
      <w:r w:rsidR="0087440C"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использовании средств </w:t>
      </w:r>
      <w:r w:rsidR="0087440C" w:rsidRPr="008F7D6F">
        <w:rPr>
          <w:rFonts w:eastAsia="Times New Roman" w:cs="Times New Roman"/>
          <w:kern w:val="0"/>
          <w:lang w:eastAsia="ru-RU" w:bidi="ar-SA"/>
        </w:rPr>
        <w:t xml:space="preserve">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="0087440C"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87440C">
        <w:rPr>
          <w:rFonts w:eastAsia="Times New Roman" w:cs="Times New Roman"/>
          <w:kern w:val="0"/>
          <w:lang w:eastAsia="ru-RU" w:bidi="ar-SA"/>
        </w:rPr>
        <w:t>округа</w:t>
      </w:r>
    </w:p>
    <w:p w14:paraId="481EAE54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</w:p>
    <w:p w14:paraId="5C12BA0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ОСНОВНЫЕ СВЕДЕНИЯ</w:t>
      </w:r>
    </w:p>
    <w:p w14:paraId="5578C0B7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 материальном ущербе _________________________________________________________________________________________________________________________</w:t>
      </w:r>
    </w:p>
    <w:p w14:paraId="14862292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(производственных зданий и сооружений, объектов социальной сферы и жилищно-коммунального хозяйства, мостов, дорог)</w:t>
      </w:r>
    </w:p>
    <w:p w14:paraId="78E8F8B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материальном ущербе от __________________________________________________________________________________________________</w:t>
      </w:r>
    </w:p>
    <w:p w14:paraId="1C99FE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  <w:t xml:space="preserve">(наводнения, ураганного (штормового) ветра, прочих чрезвычайных ситуаций)    </w:t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  <w:t xml:space="preserve">(дата)            </w:t>
      </w:r>
    </w:p>
    <w:tbl>
      <w:tblPr>
        <w:tblW w:w="150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1440"/>
        <w:gridCol w:w="1980"/>
        <w:gridCol w:w="1305"/>
        <w:gridCol w:w="1755"/>
        <w:gridCol w:w="1665"/>
        <w:gridCol w:w="1575"/>
        <w:gridCol w:w="1350"/>
        <w:gridCol w:w="1485"/>
      </w:tblGrid>
      <w:tr w:rsidR="008F7D6F" w:rsidRPr="008F7D6F" w14:paraId="10478F5B" w14:textId="77777777" w:rsidTr="008F7D6F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387C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D5F7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пострадавшего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объекта, его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ведомственная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принадлежность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5626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Степень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разрушения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(слабая,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средняя,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сильная)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DE0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Краткая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характеристика</w:t>
            </w:r>
          </w:p>
        </w:tc>
        <w:tc>
          <w:tcPr>
            <w:tcW w:w="47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956E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Согласно данным бухгалтерского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учета</w:t>
            </w:r>
          </w:p>
        </w:tc>
        <w:tc>
          <w:tcPr>
            <w:tcW w:w="1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6DDA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Остаточная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стоимость по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состоянию на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_____ 20__ г.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29A2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Сумма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ущерба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F8FA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Страховое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возмещение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</w:tr>
      <w:tr w:rsidR="008F7D6F" w:rsidRPr="008F7D6F" w14:paraId="78640188" w14:textId="77777777" w:rsidTr="008F7D6F">
        <w:trPr>
          <w:cantSplit/>
          <w:trHeight w:val="96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34FA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493D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8597A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D63E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72C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год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возведения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7132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балансовая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стоимость по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состоянию на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_____ 20__ г.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713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амортизация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состоянию на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_____ 20__ г.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BE05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A370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138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1911E57B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BB22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F0DE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4976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3CE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C700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1E8A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60B2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7C15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2357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951B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10</w:t>
            </w:r>
          </w:p>
        </w:tc>
      </w:tr>
      <w:tr w:rsidR="008F7D6F" w:rsidRPr="008F7D6F" w14:paraId="0EEFC3C6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D521C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3DF60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D529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808F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EB02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6545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BF51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31EC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F7E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482E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1F363835" w14:textId="77777777" w:rsidR="008F7D6F" w:rsidRPr="008F7D6F" w:rsidRDefault="008F7D6F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Примечания.</w:t>
      </w:r>
    </w:p>
    <w:p w14:paraId="7E170259" w14:textId="77777777" w:rsidR="008F7D6F" w:rsidRPr="008F7D6F" w:rsidRDefault="008F7D6F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Слабая степень: разрушены до 30% кровли, окна, двери.</w:t>
      </w:r>
    </w:p>
    <w:p w14:paraId="53C1F9E8" w14:textId="21FDB06A" w:rsidR="008F7D6F" w:rsidRPr="008F7D6F" w:rsidRDefault="008F7D6F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Средняя степень: разрушены до 50% </w:t>
      </w:r>
      <w:r w:rsidR="0087440C" w:rsidRPr="008F7D6F">
        <w:rPr>
          <w:rFonts w:eastAsia="Times New Roman" w:cs="Times New Roman"/>
          <w:kern w:val="0"/>
          <w:lang w:eastAsia="ru-RU" w:bidi="ar-SA"/>
        </w:rPr>
        <w:t>кровли, оконные</w:t>
      </w:r>
      <w:r w:rsidRPr="008F7D6F">
        <w:rPr>
          <w:rFonts w:eastAsia="Times New Roman" w:cs="Times New Roman"/>
          <w:kern w:val="0"/>
          <w:lang w:eastAsia="ru-RU" w:bidi="ar-SA"/>
        </w:rPr>
        <w:t xml:space="preserve"> и </w:t>
      </w:r>
      <w:r w:rsidR="0087440C" w:rsidRPr="008F7D6F">
        <w:rPr>
          <w:rFonts w:eastAsia="Times New Roman" w:cs="Times New Roman"/>
          <w:kern w:val="0"/>
          <w:lang w:eastAsia="ru-RU" w:bidi="ar-SA"/>
        </w:rPr>
        <w:t>дверные проемы</w:t>
      </w:r>
      <w:r w:rsidRPr="008F7D6F">
        <w:rPr>
          <w:rFonts w:eastAsia="Times New Roman" w:cs="Times New Roman"/>
          <w:kern w:val="0"/>
          <w:lang w:eastAsia="ru-RU" w:bidi="ar-SA"/>
        </w:rPr>
        <w:t>, в стенах имеются трещины.</w:t>
      </w:r>
    </w:p>
    <w:p w14:paraId="539D1092" w14:textId="20F47E00" w:rsidR="008F7D6F" w:rsidRPr="008F7D6F" w:rsidRDefault="0087440C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Сильная степень: разрушены и обрушены на</w:t>
      </w:r>
      <w:r w:rsidR="008F7D6F" w:rsidRPr="008F7D6F">
        <w:rPr>
          <w:rFonts w:eastAsia="Times New Roman" w:cs="Times New Roman"/>
          <w:kern w:val="0"/>
          <w:lang w:eastAsia="ru-RU" w:bidi="ar-SA"/>
        </w:rPr>
        <w:t xml:space="preserve"> 100% все стены (крыша) и перекрытия. Балки, колонны, фермы могут сохраниться.</w:t>
      </w:r>
    </w:p>
    <w:p w14:paraId="4B91A25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предприятия                                                                         _____________ ________ _____________</w:t>
      </w:r>
    </w:p>
    <w:p w14:paraId="2D0D62EF" w14:textId="430F8EB5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(на балансе которого находится </w:t>
      </w:r>
      <w:r w:rsidR="0087440C" w:rsidRPr="008F7D6F">
        <w:rPr>
          <w:rFonts w:eastAsia="Times New Roman" w:cs="Times New Roman"/>
          <w:kern w:val="0"/>
          <w:lang w:eastAsia="ru-RU" w:bidi="ar-SA"/>
        </w:rPr>
        <w:t xml:space="preserve">объект)  </w:t>
      </w: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(подпись)         (дата)           (ф.и.о.)</w:t>
      </w:r>
    </w:p>
    <w:p w14:paraId="75992C4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М.П.</w:t>
      </w:r>
    </w:p>
    <w:p w14:paraId="1045C97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муниципального учреждения инвентаризации</w:t>
      </w:r>
    </w:p>
    <w:p w14:paraId="604E89F5" w14:textId="249B3F52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оценки имущества</w:t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  <w:t xml:space="preserve"> ________</w:t>
      </w:r>
      <w:r w:rsidR="00E44948">
        <w:rPr>
          <w:rFonts w:eastAsia="Times New Roman" w:cs="Times New Roman"/>
          <w:kern w:val="0"/>
          <w:lang w:eastAsia="ru-RU" w:bidi="ar-SA"/>
        </w:rPr>
        <w:t xml:space="preserve"> </w:t>
      </w:r>
      <w:r w:rsidRPr="008F7D6F">
        <w:rPr>
          <w:rFonts w:eastAsia="Times New Roman" w:cs="Times New Roman"/>
          <w:kern w:val="0"/>
          <w:lang w:eastAsia="ru-RU" w:bidi="ar-SA"/>
        </w:rPr>
        <w:t xml:space="preserve"> _____________ _____________</w:t>
      </w:r>
    </w:p>
    <w:p w14:paraId="400F70E4" w14:textId="2EC05C22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М.П.                                                                                                                   (</w:t>
      </w:r>
      <w:r w:rsidR="00E44948" w:rsidRPr="008F7D6F">
        <w:rPr>
          <w:rFonts w:eastAsia="Times New Roman" w:cs="Times New Roman"/>
          <w:kern w:val="0"/>
          <w:lang w:eastAsia="ru-RU" w:bidi="ar-SA"/>
        </w:rPr>
        <w:t xml:space="preserve">подпись)  </w:t>
      </w:r>
      <w:r w:rsidRPr="008F7D6F">
        <w:rPr>
          <w:rFonts w:eastAsia="Times New Roman" w:cs="Times New Roman"/>
          <w:kern w:val="0"/>
          <w:lang w:eastAsia="ru-RU" w:bidi="ar-SA"/>
        </w:rPr>
        <w:t xml:space="preserve">      (дата)          (ф.и.о.)</w:t>
      </w:r>
    </w:p>
    <w:p w14:paraId="2B6AC27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9B2BDF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страхового органа                                                                _____________ ________ _____________</w:t>
      </w:r>
    </w:p>
    <w:p w14:paraId="192FC20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М.П                                                                                                                      (подпись)         (дата)         (ф.и.о.)</w:t>
      </w:r>
    </w:p>
    <w:p w14:paraId="1D3B320B" w14:textId="77777777" w:rsid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</w:p>
    <w:p w14:paraId="09CC5E25" w14:textId="77777777" w:rsid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</w:p>
    <w:p w14:paraId="5E744496" w14:textId="02FB9D40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Приложение № 4</w:t>
      </w:r>
    </w:p>
    <w:p w14:paraId="0E5E4718" w14:textId="77777777" w:rsidR="00E44948" w:rsidRPr="008F7D6F" w:rsidRDefault="00E44948" w:rsidP="00E44948">
      <w:pPr>
        <w:tabs>
          <w:tab w:val="left" w:pos="14940"/>
        </w:tabs>
        <w:autoSpaceDE w:val="0"/>
        <w:autoSpaceDN w:val="0"/>
        <w:adjustRightInd w:val="0"/>
        <w:ind w:left="10440" w:right="8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к Инструкции о порядке </w:t>
      </w:r>
      <w:r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использовании средств </w:t>
      </w:r>
      <w:r w:rsidRPr="008F7D6F">
        <w:rPr>
          <w:rFonts w:eastAsia="Times New Roman" w:cs="Times New Roman"/>
          <w:kern w:val="0"/>
          <w:lang w:eastAsia="ru-RU" w:bidi="ar-SA"/>
        </w:rPr>
        <w:t xml:space="preserve">резервного фонда </w:t>
      </w:r>
      <w:r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>
        <w:rPr>
          <w:rFonts w:eastAsia="Times New Roman" w:cs="Times New Roman"/>
          <w:kern w:val="0"/>
          <w:lang w:eastAsia="ru-RU" w:bidi="ar-SA"/>
        </w:rPr>
        <w:t>округа</w:t>
      </w:r>
    </w:p>
    <w:p w14:paraId="718E0EEB" w14:textId="77777777" w:rsidR="008F7D6F" w:rsidRPr="008F7D6F" w:rsidRDefault="008F7D6F" w:rsidP="008F7D6F">
      <w:pPr>
        <w:autoSpaceDE w:val="0"/>
        <w:autoSpaceDN w:val="0"/>
        <w:adjustRightInd w:val="0"/>
        <w:ind w:left="1026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1DF4029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ОТЧЕТ</w:t>
      </w:r>
    </w:p>
    <w:p w14:paraId="1CAD493A" w14:textId="340B4FA3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о целевом использовании бюджетных ассигнований резервного фонда </w:t>
      </w:r>
      <w:r w:rsidR="00E44948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E44948">
        <w:rPr>
          <w:rFonts w:eastAsia="Times New Roman" w:cs="Times New Roman"/>
          <w:kern w:val="0"/>
          <w:lang w:eastAsia="ru-RU" w:bidi="ar-SA"/>
        </w:rPr>
        <w:t>округа</w:t>
      </w:r>
    </w:p>
    <w:p w14:paraId="3EDEF1F0" w14:textId="619E9F18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в соответствии </w:t>
      </w:r>
      <w:r w:rsidR="0087440C" w:rsidRPr="008F7D6F">
        <w:rPr>
          <w:rFonts w:eastAsia="Times New Roman" w:cs="Times New Roman"/>
          <w:kern w:val="0"/>
          <w:lang w:eastAsia="ru-RU" w:bidi="ar-SA"/>
        </w:rPr>
        <w:t>с распоряжением</w:t>
      </w:r>
    </w:p>
    <w:p w14:paraId="09F4630D" w14:textId="708E8076" w:rsidR="008F7D6F" w:rsidRPr="008F7D6F" w:rsidRDefault="00E44948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а</w:t>
      </w:r>
      <w:r w:rsidR="008F7D6F" w:rsidRPr="008F7D6F">
        <w:rPr>
          <w:rFonts w:eastAsia="Times New Roman" w:cs="Times New Roman"/>
          <w:kern w:val="0"/>
          <w:lang w:eastAsia="ru-RU" w:bidi="ar-SA"/>
        </w:rPr>
        <w:t xml:space="preserve">дминистрации Анучинского муниципального </w:t>
      </w:r>
      <w:r>
        <w:rPr>
          <w:rFonts w:eastAsia="Times New Roman" w:cs="Times New Roman"/>
          <w:kern w:val="0"/>
          <w:lang w:eastAsia="ru-RU" w:bidi="ar-SA"/>
        </w:rPr>
        <w:t>округа</w:t>
      </w:r>
    </w:p>
    <w:p w14:paraId="7F889B8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от ____________________ 20__ г. № _____</w:t>
      </w:r>
    </w:p>
    <w:p w14:paraId="36C4420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"___________________________________________"</w:t>
      </w:r>
    </w:p>
    <w:p w14:paraId="22268753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tbl>
      <w:tblPr>
        <w:tblW w:w="152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60"/>
        <w:gridCol w:w="1260"/>
        <w:gridCol w:w="2340"/>
        <w:gridCol w:w="810"/>
        <w:gridCol w:w="1350"/>
        <w:gridCol w:w="1620"/>
        <w:gridCol w:w="4230"/>
      </w:tblGrid>
      <w:tr w:rsidR="008F7D6F" w:rsidRPr="008F7D6F" w14:paraId="49CEF348" w14:textId="77777777" w:rsidTr="008F7D6F">
        <w:trPr>
          <w:cantSplit/>
          <w:trHeight w:val="60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2412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№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9A83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Выделенные бюджетные ассигнования по смете на оплату товаров,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работ, услуг</w:t>
            </w:r>
          </w:p>
        </w:tc>
        <w:tc>
          <w:tcPr>
            <w:tcW w:w="61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7314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Кассовый расход</w:t>
            </w:r>
          </w:p>
        </w:tc>
        <w:tc>
          <w:tcPr>
            <w:tcW w:w="42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A4ED4" w14:textId="152D52E9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Документы, подтверждающие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фактические расходы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(договоры, муниципальные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контракты, накладные, </w:t>
            </w:r>
            <w:r w:rsidR="00E44948"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счета,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счета-фактуры, акты)</w:t>
            </w:r>
          </w:p>
        </w:tc>
      </w:tr>
      <w:tr w:rsidR="008F7D6F" w:rsidRPr="008F7D6F" w14:paraId="5D956888" w14:textId="77777777" w:rsidTr="008F7D6F">
        <w:trPr>
          <w:cantSplit/>
          <w:trHeight w:val="995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7E9F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6CC1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наименование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1879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CA7D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получатель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средств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EDA9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4884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№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платежного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поручения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CF93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назначение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платежа</w:t>
            </w:r>
          </w:p>
        </w:tc>
        <w:tc>
          <w:tcPr>
            <w:tcW w:w="42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087C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1F421193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80CB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B894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DBA9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AFD6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74E9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0288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01CD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FE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  <w:tr w:rsidR="008F7D6F" w:rsidRPr="008F7D6F" w14:paraId="60CD8747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8F65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F3B74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8E6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022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782AF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D2D1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8C4EC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503A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0B4D0BE4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9033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D37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8350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71B3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D013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4D088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CFAB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B99ED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25CDE7CC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674238E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Приложение на ______________ листах</w:t>
      </w:r>
    </w:p>
    <w:p w14:paraId="728DCDC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(количество)</w:t>
      </w:r>
    </w:p>
    <w:p w14:paraId="451D5A8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122625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Главный бухгалтер                           ____________      _____________________   </w:t>
      </w:r>
    </w:p>
    <w:p w14:paraId="5C67B51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(подпись)         (расшифровка подписи)                </w:t>
      </w:r>
    </w:p>
    <w:p w14:paraId="119C1A7D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2CB0F8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Исполнитель                                    ___________  _________   _____________________</w:t>
      </w:r>
    </w:p>
    <w:p w14:paraId="1C286E2D" w14:textId="77777777" w:rsidR="008F7D6F" w:rsidRPr="008F7D6F" w:rsidRDefault="008F7D6F" w:rsidP="008F7D6F">
      <w:pPr>
        <w:autoSpaceDE w:val="0"/>
        <w:autoSpaceDN w:val="0"/>
        <w:adjustRightInd w:val="0"/>
        <w:rPr>
          <w:rFonts w:ascii="Courier New" w:eastAsia="Times New Roman" w:hAnsi="Courier New" w:cs="Courier New"/>
          <w:kern w:val="0"/>
          <w:sz w:val="20"/>
          <w:szCs w:val="2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(должность)  (подпись)    (расшифровка  подписи)            </w:t>
      </w:r>
    </w:p>
    <w:p w14:paraId="5833003F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  <w:sectPr w:rsidR="008F7D6F" w:rsidRPr="008F7D6F" w:rsidSect="008F7D6F">
          <w:pgSz w:w="16838" w:h="11906" w:orient="landscape" w:code="9"/>
          <w:pgMar w:top="1134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14:paraId="30C3D6BC" w14:textId="77777777" w:rsid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  <w:bookmarkStart w:id="10" w:name="Par123"/>
      <w:bookmarkEnd w:id="10"/>
      <w:r w:rsidRPr="008F7D6F">
        <w:rPr>
          <w:rFonts w:eastAsia="Times New Roman" w:cs="Times New Roman"/>
          <w:kern w:val="0"/>
          <w:lang w:eastAsia="ru-RU" w:bidi="ar-SA"/>
        </w:rPr>
        <w:lastRenderedPageBreak/>
        <w:t>П</w:t>
      </w:r>
    </w:p>
    <w:p w14:paraId="544CACBA" w14:textId="2BA28319" w:rsidR="008F7D6F" w:rsidRPr="008F7D6F" w:rsidRDefault="008F7D6F" w:rsidP="008F7D6F">
      <w:pPr>
        <w:tabs>
          <w:tab w:val="left" w:pos="1139"/>
        </w:tabs>
        <w:rPr>
          <w:rFonts w:eastAsia="Times New Roman" w:cs="Times New Roman"/>
          <w:sz w:val="28"/>
          <w:szCs w:val="28"/>
          <w:lang w:eastAsia="ru-RU" w:bidi="ar-SA"/>
        </w:rPr>
        <w:sectPr w:rsidR="008F7D6F" w:rsidRPr="008F7D6F" w:rsidSect="008F7D6F">
          <w:pgSz w:w="11906" w:h="16838"/>
          <w:pgMar w:top="540" w:right="850" w:bottom="719" w:left="1701" w:header="720" w:footer="720" w:gutter="0"/>
          <w:cols w:space="720"/>
          <w:noEndnote/>
          <w:docGrid w:linePitch="299"/>
        </w:sectPr>
      </w:pPr>
    </w:p>
    <w:p w14:paraId="1C8B39D5" w14:textId="4DB8B5A7" w:rsidR="008F7D6F" w:rsidRDefault="008F7D6F" w:rsidP="00E44948">
      <w:pPr>
        <w:autoSpaceDE w:val="0"/>
        <w:autoSpaceDN w:val="0"/>
        <w:adjustRightInd w:val="0"/>
        <w:ind w:left="990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Приложение № 2</w:t>
      </w:r>
    </w:p>
    <w:p w14:paraId="072E39DE" w14:textId="6BA19E9D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136EA064" w14:textId="67C2CBD0" w:rsidR="00E44948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160BCC49" w14:textId="7DBC9C7C" w:rsidR="00E44948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                      администрации Анучинского муниципального округа,</w:t>
      </w:r>
    </w:p>
    <w:p w14:paraId="5DA8C996" w14:textId="236E3284" w:rsidR="00E44948" w:rsidRPr="008972F4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           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твержден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го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2F4A5AC2" w14:textId="274A8C2B" w:rsidR="00E44948" w:rsidRPr="008972F4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52888118" w14:textId="0B1586A4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421DAACC" w14:textId="77777777" w:rsidR="00E44948" w:rsidRPr="008F7D6F" w:rsidRDefault="00E44948" w:rsidP="00E44948">
      <w:pPr>
        <w:autoSpaceDE w:val="0"/>
        <w:autoSpaceDN w:val="0"/>
        <w:adjustRightInd w:val="0"/>
        <w:ind w:left="990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62168DD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ОТЧЕТ </w:t>
      </w:r>
    </w:p>
    <w:p w14:paraId="5AC0CA9D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об использовании бюджетных ассигнований резервного фонда </w:t>
      </w:r>
    </w:p>
    <w:p w14:paraId="3129CB31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за ___________________ 20___г.</w:t>
      </w:r>
    </w:p>
    <w:p w14:paraId="2B64EEB1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__________________________________________________________________________________________________</w:t>
      </w:r>
    </w:p>
    <w:p w14:paraId="5A25D89C" w14:textId="77777777" w:rsidR="008F7D6F" w:rsidRPr="00E44948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E44948">
        <w:rPr>
          <w:rFonts w:eastAsia="Times New Roman" w:cs="Times New Roman"/>
          <w:kern w:val="0"/>
          <w:sz w:val="20"/>
          <w:szCs w:val="20"/>
          <w:lang w:eastAsia="ru-RU" w:bidi="ar-SA"/>
        </w:rPr>
        <w:t>(наименование главного распорядителя бюджетных средств)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1987"/>
        <w:gridCol w:w="1433"/>
        <w:gridCol w:w="1447"/>
        <w:gridCol w:w="1440"/>
        <w:gridCol w:w="1440"/>
        <w:gridCol w:w="1440"/>
        <w:gridCol w:w="3593"/>
      </w:tblGrid>
      <w:tr w:rsidR="008F7D6F" w:rsidRPr="008F7D6F" w14:paraId="458FDE64" w14:textId="77777777" w:rsidTr="008F7D6F">
        <w:tc>
          <w:tcPr>
            <w:tcW w:w="2448" w:type="dxa"/>
            <w:vAlign w:val="center"/>
          </w:tcPr>
          <w:p w14:paraId="3C91E988" w14:textId="273B4CC0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получателя бюджетных ассигнований резервного фонда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  <w:tc>
          <w:tcPr>
            <w:tcW w:w="1987" w:type="dxa"/>
            <w:vAlign w:val="center"/>
          </w:tcPr>
          <w:p w14:paraId="44B8E12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Коды бюджетной классификации Российской Федерации</w:t>
            </w:r>
          </w:p>
        </w:tc>
        <w:tc>
          <w:tcPr>
            <w:tcW w:w="1433" w:type="dxa"/>
            <w:vAlign w:val="center"/>
          </w:tcPr>
          <w:p w14:paraId="03A2210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Ассигнования на год</w:t>
            </w:r>
          </w:p>
        </w:tc>
        <w:tc>
          <w:tcPr>
            <w:tcW w:w="1447" w:type="dxa"/>
            <w:vAlign w:val="center"/>
          </w:tcPr>
          <w:p w14:paraId="7DD9180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Ассигнования текущего периода</w:t>
            </w:r>
          </w:p>
        </w:tc>
        <w:tc>
          <w:tcPr>
            <w:tcW w:w="1440" w:type="dxa"/>
            <w:vAlign w:val="center"/>
          </w:tcPr>
          <w:p w14:paraId="0C7B974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Исполнение текущего периода</w:t>
            </w:r>
          </w:p>
        </w:tc>
        <w:tc>
          <w:tcPr>
            <w:tcW w:w="1440" w:type="dxa"/>
            <w:vAlign w:val="center"/>
          </w:tcPr>
          <w:p w14:paraId="7C66D38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Остаток ассигнований текущего периода</w:t>
            </w:r>
          </w:p>
        </w:tc>
        <w:tc>
          <w:tcPr>
            <w:tcW w:w="1440" w:type="dxa"/>
            <w:vAlign w:val="center"/>
          </w:tcPr>
          <w:p w14:paraId="0FCEF63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Остаток ассигнований на год</w:t>
            </w:r>
          </w:p>
        </w:tc>
        <w:tc>
          <w:tcPr>
            <w:tcW w:w="3593" w:type="dxa"/>
            <w:vAlign w:val="center"/>
          </w:tcPr>
          <w:p w14:paraId="11C82068" w14:textId="606D52CB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Основание и цели предоставления бюджетных ассигнований резервного фонда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8F7D6F" w:rsidRPr="008F7D6F" w14:paraId="71BC78D6" w14:textId="77777777" w:rsidTr="008F7D6F">
        <w:tc>
          <w:tcPr>
            <w:tcW w:w="2448" w:type="dxa"/>
          </w:tcPr>
          <w:p w14:paraId="3B538D6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1987" w:type="dxa"/>
          </w:tcPr>
          <w:p w14:paraId="0F64718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433" w:type="dxa"/>
          </w:tcPr>
          <w:p w14:paraId="1B64EC7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447" w:type="dxa"/>
          </w:tcPr>
          <w:p w14:paraId="09D14F1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440" w:type="dxa"/>
          </w:tcPr>
          <w:p w14:paraId="3DD379A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440" w:type="dxa"/>
          </w:tcPr>
          <w:p w14:paraId="74EF99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 (4-5)</w:t>
            </w:r>
          </w:p>
        </w:tc>
        <w:tc>
          <w:tcPr>
            <w:tcW w:w="1440" w:type="dxa"/>
          </w:tcPr>
          <w:p w14:paraId="26D8BBF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 (3-5)</w:t>
            </w:r>
          </w:p>
        </w:tc>
        <w:tc>
          <w:tcPr>
            <w:tcW w:w="3593" w:type="dxa"/>
          </w:tcPr>
          <w:p w14:paraId="63AFFE5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  <w:tr w:rsidR="008F7D6F" w:rsidRPr="008F7D6F" w14:paraId="727C2916" w14:textId="77777777" w:rsidTr="008F7D6F">
        <w:tc>
          <w:tcPr>
            <w:tcW w:w="2448" w:type="dxa"/>
          </w:tcPr>
          <w:p w14:paraId="66749CE8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7" w:type="dxa"/>
          </w:tcPr>
          <w:p w14:paraId="22B4512A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33" w:type="dxa"/>
          </w:tcPr>
          <w:p w14:paraId="7A9A8CC6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7" w:type="dxa"/>
          </w:tcPr>
          <w:p w14:paraId="161783F0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1F2D5958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29C93F90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289852CD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93" w:type="dxa"/>
          </w:tcPr>
          <w:p w14:paraId="76AD53FE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7B1A0263" w14:textId="77777777" w:rsidTr="008F7D6F">
        <w:tc>
          <w:tcPr>
            <w:tcW w:w="2448" w:type="dxa"/>
          </w:tcPr>
          <w:p w14:paraId="20412DE6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Итого</w:t>
            </w:r>
          </w:p>
        </w:tc>
        <w:tc>
          <w:tcPr>
            <w:tcW w:w="1987" w:type="dxa"/>
          </w:tcPr>
          <w:p w14:paraId="7F8AA299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33" w:type="dxa"/>
          </w:tcPr>
          <w:p w14:paraId="048CC3D1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7" w:type="dxa"/>
          </w:tcPr>
          <w:p w14:paraId="2740E2B3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7F45A239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2D6D6390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589152B8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93" w:type="dxa"/>
          </w:tcPr>
          <w:p w14:paraId="5A1F3AA7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708B9FE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            ____________        ______________________</w:t>
      </w:r>
    </w:p>
    <w:p w14:paraId="3782B2D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(подпись)             (расшифровка подписи)</w:t>
      </w:r>
    </w:p>
    <w:p w14:paraId="2C14C6F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Главный бухгалтер   ____________         ______________________</w:t>
      </w:r>
    </w:p>
    <w:p w14:paraId="3422B7A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(подпись)              (расшифровка подписи)</w:t>
      </w:r>
    </w:p>
    <w:p w14:paraId="32ECFA35" w14:textId="77777777" w:rsidR="008F7D6F" w:rsidRPr="008F7D6F" w:rsidRDefault="008F7D6F" w:rsidP="008F7D6F">
      <w:pPr>
        <w:autoSpaceDE w:val="0"/>
        <w:autoSpaceDN w:val="0"/>
        <w:adjustRightInd w:val="0"/>
        <w:outlineLvl w:val="0"/>
        <w:rPr>
          <w:rFonts w:eastAsia="Times New Roman" w:cs="Times New Roman"/>
          <w:kern w:val="0"/>
          <w:lang w:eastAsia="ru-RU" w:bidi="ar-SA"/>
        </w:rPr>
      </w:pPr>
    </w:p>
    <w:p w14:paraId="484789FC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Дата предоставления отчета: _____________  Исполнитель: _____________________________</w:t>
      </w:r>
    </w:p>
    <w:p w14:paraId="7B85745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                                                   (Ф.И.О., телефон)</w:t>
      </w:r>
    </w:p>
    <w:p w14:paraId="49CE229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Отчет принял: _____________________________</w:t>
      </w:r>
    </w:p>
    <w:p w14:paraId="0412298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(подпись и расшифровка)</w:t>
      </w:r>
    </w:p>
    <w:p w14:paraId="47CF6FF0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RPr="008F7D6F" w:rsidSect="008F7D6F">
          <w:pgSz w:w="16838" w:h="11906" w:orient="landscape"/>
          <w:pgMar w:top="1134" w:right="1134" w:bottom="624" w:left="964" w:header="680" w:footer="567" w:gutter="0"/>
          <w:pgNumType w:start="1"/>
          <w:cols w:space="708"/>
          <w:titlePg/>
          <w:docGrid w:linePitch="360"/>
        </w:sectPr>
      </w:pPr>
    </w:p>
    <w:p w14:paraId="7C0632DC" w14:textId="78752D1C" w:rsidR="008F7D6F" w:rsidRPr="008F7D6F" w:rsidRDefault="00E44948" w:rsidP="008F7D6F">
      <w:pPr>
        <w:autoSpaceDE w:val="0"/>
        <w:autoSpaceDN w:val="0"/>
        <w:adjustRightInd w:val="0"/>
        <w:ind w:left="5580" w:hanging="360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                           </w:t>
      </w:r>
      <w:r w:rsidR="008F7D6F"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Приложение № 3</w:t>
      </w:r>
    </w:p>
    <w:p w14:paraId="7429FF7A" w14:textId="77777777" w:rsidR="00E44948" w:rsidRPr="000C3135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0A3AD02D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0D5114B5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Анучинского муниципального округа,</w:t>
      </w:r>
    </w:p>
    <w:p w14:paraId="7A942CBB" w14:textId="6E926371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твержден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го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2184FEFE" w14:textId="77777777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06370FE6" w14:textId="1BF68DA4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0DEEE7B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13C6FE3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69D1C7A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745A32F5" w14:textId="0CF0E1AE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о целевом использовании бюджетных ассигнований резервного фонда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Анучинского муниципального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округа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в соответствии с распоряжением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а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округа</w:t>
      </w:r>
    </w:p>
    <w:p w14:paraId="4361DB8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от _______________ № ____</w:t>
      </w:r>
    </w:p>
    <w:p w14:paraId="1C2F09D5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«_____________________________________________________________________»</w:t>
      </w:r>
    </w:p>
    <w:p w14:paraId="5398F0AB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</w:p>
    <w:p w14:paraId="2D55A41E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________________________________________________________________________</w:t>
      </w:r>
    </w:p>
    <w:p w14:paraId="4985DE2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(наименование главного распорядителя бюджетных средств)</w:t>
      </w:r>
    </w:p>
    <w:p w14:paraId="2FA7598D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2234D97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</w:p>
    <w:tbl>
      <w:tblPr>
        <w:tblW w:w="5000" w:type="pct"/>
        <w:tblInd w:w="-12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27"/>
        <w:gridCol w:w="2125"/>
        <w:gridCol w:w="1416"/>
        <w:gridCol w:w="1766"/>
        <w:gridCol w:w="776"/>
        <w:gridCol w:w="1604"/>
        <w:gridCol w:w="1914"/>
      </w:tblGrid>
      <w:tr w:rsidR="008F7D6F" w:rsidRPr="008F7D6F" w14:paraId="03A35896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646BC0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№ 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174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6930C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Выделенные бюджетные ассигнования на материальную помощь гражданам</w:t>
            </w:r>
          </w:p>
        </w:tc>
        <w:tc>
          <w:tcPr>
            <w:tcW w:w="299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3F53A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Использование бюджетных ассигнований</w:t>
            </w:r>
          </w:p>
        </w:tc>
      </w:tr>
      <w:tr w:rsidR="008F7D6F" w:rsidRPr="008F7D6F" w14:paraId="4EA6E056" w14:textId="77777777" w:rsidTr="008F7D6F">
        <w:trPr>
          <w:trHeight w:val="1012"/>
        </w:trPr>
        <w:tc>
          <w:tcPr>
            <w:tcW w:w="2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A33E8" w14:textId="77777777" w:rsidR="008F7D6F" w:rsidRPr="008F7D6F" w:rsidRDefault="008F7D6F" w:rsidP="008F7D6F">
            <w:pPr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614B6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наименование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56442" w14:textId="77777777" w:rsidR="008F7D6F" w:rsidRPr="008F7D6F" w:rsidRDefault="008F7D6F" w:rsidP="008F7D6F">
            <w:pPr>
              <w:spacing w:before="40" w:after="40"/>
              <w:ind w:left="-62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сумма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3FF28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получатель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средств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090CC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сумма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FD845" w14:textId="77777777" w:rsidR="008F7D6F" w:rsidRPr="008F7D6F" w:rsidRDefault="008F7D6F" w:rsidP="008F7D6F">
            <w:pPr>
              <w:tabs>
                <w:tab w:val="left" w:pos="1284"/>
              </w:tabs>
              <w:spacing w:before="40" w:after="2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№     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платежного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поручения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8BA11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назначение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платежа</w:t>
            </w:r>
          </w:p>
        </w:tc>
      </w:tr>
      <w:tr w:rsidR="008F7D6F" w:rsidRPr="008F7D6F" w14:paraId="3174797A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92BFD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1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98690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2 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C33AD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3 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76D3B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4 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65429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5 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7A008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6 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3258D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7 </w:t>
            </w:r>
          </w:p>
        </w:tc>
      </w:tr>
      <w:tr w:rsidR="008F7D6F" w:rsidRPr="008F7D6F" w14:paraId="4DF4E84C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4FC5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13FD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BEC3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18ED1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08812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0F176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BE3F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</w:tr>
      <w:tr w:rsidR="008F7D6F" w:rsidRPr="008F7D6F" w14:paraId="0BADAACB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09196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E0980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F3D7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56FB2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AD08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E0B0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AED4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</w:tr>
    </w:tbl>
    <w:p w14:paraId="207DD3BD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630B0A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4F6034E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Главный бухгалтер       _________    ____________________</w:t>
      </w:r>
    </w:p>
    <w:p w14:paraId="4CE9C537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                                       (подпись)    (расшифровка подписи) </w:t>
      </w:r>
    </w:p>
    <w:p w14:paraId="3F3FAED0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               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br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br/>
        <w:t>Исполнитель   __________    _________    _____________________</w:t>
      </w:r>
    </w:p>
    <w:p w14:paraId="0922479E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                         (должность)    (подпись)     (расшифровка  подписи) </w:t>
      </w:r>
    </w:p>
    <w:p w14:paraId="03223B04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RPr="008F7D6F" w:rsidSect="008F7D6F">
          <w:pgSz w:w="11906" w:h="16838"/>
          <w:pgMar w:top="851" w:right="624" w:bottom="964" w:left="1134" w:header="680" w:footer="567" w:gutter="0"/>
          <w:pgNumType w:start="1"/>
          <w:cols w:space="708"/>
          <w:titlePg/>
          <w:docGrid w:linePitch="360"/>
        </w:sectPr>
      </w:pPr>
      <w:r w:rsidRPr="008F7D6F">
        <w:rPr>
          <w:rFonts w:eastAsia="Times New Roman" w:cs="Times New Roman"/>
          <w:color w:val="332E2D"/>
          <w:spacing w:val="2"/>
          <w:kern w:val="0"/>
          <w:sz w:val="28"/>
          <w:szCs w:val="28"/>
          <w:lang w:eastAsia="ru-RU" w:bidi="ar-SA"/>
        </w:rPr>
        <w:t>                     </w:t>
      </w:r>
    </w:p>
    <w:p w14:paraId="533EA7EC" w14:textId="77777777" w:rsidR="008F7D6F" w:rsidRPr="008F7D6F" w:rsidRDefault="008F7D6F" w:rsidP="008F7D6F">
      <w:pPr>
        <w:autoSpaceDE w:val="0"/>
        <w:autoSpaceDN w:val="0"/>
        <w:adjustRightInd w:val="0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5BCEDAB" w14:textId="668F6B57" w:rsidR="008F7D6F" w:rsidRPr="008F7D6F" w:rsidRDefault="00E44948" w:rsidP="008F7D6F">
      <w:pPr>
        <w:autoSpaceDE w:val="0"/>
        <w:autoSpaceDN w:val="0"/>
        <w:adjustRightInd w:val="0"/>
        <w:ind w:left="5220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</w:t>
      </w:r>
      <w:r w:rsidR="008F7D6F"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Приложение № 4</w:t>
      </w:r>
    </w:p>
    <w:p w14:paraId="2D6F188B" w14:textId="77777777" w:rsidR="00E44948" w:rsidRPr="000C3135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1A0D47C4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0A86F7AF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Анучинского муниципального округа,</w:t>
      </w:r>
    </w:p>
    <w:p w14:paraId="76D8A101" w14:textId="64C98525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тверждённ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ого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6FA5988C" w14:textId="77777777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3EDA365C" w14:textId="59AC1076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193DA96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D98DAE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C131E9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ОТЧЕТ </w:t>
      </w:r>
    </w:p>
    <w:p w14:paraId="24889FAE" w14:textId="3A611C96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об использовании бюджетных ассигнований резервного фонда </w:t>
      </w:r>
      <w:r w:rsidR="00E4494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</w:t>
      </w:r>
      <w:r w:rsidR="00E4494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</w:p>
    <w:p w14:paraId="2862AB7B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566"/>
        <w:gridCol w:w="1139"/>
        <w:gridCol w:w="1101"/>
        <w:gridCol w:w="1425"/>
        <w:gridCol w:w="1299"/>
        <w:gridCol w:w="2056"/>
      </w:tblGrid>
      <w:tr w:rsidR="008F7D6F" w:rsidRPr="008F7D6F" w14:paraId="0051FCB3" w14:textId="77777777" w:rsidTr="008F7D6F">
        <w:tc>
          <w:tcPr>
            <w:tcW w:w="602" w:type="dxa"/>
          </w:tcPr>
          <w:p w14:paraId="6C595C4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№ п/п</w:t>
            </w:r>
          </w:p>
        </w:tc>
        <w:tc>
          <w:tcPr>
            <w:tcW w:w="2566" w:type="dxa"/>
          </w:tcPr>
          <w:p w14:paraId="3B3624C0" w14:textId="5155AD4B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получателя бюджетных ассигнований резервного фонда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  <w:tc>
          <w:tcPr>
            <w:tcW w:w="1139" w:type="dxa"/>
          </w:tcPr>
          <w:p w14:paraId="272CB77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КБК</w:t>
            </w:r>
          </w:p>
        </w:tc>
        <w:tc>
          <w:tcPr>
            <w:tcW w:w="1101" w:type="dxa"/>
          </w:tcPr>
          <w:p w14:paraId="7987F2C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 выделенных бюджетных ассигнований</w:t>
            </w:r>
          </w:p>
        </w:tc>
        <w:tc>
          <w:tcPr>
            <w:tcW w:w="1425" w:type="dxa"/>
          </w:tcPr>
          <w:p w14:paraId="6F7A8BB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Исполнено</w:t>
            </w:r>
          </w:p>
        </w:tc>
        <w:tc>
          <w:tcPr>
            <w:tcW w:w="1299" w:type="dxa"/>
          </w:tcPr>
          <w:p w14:paraId="4B50002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Остаток бюджетных ассигнований</w:t>
            </w:r>
          </w:p>
        </w:tc>
        <w:tc>
          <w:tcPr>
            <w:tcW w:w="2056" w:type="dxa"/>
          </w:tcPr>
          <w:p w14:paraId="57234D1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Основания и цели предоставления</w:t>
            </w:r>
          </w:p>
        </w:tc>
      </w:tr>
      <w:tr w:rsidR="008F7D6F" w:rsidRPr="008F7D6F" w14:paraId="1B9667D5" w14:textId="77777777" w:rsidTr="008F7D6F">
        <w:tc>
          <w:tcPr>
            <w:tcW w:w="602" w:type="dxa"/>
          </w:tcPr>
          <w:p w14:paraId="6458041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566" w:type="dxa"/>
          </w:tcPr>
          <w:p w14:paraId="1FA2C95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139" w:type="dxa"/>
          </w:tcPr>
          <w:p w14:paraId="4313F48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101" w:type="dxa"/>
          </w:tcPr>
          <w:p w14:paraId="6F99205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425" w:type="dxa"/>
          </w:tcPr>
          <w:p w14:paraId="607B352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299" w:type="dxa"/>
          </w:tcPr>
          <w:p w14:paraId="71B3CB6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2056" w:type="dxa"/>
          </w:tcPr>
          <w:p w14:paraId="198EEFE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</w:tr>
      <w:tr w:rsidR="008F7D6F" w:rsidRPr="008F7D6F" w14:paraId="48E8F310" w14:textId="77777777" w:rsidTr="008F7D6F">
        <w:tc>
          <w:tcPr>
            <w:tcW w:w="602" w:type="dxa"/>
          </w:tcPr>
          <w:p w14:paraId="741A13F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66" w:type="dxa"/>
          </w:tcPr>
          <w:p w14:paraId="277CF6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9" w:type="dxa"/>
          </w:tcPr>
          <w:p w14:paraId="0013D02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01" w:type="dxa"/>
          </w:tcPr>
          <w:p w14:paraId="1324B02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25" w:type="dxa"/>
          </w:tcPr>
          <w:p w14:paraId="0185743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99" w:type="dxa"/>
          </w:tcPr>
          <w:p w14:paraId="77C78EF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56" w:type="dxa"/>
          </w:tcPr>
          <w:p w14:paraId="3DC4FB4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3175D044" w14:textId="77777777" w:rsidTr="008F7D6F">
        <w:tc>
          <w:tcPr>
            <w:tcW w:w="602" w:type="dxa"/>
          </w:tcPr>
          <w:p w14:paraId="2BC19AF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66" w:type="dxa"/>
          </w:tcPr>
          <w:p w14:paraId="3D6283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9" w:type="dxa"/>
          </w:tcPr>
          <w:p w14:paraId="0753A95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01" w:type="dxa"/>
          </w:tcPr>
          <w:p w14:paraId="2F953BD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25" w:type="dxa"/>
          </w:tcPr>
          <w:p w14:paraId="0B246B0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99" w:type="dxa"/>
          </w:tcPr>
          <w:p w14:paraId="0F2B154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56" w:type="dxa"/>
          </w:tcPr>
          <w:p w14:paraId="02DB486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0FC39EAB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EAAC80E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Глава</w:t>
      </w:r>
    </w:p>
    <w:p w14:paraId="4E230FE6" w14:textId="3F1E0138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муниципального </w:t>
      </w:r>
      <w:r w:rsidR="00E4494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>____________________</w:t>
      </w:r>
    </w:p>
    <w:p w14:paraId="3225DAB9" w14:textId="170BE9BB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                                               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 xml:space="preserve">(подпись)    (расшифровка подписи) </w:t>
      </w:r>
    </w:p>
    <w:p w14:paraId="7144C1D2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color w:val="332E2D"/>
          <w:spacing w:val="2"/>
          <w:kern w:val="0"/>
          <w:sz w:val="28"/>
          <w:szCs w:val="28"/>
          <w:lang w:eastAsia="ru-RU" w:bidi="ar-SA"/>
        </w:rPr>
      </w:pPr>
    </w:p>
    <w:p w14:paraId="75CC9497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46D5612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Исполнитель   __________   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>_________    _____________________</w:t>
      </w:r>
    </w:p>
    <w:p w14:paraId="318BDC10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                         (должность)    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 xml:space="preserve">(подпись)    (расшифровка  подписи) </w:t>
      </w:r>
    </w:p>
    <w:p w14:paraId="5D861E63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D48AE3A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850E758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46E05A8" w14:textId="77777777" w:rsidR="008F7D6F" w:rsidRPr="008F7D6F" w:rsidRDefault="008F7D6F" w:rsidP="008F7D6F">
      <w:pPr>
        <w:autoSpaceDE w:val="0"/>
        <w:autoSpaceDN w:val="0"/>
        <w:adjustRightInd w:val="0"/>
        <w:rPr>
          <w:rFonts w:ascii="Courier New" w:eastAsia="Times New Roman" w:hAnsi="Courier New" w:cs="Courier New"/>
          <w:kern w:val="0"/>
          <w:sz w:val="20"/>
          <w:szCs w:val="20"/>
          <w:lang w:eastAsia="ru-RU" w:bidi="ar-SA"/>
        </w:rPr>
      </w:pPr>
    </w:p>
    <w:p w14:paraId="2BDBBE19" w14:textId="77777777" w:rsidR="008F7D6F" w:rsidRPr="008F7D6F" w:rsidRDefault="008F7D6F" w:rsidP="008F7D6F">
      <w:pPr>
        <w:autoSpaceDE w:val="0"/>
        <w:autoSpaceDN w:val="0"/>
        <w:adjustRightInd w:val="0"/>
        <w:rPr>
          <w:rFonts w:ascii="Courier New" w:eastAsia="Times New Roman" w:hAnsi="Courier New" w:cs="Courier New"/>
          <w:kern w:val="0"/>
          <w:sz w:val="20"/>
          <w:szCs w:val="20"/>
          <w:lang w:eastAsia="ru-RU" w:bidi="ar-SA"/>
        </w:rPr>
      </w:pPr>
    </w:p>
    <w:p w14:paraId="2818842C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5760"/>
        <w:outlineLvl w:val="2"/>
        <w:rPr>
          <w:rFonts w:eastAsia="Times New Roman" w:cs="Times New Roman"/>
          <w:kern w:val="0"/>
          <w:lang w:eastAsia="ru-RU" w:bidi="ar-SA"/>
        </w:rPr>
      </w:pPr>
    </w:p>
    <w:sectPr w:rsidR="008F7D6F" w:rsidRPr="008F7D6F" w:rsidSect="0087440C">
      <w:pgSz w:w="11906" w:h="16838"/>
      <w:pgMar w:top="1134" w:right="567" w:bottom="1134" w:left="1418" w:header="680" w:footer="567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94F01"/>
    <w:multiLevelType w:val="multilevel"/>
    <w:tmpl w:val="4826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1D63F80"/>
    <w:multiLevelType w:val="multilevel"/>
    <w:tmpl w:val="B7B2A130"/>
    <w:lvl w:ilvl="0">
      <w:start w:val="1"/>
      <w:numFmt w:val="decimal"/>
      <w:lvlText w:val="%1."/>
      <w:lvlJc w:val="left"/>
      <w:pPr>
        <w:ind w:left="1482" w:hanging="915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5504037">
    <w:abstractNumId w:val="1"/>
  </w:num>
  <w:num w:numId="2" w16cid:durableId="1665431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36"/>
    <w:rsid w:val="000C3135"/>
    <w:rsid w:val="001C4536"/>
    <w:rsid w:val="002C0838"/>
    <w:rsid w:val="00390FE0"/>
    <w:rsid w:val="00694F28"/>
    <w:rsid w:val="00804179"/>
    <w:rsid w:val="0087440C"/>
    <w:rsid w:val="008972F4"/>
    <w:rsid w:val="008A45C6"/>
    <w:rsid w:val="008F7D6F"/>
    <w:rsid w:val="00972E3D"/>
    <w:rsid w:val="009D0DD8"/>
    <w:rsid w:val="00B11355"/>
    <w:rsid w:val="00B35BA3"/>
    <w:rsid w:val="00C40966"/>
    <w:rsid w:val="00C6274D"/>
    <w:rsid w:val="00DF4B11"/>
    <w:rsid w:val="00E44948"/>
    <w:rsid w:val="00F9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B151"/>
  <w15:chartTrackingRefBased/>
  <w15:docId w15:val="{75D33677-9DC8-4DF0-853B-810DC4AA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948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1C4536"/>
    <w:rPr>
      <w:color w:val="00008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B35BA3"/>
    <w:rPr>
      <w:rFonts w:ascii="Segoe UI" w:hAnsi="Segoe UI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BA3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21781BC86602BCEB9B3ACC539110B8B9DF178F8FEDDF03C3A3E6FCE54505A371H6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321781BC86602BCEB9B3ACF41FD47B5BED14A8B8CE9D45199FCBDA1B24C0FF451C62DF6CA6A72H7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5A4A9629544A3E64FAC4F0C8488A90014726339986B45A5F3EA608047E57DB0E076AE1261279E1487D7D7Y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91B4C-78B2-45A0-A73F-EF070B8E5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4873</Words>
  <Characters>27782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Вера В. Клыкова</cp:lastModifiedBy>
  <cp:revision>2</cp:revision>
  <cp:lastPrinted>2020-11-05T05:58:00Z</cp:lastPrinted>
  <dcterms:created xsi:type="dcterms:W3CDTF">2025-03-12T05:22:00Z</dcterms:created>
  <dcterms:modified xsi:type="dcterms:W3CDTF">2025-03-12T05:22:00Z</dcterms:modified>
</cp:coreProperties>
</file>