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0B" w:rsidRPr="00A763AF" w:rsidRDefault="002A5DA0" w:rsidP="002A5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DA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A76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A0" w:rsidRDefault="007818B7" w:rsidP="002A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DA0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08.11.2011г. №837-КЗ «О бесплатном предоставлении земельных участков гражданам, имеющим трёх и более детей, в Приморском крае», Порядком организации и проведения жеребьёвки в целях предоставления земельных участков гражданам, имеющим трёх и более детей, в собственность бесплатно для целей индивидуального жилищного строительства, утверждённым постановлением Администрации Приморского края от 05.10.2012 №277-па «Об утверждении Порядка организации и проведения жеребьёвки в целях предоставления земельных участков </w:t>
      </w:r>
      <w:r w:rsidR="00E21C78">
        <w:rPr>
          <w:rFonts w:ascii="Times New Roman" w:hAnsi="Times New Roman" w:cs="Times New Roman"/>
          <w:sz w:val="28"/>
          <w:szCs w:val="28"/>
        </w:rPr>
        <w:t>гражданам, имеющим трёх и более детей, в собственность бесплатно для целей индивидуального жилищного строительства отдел имущественных и земельных отношений администрации Анучинского муниципального района организует жеребьёвку в целях предоставления земельных участков гражданам, имеющим трёх и более детей, в собственность бесплатно для целей индивидуального жилищного строительства, которая будет проведена жеребьёвочной комиссией 18.11.2015года в 15-00</w:t>
      </w:r>
      <w:r>
        <w:rPr>
          <w:rFonts w:ascii="Times New Roman" w:hAnsi="Times New Roman" w:cs="Times New Roman"/>
          <w:sz w:val="28"/>
          <w:szCs w:val="28"/>
        </w:rPr>
        <w:t>ч. в здании администрации Анучинского муниципального района по адресу: с.Анучино, ул.Лазо, д.6, 3 этаж, актовый зал.</w:t>
      </w:r>
    </w:p>
    <w:p w:rsidR="007818B7" w:rsidRDefault="007818B7" w:rsidP="002A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жеребьёвку предоставлены следующие земельные участки, которые будут предоставлены посредством жеребьёвки:</w:t>
      </w:r>
    </w:p>
    <w:p w:rsidR="00E664F8" w:rsidRDefault="00E664F8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42E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2556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кадастровым номером </w:t>
      </w:r>
      <w:r w:rsidR="00C2556E">
        <w:rPr>
          <w:rFonts w:ascii="Times New Roman" w:hAnsi="Times New Roman" w:cs="Times New Roman"/>
          <w:bCs/>
          <w:sz w:val="28"/>
          <w:szCs w:val="28"/>
        </w:rPr>
        <w:t>25:01:150001:633, площадью 1500 кв.м., м</w:t>
      </w:r>
      <w:r w:rsidRPr="00E664F8">
        <w:rPr>
          <w:rFonts w:ascii="Times New Roman" w:hAnsi="Times New Roman" w:cs="Times New Roman"/>
          <w:bCs/>
          <w:sz w:val="28"/>
          <w:szCs w:val="28"/>
        </w:rPr>
        <w:t>естоположение</w:t>
      </w:r>
      <w:r w:rsidR="00C2556E">
        <w:rPr>
          <w:rFonts w:ascii="Times New Roman" w:hAnsi="Times New Roman" w:cs="Times New Roman"/>
          <w:bCs/>
          <w:sz w:val="28"/>
          <w:szCs w:val="28"/>
        </w:rPr>
        <w:t>:</w:t>
      </w:r>
      <w:r w:rsidRPr="00E664F8">
        <w:rPr>
          <w:rFonts w:ascii="Times New Roman" w:hAnsi="Times New Roman" w:cs="Times New Roman"/>
          <w:bCs/>
          <w:sz w:val="28"/>
          <w:szCs w:val="28"/>
        </w:rPr>
        <w:t xml:space="preserve"> установлено относительно ориентира, расположенного за пределами участка. Ориентир жилой дом. Участок находится примерно в 918 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E664F8" w:rsidRPr="00E664F8" w:rsidRDefault="00C2556E" w:rsidP="00E664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42E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 кадастровым номером 25:01:150001:6</w:t>
      </w:r>
      <w:r w:rsidR="00242E6C">
        <w:rPr>
          <w:rFonts w:ascii="Times New Roman" w:hAnsi="Times New Roman" w:cs="Times New Roman"/>
          <w:bCs/>
          <w:sz w:val="28"/>
          <w:szCs w:val="28"/>
        </w:rPr>
        <w:t>60</w:t>
      </w:r>
      <w:r>
        <w:rPr>
          <w:rFonts w:ascii="Times New Roman" w:hAnsi="Times New Roman" w:cs="Times New Roman"/>
          <w:bCs/>
          <w:sz w:val="28"/>
          <w:szCs w:val="28"/>
        </w:rPr>
        <w:t>, площадью 1500 кв.м., м</w:t>
      </w:r>
      <w:r w:rsidRPr="00E664F8">
        <w:rPr>
          <w:rFonts w:ascii="Times New Roman" w:hAnsi="Times New Roman" w:cs="Times New Roman"/>
          <w:bCs/>
          <w:sz w:val="28"/>
          <w:szCs w:val="28"/>
        </w:rPr>
        <w:t>естоположение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E66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>установлено относительно ориентира, расположенного за пределами участка. Ориентир жилой дом. Участок находится примерно в 892 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E664F8" w:rsidRPr="00E664F8" w:rsidRDefault="00C2556E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2E6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 кадастровым номером 25:01:150001:63</w:t>
      </w:r>
      <w:r w:rsidR="00242E6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, площадью 1500 кв.м., м</w:t>
      </w:r>
      <w:r w:rsidRPr="00E664F8">
        <w:rPr>
          <w:rFonts w:ascii="Times New Roman" w:hAnsi="Times New Roman" w:cs="Times New Roman"/>
          <w:bCs/>
          <w:sz w:val="28"/>
          <w:szCs w:val="28"/>
        </w:rPr>
        <w:t>естоположение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E66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 xml:space="preserve"> установлено относительно ориентира, расположенного за пределами участка. Ориентир жилой дом. Участок находится примерно в 754 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lastRenderedPageBreak/>
        <w:t>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E664F8" w:rsidRPr="00E664F8" w:rsidRDefault="00242E6C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кадастровым номером 25:01:150001:644, площадью 1500 кв.м., м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648 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E664F8" w:rsidRPr="00E664F8" w:rsidRDefault="00242E6C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кадастровым номером 25:01:150001:647, площадью 1500 кв.м., м</w:t>
      </w:r>
      <w:r w:rsidR="00E664F8" w:rsidRPr="00E664F8">
        <w:rPr>
          <w:rFonts w:ascii="Times New Roman" w:hAnsi="Times New Roman" w:cs="Times New Roman"/>
          <w:sz w:val="28"/>
          <w:szCs w:val="28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744 м от ориентира по направлению на северо-восток. Почтовый адрес ориентира: Приморский край, Анучинский район, 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>с. Анучино, ул. Гагарина, дом 22, кв.2</w:t>
      </w:r>
    </w:p>
    <w:p w:rsidR="00E664F8" w:rsidRPr="00E664F8" w:rsidRDefault="00242E6C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кадастровым номером 25:01:150001:651, площадью 1500 кв.м., м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845 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E664F8" w:rsidRPr="00E664F8" w:rsidRDefault="00242E6C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кадастровым номером 25:01:150001:652, площадью 1500 кв.м., м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866 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E664F8" w:rsidRPr="00E664F8" w:rsidRDefault="00242E6C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кадастровым номером 25:01:150001:653, площадью 1500 кв.м., м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890 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E664F8" w:rsidRPr="00E664F8" w:rsidRDefault="00242E6C" w:rsidP="00E664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кадастровым номером 25:01:150001:654, площадью 1500 кв.м., м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913 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lastRenderedPageBreak/>
        <w:t>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E664F8" w:rsidRPr="00E664F8" w:rsidRDefault="00242E6C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кадастровым номером 25:01:150001:655, площадью 1500 кв.м., м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936 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E664F8" w:rsidRDefault="00242E6C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кадастровым номером 25:01:150001:656, площадью 1500 кв.м., м</w:t>
      </w:r>
      <w:r w:rsidR="00E664F8" w:rsidRPr="00E664F8">
        <w:rPr>
          <w:rFonts w:ascii="Times New Roman" w:hAnsi="Times New Roman" w:cs="Times New Roman"/>
          <w:bCs/>
          <w:sz w:val="28"/>
          <w:szCs w:val="28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960 м от ориентира по направлению на северо-восток. Почтовый адрес ориентира: Приморский край, Анучинский район, с. Анучино, ул. Гагарина, дом 22, кв.2</w:t>
      </w:r>
    </w:p>
    <w:p w:rsidR="00242E6C" w:rsidRDefault="00242E6C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22B38">
        <w:rPr>
          <w:rFonts w:ascii="Times New Roman" w:hAnsi="Times New Roman" w:cs="Times New Roman"/>
          <w:bCs/>
          <w:sz w:val="28"/>
          <w:szCs w:val="28"/>
        </w:rPr>
        <w:t>На жеребьёвку приглашаются граждане, включенные в реестр граждан, подавших заявления о предоставлении земельного участка, с присвоенными реестровыми номерами: 31</w:t>
      </w:r>
      <w:r w:rsidR="006A5353">
        <w:rPr>
          <w:rFonts w:ascii="Times New Roman" w:hAnsi="Times New Roman" w:cs="Times New Roman"/>
          <w:bCs/>
          <w:sz w:val="28"/>
          <w:szCs w:val="28"/>
        </w:rPr>
        <w:t>,</w:t>
      </w:r>
      <w:r w:rsidR="00822B38">
        <w:rPr>
          <w:rFonts w:ascii="Times New Roman" w:hAnsi="Times New Roman" w:cs="Times New Roman"/>
          <w:bCs/>
          <w:sz w:val="28"/>
          <w:szCs w:val="28"/>
        </w:rPr>
        <w:t>33</w:t>
      </w:r>
      <w:r w:rsidR="006A5353">
        <w:rPr>
          <w:rFonts w:ascii="Times New Roman" w:hAnsi="Times New Roman" w:cs="Times New Roman"/>
          <w:bCs/>
          <w:sz w:val="28"/>
          <w:szCs w:val="28"/>
        </w:rPr>
        <w:t>,</w:t>
      </w:r>
      <w:r w:rsidR="00822B38">
        <w:rPr>
          <w:rFonts w:ascii="Times New Roman" w:hAnsi="Times New Roman" w:cs="Times New Roman"/>
          <w:bCs/>
          <w:sz w:val="28"/>
          <w:szCs w:val="28"/>
        </w:rPr>
        <w:t>34</w:t>
      </w:r>
      <w:r w:rsidR="006A5353">
        <w:rPr>
          <w:rFonts w:ascii="Times New Roman" w:hAnsi="Times New Roman" w:cs="Times New Roman"/>
          <w:bCs/>
          <w:sz w:val="28"/>
          <w:szCs w:val="28"/>
        </w:rPr>
        <w:t>,37,38,39,40,41,42,43.</w:t>
      </w:r>
    </w:p>
    <w:p w:rsidR="00A763AF" w:rsidRDefault="006A5353" w:rsidP="002A5D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Также приглашаем принять участие в работе жеребьёвочной комиссии при проведении жеребьёвки представителей общественных организаций и средств массовой информации.</w:t>
      </w:r>
    </w:p>
    <w:p w:rsidR="006A5353" w:rsidRPr="00E664F8" w:rsidRDefault="00A763AF" w:rsidP="00A76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Администрация.</w:t>
      </w:r>
      <w:r w:rsidR="006A53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A5353" w:rsidRPr="00E664F8" w:rsidSect="008E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38" w:rsidRDefault="009A1638" w:rsidP="00A763AF">
      <w:pPr>
        <w:spacing w:after="0" w:line="240" w:lineRule="auto"/>
      </w:pPr>
      <w:r>
        <w:separator/>
      </w:r>
    </w:p>
  </w:endnote>
  <w:endnote w:type="continuationSeparator" w:id="1">
    <w:p w:rsidR="009A1638" w:rsidRDefault="009A1638" w:rsidP="00A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38" w:rsidRDefault="009A1638" w:rsidP="00A763AF">
      <w:pPr>
        <w:spacing w:after="0" w:line="240" w:lineRule="auto"/>
      </w:pPr>
      <w:r>
        <w:separator/>
      </w:r>
    </w:p>
  </w:footnote>
  <w:footnote w:type="continuationSeparator" w:id="1">
    <w:p w:rsidR="009A1638" w:rsidRDefault="009A1638" w:rsidP="00A76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7FA"/>
    <w:rsid w:val="00037999"/>
    <w:rsid w:val="00242E6C"/>
    <w:rsid w:val="002A5DA0"/>
    <w:rsid w:val="0037430F"/>
    <w:rsid w:val="0043520B"/>
    <w:rsid w:val="006A5353"/>
    <w:rsid w:val="006F1568"/>
    <w:rsid w:val="007818B7"/>
    <w:rsid w:val="00822B38"/>
    <w:rsid w:val="008E7080"/>
    <w:rsid w:val="0093392E"/>
    <w:rsid w:val="009754FB"/>
    <w:rsid w:val="009A1638"/>
    <w:rsid w:val="009D47FA"/>
    <w:rsid w:val="00A763AF"/>
    <w:rsid w:val="00AB1EA6"/>
    <w:rsid w:val="00AD1F5D"/>
    <w:rsid w:val="00BC6748"/>
    <w:rsid w:val="00BE7E35"/>
    <w:rsid w:val="00C2556E"/>
    <w:rsid w:val="00E21C78"/>
    <w:rsid w:val="00E6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3AF"/>
  </w:style>
  <w:style w:type="paragraph" w:styleId="a5">
    <w:name w:val="footer"/>
    <w:basedOn w:val="a"/>
    <w:link w:val="a6"/>
    <w:uiPriority w:val="99"/>
    <w:semiHidden/>
    <w:unhideWhenUsed/>
    <w:rsid w:val="00A7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 Н. Малявка</dc:creator>
  <cp:keywords/>
  <dc:description/>
  <cp:lastModifiedBy>Ольга  Н. Малявка</cp:lastModifiedBy>
  <cp:revision>8</cp:revision>
  <dcterms:created xsi:type="dcterms:W3CDTF">2015-10-15T22:34:00Z</dcterms:created>
  <dcterms:modified xsi:type="dcterms:W3CDTF">2015-10-30T04:01:00Z</dcterms:modified>
</cp:coreProperties>
</file>