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240" w:lineRule="auto"/>
        <w:ind w:firstLine="0"/>
        <w:jc w:val="center"/>
        <w:rPr>
          <w:rFonts w:hint="default" w:ascii="Book Antiqua" w:hAnsi="Book Antiqua" w:cs="Book Antiqua"/>
          <w:b/>
          <w:bCs/>
          <w:color w:val="000000"/>
          <w:sz w:val="24"/>
          <w:szCs w:val="24"/>
          <w:u w:val="single"/>
          <w:lang w:eastAsia="ru-RU" w:bidi="ru-RU"/>
        </w:rPr>
      </w:pPr>
      <w:r>
        <w:rPr>
          <w:rFonts w:hint="default" w:ascii="Book Antiqua" w:hAnsi="Book Antiqua" w:cs="Book Antiqua"/>
          <w:b/>
          <w:bCs/>
          <w:color w:val="000000"/>
          <w:sz w:val="24"/>
          <w:szCs w:val="24"/>
          <w:u w:val="single"/>
          <w:lang w:eastAsia="ru-RU" w:bidi="ru-RU"/>
        </w:rPr>
        <w:t>ПАМЯТКА</w:t>
      </w:r>
    </w:p>
    <w:p>
      <w:pPr>
        <w:pStyle w:val="6"/>
        <w:spacing w:line="240" w:lineRule="auto"/>
        <w:ind w:firstLine="0"/>
        <w:jc w:val="center"/>
        <w:rPr>
          <w:rFonts w:hint="default" w:ascii="Book Antiqua" w:hAnsi="Book Antiqua" w:cs="Book Antiqua"/>
          <w:b/>
          <w:bCs/>
          <w:i/>
          <w:iCs/>
          <w:color w:val="000000"/>
          <w:sz w:val="24"/>
          <w:szCs w:val="24"/>
          <w:u w:val="single"/>
          <w:lang w:val="en-US" w:eastAsia="ru-RU" w:bidi="ru-RU"/>
        </w:rPr>
      </w:pPr>
      <w:r>
        <w:rPr>
          <w:rFonts w:hint="default" w:ascii="Book Antiqua" w:hAnsi="Book Antiqua" w:cs="Book Antiqua"/>
          <w:b/>
          <w:bCs/>
          <w:i/>
          <w:iCs/>
          <w:color w:val="000000"/>
          <w:sz w:val="24"/>
          <w:szCs w:val="24"/>
          <w:u w:val="single"/>
          <w:lang w:eastAsia="ru-RU" w:bidi="ru-RU"/>
        </w:rPr>
        <w:t>управляющим компаниям и иным лицам, осуществляющим хозяйственную деятельность, по согласованию и включению в реестр</w:t>
      </w:r>
      <w:r>
        <w:rPr>
          <w:rFonts w:hint="default" w:ascii="Book Antiqua" w:hAnsi="Book Antiqua" w:cs="Book Antiqua"/>
          <w:b/>
          <w:bCs/>
          <w:i/>
          <w:iCs/>
          <w:color w:val="000000"/>
          <w:sz w:val="24"/>
          <w:szCs w:val="24"/>
          <w:u w:val="single"/>
          <w:lang w:eastAsia="ru-RU" w:bidi="ru-RU"/>
        </w:rPr>
        <w:br w:type="textWrapping"/>
      </w:r>
      <w:r>
        <w:rPr>
          <w:rFonts w:hint="default" w:ascii="Book Antiqua" w:hAnsi="Book Antiqua" w:cs="Book Antiqua"/>
          <w:b/>
          <w:bCs/>
          <w:i/>
          <w:iCs/>
          <w:color w:val="000000"/>
          <w:sz w:val="24"/>
          <w:szCs w:val="24"/>
          <w:u w:val="single"/>
          <w:lang w:eastAsia="ru-RU" w:bidi="ru-RU"/>
        </w:rPr>
        <w:t>площадок накопления</w:t>
      </w:r>
      <w:r>
        <w:rPr>
          <w:rFonts w:hint="default" w:ascii="Book Antiqua" w:hAnsi="Book Antiqua" w:cs="Book Antiqua"/>
          <w:b/>
          <w:bCs/>
          <w:i/>
          <w:iCs/>
          <w:color w:val="000000"/>
          <w:sz w:val="24"/>
          <w:szCs w:val="24"/>
          <w:u w:val="single"/>
          <w:lang w:val="en-US" w:eastAsia="ru-RU" w:bidi="ru-RU"/>
        </w:rPr>
        <w:t xml:space="preserve"> твердых коммунальных отходов </w:t>
      </w:r>
      <w:r>
        <w:rPr>
          <w:rFonts w:hint="default" w:ascii="Book Antiqua" w:hAnsi="Book Antiqua" w:cs="Book Antiqua"/>
          <w:b/>
          <w:bCs/>
          <w:i/>
          <w:iCs/>
          <w:color w:val="000000"/>
          <w:sz w:val="24"/>
          <w:szCs w:val="24"/>
          <w:u w:val="single"/>
          <w:lang w:eastAsia="ru-RU" w:bidi="ru-RU"/>
        </w:rPr>
        <w:t xml:space="preserve"> </w:t>
      </w:r>
      <w:r>
        <w:rPr>
          <w:rFonts w:hint="default" w:ascii="Book Antiqua" w:hAnsi="Book Antiqua" w:cs="Book Antiqua"/>
          <w:b/>
          <w:bCs/>
          <w:i/>
          <w:iCs/>
          <w:color w:val="000000"/>
          <w:sz w:val="24"/>
          <w:szCs w:val="24"/>
          <w:u w:val="single"/>
          <w:lang w:val="en-US" w:eastAsia="ru-RU" w:bidi="ru-RU"/>
        </w:rPr>
        <w:t>(</w:t>
      </w:r>
      <w:r>
        <w:rPr>
          <w:rFonts w:hint="default" w:ascii="Book Antiqua" w:hAnsi="Book Antiqua" w:cs="Book Antiqua"/>
          <w:b/>
          <w:bCs/>
          <w:i/>
          <w:iCs/>
          <w:color w:val="000000"/>
          <w:sz w:val="24"/>
          <w:szCs w:val="24"/>
          <w:u w:val="single"/>
          <w:lang w:eastAsia="ru-RU" w:bidi="ru-RU"/>
        </w:rPr>
        <w:t>ТКО</w:t>
      </w:r>
      <w:r>
        <w:rPr>
          <w:rFonts w:hint="default" w:ascii="Book Antiqua" w:hAnsi="Book Antiqua" w:cs="Book Antiqua"/>
          <w:b/>
          <w:bCs/>
          <w:i/>
          <w:iCs/>
          <w:color w:val="000000"/>
          <w:sz w:val="24"/>
          <w:szCs w:val="24"/>
          <w:u w:val="single"/>
          <w:lang w:val="en-US" w:eastAsia="ru-RU" w:bidi="ru-RU"/>
        </w:rPr>
        <w:t>).</w:t>
      </w:r>
      <w:bookmarkStart w:id="0" w:name="_GoBack"/>
      <w:bookmarkEnd w:id="0"/>
    </w:p>
    <w:p>
      <w:pPr>
        <w:pStyle w:val="6"/>
        <w:spacing w:line="240" w:lineRule="auto"/>
        <w:ind w:firstLine="0"/>
        <w:jc w:val="center"/>
        <w:rPr>
          <w:rFonts w:hint="default" w:ascii="Book Antiqua" w:hAnsi="Book Antiqua" w:cs="Book Antiqua"/>
          <w:b/>
          <w:bCs/>
          <w:i/>
          <w:iCs/>
          <w:color w:val="000000"/>
          <w:sz w:val="24"/>
          <w:szCs w:val="24"/>
          <w:u w:val="single"/>
          <w:lang w:eastAsia="ru-RU" w:bidi="ru-RU"/>
        </w:rPr>
      </w:pPr>
    </w:p>
    <w:p>
      <w:pPr>
        <w:pStyle w:val="6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постановлению Правительства РФ от 31.08.2018 № 1039 «Об утверждении Правил обустройства мест (площадок) накопления твердых коммунальных отходов» (далее - Правила), в случае, если в соответствии с законодательством РФ обязанность по созданию места (площадки) накопления твердых коммунальных отходов (далее - площадки ТКО) лежит на других лицах (такими лицами являются управляющие компании и иные юридические лица, осуществляющие деятельность на территории </w:t>
      </w:r>
      <w:r>
        <w:rPr>
          <w:sz w:val="24"/>
          <w:szCs w:val="24"/>
          <w:lang w:val="ru-RU"/>
        </w:rPr>
        <w:t>Анучинского</w:t>
      </w:r>
      <w:r>
        <w:rPr>
          <w:sz w:val="24"/>
          <w:szCs w:val="24"/>
        </w:rPr>
        <w:t xml:space="preserve"> муниципального округа), такие лица согласовывают создание площадки ТКО с органом местного самоуправления на основании письменной заявки, форма которой устанавливается уполномоченным органом (далее - Заявка).</w:t>
      </w:r>
    </w:p>
    <w:p>
      <w:pPr>
        <w:pStyle w:val="6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п. </w:t>
      </w:r>
      <w:r>
        <w:rPr>
          <w:rFonts w:hint="default"/>
          <w:sz w:val="24"/>
          <w:szCs w:val="24"/>
          <w:lang w:val="ru-RU"/>
        </w:rPr>
        <w:t>3</w:t>
      </w:r>
      <w:r>
        <w:rPr>
          <w:sz w:val="24"/>
          <w:szCs w:val="24"/>
        </w:rPr>
        <w:t xml:space="preserve"> </w:t>
      </w:r>
      <w:r>
        <w:rPr>
          <w:rFonts w:hint="default"/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>Порядка</w:t>
      </w:r>
      <w:r>
        <w:rPr>
          <w:rFonts w:hint="default"/>
          <w:sz w:val="24"/>
          <w:szCs w:val="24"/>
          <w:lang w:val="ru-RU"/>
        </w:rPr>
        <w:t xml:space="preserve"> создания мест (площадок) накопления твердых коммунальных отходов на территории Анучинского муниципального» утверждённого постановлением администрации </w:t>
      </w:r>
      <w:r>
        <w:rPr>
          <w:sz w:val="24"/>
          <w:szCs w:val="24"/>
          <w:lang w:val="ru-RU"/>
        </w:rPr>
        <w:t>Анучинского</w:t>
      </w:r>
      <w:r>
        <w:rPr>
          <w:sz w:val="24"/>
          <w:szCs w:val="24"/>
        </w:rPr>
        <w:t xml:space="preserve"> муниципального </w:t>
      </w:r>
      <w:r>
        <w:rPr>
          <w:sz w:val="24"/>
          <w:szCs w:val="24"/>
          <w:lang w:val="ru-RU"/>
        </w:rPr>
        <w:t>округа</w:t>
      </w:r>
      <w:r>
        <w:rPr>
          <w:sz w:val="24"/>
          <w:szCs w:val="24"/>
        </w:rPr>
        <w:t xml:space="preserve"> от </w:t>
      </w:r>
      <w:r>
        <w:rPr>
          <w:rFonts w:hint="default"/>
          <w:sz w:val="24"/>
          <w:szCs w:val="24"/>
          <w:lang w:val="ru-RU"/>
        </w:rPr>
        <w:t>16</w:t>
      </w:r>
      <w:r>
        <w:rPr>
          <w:sz w:val="24"/>
          <w:szCs w:val="24"/>
        </w:rPr>
        <w:t>.</w:t>
      </w:r>
      <w:r>
        <w:rPr>
          <w:rFonts w:hint="default"/>
          <w:sz w:val="24"/>
          <w:szCs w:val="24"/>
          <w:lang w:val="ru-RU"/>
        </w:rPr>
        <w:t>04</w:t>
      </w:r>
      <w:r>
        <w:rPr>
          <w:sz w:val="24"/>
          <w:szCs w:val="24"/>
        </w:rPr>
        <w:t>.201</w:t>
      </w:r>
      <w:r>
        <w:rPr>
          <w:rFonts w:hint="default"/>
          <w:sz w:val="24"/>
          <w:szCs w:val="24"/>
          <w:lang w:val="ru-RU"/>
        </w:rPr>
        <w:t>9</w:t>
      </w:r>
      <w:r>
        <w:rPr>
          <w:sz w:val="24"/>
          <w:szCs w:val="24"/>
        </w:rPr>
        <w:t xml:space="preserve"> № </w:t>
      </w:r>
      <w:r>
        <w:rPr>
          <w:rFonts w:hint="default"/>
          <w:sz w:val="24"/>
          <w:szCs w:val="24"/>
          <w:lang w:val="ru-RU"/>
        </w:rPr>
        <w:t>214</w:t>
      </w:r>
      <w:r>
        <w:rPr>
          <w:sz w:val="24"/>
          <w:szCs w:val="24"/>
        </w:rPr>
        <w:t xml:space="preserve"> в случае, если в соответствии с законодательством РФ обязанность по созданию площадки ТКО лежит на других лицах, такие лица согласовывают создание площадки ТКО с Администрацией </w:t>
      </w:r>
      <w:r>
        <w:rPr>
          <w:sz w:val="24"/>
          <w:szCs w:val="24"/>
          <w:lang w:val="ru-RU"/>
        </w:rPr>
        <w:t>Анучинского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муниципального округа.</w:t>
      </w:r>
    </w:p>
    <w:p>
      <w:pPr>
        <w:pStyle w:val="6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Организации, индивидуальные предприниматели обязаны организовать площадку для накопления ТКО или заключить соглашение в целях вывоза ТКО в соответствии с требованиями действующего законодательства Российской Федерации.</w:t>
      </w:r>
    </w:p>
    <w:p>
      <w:pPr>
        <w:pStyle w:val="6"/>
        <w:spacing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Согласно п. 5.11 Постановления Администрации Приморского края от 07.11.2017 № 438-па допускается накопление ТКО юридическими лицами, индивидуальными предпринимателями, хозяйствующими субъектами (на площадках ТКО, находящихся в хозяйственном ведении других лиц, при наличии договора на пользование площадки ТКО с собственником площадки.</w:t>
      </w:r>
    </w:p>
    <w:p>
      <w:pPr>
        <w:pStyle w:val="4"/>
        <w:ind w:right="-8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  <w:r>
        <w:rPr>
          <w:sz w:val="24"/>
          <w:szCs w:val="24"/>
          <w:lang w:val="ru-RU"/>
        </w:rPr>
        <w:t>Анучинского</w:t>
      </w:r>
      <w:r>
        <w:rPr>
          <w:sz w:val="24"/>
          <w:szCs w:val="24"/>
        </w:rPr>
        <w:t xml:space="preserve"> муниципального округа от </w:t>
      </w:r>
      <w:r>
        <w:rPr>
          <w:rFonts w:hint="default"/>
          <w:sz w:val="24"/>
          <w:szCs w:val="24"/>
          <w:lang w:val="ru-RU"/>
        </w:rPr>
        <w:t>16</w:t>
      </w:r>
      <w:r>
        <w:rPr>
          <w:color w:val="000000"/>
          <w:sz w:val="24"/>
          <w:szCs w:val="24"/>
          <w:lang w:eastAsia="ru-RU" w:bidi="ru-RU"/>
        </w:rPr>
        <w:t>.</w:t>
      </w:r>
      <w:r>
        <w:rPr>
          <w:rFonts w:hint="default"/>
          <w:color w:val="000000"/>
          <w:sz w:val="24"/>
          <w:szCs w:val="24"/>
          <w:lang w:val="en-US" w:eastAsia="ru-RU" w:bidi="ru-RU"/>
        </w:rPr>
        <w:t>04</w:t>
      </w:r>
      <w:r>
        <w:rPr>
          <w:color w:val="000000"/>
          <w:sz w:val="24"/>
          <w:szCs w:val="24"/>
          <w:lang w:eastAsia="ru-RU" w:bidi="ru-RU"/>
        </w:rPr>
        <w:t>.201</w:t>
      </w:r>
      <w:r>
        <w:rPr>
          <w:rFonts w:hint="default"/>
          <w:color w:val="000000"/>
          <w:sz w:val="24"/>
          <w:szCs w:val="24"/>
          <w:lang w:val="en-US" w:eastAsia="ru-RU" w:bidi="ru-RU"/>
        </w:rPr>
        <w:t>9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rFonts w:hint="default"/>
          <w:color w:val="000000"/>
          <w:sz w:val="24"/>
          <w:szCs w:val="24"/>
          <w:lang w:val="en-US" w:eastAsia="ru-RU" w:bidi="ru-RU"/>
        </w:rPr>
        <w:t xml:space="preserve">    </w:t>
      </w:r>
      <w:r>
        <w:rPr>
          <w:color w:val="000000"/>
          <w:sz w:val="24"/>
          <w:szCs w:val="24"/>
          <w:lang w:eastAsia="ru-RU" w:bidi="ru-RU"/>
        </w:rPr>
        <w:t xml:space="preserve">№ </w:t>
      </w:r>
      <w:r>
        <w:rPr>
          <w:rFonts w:hint="default"/>
          <w:color w:val="000000"/>
          <w:sz w:val="24"/>
          <w:szCs w:val="24"/>
          <w:lang w:val="en-US" w:eastAsia="ru-RU" w:bidi="ru-RU"/>
        </w:rPr>
        <w:t>214</w:t>
      </w:r>
      <w:r>
        <w:rPr>
          <w:sz w:val="24"/>
          <w:szCs w:val="24"/>
        </w:rPr>
        <w:t xml:space="preserve"> «Об утверждении порядка </w:t>
      </w:r>
      <w:r>
        <w:rPr>
          <w:sz w:val="24"/>
          <w:szCs w:val="24"/>
          <w:lang w:val="ru-RU"/>
        </w:rPr>
        <w:t>создания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мест</w:t>
      </w:r>
      <w:r>
        <w:rPr>
          <w:rFonts w:hint="default"/>
          <w:sz w:val="24"/>
          <w:szCs w:val="24"/>
          <w:lang w:val="ru-RU"/>
        </w:rPr>
        <w:t xml:space="preserve"> (площадок) накопления</w:t>
      </w:r>
      <w:r>
        <w:rPr>
          <w:sz w:val="24"/>
          <w:szCs w:val="24"/>
        </w:rPr>
        <w:t xml:space="preserve"> твердых коммунальных отходов на территории </w:t>
      </w:r>
      <w:r>
        <w:rPr>
          <w:sz w:val="24"/>
          <w:szCs w:val="24"/>
          <w:lang w:val="ru-RU"/>
        </w:rPr>
        <w:t>Анучинского</w:t>
      </w:r>
      <w:r>
        <w:rPr>
          <w:sz w:val="24"/>
          <w:szCs w:val="24"/>
        </w:rPr>
        <w:t xml:space="preserve"> муниципального </w:t>
      </w:r>
      <w:r>
        <w:rPr>
          <w:sz w:val="24"/>
          <w:szCs w:val="24"/>
          <w:lang w:val="ru-RU"/>
        </w:rPr>
        <w:t>округа</w:t>
      </w:r>
      <w:r>
        <w:rPr>
          <w:sz w:val="24"/>
          <w:szCs w:val="24"/>
        </w:rPr>
        <w:t xml:space="preserve">» утверждена форма Заявки о согласовании с Администрацией </w:t>
      </w:r>
      <w:r>
        <w:rPr>
          <w:sz w:val="24"/>
          <w:szCs w:val="24"/>
          <w:lang w:val="ru-RU"/>
        </w:rPr>
        <w:t>Анучинского</w:t>
      </w:r>
      <w:r>
        <w:rPr>
          <w:sz w:val="24"/>
          <w:szCs w:val="24"/>
        </w:rPr>
        <w:t xml:space="preserve"> муниципального округа создания площадок</w:t>
      </w:r>
      <w:r>
        <w:rPr>
          <w:rFonts w:hint="default"/>
          <w:sz w:val="24"/>
          <w:szCs w:val="24"/>
          <w:lang w:val="ru-RU"/>
        </w:rPr>
        <w:t xml:space="preserve"> накопления</w:t>
      </w:r>
      <w:r>
        <w:rPr>
          <w:sz w:val="24"/>
          <w:szCs w:val="24"/>
        </w:rPr>
        <w:t xml:space="preserve"> ТКО на территории </w:t>
      </w:r>
      <w:r>
        <w:rPr>
          <w:sz w:val="24"/>
          <w:szCs w:val="24"/>
          <w:lang w:val="ru-RU"/>
        </w:rPr>
        <w:t>Анучинского</w:t>
      </w:r>
      <w:r>
        <w:rPr>
          <w:sz w:val="24"/>
          <w:szCs w:val="24"/>
        </w:rPr>
        <w:t xml:space="preserve"> муниципального округа. </w:t>
      </w:r>
    </w:p>
    <w:p>
      <w:pPr>
        <w:pStyle w:val="4"/>
        <w:ind w:right="-8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  <w:r>
        <w:rPr>
          <w:sz w:val="24"/>
          <w:szCs w:val="24"/>
          <w:lang w:val="ru-RU"/>
        </w:rPr>
        <w:t>Анучинского</w:t>
      </w:r>
      <w:r>
        <w:rPr>
          <w:sz w:val="24"/>
          <w:szCs w:val="24"/>
        </w:rPr>
        <w:t xml:space="preserve"> муниципального округа от </w:t>
      </w:r>
      <w:r>
        <w:rPr>
          <w:rFonts w:hint="default"/>
          <w:sz w:val="24"/>
          <w:szCs w:val="24"/>
          <w:lang w:val="ru-RU"/>
        </w:rPr>
        <w:t>16</w:t>
      </w:r>
      <w:r>
        <w:rPr>
          <w:sz w:val="24"/>
          <w:szCs w:val="24"/>
        </w:rPr>
        <w:t>.</w:t>
      </w:r>
      <w:r>
        <w:rPr>
          <w:rFonts w:hint="default"/>
          <w:sz w:val="24"/>
          <w:szCs w:val="24"/>
          <w:lang w:val="ru-RU"/>
        </w:rPr>
        <w:t>04</w:t>
      </w:r>
      <w:r>
        <w:rPr>
          <w:sz w:val="24"/>
          <w:szCs w:val="24"/>
        </w:rPr>
        <w:t>.201</w:t>
      </w:r>
      <w:r>
        <w:rPr>
          <w:rFonts w:hint="default"/>
          <w:sz w:val="24"/>
          <w:szCs w:val="24"/>
          <w:lang w:val="ru-RU"/>
        </w:rPr>
        <w:t>9</w:t>
      </w:r>
      <w:r>
        <w:rPr>
          <w:sz w:val="24"/>
          <w:szCs w:val="24"/>
        </w:rPr>
        <w:t xml:space="preserve"> </w:t>
      </w:r>
      <w:r>
        <w:rPr>
          <w:rFonts w:hint="default"/>
          <w:sz w:val="24"/>
          <w:szCs w:val="24"/>
          <w:lang w:val="ru-RU"/>
        </w:rPr>
        <w:t xml:space="preserve">    </w:t>
      </w:r>
      <w:r>
        <w:rPr>
          <w:sz w:val="24"/>
          <w:szCs w:val="24"/>
        </w:rPr>
        <w:t xml:space="preserve">№ </w:t>
      </w:r>
      <w:r>
        <w:rPr>
          <w:rFonts w:hint="default"/>
          <w:sz w:val="24"/>
          <w:szCs w:val="24"/>
          <w:lang w:val="ru-RU"/>
        </w:rPr>
        <w:t>214</w:t>
      </w:r>
      <w:r>
        <w:rPr>
          <w:sz w:val="24"/>
          <w:szCs w:val="24"/>
        </w:rPr>
        <w:t xml:space="preserve"> «Об утверждении порядка </w:t>
      </w:r>
      <w:r>
        <w:rPr>
          <w:sz w:val="24"/>
          <w:szCs w:val="24"/>
          <w:lang w:val="ru-RU"/>
        </w:rPr>
        <w:t>формирования</w:t>
      </w:r>
      <w:r>
        <w:rPr>
          <w:rFonts w:hint="default"/>
          <w:sz w:val="24"/>
          <w:szCs w:val="24"/>
          <w:lang w:val="ru-RU"/>
        </w:rPr>
        <w:t xml:space="preserve"> и </w:t>
      </w:r>
      <w:r>
        <w:rPr>
          <w:sz w:val="24"/>
          <w:szCs w:val="24"/>
        </w:rPr>
        <w:t xml:space="preserve">ведения реестра мест (площадок) накопления твердых коммунальных отходов на территории </w:t>
      </w:r>
      <w:r>
        <w:rPr>
          <w:sz w:val="24"/>
          <w:szCs w:val="24"/>
          <w:lang w:val="ru-RU"/>
        </w:rPr>
        <w:t>Анучинского</w:t>
      </w:r>
      <w:r>
        <w:rPr>
          <w:sz w:val="24"/>
          <w:szCs w:val="24"/>
        </w:rPr>
        <w:t xml:space="preserve"> муниципального </w:t>
      </w:r>
      <w:r>
        <w:rPr>
          <w:sz w:val="24"/>
          <w:szCs w:val="24"/>
          <w:lang w:val="ru-RU"/>
        </w:rPr>
        <w:t>округа</w:t>
      </w:r>
      <w:r>
        <w:rPr>
          <w:sz w:val="24"/>
          <w:szCs w:val="24"/>
        </w:rPr>
        <w:t xml:space="preserve">» утверждена форма Заявки для включения сведений о </w:t>
      </w:r>
      <w:r>
        <w:rPr>
          <w:sz w:val="24"/>
          <w:szCs w:val="24"/>
          <w:lang w:val="ru-RU"/>
        </w:rPr>
        <w:t>месте</w:t>
      </w:r>
      <w:r>
        <w:rPr>
          <w:rFonts w:hint="default"/>
          <w:sz w:val="24"/>
          <w:szCs w:val="24"/>
          <w:lang w:val="ru-RU"/>
        </w:rPr>
        <w:t xml:space="preserve"> (</w:t>
      </w:r>
      <w:r>
        <w:rPr>
          <w:sz w:val="24"/>
          <w:szCs w:val="24"/>
        </w:rPr>
        <w:t>площадке</w:t>
      </w:r>
      <w:r>
        <w:rPr>
          <w:rFonts w:hint="default"/>
          <w:sz w:val="24"/>
          <w:szCs w:val="24"/>
          <w:lang w:val="ru-RU"/>
        </w:rPr>
        <w:t>) накопления</w:t>
      </w:r>
      <w:r>
        <w:rPr>
          <w:sz w:val="24"/>
          <w:szCs w:val="24"/>
        </w:rPr>
        <w:t xml:space="preserve"> ТКО на территории </w:t>
      </w:r>
      <w:r>
        <w:rPr>
          <w:sz w:val="24"/>
          <w:szCs w:val="24"/>
          <w:lang w:val="ru-RU"/>
        </w:rPr>
        <w:t>Анучинского</w:t>
      </w:r>
      <w:r>
        <w:rPr>
          <w:sz w:val="24"/>
          <w:szCs w:val="24"/>
        </w:rPr>
        <w:t xml:space="preserve"> муниципального округа. </w:t>
      </w:r>
      <w:r>
        <w:rPr>
          <w:color w:val="000000"/>
          <w:sz w:val="24"/>
          <w:szCs w:val="24"/>
          <w:lang w:bidi="ru-RU"/>
        </w:rPr>
        <w:t xml:space="preserve">Порядок включения площадок ТКО в реестр, утвержденный </w:t>
      </w:r>
      <w:r>
        <w:rPr>
          <w:sz w:val="24"/>
          <w:szCs w:val="24"/>
        </w:rPr>
        <w:t xml:space="preserve">Постановлением от </w:t>
      </w:r>
      <w:r>
        <w:rPr>
          <w:rFonts w:hint="default"/>
          <w:sz w:val="24"/>
          <w:szCs w:val="24"/>
          <w:lang w:val="ru-RU"/>
        </w:rPr>
        <w:t>16</w:t>
      </w:r>
      <w:r>
        <w:rPr>
          <w:sz w:val="24"/>
          <w:szCs w:val="24"/>
        </w:rPr>
        <w:t>.</w:t>
      </w:r>
      <w:r>
        <w:rPr>
          <w:rFonts w:hint="default"/>
          <w:sz w:val="24"/>
          <w:szCs w:val="24"/>
          <w:lang w:val="ru-RU"/>
        </w:rPr>
        <w:t>04</w:t>
      </w:r>
      <w:r>
        <w:rPr>
          <w:sz w:val="24"/>
          <w:szCs w:val="24"/>
        </w:rPr>
        <w:t>.201</w:t>
      </w:r>
      <w:r>
        <w:rPr>
          <w:rFonts w:hint="default"/>
          <w:sz w:val="24"/>
          <w:szCs w:val="24"/>
          <w:lang w:val="ru-RU"/>
        </w:rPr>
        <w:t xml:space="preserve">9 </w:t>
      </w:r>
      <w:r>
        <w:rPr>
          <w:sz w:val="24"/>
          <w:szCs w:val="24"/>
        </w:rPr>
        <w:t xml:space="preserve">№ </w:t>
      </w:r>
      <w:r>
        <w:rPr>
          <w:rFonts w:hint="default"/>
          <w:sz w:val="24"/>
          <w:szCs w:val="24"/>
          <w:lang w:val="ru-RU"/>
        </w:rPr>
        <w:t>214</w:t>
      </w:r>
      <w:r>
        <w:rPr>
          <w:color w:val="000000"/>
          <w:sz w:val="24"/>
          <w:szCs w:val="24"/>
          <w:lang w:bidi="ru-RU"/>
        </w:rPr>
        <w:t xml:space="preserve"> является общим для всех контейнерных площадок.</w:t>
      </w:r>
    </w:p>
    <w:p>
      <w:pPr>
        <w:pStyle w:val="4"/>
        <w:ind w:right="-8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Данные постановления размещены на сайте администрации </w:t>
      </w:r>
      <w:r>
        <w:rPr>
          <w:sz w:val="24"/>
          <w:szCs w:val="24"/>
          <w:lang w:val="ru-RU"/>
        </w:rPr>
        <w:t>Анучинского</w:t>
      </w:r>
      <w:r>
        <w:rPr>
          <w:sz w:val="24"/>
          <w:szCs w:val="24"/>
        </w:rPr>
        <w:t xml:space="preserve"> муниципального округа.</w:t>
      </w:r>
    </w:p>
    <w:p>
      <w:pPr>
        <w:pStyle w:val="6"/>
        <w:spacing w:line="240" w:lineRule="auto"/>
        <w:ind w:firstLine="709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При этом, согласно Порядка, утвержденного </w:t>
      </w:r>
      <w:r>
        <w:rPr>
          <w:sz w:val="24"/>
          <w:szCs w:val="24"/>
        </w:rPr>
        <w:t xml:space="preserve">Постановление от </w:t>
      </w:r>
      <w:r>
        <w:rPr>
          <w:rFonts w:hint="default"/>
          <w:sz w:val="24"/>
          <w:szCs w:val="24"/>
          <w:lang w:val="ru-RU"/>
        </w:rPr>
        <w:t>16</w:t>
      </w:r>
      <w:r>
        <w:rPr>
          <w:sz w:val="24"/>
          <w:szCs w:val="24"/>
        </w:rPr>
        <w:t>.</w:t>
      </w:r>
      <w:r>
        <w:rPr>
          <w:rFonts w:hint="default"/>
          <w:sz w:val="24"/>
          <w:szCs w:val="24"/>
          <w:lang w:val="ru-RU"/>
        </w:rPr>
        <w:t>04</w:t>
      </w:r>
      <w:r>
        <w:rPr>
          <w:sz w:val="24"/>
          <w:szCs w:val="24"/>
        </w:rPr>
        <w:t>.201</w:t>
      </w:r>
      <w:r>
        <w:rPr>
          <w:rFonts w:hint="default"/>
          <w:sz w:val="24"/>
          <w:szCs w:val="24"/>
          <w:lang w:val="ru-RU"/>
        </w:rPr>
        <w:t xml:space="preserve">9 </w:t>
      </w:r>
      <w:r>
        <w:rPr>
          <w:sz w:val="24"/>
          <w:szCs w:val="24"/>
        </w:rPr>
        <w:t xml:space="preserve">№ </w:t>
      </w:r>
      <w:r>
        <w:rPr>
          <w:rFonts w:hint="default"/>
          <w:sz w:val="24"/>
          <w:szCs w:val="24"/>
          <w:lang w:val="ru-RU"/>
        </w:rPr>
        <w:t>214</w:t>
      </w:r>
      <w:r>
        <w:rPr>
          <w:color w:val="000000"/>
          <w:sz w:val="24"/>
          <w:szCs w:val="24"/>
          <w:lang w:eastAsia="ru-RU" w:bidi="ru-RU"/>
        </w:rPr>
        <w:t xml:space="preserve"> в реестр могут быть выключены только площадки, которые прошли процедуру согласования и имеют положительное решение уполномоченного органа, ответственного за согласование площадок накопления ТКО. Формирование и ведение реестра, согласно постановлению Администрации Анучинского муниципального округа </w:t>
      </w:r>
      <w:r>
        <w:rPr>
          <w:sz w:val="24"/>
          <w:szCs w:val="24"/>
        </w:rPr>
        <w:t xml:space="preserve">от </w:t>
      </w:r>
      <w:r>
        <w:rPr>
          <w:rFonts w:hint="default"/>
          <w:sz w:val="24"/>
          <w:szCs w:val="24"/>
          <w:lang w:val="ru-RU"/>
        </w:rPr>
        <w:t>16</w:t>
      </w:r>
      <w:r>
        <w:rPr>
          <w:sz w:val="24"/>
          <w:szCs w:val="24"/>
        </w:rPr>
        <w:t>.</w:t>
      </w:r>
      <w:r>
        <w:rPr>
          <w:rFonts w:hint="default"/>
          <w:sz w:val="24"/>
          <w:szCs w:val="24"/>
          <w:lang w:val="ru-RU"/>
        </w:rPr>
        <w:t>04</w:t>
      </w:r>
      <w:r>
        <w:rPr>
          <w:sz w:val="24"/>
          <w:szCs w:val="24"/>
        </w:rPr>
        <w:t>.201</w:t>
      </w:r>
      <w:r>
        <w:rPr>
          <w:rFonts w:hint="default"/>
          <w:sz w:val="24"/>
          <w:szCs w:val="24"/>
          <w:lang w:val="ru-RU"/>
        </w:rPr>
        <w:t>9</w:t>
      </w:r>
      <w:r>
        <w:rPr>
          <w:sz w:val="24"/>
          <w:szCs w:val="24"/>
        </w:rPr>
        <w:t xml:space="preserve"> № </w:t>
      </w:r>
      <w:r>
        <w:rPr>
          <w:rFonts w:hint="default"/>
          <w:sz w:val="24"/>
          <w:szCs w:val="24"/>
          <w:lang w:val="ru-RU"/>
        </w:rPr>
        <w:t>214</w:t>
      </w:r>
      <w:r>
        <w:rPr>
          <w:color w:val="000000"/>
          <w:sz w:val="24"/>
          <w:szCs w:val="24"/>
          <w:lang w:eastAsia="ru-RU" w:bidi="ru-RU"/>
        </w:rPr>
        <w:t>, осуществляется отделом жизнеобеспечения Анучинского муниципального округа.</w:t>
      </w:r>
    </w:p>
    <w:p>
      <w:pPr>
        <w:pStyle w:val="6"/>
        <w:spacing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Таким образом, процедуре включения мест</w:t>
      </w:r>
      <w:r>
        <w:rPr>
          <w:rFonts w:hint="default"/>
          <w:color w:val="000000"/>
          <w:sz w:val="24"/>
          <w:szCs w:val="24"/>
          <w:lang w:val="en-US" w:eastAsia="ru-RU" w:bidi="ru-RU"/>
        </w:rPr>
        <w:t xml:space="preserve"> (</w:t>
      </w:r>
      <w:r>
        <w:rPr>
          <w:color w:val="000000"/>
          <w:sz w:val="24"/>
          <w:szCs w:val="24"/>
          <w:lang w:eastAsia="ru-RU" w:bidi="ru-RU"/>
        </w:rPr>
        <w:t>площадки</w:t>
      </w:r>
      <w:r>
        <w:rPr>
          <w:rFonts w:hint="default"/>
          <w:color w:val="000000"/>
          <w:sz w:val="24"/>
          <w:szCs w:val="24"/>
          <w:lang w:val="en-US" w:eastAsia="ru-RU" w:bidi="ru-RU"/>
        </w:rPr>
        <w:t>) накопления</w:t>
      </w:r>
      <w:r>
        <w:rPr>
          <w:color w:val="000000"/>
          <w:sz w:val="24"/>
          <w:szCs w:val="24"/>
          <w:lang w:eastAsia="ru-RU" w:bidi="ru-RU"/>
        </w:rPr>
        <w:t xml:space="preserve"> ТКО в реестр, должна предшествовать процедура согласования уполномоченным органом создания площадки накопления</w:t>
      </w:r>
      <w:r>
        <w:rPr>
          <w:rFonts w:hint="default"/>
          <w:color w:val="000000"/>
          <w:sz w:val="24"/>
          <w:szCs w:val="24"/>
          <w:lang w:val="en-US"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ТКО, которое осуществляется на основании письменных заявок заявителей: о согласовании площадки ТКО и о  включении сведений о площадки</w:t>
      </w:r>
      <w:r>
        <w:rPr>
          <w:rFonts w:hint="default"/>
          <w:color w:val="000000"/>
          <w:sz w:val="24"/>
          <w:szCs w:val="24"/>
          <w:lang w:val="en-US" w:eastAsia="ru-RU" w:bidi="ru-RU"/>
        </w:rPr>
        <w:t xml:space="preserve"> накопления</w:t>
      </w:r>
      <w:r>
        <w:rPr>
          <w:color w:val="000000"/>
          <w:sz w:val="24"/>
          <w:szCs w:val="24"/>
          <w:lang w:eastAsia="ru-RU" w:bidi="ru-RU"/>
        </w:rPr>
        <w:t xml:space="preserve"> ТКО в реестр. При этом, в реестр по заявкам включаются только площадки ТКО, которые оборудованы надлежащим образом.</w:t>
      </w:r>
    </w:p>
    <w:p>
      <w:pPr>
        <w:pStyle w:val="6"/>
        <w:spacing w:line="240" w:lineRule="auto"/>
        <w:ind w:firstLine="709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450850</wp:posOffset>
            </wp:positionV>
            <wp:extent cx="2385060" cy="1590675"/>
            <wp:effectExtent l="0" t="19050" r="91440" b="66675"/>
            <wp:wrapTight wrapText="bothSides">
              <wp:wrapPolygon>
                <wp:start x="0" y="-259"/>
                <wp:lineTo x="0" y="21212"/>
                <wp:lineTo x="345" y="22247"/>
                <wp:lineTo x="22083" y="22247"/>
                <wp:lineTo x="22256" y="20953"/>
                <wp:lineTo x="22256" y="259"/>
                <wp:lineTo x="22083" y="-259"/>
                <wp:lineTo x="0" y="-259"/>
              </wp:wrapPolygon>
            </wp:wrapTight>
            <wp:docPr id="4" name="Рисунок 4" descr="D:\Рабочий стол\ТКО\8af2ca783ae845e570f2da9d2de5d9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D:\Рабочий стол\ТКО\8af2ca783ae845e570f2da9d2de5d92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0632" cy="159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2400000" sx="99000" sy="99000" algn="ctr" rotWithShape="0">
                        <a:srgbClr val="000000">
                          <a:alpha val="54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color w:val="000000"/>
          <w:sz w:val="24"/>
          <w:szCs w:val="24"/>
          <w:lang w:eastAsia="ru-RU" w:bidi="ru-RU"/>
        </w:rPr>
        <w:t>Площадки ТКО должны соответствовать требованиям законодательства РФ в области санитарно-эпидемиологического благополучия населения и иного законодательства РФ, устанавливающего требования к площадкам ТКО.</w:t>
      </w:r>
    </w:p>
    <w:p>
      <w:pPr>
        <w:pStyle w:val="6"/>
        <w:spacing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1,5 метра, обеспечивающее предупреждение распространения отходов за пределы контейнерной площадки.</w:t>
      </w:r>
    </w:p>
    <w:p>
      <w:pPr>
        <w:pStyle w:val="6"/>
        <w:spacing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В соответствии с СанПин 2.1.3684-21 от 28.01.2021, расстояние от контейнерных и (или) специальных площадок до МКД,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(далее - нормируемые объекты) должно быть не менее 20 м, но не более 100 м.</w:t>
      </w:r>
    </w:p>
    <w:p>
      <w:pPr>
        <w:pStyle w:val="6"/>
        <w:spacing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Санитарными правилами допускается уменьшение не более чем на 25% указанного расстояния на основании результатов оценки заявки на создание площадки накопления ТКО па предмет ее соответствия санитарно- эпидемиологическим требованиям, изложенным в приложении №1 к Санитарным правилам (обязательное наличие у контейнерной площадки - навеса, более частой дезинфекции и дезинсекции и не более 5 контейнеров).</w:t>
      </w:r>
    </w:p>
    <w:p>
      <w:pPr>
        <w:pStyle w:val="6"/>
        <w:spacing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В случае же раздельного накопления отходов, расстояние от контейнерных и (или) специальных площадок до нормируемых объектов должно быть не менее 8 м, но не более 100 м.</w:t>
      </w:r>
    </w:p>
    <w:p>
      <w:pPr>
        <w:pStyle w:val="6"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 документов</w:t>
      </w:r>
    </w:p>
    <w:p>
      <w:pPr>
        <w:pStyle w:val="6"/>
        <w:spacing w:line="240" w:lineRule="auto"/>
        <w:ind w:firstLine="82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- копии свидетельства о государственной регистрации юридического лица (для юридических лиц);</w:t>
      </w:r>
    </w:p>
    <w:p>
      <w:pPr>
        <w:pStyle w:val="6"/>
        <w:spacing w:line="240" w:lineRule="auto"/>
        <w:ind w:firstLine="820"/>
        <w:jc w:val="both"/>
        <w:rPr>
          <w:sz w:val="24"/>
          <w:szCs w:val="24"/>
        </w:rPr>
      </w:pPr>
      <w:r>
        <w:rPr>
          <w:sz w:val="24"/>
          <w:szCs w:val="24"/>
        </w:rPr>
        <w:t>- копии документов, подтверждающих необходимость использования на законных основаниях контейнерной площадки, расположенной на земельном участке, находящемся в государственной или муниципальной собственности, для сбора и вывоза отходов в связи с эксплуатацией (обслуживанием) жилого и нежилого фонда.</w:t>
      </w:r>
    </w:p>
    <w:p>
      <w:pPr>
        <w:pStyle w:val="6"/>
        <w:spacing w:line="240" w:lineRule="auto"/>
        <w:ind w:firstLine="820"/>
        <w:jc w:val="both"/>
        <w:rPr>
          <w:sz w:val="24"/>
          <w:szCs w:val="24"/>
        </w:rPr>
      </w:pPr>
      <w:r>
        <w:rPr>
          <w:sz w:val="24"/>
          <w:szCs w:val="24"/>
        </w:rPr>
        <w:t>- копии протокола общего собрания собственников помещений (в случае обращения для размещения контейнерной площадки на земельном участке, предназначенном для эксплуатации многоквартирного дома).</w:t>
      </w:r>
    </w:p>
    <w:p>
      <w:pPr>
        <w:pStyle w:val="6"/>
        <w:spacing w:line="240" w:lineRule="auto"/>
        <w:ind w:firstLine="8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u w:val="single"/>
        </w:rPr>
        <w:t>карта-схема размещения планируемой контейнерной площадки с указанием расстояний от жилых домов, детских учреждений, спортивных площадок и от мест отдыха населения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* обязательно! (можно представить скриншот с Гугл или Яндекс карт либо схему выполненную от руки в произвольной форме с обозначением точки размещения контейнеров)</w:t>
      </w:r>
      <w:r>
        <w:rPr>
          <w:sz w:val="24"/>
          <w:szCs w:val="24"/>
        </w:rPr>
        <w:t>.</w:t>
      </w:r>
    </w:p>
    <w:p>
      <w:pPr>
        <w:pStyle w:val="6"/>
        <w:spacing w:line="240" w:lineRule="auto"/>
        <w:ind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23495</wp:posOffset>
            </wp:positionV>
            <wp:extent cx="2703195" cy="2026920"/>
            <wp:effectExtent l="0" t="0" r="1905" b="0"/>
            <wp:wrapTight wrapText="bothSides">
              <wp:wrapPolygon>
                <wp:start x="0" y="0"/>
                <wp:lineTo x="0" y="21316"/>
                <wp:lineTo x="21463" y="21316"/>
                <wp:lineTo x="21463" y="0"/>
                <wp:lineTo x="0" y="0"/>
              </wp:wrapPolygon>
            </wp:wrapTight>
            <wp:docPr id="1" name="Рисунок 1" descr="Схем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Схема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1736" cy="2033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От юридических лиц требуются документы, только подчеркнутые линией + заявление на согласование места размещения контейнерной площадки по форме уст. </w:t>
      </w:r>
      <w:r>
        <w:rPr>
          <w:rFonts w:hint="default"/>
          <w:b/>
          <w:sz w:val="24"/>
          <w:szCs w:val="24"/>
          <w:lang w:val="ru-RU"/>
        </w:rPr>
        <w:t>214</w:t>
      </w:r>
      <w:r>
        <w:rPr>
          <w:b/>
          <w:sz w:val="24"/>
          <w:szCs w:val="24"/>
        </w:rPr>
        <w:t xml:space="preserve">-НПА + заявление на внесение в реестр мест размещения площадок по форме уст. постановлением № </w:t>
      </w:r>
      <w:r>
        <w:rPr>
          <w:rFonts w:hint="default"/>
          <w:b/>
          <w:sz w:val="24"/>
          <w:szCs w:val="24"/>
          <w:lang w:val="ru-RU"/>
        </w:rPr>
        <w:t>214</w:t>
      </w:r>
      <w:r>
        <w:rPr>
          <w:b/>
          <w:sz w:val="24"/>
          <w:szCs w:val="24"/>
        </w:rPr>
        <w:t>.</w:t>
      </w:r>
    </w:p>
    <w:p>
      <w:pPr>
        <w:pStyle w:val="6"/>
        <w:spacing w:line="240" w:lineRule="auto"/>
        <w:ind w:firstLine="820"/>
        <w:jc w:val="both"/>
        <w:rPr>
          <w:sz w:val="24"/>
          <w:szCs w:val="24"/>
        </w:rPr>
      </w:pPr>
      <w:r>
        <w:rPr>
          <w:sz w:val="24"/>
          <w:szCs w:val="24"/>
        </w:rPr>
        <w:t>В заявке на согласование места размещения контейнерной площадки и отдельно стоящих контейнеров для временного хранения твердых коммунальных отходов емкость контейнеров указывать 0,75 м</w:t>
      </w:r>
      <w:r>
        <w:rPr>
          <w:sz w:val="24"/>
          <w:szCs w:val="24"/>
          <w:vertAlign w:val="superscript"/>
        </w:rPr>
        <w:t xml:space="preserve">3 </w:t>
      </w:r>
      <w:r>
        <w:rPr>
          <w:sz w:val="24"/>
          <w:szCs w:val="24"/>
        </w:rPr>
        <w:t xml:space="preserve">(стандартный металлический контейнер). </w:t>
      </w:r>
    </w:p>
    <w:p>
      <w:pPr>
        <w:pStyle w:val="6"/>
        <w:spacing w:line="360" w:lineRule="auto"/>
        <w:ind w:firstLine="820"/>
        <w:jc w:val="both"/>
        <w:rPr>
          <w:sz w:val="24"/>
          <w:szCs w:val="24"/>
        </w:rPr>
      </w:pPr>
    </w:p>
    <w:sectPr>
      <w:pgSz w:w="11906" w:h="16838"/>
      <w:pgMar w:top="568" w:right="850" w:bottom="426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AD"/>
    <w:rsid w:val="0000424B"/>
    <w:rsid w:val="002A07AD"/>
    <w:rsid w:val="002E02A7"/>
    <w:rsid w:val="005B1B0F"/>
    <w:rsid w:val="005B385F"/>
    <w:rsid w:val="00610C7B"/>
    <w:rsid w:val="007836CF"/>
    <w:rsid w:val="00AC0A40"/>
    <w:rsid w:val="00E148EE"/>
    <w:rsid w:val="00E20F0B"/>
    <w:rsid w:val="2EB108DE"/>
    <w:rsid w:val="30C7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link w:val="7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5">
    <w:name w:val="Основной текст_"/>
    <w:basedOn w:val="2"/>
    <w:link w:val="6"/>
    <w:uiPriority w:val="0"/>
    <w:rPr>
      <w:rFonts w:ascii="Times New Roman" w:hAnsi="Times New Roman" w:eastAsia="Times New Roman" w:cs="Times New Roman"/>
      <w:sz w:val="26"/>
      <w:szCs w:val="26"/>
    </w:rPr>
  </w:style>
  <w:style w:type="paragraph" w:customStyle="1" w:styleId="6">
    <w:name w:val="Основной текст1"/>
    <w:basedOn w:val="1"/>
    <w:link w:val="5"/>
    <w:uiPriority w:val="0"/>
    <w:pPr>
      <w:widowControl w:val="0"/>
      <w:spacing w:after="0" w:line="372" w:lineRule="auto"/>
      <w:ind w:firstLine="400"/>
    </w:pPr>
    <w:rPr>
      <w:rFonts w:ascii="Times New Roman" w:hAnsi="Times New Roman" w:eastAsia="Times New Roman" w:cs="Times New Roman"/>
      <w:sz w:val="26"/>
      <w:szCs w:val="26"/>
    </w:rPr>
  </w:style>
  <w:style w:type="character" w:customStyle="1" w:styleId="7">
    <w:name w:val="Название Знак"/>
    <w:basedOn w:val="2"/>
    <w:link w:val="4"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</Pages>
  <Words>974</Words>
  <Characters>5558</Characters>
  <Lines>46</Lines>
  <Paragraphs>13</Paragraphs>
  <TotalTime>160</TotalTime>
  <ScaleCrop>false</ScaleCrop>
  <LinksUpToDate>false</LinksUpToDate>
  <CharactersWithSpaces>6519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2023-11-17T04:19:00Z</dcterms:created>
  <dc:creator>Скворцова Екатерина Олеговна</dc:creator>
  <cp:lastModifiedBy>KravchukAV</cp:lastModifiedBy>
  <dcterms:modified xsi:type="dcterms:W3CDTF">2023-11-29T05:14:45Z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7CF5E4663FA64E4E9B16F2595E40C3A1_13</vt:lpwstr>
  </property>
</Properties>
</file>