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13974" w14:textId="4AC1C384" w:rsidR="00F45CEA" w:rsidRDefault="00F45CEA" w:rsidP="00F45CEA">
      <w:pPr>
        <w:spacing w:before="15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57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Спортивный комплекс "ЗОЖник"</w:t>
      </w:r>
    </w:p>
    <w:p w14:paraId="06767B75" w14:textId="77777777" w:rsidR="002D52F9" w:rsidRPr="00BE570C" w:rsidRDefault="002D52F9" w:rsidP="00F45CEA">
      <w:pPr>
        <w:spacing w:before="15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8D77D2" w14:textId="76DCD140" w:rsidR="00FE0EE7" w:rsidRDefault="00F45CEA">
      <w:r>
        <w:rPr>
          <w:noProof/>
        </w:rPr>
        <w:drawing>
          <wp:inline distT="0" distB="0" distL="0" distR="0" wp14:anchorId="62F01491" wp14:editId="28E222C2">
            <wp:extent cx="3286125" cy="230194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19" cy="23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88F8" w14:textId="7F221883" w:rsidR="00F45CEA" w:rsidRPr="00BE570C" w:rsidRDefault="003D73C7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П</w:t>
      </w:r>
      <w:r w:rsidR="00F45CEA"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ОДДЕРЖАЛО ПРОЕКТ</w:t>
      </w:r>
      <w:r w:rsidR="00F45CEA" w:rsidRP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2703</w:t>
      </w:r>
    </w:p>
    <w:p w14:paraId="4FE76055" w14:textId="77777777" w:rsidR="00F45CEA" w:rsidRPr="00BE570C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ДАТА РЕАЛИЗАЦИИ</w:t>
      </w:r>
      <w:r w:rsidRP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22.11.2022</w:t>
      </w:r>
    </w:p>
    <w:p w14:paraId="6E61E117" w14:textId="221E3413" w:rsidR="00F45CEA" w:rsidRPr="00BE570C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МЕСТО РЕАЛИЗАЦИИ</w:t>
      </w:r>
      <w:r w:rsidRP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Гродеково</w:t>
      </w:r>
      <w:r w:rsidR="00E95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ул.Озерная</w:t>
      </w:r>
    </w:p>
    <w:p w14:paraId="3C052837" w14:textId="77777777" w:rsidR="00F45CEA" w:rsidRPr="00BE570C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СФЕРА</w:t>
      </w:r>
      <w:r w:rsidRP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детские и спортивные объекты</w:t>
      </w:r>
    </w:p>
    <w:p w14:paraId="2CE49F5F" w14:textId="77777777" w:rsidR="00F45CEA" w:rsidRPr="00BE570C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ОСНОВНЫЕ БЛАГОПОЛУЧАТЕЛИ</w:t>
      </w:r>
      <w:r w:rsidRP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молодежь</w:t>
      </w:r>
    </w:p>
    <w:p w14:paraId="51CC897C" w14:textId="410E0BAB" w:rsidR="00F45CEA" w:rsidRDefault="00F45CEA" w:rsidP="00F45C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570C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КУРАТОР</w:t>
      </w:r>
      <w:r w:rsidRP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Дубовцев Иван Владимирович (84236291494)</w:t>
      </w:r>
      <w:r w:rsidR="00BE57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(администрация АМО)</w:t>
      </w:r>
    </w:p>
    <w:p w14:paraId="2FC501E6" w14:textId="77777777" w:rsidR="00BE570C" w:rsidRPr="00BE570C" w:rsidRDefault="00BE570C" w:rsidP="00BE570C">
      <w:pPr>
        <w:rPr>
          <w:rFonts w:ascii="Times New Roman" w:hAnsi="Times New Roman" w:cs="Times New Roman"/>
          <w:sz w:val="24"/>
          <w:szCs w:val="24"/>
        </w:rPr>
      </w:pPr>
      <w:r w:rsidRPr="00BE570C">
        <w:rPr>
          <w:rFonts w:ascii="Times New Roman" w:hAnsi="Times New Roman" w:cs="Times New Roman"/>
          <w:sz w:val="24"/>
          <w:szCs w:val="24"/>
        </w:rPr>
        <w:t>Общественный наблюдатель Холохоренко Александр Михайлович</w:t>
      </w:r>
    </w:p>
    <w:p w14:paraId="10548907" w14:textId="0EE20513" w:rsidR="00F45CEA" w:rsidRDefault="00BE570C" w:rsidP="00BE570C">
      <w:pPr>
        <w:spacing w:line="240" w:lineRule="auto"/>
      </w:pPr>
      <w:r>
        <w:rPr>
          <w:rFonts w:ascii="Roboto" w:eastAsia="Times New Roman" w:hAnsi="Roboto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648E0C35" wp14:editId="2E64AAB3">
            <wp:extent cx="2009775" cy="18943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27" cy="190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91B37" w14:textId="5FA66E88" w:rsidR="004B6CEE" w:rsidRDefault="004B6CEE">
      <w:r>
        <w:rPr>
          <w:noProof/>
        </w:rPr>
        <w:drawing>
          <wp:inline distT="0" distB="0" distL="0" distR="0" wp14:anchorId="05B604AA" wp14:editId="3785BF37">
            <wp:extent cx="2314575" cy="1570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00" cy="1579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3D2B8" w14:textId="5E3254BD" w:rsidR="00F45CEA" w:rsidRPr="002D52F9" w:rsidRDefault="002D52F9">
      <w:pPr>
        <w:rPr>
          <w:rFonts w:ascii="Times New Roman" w:hAnsi="Times New Roman" w:cs="Times New Roman"/>
          <w:sz w:val="24"/>
          <w:szCs w:val="24"/>
        </w:rPr>
      </w:pPr>
      <w:bookmarkStart w:id="0" w:name="_Hlk125456576"/>
      <w:r w:rsidRPr="002D52F9">
        <w:rPr>
          <w:rFonts w:ascii="Times New Roman" w:hAnsi="Times New Roman" w:cs="Times New Roman"/>
          <w:sz w:val="24"/>
          <w:szCs w:val="24"/>
        </w:rPr>
        <w:t>Работы по установке спортивной площадки выполнены</w:t>
      </w:r>
      <w:r w:rsidR="001A4DB6" w:rsidRPr="002D52F9">
        <w:rPr>
          <w:rFonts w:ascii="Times New Roman" w:hAnsi="Times New Roman" w:cs="Times New Roman"/>
          <w:sz w:val="24"/>
          <w:szCs w:val="24"/>
        </w:rPr>
        <w:t xml:space="preserve"> ООО Дальневосточный экипировочный центр «Атлант»</w:t>
      </w:r>
      <w:r w:rsidRPr="002D52F9">
        <w:rPr>
          <w:rFonts w:ascii="Times New Roman" w:hAnsi="Times New Roman" w:cs="Times New Roman"/>
          <w:sz w:val="24"/>
          <w:szCs w:val="24"/>
        </w:rPr>
        <w:t>.</w:t>
      </w:r>
    </w:p>
    <w:p w14:paraId="2C99635F" w14:textId="32E4BAD0" w:rsidR="002D52F9" w:rsidRPr="002D52F9" w:rsidRDefault="002D52F9">
      <w:pPr>
        <w:rPr>
          <w:rFonts w:ascii="Times New Roman" w:hAnsi="Times New Roman" w:cs="Times New Roman"/>
          <w:sz w:val="24"/>
          <w:szCs w:val="24"/>
        </w:rPr>
      </w:pPr>
      <w:r w:rsidRPr="002D52F9">
        <w:rPr>
          <w:rFonts w:ascii="Times New Roman" w:hAnsi="Times New Roman" w:cs="Times New Roman"/>
          <w:sz w:val="24"/>
          <w:szCs w:val="24"/>
        </w:rPr>
        <w:t>Установлены ворота футбольные, стойки волейбольные с сеткой, навес, спортивное оборудование, 2 уличных тренажера, баскетбольный щит.</w:t>
      </w:r>
    </w:p>
    <w:p w14:paraId="0BDF97EE" w14:textId="5F3CB669" w:rsidR="002D52F9" w:rsidRPr="002D52F9" w:rsidRDefault="002D52F9">
      <w:pPr>
        <w:rPr>
          <w:rFonts w:ascii="Times New Roman" w:hAnsi="Times New Roman" w:cs="Times New Roman"/>
          <w:sz w:val="24"/>
          <w:szCs w:val="24"/>
        </w:rPr>
      </w:pPr>
      <w:r w:rsidRPr="002D52F9">
        <w:rPr>
          <w:rFonts w:ascii="Times New Roman" w:hAnsi="Times New Roman" w:cs="Times New Roman"/>
          <w:sz w:val="24"/>
          <w:szCs w:val="24"/>
        </w:rPr>
        <w:lastRenderedPageBreak/>
        <w:t>Общая сумма затрат составила 3014850руб., в том числе краевой бюджет – 2984701,50 руб., местный бюджет 30148,50руб.</w:t>
      </w:r>
    </w:p>
    <w:bookmarkEnd w:id="0"/>
    <w:p w14:paraId="21230142" w14:textId="77777777" w:rsidR="002D52F9" w:rsidRDefault="002D52F9" w:rsidP="00F45CEA">
      <w:pPr>
        <w:spacing w:before="150" w:after="150" w:line="240" w:lineRule="auto"/>
        <w:outlineLvl w:val="2"/>
        <w:rPr>
          <w:rFonts w:ascii="Roboto" w:eastAsia="Times New Roman" w:hAnsi="Roboto" w:cs="Times New Roman"/>
          <w:color w:val="000000"/>
          <w:sz w:val="45"/>
          <w:szCs w:val="45"/>
          <w:lang w:eastAsia="ru-RU"/>
        </w:rPr>
      </w:pPr>
    </w:p>
    <w:p w14:paraId="7F78996F" w14:textId="473C6E93" w:rsidR="00F45CEA" w:rsidRPr="002D52F9" w:rsidRDefault="00F45CEA" w:rsidP="00F45CEA">
      <w:pPr>
        <w:spacing w:before="150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Детская площадка в с.Чернышевка</w:t>
      </w:r>
    </w:p>
    <w:p w14:paraId="5EE892E3" w14:textId="77777777" w:rsidR="002D52F9" w:rsidRDefault="002D52F9"/>
    <w:p w14:paraId="772574E2" w14:textId="4BE9AEED" w:rsidR="00F45CEA" w:rsidRDefault="00F45CEA">
      <w:r>
        <w:rPr>
          <w:noProof/>
        </w:rPr>
        <w:drawing>
          <wp:inline distT="0" distB="0" distL="0" distR="0" wp14:anchorId="69F1E10B" wp14:editId="2F2F5D32">
            <wp:extent cx="3352800" cy="23679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60" cy="237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9388" w14:textId="01AF89F9" w:rsidR="00F45CEA" w:rsidRDefault="00F45CEA"/>
    <w:p w14:paraId="6F8C188D" w14:textId="77777777" w:rsidR="00F45CEA" w:rsidRPr="002D52F9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ПОДДЕРЖАЛО ПРОЕКТ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2089</w:t>
      </w:r>
    </w:p>
    <w:p w14:paraId="721A3C9A" w14:textId="77777777" w:rsidR="00F45CEA" w:rsidRPr="002D52F9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ДАТА РЕАЛИЗАЦИИ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07.09.2022</w:t>
      </w:r>
    </w:p>
    <w:p w14:paraId="07844C2A" w14:textId="002A3463" w:rsidR="00F45CEA" w:rsidRPr="002D52F9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МЕСТО РЕАЛИЗАЦИИ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Чернышевка</w:t>
      </w:r>
      <w:r w:rsidR="002D52F9"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ул.Советская</w:t>
      </w:r>
    </w:p>
    <w:p w14:paraId="796A96FC" w14:textId="77777777" w:rsidR="00F45CEA" w:rsidRPr="002D52F9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СФЕРА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детские и спортивные объекты</w:t>
      </w:r>
    </w:p>
    <w:p w14:paraId="092F3670" w14:textId="77777777" w:rsidR="00F45CEA" w:rsidRPr="002D52F9" w:rsidRDefault="00F45CEA" w:rsidP="00F45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ОСНОВНЫЕ БЛАГОПОЛУЧАТЕЛИ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 школьного и дошкольного возраста</w:t>
      </w:r>
    </w:p>
    <w:p w14:paraId="2EB435E2" w14:textId="19CA2E2A" w:rsidR="00F45CEA" w:rsidRPr="002D52F9" w:rsidRDefault="00F45CEA" w:rsidP="00F45C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aps/>
          <w:color w:val="888888"/>
          <w:sz w:val="24"/>
          <w:szCs w:val="24"/>
          <w:lang w:eastAsia="ru-RU"/>
        </w:rPr>
        <w:t>КУРАТОР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Дубовцев Иван Владимирович (84236291494)</w:t>
      </w:r>
      <w:r w:rsidR="002D52F9"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(администрация АМО)</w:t>
      </w:r>
    </w:p>
    <w:p w14:paraId="23EDE8D9" w14:textId="598B5ABB" w:rsidR="002D52F9" w:rsidRPr="002D52F9" w:rsidRDefault="002D52F9" w:rsidP="00F45CEA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бщественный наблюдатель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2D5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Малахова Олеся Андреевна</w:t>
      </w:r>
    </w:p>
    <w:p w14:paraId="16B43424" w14:textId="5C3187E9" w:rsidR="00F45CEA" w:rsidRDefault="004B6CEE">
      <w:r>
        <w:rPr>
          <w:noProof/>
        </w:rPr>
        <w:drawing>
          <wp:inline distT="0" distB="0" distL="0" distR="0" wp14:anchorId="7337E79C" wp14:editId="0ACC1623">
            <wp:extent cx="2981325" cy="2020366"/>
            <wp:effectExtent l="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59" cy="203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C49AC" w14:textId="77777777" w:rsidR="00D81516" w:rsidRPr="00D81516" w:rsidRDefault="00D81516" w:rsidP="00D81516">
      <w:pPr>
        <w:rPr>
          <w:rFonts w:ascii="Times New Roman" w:hAnsi="Times New Roman" w:cs="Times New Roman"/>
          <w:sz w:val="24"/>
          <w:szCs w:val="24"/>
        </w:rPr>
      </w:pPr>
      <w:r w:rsidRPr="00D81516">
        <w:rPr>
          <w:rFonts w:ascii="Times New Roman" w:hAnsi="Times New Roman" w:cs="Times New Roman"/>
          <w:sz w:val="24"/>
          <w:szCs w:val="24"/>
        </w:rPr>
        <w:t>Работы по установке спортивной площадки выполнены ООО Дальневосточный экипировочный центр «Атлант».</w:t>
      </w:r>
    </w:p>
    <w:p w14:paraId="34330EB2" w14:textId="7F1DA720" w:rsidR="00D81516" w:rsidRPr="00D81516" w:rsidRDefault="00D81516" w:rsidP="00D81516">
      <w:pPr>
        <w:rPr>
          <w:rFonts w:ascii="Times New Roman" w:hAnsi="Times New Roman" w:cs="Times New Roman"/>
          <w:sz w:val="24"/>
          <w:szCs w:val="24"/>
        </w:rPr>
      </w:pPr>
      <w:r w:rsidRPr="00D81516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Pr="00D81516">
        <w:rPr>
          <w:rFonts w:ascii="Times New Roman" w:hAnsi="Times New Roman" w:cs="Times New Roman"/>
          <w:sz w:val="24"/>
          <w:szCs w:val="24"/>
        </w:rPr>
        <w:t>детские карусели, качели, песочница, стол теннисный, игровой комплекс, стол со скамьями, игровой лаз, урна.</w:t>
      </w:r>
    </w:p>
    <w:p w14:paraId="618749C3" w14:textId="52088490" w:rsidR="00F45CEA" w:rsidRPr="00D81516" w:rsidRDefault="00D81516" w:rsidP="00D81516">
      <w:pPr>
        <w:rPr>
          <w:rFonts w:ascii="Times New Roman" w:hAnsi="Times New Roman" w:cs="Times New Roman"/>
          <w:sz w:val="24"/>
          <w:szCs w:val="24"/>
        </w:rPr>
      </w:pPr>
      <w:r w:rsidRPr="00D81516">
        <w:rPr>
          <w:rFonts w:ascii="Times New Roman" w:hAnsi="Times New Roman" w:cs="Times New Roman"/>
          <w:sz w:val="24"/>
          <w:szCs w:val="24"/>
        </w:rPr>
        <w:t xml:space="preserve">Общая сумма затрат составила </w:t>
      </w:r>
      <w:r w:rsidRPr="00D81516">
        <w:rPr>
          <w:rFonts w:ascii="Times New Roman" w:hAnsi="Times New Roman" w:cs="Times New Roman"/>
          <w:sz w:val="24"/>
          <w:szCs w:val="24"/>
        </w:rPr>
        <w:t>3021278,40</w:t>
      </w:r>
      <w:r w:rsidRPr="00D81516">
        <w:rPr>
          <w:rFonts w:ascii="Times New Roman" w:hAnsi="Times New Roman" w:cs="Times New Roman"/>
          <w:sz w:val="24"/>
          <w:szCs w:val="24"/>
        </w:rPr>
        <w:t xml:space="preserve">руб., в том числе краевой бюджет – </w:t>
      </w:r>
      <w:r w:rsidRPr="00D81516">
        <w:rPr>
          <w:rFonts w:ascii="Times New Roman" w:hAnsi="Times New Roman" w:cs="Times New Roman"/>
          <w:sz w:val="24"/>
          <w:szCs w:val="24"/>
        </w:rPr>
        <w:t>2991065,62</w:t>
      </w:r>
      <w:r w:rsidRPr="00D81516">
        <w:rPr>
          <w:rFonts w:ascii="Times New Roman" w:hAnsi="Times New Roman" w:cs="Times New Roman"/>
          <w:sz w:val="24"/>
          <w:szCs w:val="24"/>
        </w:rPr>
        <w:t xml:space="preserve"> руб., местный бюджет </w:t>
      </w:r>
      <w:r w:rsidRPr="00D81516">
        <w:rPr>
          <w:rFonts w:ascii="Times New Roman" w:hAnsi="Times New Roman" w:cs="Times New Roman"/>
          <w:sz w:val="24"/>
          <w:szCs w:val="24"/>
        </w:rPr>
        <w:t>30212,78</w:t>
      </w:r>
      <w:r w:rsidRPr="00D81516">
        <w:rPr>
          <w:rFonts w:ascii="Times New Roman" w:hAnsi="Times New Roman" w:cs="Times New Roman"/>
          <w:sz w:val="24"/>
          <w:szCs w:val="24"/>
        </w:rPr>
        <w:t>руб.</w:t>
      </w:r>
    </w:p>
    <w:sectPr w:rsidR="00F45CEA" w:rsidRPr="00D8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EA"/>
    <w:rsid w:val="0013202E"/>
    <w:rsid w:val="001A4DB6"/>
    <w:rsid w:val="002732D9"/>
    <w:rsid w:val="002D52F9"/>
    <w:rsid w:val="003D73C7"/>
    <w:rsid w:val="003E4A39"/>
    <w:rsid w:val="004B6CEE"/>
    <w:rsid w:val="007A7BDE"/>
    <w:rsid w:val="00BE570C"/>
    <w:rsid w:val="00D81516"/>
    <w:rsid w:val="00E95BF5"/>
    <w:rsid w:val="00F45CEA"/>
    <w:rsid w:val="00FE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0EE1E"/>
  <w15:chartTrackingRefBased/>
  <w15:docId w15:val="{1A71CA3D-0C2B-4F51-9F6B-766EFCAA3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695285">
          <w:marLeft w:val="0"/>
          <w:marRight w:val="0"/>
          <w:marTop w:val="300"/>
          <w:marBottom w:val="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5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1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54906">
          <w:marLeft w:val="0"/>
          <w:marRight w:val="0"/>
          <w:marTop w:val="300"/>
          <w:marBottom w:val="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8419">
          <w:marLeft w:val="0"/>
          <w:marRight w:val="0"/>
          <w:marTop w:val="300"/>
          <w:marBottom w:val="30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3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9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3419">
          <w:marLeft w:val="0"/>
          <w:marRight w:val="0"/>
          <w:marTop w:val="300"/>
          <w:marBottom w:val="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3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07333">
          <w:marLeft w:val="0"/>
          <w:marRight w:val="0"/>
          <w:marTop w:val="300"/>
          <w:marBottom w:val="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7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97793">
          <w:marLeft w:val="0"/>
          <w:marRight w:val="0"/>
          <w:marTop w:val="300"/>
          <w:marBottom w:val="300"/>
          <w:divBdr>
            <w:top w:val="single" w:sz="6" w:space="15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6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В. Клыкова</dc:creator>
  <cp:keywords/>
  <dc:description/>
  <cp:lastModifiedBy>Вера В. Клыкова</cp:lastModifiedBy>
  <cp:revision>7</cp:revision>
  <dcterms:created xsi:type="dcterms:W3CDTF">2023-01-24T02:13:00Z</dcterms:created>
  <dcterms:modified xsi:type="dcterms:W3CDTF">2023-01-24T02:46:00Z</dcterms:modified>
</cp:coreProperties>
</file>