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16" w:rsidRPr="007900B0" w:rsidRDefault="00733AFC" w:rsidP="00733A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953E1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900B0" w:rsidRPr="007900B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900B0" w:rsidRDefault="004449C0" w:rsidP="007A686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900B0" w:rsidRPr="007900B0">
        <w:rPr>
          <w:rFonts w:ascii="Times New Roman" w:hAnsi="Times New Roman" w:cs="Times New Roman"/>
          <w:b/>
          <w:sz w:val="28"/>
          <w:szCs w:val="28"/>
        </w:rPr>
        <w:t xml:space="preserve">роверки целевого использования средств межбюджетных трансфертов в </w:t>
      </w:r>
      <w:r w:rsidR="00F62943">
        <w:rPr>
          <w:rFonts w:ascii="Times New Roman" w:hAnsi="Times New Roman" w:cs="Times New Roman"/>
          <w:b/>
          <w:sz w:val="28"/>
          <w:szCs w:val="28"/>
        </w:rPr>
        <w:t>Чернышевском</w:t>
      </w:r>
      <w:r w:rsidR="007900B0" w:rsidRPr="007900B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7900B0" w:rsidRPr="007900B0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7900B0" w:rsidRPr="007900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период с января 201</w:t>
      </w:r>
      <w:r w:rsidR="003D5F00">
        <w:rPr>
          <w:rFonts w:ascii="Times New Roman" w:hAnsi="Times New Roman" w:cs="Times New Roman"/>
          <w:b/>
          <w:sz w:val="28"/>
          <w:szCs w:val="28"/>
        </w:rPr>
        <w:t>7</w:t>
      </w:r>
      <w:r w:rsidR="007900B0" w:rsidRPr="007900B0">
        <w:rPr>
          <w:rFonts w:ascii="Times New Roman" w:hAnsi="Times New Roman" w:cs="Times New Roman"/>
          <w:b/>
          <w:sz w:val="28"/>
          <w:szCs w:val="28"/>
        </w:rPr>
        <w:t>г по декабрь 201</w:t>
      </w:r>
      <w:r w:rsidR="003D5F00">
        <w:rPr>
          <w:rFonts w:ascii="Times New Roman" w:hAnsi="Times New Roman" w:cs="Times New Roman"/>
          <w:b/>
          <w:sz w:val="28"/>
          <w:szCs w:val="28"/>
        </w:rPr>
        <w:t>8</w:t>
      </w:r>
      <w:r w:rsidR="007900B0" w:rsidRPr="007900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900B0">
        <w:rPr>
          <w:rFonts w:ascii="Times New Roman" w:hAnsi="Times New Roman" w:cs="Times New Roman"/>
          <w:b/>
        </w:rPr>
        <w:t>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55538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F62943">
        <w:rPr>
          <w:rFonts w:ascii="Times New Roman" w:hAnsi="Times New Roman" w:cs="Times New Roman"/>
          <w:sz w:val="28"/>
          <w:szCs w:val="28"/>
        </w:rPr>
        <w:t>2</w:t>
      </w:r>
      <w:r w:rsidR="003D5F00">
        <w:rPr>
          <w:rFonts w:ascii="Times New Roman" w:hAnsi="Times New Roman" w:cs="Times New Roman"/>
          <w:sz w:val="28"/>
          <w:szCs w:val="28"/>
        </w:rPr>
        <w:t>03</w:t>
      </w:r>
      <w:r w:rsidRPr="007900B0">
        <w:rPr>
          <w:rFonts w:ascii="Times New Roman" w:hAnsi="Times New Roman" w:cs="Times New Roman"/>
          <w:sz w:val="28"/>
          <w:szCs w:val="28"/>
        </w:rPr>
        <w:t xml:space="preserve">-р от </w:t>
      </w:r>
      <w:r w:rsidR="003D5F00">
        <w:rPr>
          <w:rFonts w:ascii="Times New Roman" w:hAnsi="Times New Roman" w:cs="Times New Roman"/>
          <w:sz w:val="28"/>
          <w:szCs w:val="28"/>
        </w:rPr>
        <w:t>17.06</w:t>
      </w:r>
      <w:r w:rsidR="00F62943">
        <w:rPr>
          <w:rFonts w:ascii="Times New Roman" w:hAnsi="Times New Roman" w:cs="Times New Roman"/>
          <w:sz w:val="28"/>
          <w:szCs w:val="28"/>
        </w:rPr>
        <w:t>.201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 w:rsidRPr="007900B0">
        <w:rPr>
          <w:rFonts w:ascii="Times New Roman" w:hAnsi="Times New Roman" w:cs="Times New Roman"/>
          <w:sz w:val="28"/>
          <w:szCs w:val="28"/>
        </w:rPr>
        <w:t xml:space="preserve">г.,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00B0">
        <w:rPr>
          <w:rFonts w:ascii="Times New Roman" w:hAnsi="Times New Roman" w:cs="Times New Roman"/>
          <w:sz w:val="28"/>
          <w:szCs w:val="28"/>
        </w:rPr>
        <w:t>на 201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целевое использование средств межбюджетных трансфертов в 201</w:t>
      </w:r>
      <w:r w:rsidR="003D5F00">
        <w:rPr>
          <w:rFonts w:ascii="Times New Roman" w:hAnsi="Times New Roman" w:cs="Times New Roman"/>
          <w:sz w:val="28"/>
          <w:szCs w:val="28"/>
        </w:rPr>
        <w:t>7</w:t>
      </w:r>
      <w:r w:rsidR="00F629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D5F00">
        <w:rPr>
          <w:rFonts w:ascii="Times New Roman" w:hAnsi="Times New Roman" w:cs="Times New Roman"/>
          <w:sz w:val="28"/>
          <w:szCs w:val="28"/>
        </w:rPr>
        <w:t>8</w:t>
      </w:r>
      <w:r w:rsidR="00F6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годах </w:t>
      </w:r>
      <w:r w:rsidR="00662AFD">
        <w:rPr>
          <w:rFonts w:ascii="Times New Roman" w:hAnsi="Times New Roman" w:cs="Times New Roman"/>
          <w:sz w:val="28"/>
          <w:szCs w:val="28"/>
        </w:rPr>
        <w:t xml:space="preserve"> </w:t>
      </w:r>
      <w:r w:rsidR="00F62943">
        <w:rPr>
          <w:rFonts w:ascii="Times New Roman" w:hAnsi="Times New Roman" w:cs="Times New Roman"/>
          <w:sz w:val="28"/>
          <w:szCs w:val="28"/>
        </w:rPr>
        <w:t>Чернышевс</w:t>
      </w:r>
      <w:r w:rsidR="00EA1FC6">
        <w:rPr>
          <w:rFonts w:ascii="Times New Roman" w:hAnsi="Times New Roman" w:cs="Times New Roman"/>
          <w:sz w:val="28"/>
          <w:szCs w:val="28"/>
        </w:rPr>
        <w:t>ким</w:t>
      </w:r>
      <w:r>
        <w:rPr>
          <w:rFonts w:ascii="Times New Roman" w:hAnsi="Times New Roman" w:cs="Times New Roman"/>
          <w:sz w:val="28"/>
          <w:szCs w:val="28"/>
        </w:rPr>
        <w:t xml:space="preserve"> сельским поселением.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943">
        <w:rPr>
          <w:rFonts w:ascii="Times New Roman" w:hAnsi="Times New Roman" w:cs="Times New Roman"/>
          <w:sz w:val="28"/>
          <w:szCs w:val="28"/>
        </w:rPr>
        <w:t>Чернышевс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AF7A5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D18D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F7A5D">
        <w:rPr>
          <w:rFonts w:ascii="Times New Roman" w:hAnsi="Times New Roman" w:cs="Times New Roman"/>
          <w:sz w:val="28"/>
          <w:szCs w:val="28"/>
        </w:rPr>
        <w:t>е</w:t>
      </w:r>
      <w:r w:rsidR="008D18D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7A5D">
        <w:rPr>
          <w:rFonts w:ascii="Times New Roman" w:hAnsi="Times New Roman" w:cs="Times New Roman"/>
          <w:sz w:val="28"/>
          <w:szCs w:val="28"/>
        </w:rPr>
        <w:t>е</w:t>
      </w:r>
      <w:r w:rsidR="008D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8D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D18D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D5F0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0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D5F0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00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оформления акта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43">
        <w:rPr>
          <w:rFonts w:ascii="Times New Roman" w:hAnsi="Times New Roman" w:cs="Times New Roman"/>
          <w:sz w:val="28"/>
          <w:szCs w:val="28"/>
        </w:rPr>
        <w:t>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 w:rsidR="00F62943">
        <w:rPr>
          <w:rFonts w:ascii="Times New Roman" w:hAnsi="Times New Roman" w:cs="Times New Roman"/>
          <w:sz w:val="28"/>
          <w:szCs w:val="28"/>
        </w:rPr>
        <w:t xml:space="preserve"> </w:t>
      </w:r>
      <w:r w:rsidR="003D5F00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бухгалтерская и финансовая отчетность</w:t>
      </w:r>
      <w:proofErr w:type="gramStart"/>
      <w:r w:rsidR="003D5F00">
        <w:rPr>
          <w:rFonts w:ascii="Times New Roman" w:hAnsi="Times New Roman" w:cs="Times New Roman"/>
          <w:sz w:val="28"/>
          <w:szCs w:val="28"/>
        </w:rPr>
        <w:t xml:space="preserve"> </w:t>
      </w:r>
      <w:r w:rsidR="008B01B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B01BF">
        <w:rPr>
          <w:rFonts w:ascii="Times New Roman" w:hAnsi="Times New Roman" w:cs="Times New Roman"/>
          <w:sz w:val="28"/>
          <w:szCs w:val="28"/>
        </w:rPr>
        <w:t xml:space="preserve"> нормативные правовые акты; контракты, договора, соглашения; платежные и иные первичные документы; данные регистров бухгалтерского учета, а также иные документы и материалы, необходимые для проведения проверки.</w:t>
      </w: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</w:t>
      </w:r>
      <w:r w:rsidR="00EC47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Кириллова И.В.</w:t>
      </w: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1BF" w:rsidRPr="008B01BF" w:rsidRDefault="008B01BF" w:rsidP="008B01B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BF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00B0">
        <w:rPr>
          <w:rFonts w:ascii="Times New Roman" w:hAnsi="Times New Roman" w:cs="Times New Roman"/>
          <w:b/>
          <w:sz w:val="28"/>
          <w:szCs w:val="28"/>
        </w:rPr>
        <w:t xml:space="preserve">Проверки целевого использования средств межбюджетных трансфертов в </w:t>
      </w:r>
      <w:r w:rsidR="00F62943">
        <w:rPr>
          <w:rFonts w:ascii="Times New Roman" w:hAnsi="Times New Roman" w:cs="Times New Roman"/>
          <w:b/>
          <w:sz w:val="28"/>
          <w:szCs w:val="28"/>
        </w:rPr>
        <w:t>Чернышевском</w:t>
      </w:r>
      <w:r w:rsidRPr="007900B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7900B0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период с января 201</w:t>
      </w:r>
      <w:r w:rsidR="003D5F00">
        <w:rPr>
          <w:rFonts w:ascii="Times New Roman" w:hAnsi="Times New Roman" w:cs="Times New Roman"/>
          <w:b/>
          <w:sz w:val="28"/>
          <w:szCs w:val="28"/>
        </w:rPr>
        <w:t>7</w:t>
      </w:r>
      <w:r w:rsidRPr="007900B0">
        <w:rPr>
          <w:rFonts w:ascii="Times New Roman" w:hAnsi="Times New Roman" w:cs="Times New Roman"/>
          <w:b/>
          <w:sz w:val="28"/>
          <w:szCs w:val="28"/>
        </w:rPr>
        <w:t>г по декабрь 201</w:t>
      </w:r>
      <w:r w:rsidR="003D5F00">
        <w:rPr>
          <w:rFonts w:ascii="Times New Roman" w:hAnsi="Times New Roman" w:cs="Times New Roman"/>
          <w:b/>
          <w:sz w:val="28"/>
          <w:szCs w:val="28"/>
        </w:rPr>
        <w:t>8</w:t>
      </w:r>
      <w:r w:rsidRPr="007900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</w:rPr>
        <w:t>.</w:t>
      </w:r>
    </w:p>
    <w:p w:rsidR="00052092" w:rsidRDefault="008B01BF" w:rsidP="008B01BF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6395">
        <w:rPr>
          <w:rFonts w:ascii="Times New Roman" w:hAnsi="Times New Roman" w:cs="Times New Roman"/>
          <w:sz w:val="28"/>
          <w:szCs w:val="28"/>
        </w:rPr>
        <w:t>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 w:rsidR="00E76395">
        <w:rPr>
          <w:rFonts w:ascii="Times New Roman" w:hAnsi="Times New Roman" w:cs="Times New Roman"/>
          <w:sz w:val="28"/>
          <w:szCs w:val="28"/>
        </w:rPr>
        <w:t xml:space="preserve"> </w:t>
      </w:r>
      <w:r w:rsidR="003D5F00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F62943">
        <w:rPr>
          <w:rFonts w:ascii="Times New Roman" w:hAnsi="Times New Roman" w:cs="Times New Roman"/>
          <w:sz w:val="28"/>
          <w:szCs w:val="28"/>
        </w:rPr>
        <w:t>2</w:t>
      </w:r>
      <w:r w:rsidR="003D5F00">
        <w:rPr>
          <w:rFonts w:ascii="Times New Roman" w:hAnsi="Times New Roman" w:cs="Times New Roman"/>
          <w:sz w:val="28"/>
          <w:szCs w:val="28"/>
        </w:rPr>
        <w:t>03</w:t>
      </w:r>
      <w:r w:rsidRPr="007900B0">
        <w:rPr>
          <w:rFonts w:ascii="Times New Roman" w:hAnsi="Times New Roman" w:cs="Times New Roman"/>
          <w:sz w:val="28"/>
          <w:szCs w:val="28"/>
        </w:rPr>
        <w:t xml:space="preserve">-р от </w:t>
      </w:r>
      <w:r w:rsidR="00F62943">
        <w:rPr>
          <w:rFonts w:ascii="Times New Roman" w:hAnsi="Times New Roman" w:cs="Times New Roman"/>
          <w:sz w:val="28"/>
          <w:szCs w:val="28"/>
        </w:rPr>
        <w:t>1</w:t>
      </w:r>
      <w:r w:rsidR="003D5F00">
        <w:rPr>
          <w:rFonts w:ascii="Times New Roman" w:hAnsi="Times New Roman" w:cs="Times New Roman"/>
          <w:sz w:val="28"/>
          <w:szCs w:val="28"/>
        </w:rPr>
        <w:t>7</w:t>
      </w:r>
      <w:r w:rsidR="00F62943">
        <w:rPr>
          <w:rFonts w:ascii="Times New Roman" w:hAnsi="Times New Roman" w:cs="Times New Roman"/>
          <w:sz w:val="28"/>
          <w:szCs w:val="28"/>
        </w:rPr>
        <w:t>.</w:t>
      </w:r>
      <w:r w:rsidR="003D5F00">
        <w:rPr>
          <w:rFonts w:ascii="Times New Roman" w:hAnsi="Times New Roman" w:cs="Times New Roman"/>
          <w:sz w:val="28"/>
          <w:szCs w:val="28"/>
        </w:rPr>
        <w:t>06</w:t>
      </w:r>
      <w:r w:rsidRPr="007900B0">
        <w:rPr>
          <w:rFonts w:ascii="Times New Roman" w:hAnsi="Times New Roman" w:cs="Times New Roman"/>
          <w:sz w:val="28"/>
          <w:szCs w:val="28"/>
        </w:rPr>
        <w:t>.201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 w:rsidRPr="007900B0">
        <w:rPr>
          <w:rFonts w:ascii="Times New Roman" w:hAnsi="Times New Roman" w:cs="Times New Roman"/>
          <w:sz w:val="28"/>
          <w:szCs w:val="28"/>
        </w:rPr>
        <w:t xml:space="preserve">г.,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00B0">
        <w:rPr>
          <w:rFonts w:ascii="Times New Roman" w:hAnsi="Times New Roman" w:cs="Times New Roman"/>
          <w:sz w:val="28"/>
          <w:szCs w:val="28"/>
        </w:rPr>
        <w:t>на 201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целевое использование средств межбюджетных трансфертов в 201</w:t>
      </w:r>
      <w:r w:rsidR="003D5F00">
        <w:rPr>
          <w:rFonts w:ascii="Times New Roman" w:hAnsi="Times New Roman" w:cs="Times New Roman"/>
          <w:sz w:val="28"/>
          <w:szCs w:val="28"/>
        </w:rPr>
        <w:t>7</w:t>
      </w:r>
      <w:r w:rsidR="00F629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D5F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F62943">
        <w:rPr>
          <w:rFonts w:ascii="Times New Roman" w:hAnsi="Times New Roman" w:cs="Times New Roman"/>
          <w:sz w:val="28"/>
          <w:szCs w:val="28"/>
        </w:rPr>
        <w:t>Чернышевским</w:t>
      </w:r>
      <w:r>
        <w:rPr>
          <w:rFonts w:ascii="Times New Roman" w:hAnsi="Times New Roman" w:cs="Times New Roman"/>
          <w:sz w:val="28"/>
          <w:szCs w:val="28"/>
        </w:rPr>
        <w:t xml:space="preserve"> сельским поселением.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943">
        <w:rPr>
          <w:rFonts w:ascii="Times New Roman" w:hAnsi="Times New Roman" w:cs="Times New Roman"/>
          <w:sz w:val="28"/>
          <w:szCs w:val="28"/>
        </w:rPr>
        <w:t>Чернышевс</w:t>
      </w:r>
      <w:r w:rsidR="00EA1FC6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15B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15B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D5F00">
        <w:rPr>
          <w:rFonts w:ascii="Times New Roman" w:hAnsi="Times New Roman" w:cs="Times New Roman"/>
          <w:sz w:val="28"/>
          <w:szCs w:val="28"/>
        </w:rPr>
        <w:t>24</w:t>
      </w:r>
      <w:r w:rsidR="00F62943">
        <w:rPr>
          <w:rFonts w:ascii="Times New Roman" w:hAnsi="Times New Roman" w:cs="Times New Roman"/>
          <w:sz w:val="28"/>
          <w:szCs w:val="28"/>
        </w:rPr>
        <w:t xml:space="preserve"> </w:t>
      </w:r>
      <w:r w:rsidR="003D5F0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62943">
        <w:rPr>
          <w:rFonts w:ascii="Times New Roman" w:hAnsi="Times New Roman" w:cs="Times New Roman"/>
          <w:sz w:val="28"/>
          <w:szCs w:val="28"/>
        </w:rPr>
        <w:t>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00">
        <w:rPr>
          <w:rFonts w:ascii="Times New Roman" w:hAnsi="Times New Roman" w:cs="Times New Roman"/>
          <w:sz w:val="28"/>
          <w:szCs w:val="28"/>
        </w:rPr>
        <w:t>июл</w:t>
      </w:r>
      <w:r w:rsidR="00F629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01BF" w:rsidRDefault="00052092" w:rsidP="00052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052092" w:rsidRDefault="00052092" w:rsidP="00271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BA254C">
        <w:rPr>
          <w:rFonts w:ascii="Times New Roman" w:hAnsi="Times New Roman" w:cs="Times New Roman"/>
          <w:sz w:val="28"/>
          <w:szCs w:val="28"/>
        </w:rPr>
        <w:t xml:space="preserve"> от 31.07.1998г. №145-ФЗ</w:t>
      </w:r>
      <w:r w:rsidR="00CF52BD">
        <w:rPr>
          <w:rFonts w:ascii="Times New Roman" w:hAnsi="Times New Roman" w:cs="Times New Roman"/>
          <w:sz w:val="28"/>
          <w:szCs w:val="28"/>
        </w:rPr>
        <w:t xml:space="preserve"> </w:t>
      </w:r>
      <w:r w:rsidR="00BA254C">
        <w:rPr>
          <w:rFonts w:ascii="Times New Roman" w:hAnsi="Times New Roman" w:cs="Times New Roman"/>
          <w:sz w:val="28"/>
          <w:szCs w:val="28"/>
        </w:rPr>
        <w:t>(с учетом изменений);</w:t>
      </w:r>
    </w:p>
    <w:p w:rsidR="00BA254C" w:rsidRDefault="00BA254C" w:rsidP="00271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06.12.2011г. №</w:t>
      </w:r>
      <w:r w:rsidR="00CF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402-ФЗ «О бухгалтерском учете»</w:t>
      </w:r>
      <w:r w:rsidR="002700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(с учетом изменений);</w:t>
      </w:r>
    </w:p>
    <w:p w:rsidR="00D46052" w:rsidRDefault="00D46052" w:rsidP="00271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РФ от 30 марта 2015 года №</w:t>
      </w:r>
      <w:r w:rsidR="00F6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52н «Об утверждении форм первичных учетных документов и регистров бухгалтерского учета, применяемых органами государственной власт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государственными органами), органами местного самоуправления, органами управления государственными внебюджетными фондами, государственных академий наук, государственных(муниципальных) учреждений и инструкции по его применению.</w:t>
      </w:r>
    </w:p>
    <w:p w:rsidR="006830E0" w:rsidRDefault="00D46052" w:rsidP="00271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РФ от 01 декабря 2010 года №</w:t>
      </w:r>
      <w:r w:rsidR="003D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</w:t>
      </w:r>
      <w:r w:rsidRPr="00D4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r w:rsidR="00CF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(муниципальных)</w:t>
      </w:r>
      <w:r w:rsidR="00C1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и инструкции по его применению</w:t>
      </w:r>
      <w:r w:rsidR="00C329C2">
        <w:rPr>
          <w:rFonts w:ascii="Times New Roman" w:hAnsi="Times New Roman" w:cs="Times New Roman"/>
          <w:sz w:val="28"/>
          <w:szCs w:val="28"/>
        </w:rPr>
        <w:t xml:space="preserve"> (далее инструкция к Приказу №157н)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102" w:rsidRPr="00D91102" w:rsidRDefault="00271718" w:rsidP="00D911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102">
        <w:rPr>
          <w:rFonts w:ascii="Times New Roman" w:hAnsi="Times New Roman" w:cs="Times New Roman"/>
          <w:sz w:val="28"/>
          <w:szCs w:val="28"/>
        </w:rPr>
        <w:t>Указания Центрального Банка РФ от 11.03.2014г. № 3210-У «О порядке</w:t>
      </w:r>
    </w:p>
    <w:p w:rsidR="00D46052" w:rsidRPr="00D91102" w:rsidRDefault="00271718" w:rsidP="00D9110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11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1102" w:rsidRPr="00D91102">
        <w:rPr>
          <w:rFonts w:ascii="Times New Roman" w:hAnsi="Times New Roman" w:cs="Times New Roman"/>
          <w:sz w:val="28"/>
          <w:szCs w:val="28"/>
        </w:rPr>
        <w:t xml:space="preserve"> </w:t>
      </w:r>
      <w:r w:rsidRPr="00D91102">
        <w:rPr>
          <w:rFonts w:ascii="Times New Roman" w:hAnsi="Times New Roman" w:cs="Times New Roman"/>
          <w:sz w:val="28"/>
          <w:szCs w:val="28"/>
        </w:rPr>
        <w:t xml:space="preserve">ведения кассовых операций юридическими лицами и упрощенном </w:t>
      </w:r>
      <w:proofErr w:type="gramStart"/>
      <w:r w:rsidRPr="00D9110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91102">
        <w:rPr>
          <w:rFonts w:ascii="Times New Roman" w:hAnsi="Times New Roman" w:cs="Times New Roman"/>
          <w:sz w:val="28"/>
          <w:szCs w:val="28"/>
        </w:rPr>
        <w:t xml:space="preserve"> ведения кассовых операций индивидуальными предпринимателями и субъектами малого бизнеса»;</w:t>
      </w:r>
    </w:p>
    <w:p w:rsidR="0010287A" w:rsidRPr="00763382" w:rsidRDefault="0010287A" w:rsidP="001028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382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76338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6338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118C4" w:rsidRPr="00763382">
        <w:rPr>
          <w:rFonts w:ascii="Times New Roman" w:hAnsi="Times New Roman" w:cs="Times New Roman"/>
          <w:sz w:val="28"/>
          <w:szCs w:val="28"/>
        </w:rPr>
        <w:t>2</w:t>
      </w:r>
      <w:r w:rsidR="00763382" w:rsidRPr="00763382">
        <w:rPr>
          <w:rFonts w:ascii="Times New Roman" w:hAnsi="Times New Roman" w:cs="Times New Roman"/>
          <w:sz w:val="28"/>
          <w:szCs w:val="28"/>
        </w:rPr>
        <w:t>3</w:t>
      </w:r>
      <w:r w:rsidRPr="00763382">
        <w:rPr>
          <w:rFonts w:ascii="Times New Roman" w:hAnsi="Times New Roman" w:cs="Times New Roman"/>
          <w:sz w:val="28"/>
          <w:szCs w:val="28"/>
        </w:rPr>
        <w:t>декабря 201</w:t>
      </w:r>
      <w:r w:rsidR="00D118C4" w:rsidRPr="00763382">
        <w:rPr>
          <w:rFonts w:ascii="Times New Roman" w:hAnsi="Times New Roman" w:cs="Times New Roman"/>
          <w:sz w:val="28"/>
          <w:szCs w:val="28"/>
        </w:rPr>
        <w:t>6</w:t>
      </w:r>
      <w:r w:rsidRPr="0076338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540CA" w:rsidRPr="00763382">
        <w:rPr>
          <w:rFonts w:ascii="Times New Roman" w:hAnsi="Times New Roman" w:cs="Times New Roman"/>
          <w:sz w:val="28"/>
          <w:szCs w:val="28"/>
        </w:rPr>
        <w:t xml:space="preserve"> </w:t>
      </w:r>
      <w:r w:rsidR="00763382" w:rsidRPr="00763382">
        <w:rPr>
          <w:rFonts w:ascii="Times New Roman" w:hAnsi="Times New Roman" w:cs="Times New Roman"/>
          <w:sz w:val="28"/>
          <w:szCs w:val="28"/>
        </w:rPr>
        <w:t>153</w:t>
      </w:r>
      <w:r w:rsidRPr="00763382">
        <w:rPr>
          <w:rFonts w:ascii="Times New Roman" w:hAnsi="Times New Roman" w:cs="Times New Roman"/>
          <w:sz w:val="28"/>
          <w:szCs w:val="28"/>
        </w:rPr>
        <w:t>-НПА «О районном бюджете на 201</w:t>
      </w:r>
      <w:r w:rsidR="00763382" w:rsidRPr="00763382">
        <w:rPr>
          <w:rFonts w:ascii="Times New Roman" w:hAnsi="Times New Roman" w:cs="Times New Roman"/>
          <w:sz w:val="28"/>
          <w:szCs w:val="28"/>
        </w:rPr>
        <w:t>7</w:t>
      </w:r>
      <w:r w:rsidRPr="0076338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63382" w:rsidRPr="00763382">
        <w:rPr>
          <w:rFonts w:ascii="Times New Roman" w:hAnsi="Times New Roman" w:cs="Times New Roman"/>
          <w:sz w:val="28"/>
          <w:szCs w:val="28"/>
        </w:rPr>
        <w:t>8</w:t>
      </w:r>
      <w:r w:rsidRPr="00763382">
        <w:rPr>
          <w:rFonts w:ascii="Times New Roman" w:hAnsi="Times New Roman" w:cs="Times New Roman"/>
          <w:sz w:val="28"/>
          <w:szCs w:val="28"/>
        </w:rPr>
        <w:t xml:space="preserve"> и 201</w:t>
      </w:r>
      <w:r w:rsidR="00763382" w:rsidRPr="00763382">
        <w:rPr>
          <w:rFonts w:ascii="Times New Roman" w:hAnsi="Times New Roman" w:cs="Times New Roman"/>
          <w:sz w:val="28"/>
          <w:szCs w:val="28"/>
        </w:rPr>
        <w:t>9</w:t>
      </w:r>
      <w:r w:rsidRPr="00763382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71718" w:rsidRPr="00D118C4" w:rsidRDefault="00EC4795" w:rsidP="004C3D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C4">
        <w:rPr>
          <w:rFonts w:ascii="Times New Roman" w:hAnsi="Times New Roman" w:cs="Times New Roman"/>
          <w:sz w:val="28"/>
          <w:szCs w:val="28"/>
        </w:rPr>
        <w:t xml:space="preserve">Решение муниципального комитета </w:t>
      </w:r>
      <w:r w:rsidR="0010287A" w:rsidRPr="00D118C4">
        <w:rPr>
          <w:rFonts w:ascii="Times New Roman" w:hAnsi="Times New Roman" w:cs="Times New Roman"/>
          <w:sz w:val="28"/>
          <w:szCs w:val="28"/>
        </w:rPr>
        <w:t>Чернышевского</w:t>
      </w:r>
      <w:r w:rsidRPr="00D118C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C3D0C" w:rsidRPr="00D118C4">
        <w:rPr>
          <w:rFonts w:ascii="Times New Roman" w:hAnsi="Times New Roman" w:cs="Times New Roman"/>
          <w:sz w:val="28"/>
          <w:szCs w:val="28"/>
        </w:rPr>
        <w:t xml:space="preserve"> </w:t>
      </w:r>
      <w:r w:rsidRPr="00D118C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118C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118C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10287A" w:rsidRPr="00D118C4">
        <w:rPr>
          <w:rFonts w:ascii="Times New Roman" w:hAnsi="Times New Roman" w:cs="Times New Roman"/>
          <w:sz w:val="28"/>
          <w:szCs w:val="28"/>
        </w:rPr>
        <w:t>25</w:t>
      </w:r>
      <w:r w:rsidRPr="00D118C4">
        <w:rPr>
          <w:rFonts w:ascii="Times New Roman" w:hAnsi="Times New Roman" w:cs="Times New Roman"/>
          <w:sz w:val="28"/>
          <w:szCs w:val="28"/>
        </w:rPr>
        <w:t>.12.201</w:t>
      </w:r>
      <w:r w:rsidR="00D118C4" w:rsidRPr="00D118C4">
        <w:rPr>
          <w:rFonts w:ascii="Times New Roman" w:hAnsi="Times New Roman" w:cs="Times New Roman"/>
          <w:sz w:val="28"/>
          <w:szCs w:val="28"/>
        </w:rPr>
        <w:t>7</w:t>
      </w:r>
      <w:r w:rsidRPr="00D118C4">
        <w:rPr>
          <w:rFonts w:ascii="Times New Roman" w:hAnsi="Times New Roman" w:cs="Times New Roman"/>
          <w:sz w:val="28"/>
          <w:szCs w:val="28"/>
        </w:rPr>
        <w:t xml:space="preserve">г. № </w:t>
      </w:r>
      <w:r w:rsidR="00D118C4" w:rsidRPr="00D118C4">
        <w:rPr>
          <w:rFonts w:ascii="Times New Roman" w:hAnsi="Times New Roman" w:cs="Times New Roman"/>
          <w:sz w:val="28"/>
          <w:szCs w:val="28"/>
        </w:rPr>
        <w:t>107</w:t>
      </w:r>
      <w:r w:rsidRPr="00D118C4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№ </w:t>
      </w:r>
      <w:r w:rsidR="00D118C4" w:rsidRPr="00D118C4">
        <w:rPr>
          <w:rFonts w:ascii="Times New Roman" w:hAnsi="Times New Roman" w:cs="Times New Roman"/>
          <w:sz w:val="28"/>
          <w:szCs w:val="28"/>
        </w:rPr>
        <w:t>49</w:t>
      </w:r>
      <w:r w:rsidRPr="00D118C4">
        <w:rPr>
          <w:rFonts w:ascii="Times New Roman" w:hAnsi="Times New Roman" w:cs="Times New Roman"/>
          <w:sz w:val="28"/>
          <w:szCs w:val="28"/>
        </w:rPr>
        <w:t xml:space="preserve"> от 2</w:t>
      </w:r>
      <w:r w:rsidR="00D118C4" w:rsidRPr="00D118C4">
        <w:rPr>
          <w:rFonts w:ascii="Times New Roman" w:hAnsi="Times New Roman" w:cs="Times New Roman"/>
          <w:sz w:val="28"/>
          <w:szCs w:val="28"/>
        </w:rPr>
        <w:t>0</w:t>
      </w:r>
      <w:r w:rsidRPr="00D118C4">
        <w:rPr>
          <w:rFonts w:ascii="Times New Roman" w:hAnsi="Times New Roman" w:cs="Times New Roman"/>
          <w:sz w:val="28"/>
          <w:szCs w:val="28"/>
        </w:rPr>
        <w:t>.12.201</w:t>
      </w:r>
      <w:r w:rsidR="00D118C4" w:rsidRPr="00D118C4">
        <w:rPr>
          <w:rFonts w:ascii="Times New Roman" w:hAnsi="Times New Roman" w:cs="Times New Roman"/>
          <w:sz w:val="28"/>
          <w:szCs w:val="28"/>
        </w:rPr>
        <w:t>6</w:t>
      </w:r>
      <w:r w:rsidRPr="00D118C4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10287A" w:rsidRPr="00D118C4">
        <w:rPr>
          <w:rFonts w:ascii="Times New Roman" w:hAnsi="Times New Roman" w:cs="Times New Roman"/>
          <w:sz w:val="28"/>
          <w:szCs w:val="28"/>
        </w:rPr>
        <w:t>Чернышевского</w:t>
      </w:r>
      <w:r w:rsidRPr="00D118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118C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118C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C3D0C" w:rsidRPr="00D118C4">
        <w:rPr>
          <w:rFonts w:ascii="Times New Roman" w:hAnsi="Times New Roman" w:cs="Times New Roman"/>
          <w:sz w:val="28"/>
          <w:szCs w:val="28"/>
        </w:rPr>
        <w:t xml:space="preserve"> </w:t>
      </w:r>
      <w:r w:rsidRPr="00D118C4">
        <w:rPr>
          <w:rFonts w:ascii="Times New Roman" w:hAnsi="Times New Roman" w:cs="Times New Roman"/>
          <w:sz w:val="28"/>
          <w:szCs w:val="28"/>
        </w:rPr>
        <w:t>района на 201</w:t>
      </w:r>
      <w:r w:rsidR="00D118C4" w:rsidRPr="00D118C4">
        <w:rPr>
          <w:rFonts w:ascii="Times New Roman" w:hAnsi="Times New Roman" w:cs="Times New Roman"/>
          <w:sz w:val="28"/>
          <w:szCs w:val="28"/>
        </w:rPr>
        <w:t>7</w:t>
      </w:r>
      <w:r w:rsidRPr="00D118C4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118C4" w:rsidRPr="00D118C4">
        <w:rPr>
          <w:rFonts w:ascii="Times New Roman" w:hAnsi="Times New Roman" w:cs="Times New Roman"/>
          <w:sz w:val="28"/>
          <w:szCs w:val="28"/>
        </w:rPr>
        <w:t>8</w:t>
      </w:r>
      <w:r w:rsidRPr="00D118C4">
        <w:rPr>
          <w:rFonts w:ascii="Times New Roman" w:hAnsi="Times New Roman" w:cs="Times New Roman"/>
          <w:sz w:val="28"/>
          <w:szCs w:val="28"/>
        </w:rPr>
        <w:t xml:space="preserve"> и 201</w:t>
      </w:r>
      <w:r w:rsidR="00D118C4" w:rsidRPr="00D118C4">
        <w:rPr>
          <w:rFonts w:ascii="Times New Roman" w:hAnsi="Times New Roman" w:cs="Times New Roman"/>
          <w:sz w:val="28"/>
          <w:szCs w:val="28"/>
        </w:rPr>
        <w:t>9</w:t>
      </w:r>
      <w:r w:rsidRPr="00D118C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15B1A" w:rsidRPr="00D118C4">
        <w:rPr>
          <w:rFonts w:ascii="Times New Roman" w:hAnsi="Times New Roman" w:cs="Times New Roman"/>
          <w:sz w:val="28"/>
          <w:szCs w:val="28"/>
        </w:rPr>
        <w:t>.</w:t>
      </w:r>
    </w:p>
    <w:p w:rsidR="001573B2" w:rsidRPr="00763382" w:rsidRDefault="00015B1A" w:rsidP="001573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82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76338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63382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763382" w:rsidRPr="00763382">
        <w:rPr>
          <w:rFonts w:ascii="Times New Roman" w:hAnsi="Times New Roman" w:cs="Times New Roman"/>
          <w:sz w:val="28"/>
          <w:szCs w:val="28"/>
        </w:rPr>
        <w:t>6</w:t>
      </w:r>
      <w:r w:rsidRPr="0076338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63382" w:rsidRPr="00763382">
        <w:rPr>
          <w:rFonts w:ascii="Times New Roman" w:hAnsi="Times New Roman" w:cs="Times New Roman"/>
          <w:sz w:val="28"/>
          <w:szCs w:val="28"/>
        </w:rPr>
        <w:t>7</w:t>
      </w:r>
    </w:p>
    <w:p w:rsidR="00763382" w:rsidRDefault="001573B2" w:rsidP="001573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63382">
        <w:rPr>
          <w:rFonts w:ascii="Times New Roman" w:hAnsi="Times New Roman" w:cs="Times New Roman"/>
          <w:sz w:val="28"/>
          <w:szCs w:val="28"/>
        </w:rPr>
        <w:t xml:space="preserve">   </w:t>
      </w:r>
      <w:r w:rsidR="00015B1A" w:rsidRPr="0076338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63382" w:rsidRPr="00763382">
        <w:rPr>
          <w:rFonts w:ascii="Times New Roman" w:hAnsi="Times New Roman" w:cs="Times New Roman"/>
          <w:sz w:val="28"/>
          <w:szCs w:val="28"/>
        </w:rPr>
        <w:t>267</w:t>
      </w:r>
      <w:r w:rsidR="00015B1A" w:rsidRPr="00763382">
        <w:rPr>
          <w:rFonts w:ascii="Times New Roman" w:hAnsi="Times New Roman" w:cs="Times New Roman"/>
          <w:sz w:val="28"/>
          <w:szCs w:val="28"/>
        </w:rPr>
        <w:t>-НПА «О районном бюджете на 201</w:t>
      </w:r>
      <w:r w:rsidR="00763382" w:rsidRPr="00763382">
        <w:rPr>
          <w:rFonts w:ascii="Times New Roman" w:hAnsi="Times New Roman" w:cs="Times New Roman"/>
          <w:sz w:val="28"/>
          <w:szCs w:val="28"/>
        </w:rPr>
        <w:t>8</w:t>
      </w:r>
      <w:r w:rsidR="00015B1A" w:rsidRPr="00763382">
        <w:rPr>
          <w:rFonts w:ascii="Times New Roman" w:hAnsi="Times New Roman" w:cs="Times New Roman"/>
          <w:sz w:val="28"/>
          <w:szCs w:val="28"/>
        </w:rPr>
        <w:t>год</w:t>
      </w:r>
      <w:r w:rsidR="00763382" w:rsidRPr="00763382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</w:p>
    <w:p w:rsidR="00015B1A" w:rsidRPr="00763382" w:rsidRDefault="00763382" w:rsidP="001573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3382">
        <w:rPr>
          <w:rFonts w:ascii="Times New Roman" w:hAnsi="Times New Roman" w:cs="Times New Roman"/>
          <w:sz w:val="28"/>
          <w:szCs w:val="28"/>
        </w:rPr>
        <w:t>2019 и 2020 годов</w:t>
      </w:r>
      <w:r w:rsidR="00015B1A" w:rsidRPr="00763382">
        <w:rPr>
          <w:rFonts w:ascii="Times New Roman" w:hAnsi="Times New Roman" w:cs="Times New Roman"/>
          <w:sz w:val="28"/>
          <w:szCs w:val="28"/>
        </w:rPr>
        <w:t>».</w:t>
      </w:r>
    </w:p>
    <w:p w:rsidR="001573B2" w:rsidRPr="00D118C4" w:rsidRDefault="00015B1A" w:rsidP="001573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18C4">
        <w:rPr>
          <w:rFonts w:ascii="Times New Roman" w:hAnsi="Times New Roman" w:cs="Times New Roman"/>
          <w:sz w:val="28"/>
          <w:szCs w:val="28"/>
        </w:rPr>
        <w:t>10)</w:t>
      </w:r>
      <w:r w:rsidR="001573B2" w:rsidRPr="00D118C4">
        <w:rPr>
          <w:rFonts w:ascii="Times New Roman" w:hAnsi="Times New Roman" w:cs="Times New Roman"/>
          <w:sz w:val="28"/>
          <w:szCs w:val="28"/>
        </w:rPr>
        <w:t xml:space="preserve"> </w:t>
      </w:r>
      <w:r w:rsidRPr="00D118C4">
        <w:rPr>
          <w:rFonts w:ascii="Times New Roman" w:hAnsi="Times New Roman" w:cs="Times New Roman"/>
          <w:sz w:val="28"/>
          <w:szCs w:val="28"/>
        </w:rPr>
        <w:t xml:space="preserve">Решением муниципального комитета </w:t>
      </w:r>
      <w:r w:rsidR="0010287A" w:rsidRPr="00D118C4">
        <w:rPr>
          <w:rFonts w:ascii="Times New Roman" w:hAnsi="Times New Roman" w:cs="Times New Roman"/>
          <w:sz w:val="28"/>
          <w:szCs w:val="28"/>
        </w:rPr>
        <w:t>Чернышевского</w:t>
      </w:r>
      <w:r w:rsidRPr="00D118C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118C4" w:rsidRPr="00D118C4" w:rsidRDefault="001573B2" w:rsidP="00D118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18C4">
        <w:rPr>
          <w:rFonts w:ascii="Times New Roman" w:hAnsi="Times New Roman" w:cs="Times New Roman"/>
          <w:sz w:val="28"/>
          <w:szCs w:val="28"/>
        </w:rPr>
        <w:t xml:space="preserve">   </w:t>
      </w:r>
      <w:r w:rsidR="00015B1A" w:rsidRPr="00D118C4">
        <w:rPr>
          <w:rFonts w:ascii="Times New Roman" w:hAnsi="Times New Roman" w:cs="Times New Roman"/>
          <w:sz w:val="28"/>
          <w:szCs w:val="28"/>
        </w:rPr>
        <w:t xml:space="preserve"> </w:t>
      </w:r>
      <w:r w:rsidRPr="00D118C4">
        <w:rPr>
          <w:rFonts w:ascii="Times New Roman" w:hAnsi="Times New Roman" w:cs="Times New Roman"/>
          <w:sz w:val="28"/>
          <w:szCs w:val="28"/>
        </w:rPr>
        <w:t xml:space="preserve">  </w:t>
      </w:r>
      <w:r w:rsidR="00015B1A" w:rsidRPr="00D118C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15B1A" w:rsidRPr="00D118C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15B1A" w:rsidRPr="00D118C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C3D0C" w:rsidRPr="00D118C4">
        <w:rPr>
          <w:rFonts w:ascii="Times New Roman" w:hAnsi="Times New Roman" w:cs="Times New Roman"/>
          <w:sz w:val="28"/>
          <w:szCs w:val="28"/>
        </w:rPr>
        <w:t xml:space="preserve">от </w:t>
      </w:r>
      <w:r w:rsidRPr="00D118C4">
        <w:rPr>
          <w:rFonts w:ascii="Times New Roman" w:hAnsi="Times New Roman" w:cs="Times New Roman"/>
          <w:sz w:val="28"/>
          <w:szCs w:val="28"/>
        </w:rPr>
        <w:t>2</w:t>
      </w:r>
      <w:r w:rsidR="00D118C4" w:rsidRPr="00D118C4">
        <w:rPr>
          <w:rFonts w:ascii="Times New Roman" w:hAnsi="Times New Roman" w:cs="Times New Roman"/>
          <w:sz w:val="28"/>
          <w:szCs w:val="28"/>
        </w:rPr>
        <w:t>9</w:t>
      </w:r>
      <w:r w:rsidR="004C3D0C" w:rsidRPr="00D118C4">
        <w:rPr>
          <w:rFonts w:ascii="Times New Roman" w:hAnsi="Times New Roman" w:cs="Times New Roman"/>
          <w:sz w:val="28"/>
          <w:szCs w:val="28"/>
        </w:rPr>
        <w:t>.12.201</w:t>
      </w:r>
      <w:r w:rsidR="00D118C4" w:rsidRPr="00D118C4">
        <w:rPr>
          <w:rFonts w:ascii="Times New Roman" w:hAnsi="Times New Roman" w:cs="Times New Roman"/>
          <w:sz w:val="28"/>
          <w:szCs w:val="28"/>
        </w:rPr>
        <w:t>8</w:t>
      </w:r>
      <w:r w:rsidR="004C3D0C" w:rsidRPr="00D118C4">
        <w:rPr>
          <w:rFonts w:ascii="Times New Roman" w:hAnsi="Times New Roman" w:cs="Times New Roman"/>
          <w:sz w:val="28"/>
          <w:szCs w:val="28"/>
        </w:rPr>
        <w:t xml:space="preserve">г. № </w:t>
      </w:r>
      <w:r w:rsidR="00D118C4" w:rsidRPr="00D118C4">
        <w:rPr>
          <w:rFonts w:ascii="Times New Roman" w:hAnsi="Times New Roman" w:cs="Times New Roman"/>
          <w:sz w:val="28"/>
          <w:szCs w:val="28"/>
        </w:rPr>
        <w:t>159</w:t>
      </w:r>
      <w:r w:rsidR="004C3D0C" w:rsidRPr="00D11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B2" w:rsidRPr="00D118C4" w:rsidRDefault="00D118C4" w:rsidP="00D118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18C4">
        <w:rPr>
          <w:rFonts w:ascii="Times New Roman" w:hAnsi="Times New Roman" w:cs="Times New Roman"/>
          <w:sz w:val="28"/>
          <w:szCs w:val="28"/>
        </w:rPr>
        <w:t xml:space="preserve">     </w:t>
      </w:r>
      <w:r w:rsidR="00015B1A" w:rsidRPr="00D118C4">
        <w:rPr>
          <w:rFonts w:ascii="Times New Roman" w:hAnsi="Times New Roman" w:cs="Times New Roman"/>
          <w:sz w:val="28"/>
          <w:szCs w:val="28"/>
        </w:rPr>
        <w:t>«О  внесении</w:t>
      </w:r>
      <w:r w:rsidR="001573B2" w:rsidRPr="00D118C4">
        <w:rPr>
          <w:rFonts w:ascii="Times New Roman" w:hAnsi="Times New Roman" w:cs="Times New Roman"/>
          <w:sz w:val="28"/>
          <w:szCs w:val="28"/>
        </w:rPr>
        <w:t xml:space="preserve"> </w:t>
      </w:r>
      <w:r w:rsidR="00015B1A" w:rsidRPr="00D118C4">
        <w:rPr>
          <w:rFonts w:ascii="Times New Roman" w:hAnsi="Times New Roman" w:cs="Times New Roman"/>
          <w:sz w:val="28"/>
          <w:szCs w:val="28"/>
        </w:rPr>
        <w:t xml:space="preserve">изменений в решение № </w:t>
      </w:r>
      <w:r w:rsidRPr="00D118C4">
        <w:rPr>
          <w:rFonts w:ascii="Times New Roman" w:hAnsi="Times New Roman" w:cs="Times New Roman"/>
          <w:sz w:val="28"/>
          <w:szCs w:val="28"/>
        </w:rPr>
        <w:t>98</w:t>
      </w:r>
      <w:r w:rsidR="00015B1A" w:rsidRPr="00D118C4">
        <w:rPr>
          <w:rFonts w:ascii="Times New Roman" w:hAnsi="Times New Roman" w:cs="Times New Roman"/>
          <w:sz w:val="28"/>
          <w:szCs w:val="28"/>
        </w:rPr>
        <w:t xml:space="preserve"> от 2</w:t>
      </w:r>
      <w:r w:rsidRPr="00D118C4">
        <w:rPr>
          <w:rFonts w:ascii="Times New Roman" w:hAnsi="Times New Roman" w:cs="Times New Roman"/>
          <w:sz w:val="28"/>
          <w:szCs w:val="28"/>
        </w:rPr>
        <w:t>7</w:t>
      </w:r>
      <w:r w:rsidR="00015B1A" w:rsidRPr="00D118C4">
        <w:rPr>
          <w:rFonts w:ascii="Times New Roman" w:hAnsi="Times New Roman" w:cs="Times New Roman"/>
          <w:sz w:val="28"/>
          <w:szCs w:val="28"/>
        </w:rPr>
        <w:t>.12.201</w:t>
      </w:r>
      <w:r w:rsidRPr="00D118C4">
        <w:rPr>
          <w:rFonts w:ascii="Times New Roman" w:hAnsi="Times New Roman" w:cs="Times New Roman"/>
          <w:sz w:val="28"/>
          <w:szCs w:val="28"/>
        </w:rPr>
        <w:t>7</w:t>
      </w:r>
      <w:r w:rsidR="00015B1A" w:rsidRPr="00D118C4">
        <w:rPr>
          <w:rFonts w:ascii="Times New Roman" w:hAnsi="Times New Roman" w:cs="Times New Roman"/>
          <w:sz w:val="28"/>
          <w:szCs w:val="28"/>
        </w:rPr>
        <w:t>г. «О бюджете</w:t>
      </w:r>
    </w:p>
    <w:p w:rsidR="001573B2" w:rsidRPr="00D118C4" w:rsidRDefault="001573B2" w:rsidP="001573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18C4">
        <w:rPr>
          <w:rFonts w:ascii="Times New Roman" w:hAnsi="Times New Roman" w:cs="Times New Roman"/>
          <w:sz w:val="28"/>
          <w:szCs w:val="28"/>
        </w:rPr>
        <w:t xml:space="preserve">     </w:t>
      </w:r>
      <w:r w:rsidR="00015B1A" w:rsidRPr="00D118C4">
        <w:rPr>
          <w:rFonts w:ascii="Times New Roman" w:hAnsi="Times New Roman" w:cs="Times New Roman"/>
          <w:sz w:val="28"/>
          <w:szCs w:val="28"/>
        </w:rPr>
        <w:t xml:space="preserve"> </w:t>
      </w:r>
      <w:r w:rsidRPr="00D118C4">
        <w:rPr>
          <w:rFonts w:ascii="Times New Roman" w:hAnsi="Times New Roman" w:cs="Times New Roman"/>
          <w:sz w:val="28"/>
          <w:szCs w:val="28"/>
        </w:rPr>
        <w:t>Чернышевского</w:t>
      </w:r>
      <w:r w:rsidR="00015B1A" w:rsidRPr="00D118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15B1A" w:rsidRPr="00D118C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15B1A" w:rsidRPr="00D118C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015B1A" w:rsidRPr="001573B2" w:rsidRDefault="001573B2" w:rsidP="001573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18C4">
        <w:rPr>
          <w:rFonts w:ascii="Times New Roman" w:hAnsi="Times New Roman" w:cs="Times New Roman"/>
          <w:sz w:val="28"/>
          <w:szCs w:val="28"/>
        </w:rPr>
        <w:t xml:space="preserve">       </w:t>
      </w:r>
      <w:r w:rsidR="00015B1A" w:rsidRPr="00D118C4">
        <w:rPr>
          <w:rFonts w:ascii="Times New Roman" w:hAnsi="Times New Roman" w:cs="Times New Roman"/>
          <w:sz w:val="28"/>
          <w:szCs w:val="28"/>
        </w:rPr>
        <w:t>района на 201</w:t>
      </w:r>
      <w:r w:rsidR="00D118C4" w:rsidRPr="00D118C4">
        <w:rPr>
          <w:rFonts w:ascii="Times New Roman" w:hAnsi="Times New Roman" w:cs="Times New Roman"/>
          <w:sz w:val="28"/>
          <w:szCs w:val="28"/>
        </w:rPr>
        <w:t>8</w:t>
      </w:r>
      <w:r w:rsidR="00015B1A" w:rsidRPr="00D118C4">
        <w:rPr>
          <w:rFonts w:ascii="Times New Roman" w:hAnsi="Times New Roman" w:cs="Times New Roman"/>
          <w:sz w:val="28"/>
          <w:szCs w:val="28"/>
        </w:rPr>
        <w:t xml:space="preserve"> год</w:t>
      </w:r>
      <w:r w:rsidR="00D118C4" w:rsidRPr="00D118C4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 w:rsidR="00015B1A" w:rsidRPr="00D118C4">
        <w:rPr>
          <w:rFonts w:ascii="Times New Roman" w:hAnsi="Times New Roman" w:cs="Times New Roman"/>
          <w:sz w:val="28"/>
          <w:szCs w:val="28"/>
        </w:rPr>
        <w:t>».</w:t>
      </w:r>
    </w:p>
    <w:p w:rsidR="00AF7A5D" w:rsidRDefault="00881C5E" w:rsidP="00AF7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7A5D" w:rsidRPr="001573B2">
        <w:rPr>
          <w:rFonts w:ascii="Times New Roman" w:hAnsi="Times New Roman" w:cs="Times New Roman"/>
          <w:sz w:val="28"/>
          <w:szCs w:val="28"/>
        </w:rPr>
        <w:t>11) Другие документы по вопросам проверки.</w:t>
      </w:r>
    </w:p>
    <w:p w:rsidR="00EC4795" w:rsidRPr="00AF7A5D" w:rsidRDefault="00EC4795" w:rsidP="00AF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18" w:rsidRDefault="00271718" w:rsidP="002717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171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005CC8" w:rsidRPr="00EB6081" w:rsidRDefault="00005CC8" w:rsidP="0096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81">
        <w:rPr>
          <w:rFonts w:ascii="Times New Roman" w:hAnsi="Times New Roman" w:cs="Times New Roman"/>
          <w:sz w:val="28"/>
          <w:szCs w:val="28"/>
        </w:rPr>
        <w:t>ИНН 251</w:t>
      </w:r>
      <w:r w:rsidR="004C3D0C" w:rsidRPr="00EB6081">
        <w:rPr>
          <w:rFonts w:ascii="Times New Roman" w:hAnsi="Times New Roman" w:cs="Times New Roman"/>
          <w:sz w:val="28"/>
          <w:szCs w:val="28"/>
        </w:rPr>
        <w:t>30039</w:t>
      </w:r>
      <w:r w:rsidR="00576485">
        <w:rPr>
          <w:rFonts w:ascii="Times New Roman" w:hAnsi="Times New Roman" w:cs="Times New Roman"/>
          <w:sz w:val="28"/>
          <w:szCs w:val="28"/>
        </w:rPr>
        <w:t>56</w:t>
      </w:r>
      <w:r w:rsidRPr="00EB6081">
        <w:rPr>
          <w:rFonts w:ascii="Times New Roman" w:hAnsi="Times New Roman" w:cs="Times New Roman"/>
          <w:sz w:val="28"/>
          <w:szCs w:val="28"/>
        </w:rPr>
        <w:t xml:space="preserve">, Юридический адрес учреждения: Приморский край, </w:t>
      </w:r>
      <w:proofErr w:type="spellStart"/>
      <w:r w:rsidRPr="00EB6081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EB608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576485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EB608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7648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EB6081">
        <w:rPr>
          <w:rFonts w:ascii="Times New Roman" w:hAnsi="Times New Roman" w:cs="Times New Roman"/>
          <w:sz w:val="28"/>
          <w:szCs w:val="28"/>
        </w:rPr>
        <w:t>, д.</w:t>
      </w:r>
      <w:r w:rsidR="00576485">
        <w:rPr>
          <w:rFonts w:ascii="Times New Roman" w:hAnsi="Times New Roman" w:cs="Times New Roman"/>
          <w:sz w:val="28"/>
          <w:szCs w:val="28"/>
        </w:rPr>
        <w:t>38</w:t>
      </w:r>
      <w:r w:rsidR="00C9066E" w:rsidRPr="00EB6081">
        <w:rPr>
          <w:rFonts w:ascii="Times New Roman" w:hAnsi="Times New Roman" w:cs="Times New Roman"/>
          <w:sz w:val="28"/>
          <w:szCs w:val="28"/>
        </w:rPr>
        <w:t>.</w:t>
      </w:r>
    </w:p>
    <w:p w:rsidR="00C9066E" w:rsidRPr="00EB6081" w:rsidRDefault="00C9066E" w:rsidP="0096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81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576485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EB6081">
        <w:rPr>
          <w:rFonts w:ascii="Times New Roman" w:hAnsi="Times New Roman" w:cs="Times New Roman"/>
          <w:sz w:val="28"/>
          <w:szCs w:val="28"/>
        </w:rPr>
        <w:t xml:space="preserve"> сельское поселение образовано в соответствии с Законом Приморского края «Об </w:t>
      </w:r>
      <w:proofErr w:type="spellStart"/>
      <w:r w:rsidRPr="00EB6081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EB6081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9770D" w:rsidRPr="00EB6081">
        <w:rPr>
          <w:rFonts w:ascii="Times New Roman" w:hAnsi="Times New Roman" w:cs="Times New Roman"/>
          <w:sz w:val="28"/>
          <w:szCs w:val="28"/>
        </w:rPr>
        <w:t xml:space="preserve"> районе» от 06.12.2004г. №</w:t>
      </w:r>
      <w:r w:rsidR="00305BD3">
        <w:rPr>
          <w:rFonts w:ascii="Times New Roman" w:hAnsi="Times New Roman" w:cs="Times New Roman"/>
          <w:sz w:val="28"/>
          <w:szCs w:val="28"/>
        </w:rPr>
        <w:t xml:space="preserve"> </w:t>
      </w:r>
      <w:r w:rsidR="0019770D" w:rsidRPr="00EB6081">
        <w:rPr>
          <w:rFonts w:ascii="Times New Roman" w:hAnsi="Times New Roman" w:cs="Times New Roman"/>
          <w:sz w:val="28"/>
          <w:szCs w:val="28"/>
        </w:rPr>
        <w:t xml:space="preserve">177-кз и наделено статусом сельского поселения. Сельское поселение входит в состав территории </w:t>
      </w:r>
      <w:proofErr w:type="spellStart"/>
      <w:r w:rsidR="0019770D" w:rsidRPr="00EB608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9770D" w:rsidRPr="00EB6081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и имеет собственный бюджет</w:t>
      </w:r>
      <w:r w:rsidR="00662AFD" w:rsidRPr="00EB6081">
        <w:rPr>
          <w:rFonts w:ascii="Times New Roman" w:hAnsi="Times New Roman" w:cs="Times New Roman"/>
          <w:sz w:val="28"/>
          <w:szCs w:val="28"/>
        </w:rPr>
        <w:t xml:space="preserve"> </w:t>
      </w:r>
      <w:r w:rsidR="0019770D" w:rsidRPr="00EB6081">
        <w:rPr>
          <w:rFonts w:ascii="Times New Roman" w:hAnsi="Times New Roman" w:cs="Times New Roman"/>
          <w:sz w:val="28"/>
          <w:szCs w:val="28"/>
        </w:rPr>
        <w:t>(местный бюджет).</w:t>
      </w:r>
    </w:p>
    <w:p w:rsidR="0019770D" w:rsidRPr="00EB6081" w:rsidRDefault="0019770D" w:rsidP="0096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0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76485">
        <w:rPr>
          <w:rFonts w:ascii="Times New Roman" w:hAnsi="Times New Roman" w:cs="Times New Roman"/>
          <w:sz w:val="28"/>
          <w:szCs w:val="28"/>
        </w:rPr>
        <w:t>Чернышевского</w:t>
      </w:r>
      <w:r w:rsidRPr="00EB6081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учредителем Муниципального казенного учреждения культуры «Информационно - досуговый центр»</w:t>
      </w:r>
      <w:r w:rsidR="00591C15" w:rsidRPr="00EB6081">
        <w:rPr>
          <w:rFonts w:ascii="Times New Roman" w:hAnsi="Times New Roman" w:cs="Times New Roman"/>
          <w:sz w:val="28"/>
          <w:szCs w:val="28"/>
        </w:rPr>
        <w:t xml:space="preserve"> (МКУК «ИДЦ»)</w:t>
      </w:r>
      <w:r w:rsidRPr="00EB6081">
        <w:rPr>
          <w:rFonts w:ascii="Times New Roman" w:hAnsi="Times New Roman" w:cs="Times New Roman"/>
          <w:sz w:val="28"/>
          <w:szCs w:val="28"/>
        </w:rPr>
        <w:t>.</w:t>
      </w:r>
    </w:p>
    <w:p w:rsidR="0019770D" w:rsidRPr="00305BD3" w:rsidRDefault="0019770D" w:rsidP="0097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247C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в </w:t>
      </w:r>
      <w:r w:rsidR="005F6826" w:rsidRPr="00D3247C">
        <w:rPr>
          <w:rFonts w:ascii="Times New Roman" w:hAnsi="Times New Roman" w:cs="Times New Roman"/>
          <w:sz w:val="28"/>
          <w:szCs w:val="28"/>
        </w:rPr>
        <w:t>Чернышевском</w:t>
      </w:r>
      <w:r w:rsidRPr="00D3247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591C15" w:rsidRPr="00D3247C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договора от </w:t>
      </w:r>
      <w:r w:rsidR="005E51C3" w:rsidRPr="00D3247C">
        <w:rPr>
          <w:rFonts w:ascii="Times New Roman" w:hAnsi="Times New Roman" w:cs="Times New Roman"/>
          <w:sz w:val="28"/>
          <w:szCs w:val="28"/>
        </w:rPr>
        <w:t>21.01</w:t>
      </w:r>
      <w:r w:rsidR="0097655A" w:rsidRPr="00D3247C">
        <w:rPr>
          <w:rFonts w:ascii="Times New Roman" w:hAnsi="Times New Roman" w:cs="Times New Roman"/>
          <w:sz w:val="28"/>
          <w:szCs w:val="28"/>
        </w:rPr>
        <w:t>.2012</w:t>
      </w:r>
      <w:r w:rsidR="00591C15" w:rsidRPr="00D3247C">
        <w:rPr>
          <w:rFonts w:ascii="Times New Roman" w:hAnsi="Times New Roman" w:cs="Times New Roman"/>
          <w:sz w:val="28"/>
          <w:szCs w:val="28"/>
        </w:rPr>
        <w:t>г</w:t>
      </w:r>
      <w:r w:rsidR="00A71B17" w:rsidRPr="00D3247C">
        <w:rPr>
          <w:rFonts w:ascii="Times New Roman" w:hAnsi="Times New Roman" w:cs="Times New Roman"/>
          <w:sz w:val="28"/>
          <w:szCs w:val="28"/>
        </w:rPr>
        <w:t xml:space="preserve">. «На обслуживание </w:t>
      </w:r>
      <w:r w:rsidR="0097655A" w:rsidRPr="00D324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51C3" w:rsidRPr="00D3247C">
        <w:rPr>
          <w:rFonts w:ascii="Times New Roman" w:hAnsi="Times New Roman" w:cs="Times New Roman"/>
          <w:sz w:val="28"/>
          <w:szCs w:val="28"/>
        </w:rPr>
        <w:t xml:space="preserve">Чернышевского </w:t>
      </w:r>
      <w:r w:rsidR="0097655A" w:rsidRPr="00D324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655A" w:rsidRPr="00D3247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7655A" w:rsidRPr="00D3247C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бухгалтерией </w:t>
      </w:r>
      <w:r w:rsidR="005E51C3" w:rsidRPr="00D3247C">
        <w:rPr>
          <w:rFonts w:ascii="Times New Roman" w:hAnsi="Times New Roman" w:cs="Times New Roman"/>
          <w:sz w:val="28"/>
          <w:szCs w:val="28"/>
        </w:rPr>
        <w:t>М</w:t>
      </w:r>
      <w:r w:rsidR="0097655A" w:rsidRPr="00D3247C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культуры «Информационно - досуговый центр» </w:t>
      </w:r>
      <w:r w:rsidR="005E51C3" w:rsidRPr="00D3247C">
        <w:rPr>
          <w:rFonts w:ascii="Times New Roman" w:hAnsi="Times New Roman" w:cs="Times New Roman"/>
          <w:sz w:val="28"/>
          <w:szCs w:val="28"/>
        </w:rPr>
        <w:t>Чернышевского</w:t>
      </w:r>
      <w:r w:rsidR="0097655A" w:rsidRPr="00D324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51C3" w:rsidRPr="00D3247C">
        <w:rPr>
          <w:rFonts w:ascii="Times New Roman" w:hAnsi="Times New Roman" w:cs="Times New Roman"/>
          <w:sz w:val="28"/>
          <w:szCs w:val="28"/>
        </w:rPr>
        <w:t>»</w:t>
      </w:r>
      <w:r w:rsidR="00591C15" w:rsidRPr="00D3247C">
        <w:rPr>
          <w:rFonts w:ascii="Times New Roman" w:hAnsi="Times New Roman" w:cs="Times New Roman"/>
          <w:sz w:val="28"/>
          <w:szCs w:val="28"/>
        </w:rPr>
        <w:t>.</w:t>
      </w:r>
    </w:p>
    <w:p w:rsidR="00BC341E" w:rsidRPr="0065151A" w:rsidRDefault="00717B7A" w:rsidP="0096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A">
        <w:rPr>
          <w:rFonts w:ascii="Times New Roman" w:hAnsi="Times New Roman" w:cs="Times New Roman"/>
          <w:sz w:val="28"/>
          <w:szCs w:val="28"/>
        </w:rPr>
        <w:t>За проверяемый период право подписи финансовых документов имели: Глав</w:t>
      </w:r>
      <w:r w:rsidR="005F6826" w:rsidRPr="0065151A">
        <w:rPr>
          <w:rFonts w:ascii="Times New Roman" w:hAnsi="Times New Roman" w:cs="Times New Roman"/>
          <w:sz w:val="28"/>
          <w:szCs w:val="28"/>
        </w:rPr>
        <w:t>а</w:t>
      </w:r>
      <w:r w:rsidRPr="0065151A">
        <w:rPr>
          <w:rFonts w:ascii="Times New Roman" w:hAnsi="Times New Roman" w:cs="Times New Roman"/>
          <w:sz w:val="28"/>
          <w:szCs w:val="28"/>
        </w:rPr>
        <w:t xml:space="preserve"> </w:t>
      </w:r>
      <w:r w:rsidR="005F6826" w:rsidRPr="0065151A">
        <w:rPr>
          <w:rFonts w:ascii="Times New Roman" w:hAnsi="Times New Roman" w:cs="Times New Roman"/>
          <w:sz w:val="28"/>
          <w:szCs w:val="28"/>
        </w:rPr>
        <w:t>Чернышевского</w:t>
      </w:r>
      <w:r w:rsidRPr="0065151A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717B7A" w:rsidRPr="0065151A" w:rsidRDefault="005F6826" w:rsidP="00BC34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151A">
        <w:rPr>
          <w:rFonts w:ascii="Times New Roman" w:hAnsi="Times New Roman" w:cs="Times New Roman"/>
          <w:sz w:val="28"/>
          <w:szCs w:val="28"/>
        </w:rPr>
        <w:t>Марчук Е.А.</w:t>
      </w:r>
      <w:r w:rsidR="00AF3C8A" w:rsidRPr="0065151A">
        <w:rPr>
          <w:rFonts w:ascii="Times New Roman" w:hAnsi="Times New Roman" w:cs="Times New Roman"/>
          <w:sz w:val="28"/>
          <w:szCs w:val="28"/>
        </w:rPr>
        <w:t xml:space="preserve"> </w:t>
      </w:r>
      <w:r w:rsidR="00363929" w:rsidRPr="0065151A">
        <w:rPr>
          <w:rFonts w:ascii="Times New Roman" w:hAnsi="Times New Roman" w:cs="Times New Roman"/>
          <w:sz w:val="28"/>
          <w:szCs w:val="28"/>
        </w:rPr>
        <w:t xml:space="preserve">(постановление администрации </w:t>
      </w:r>
      <w:r w:rsidRPr="0065151A">
        <w:rPr>
          <w:rFonts w:ascii="Times New Roman" w:hAnsi="Times New Roman" w:cs="Times New Roman"/>
          <w:sz w:val="28"/>
          <w:szCs w:val="28"/>
        </w:rPr>
        <w:t>Чернышевского</w:t>
      </w:r>
      <w:r w:rsidR="00363929" w:rsidRPr="006515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341E" w:rsidRPr="0065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41E" w:rsidRPr="0065151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C341E" w:rsidRPr="006515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3929" w:rsidRPr="0065151A">
        <w:rPr>
          <w:rFonts w:ascii="Times New Roman" w:hAnsi="Times New Roman" w:cs="Times New Roman"/>
          <w:sz w:val="28"/>
          <w:szCs w:val="28"/>
        </w:rPr>
        <w:t xml:space="preserve"> №</w:t>
      </w:r>
      <w:r w:rsidR="001C2C56" w:rsidRPr="0065151A">
        <w:rPr>
          <w:rFonts w:ascii="Times New Roman" w:hAnsi="Times New Roman" w:cs="Times New Roman"/>
          <w:sz w:val="28"/>
          <w:szCs w:val="28"/>
        </w:rPr>
        <w:t xml:space="preserve"> </w:t>
      </w:r>
      <w:r w:rsidRPr="0065151A">
        <w:rPr>
          <w:rFonts w:ascii="Times New Roman" w:hAnsi="Times New Roman" w:cs="Times New Roman"/>
          <w:sz w:val="28"/>
          <w:szCs w:val="28"/>
        </w:rPr>
        <w:t>34</w:t>
      </w:r>
      <w:r w:rsidR="00F1156E" w:rsidRPr="0065151A">
        <w:rPr>
          <w:rFonts w:ascii="Times New Roman" w:hAnsi="Times New Roman" w:cs="Times New Roman"/>
          <w:sz w:val="28"/>
          <w:szCs w:val="28"/>
        </w:rPr>
        <w:t xml:space="preserve"> </w:t>
      </w:r>
      <w:r w:rsidR="00363929" w:rsidRPr="0065151A">
        <w:rPr>
          <w:rFonts w:ascii="Times New Roman" w:hAnsi="Times New Roman" w:cs="Times New Roman"/>
          <w:sz w:val="28"/>
          <w:szCs w:val="28"/>
        </w:rPr>
        <w:t xml:space="preserve">от </w:t>
      </w:r>
      <w:r w:rsidRPr="0065151A">
        <w:rPr>
          <w:rFonts w:ascii="Times New Roman" w:hAnsi="Times New Roman" w:cs="Times New Roman"/>
          <w:sz w:val="28"/>
          <w:szCs w:val="28"/>
        </w:rPr>
        <w:t>22.09</w:t>
      </w:r>
      <w:r w:rsidR="008D2947" w:rsidRPr="0065151A">
        <w:rPr>
          <w:rFonts w:ascii="Times New Roman" w:hAnsi="Times New Roman" w:cs="Times New Roman"/>
          <w:sz w:val="28"/>
          <w:szCs w:val="28"/>
        </w:rPr>
        <w:t>.20</w:t>
      </w:r>
      <w:r w:rsidRPr="0065151A">
        <w:rPr>
          <w:rFonts w:ascii="Times New Roman" w:hAnsi="Times New Roman" w:cs="Times New Roman"/>
          <w:sz w:val="28"/>
          <w:szCs w:val="28"/>
        </w:rPr>
        <w:t>14</w:t>
      </w:r>
      <w:r w:rsidR="00363929" w:rsidRPr="0065151A">
        <w:rPr>
          <w:rFonts w:ascii="Times New Roman" w:hAnsi="Times New Roman" w:cs="Times New Roman"/>
          <w:sz w:val="28"/>
          <w:szCs w:val="28"/>
        </w:rPr>
        <w:t>г.)</w:t>
      </w:r>
      <w:r w:rsidRPr="0065151A">
        <w:rPr>
          <w:rFonts w:ascii="Times New Roman" w:hAnsi="Times New Roman" w:cs="Times New Roman"/>
          <w:sz w:val="28"/>
          <w:szCs w:val="28"/>
        </w:rPr>
        <w:t>.</w:t>
      </w:r>
    </w:p>
    <w:p w:rsidR="00AF3C8A" w:rsidRPr="00305BD3" w:rsidRDefault="00BC341E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247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F3C8A" w:rsidRPr="00D3247C">
        <w:rPr>
          <w:rFonts w:ascii="Times New Roman" w:hAnsi="Times New Roman" w:cs="Times New Roman"/>
          <w:sz w:val="28"/>
          <w:szCs w:val="28"/>
        </w:rPr>
        <w:t xml:space="preserve">Директор МКУК «ИДЦ»: </w:t>
      </w:r>
      <w:proofErr w:type="spellStart"/>
      <w:r w:rsidR="005F6826" w:rsidRPr="00D3247C">
        <w:rPr>
          <w:rFonts w:ascii="Times New Roman" w:hAnsi="Times New Roman" w:cs="Times New Roman"/>
          <w:sz w:val="28"/>
          <w:szCs w:val="28"/>
        </w:rPr>
        <w:t>Щуковская</w:t>
      </w:r>
      <w:proofErr w:type="spellEnd"/>
      <w:r w:rsidR="005F6826" w:rsidRPr="00D3247C">
        <w:rPr>
          <w:rFonts w:ascii="Times New Roman" w:hAnsi="Times New Roman" w:cs="Times New Roman"/>
          <w:sz w:val="28"/>
          <w:szCs w:val="28"/>
        </w:rPr>
        <w:t xml:space="preserve"> Г.Н.</w:t>
      </w:r>
      <w:r w:rsidR="00CF1EF8" w:rsidRPr="00D3247C">
        <w:rPr>
          <w:rFonts w:ascii="Times New Roman" w:hAnsi="Times New Roman" w:cs="Times New Roman"/>
          <w:sz w:val="28"/>
          <w:szCs w:val="28"/>
        </w:rPr>
        <w:t xml:space="preserve"> </w:t>
      </w:r>
      <w:r w:rsidR="00AF3C8A" w:rsidRPr="00D3247C">
        <w:rPr>
          <w:rFonts w:ascii="Times New Roman" w:hAnsi="Times New Roman" w:cs="Times New Roman"/>
          <w:sz w:val="28"/>
          <w:szCs w:val="28"/>
        </w:rPr>
        <w:t>(распоряжение</w:t>
      </w:r>
      <w:r w:rsidR="001C2C56" w:rsidRPr="00D3247C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F6826" w:rsidRPr="00D3247C">
        <w:rPr>
          <w:rFonts w:ascii="Times New Roman" w:hAnsi="Times New Roman" w:cs="Times New Roman"/>
          <w:sz w:val="28"/>
          <w:szCs w:val="28"/>
        </w:rPr>
        <w:t>Чернышевского</w:t>
      </w:r>
      <w:r w:rsidR="001C2C56" w:rsidRPr="00D324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3C8A" w:rsidRPr="00D3247C">
        <w:rPr>
          <w:rFonts w:ascii="Times New Roman" w:hAnsi="Times New Roman" w:cs="Times New Roman"/>
          <w:sz w:val="28"/>
          <w:szCs w:val="28"/>
        </w:rPr>
        <w:t xml:space="preserve"> №</w:t>
      </w:r>
      <w:r w:rsidR="005F6826" w:rsidRPr="00D3247C">
        <w:rPr>
          <w:rFonts w:ascii="Times New Roman" w:hAnsi="Times New Roman" w:cs="Times New Roman"/>
          <w:sz w:val="28"/>
          <w:szCs w:val="28"/>
        </w:rPr>
        <w:t xml:space="preserve"> 6</w:t>
      </w:r>
      <w:r w:rsidR="00AF3C8A" w:rsidRPr="00D3247C">
        <w:rPr>
          <w:rFonts w:ascii="Times New Roman" w:hAnsi="Times New Roman" w:cs="Times New Roman"/>
          <w:sz w:val="28"/>
          <w:szCs w:val="28"/>
        </w:rPr>
        <w:t xml:space="preserve"> от </w:t>
      </w:r>
      <w:r w:rsidR="005F6826" w:rsidRPr="00D3247C">
        <w:rPr>
          <w:rFonts w:ascii="Times New Roman" w:hAnsi="Times New Roman" w:cs="Times New Roman"/>
          <w:sz w:val="28"/>
          <w:szCs w:val="28"/>
        </w:rPr>
        <w:t>3</w:t>
      </w:r>
      <w:r w:rsidR="001C2C56" w:rsidRPr="00D3247C">
        <w:rPr>
          <w:rFonts w:ascii="Times New Roman" w:hAnsi="Times New Roman" w:cs="Times New Roman"/>
          <w:sz w:val="28"/>
          <w:szCs w:val="28"/>
        </w:rPr>
        <w:t>1.0</w:t>
      </w:r>
      <w:r w:rsidR="005F6826" w:rsidRPr="00D3247C">
        <w:rPr>
          <w:rFonts w:ascii="Times New Roman" w:hAnsi="Times New Roman" w:cs="Times New Roman"/>
          <w:sz w:val="28"/>
          <w:szCs w:val="28"/>
        </w:rPr>
        <w:t>3</w:t>
      </w:r>
      <w:r w:rsidR="00AF3C8A" w:rsidRPr="00D3247C">
        <w:rPr>
          <w:rFonts w:ascii="Times New Roman" w:hAnsi="Times New Roman" w:cs="Times New Roman"/>
          <w:sz w:val="28"/>
          <w:szCs w:val="28"/>
        </w:rPr>
        <w:t>.201</w:t>
      </w:r>
      <w:r w:rsidR="005F6826" w:rsidRPr="00D3247C">
        <w:rPr>
          <w:rFonts w:ascii="Times New Roman" w:hAnsi="Times New Roman" w:cs="Times New Roman"/>
          <w:sz w:val="28"/>
          <w:szCs w:val="28"/>
        </w:rPr>
        <w:t>1</w:t>
      </w:r>
      <w:r w:rsidR="00AF3C8A" w:rsidRPr="00D3247C">
        <w:rPr>
          <w:rFonts w:ascii="Times New Roman" w:hAnsi="Times New Roman" w:cs="Times New Roman"/>
          <w:sz w:val="28"/>
          <w:szCs w:val="28"/>
        </w:rPr>
        <w:t>г</w:t>
      </w:r>
      <w:r w:rsidR="008778CF">
        <w:rPr>
          <w:rFonts w:ascii="Times New Roman" w:hAnsi="Times New Roman" w:cs="Times New Roman"/>
          <w:sz w:val="28"/>
          <w:szCs w:val="28"/>
        </w:rPr>
        <w:t>.</w:t>
      </w:r>
      <w:r w:rsidR="00AF3C8A" w:rsidRPr="00D3247C">
        <w:rPr>
          <w:rFonts w:ascii="Times New Roman" w:hAnsi="Times New Roman" w:cs="Times New Roman"/>
          <w:sz w:val="28"/>
          <w:szCs w:val="28"/>
        </w:rPr>
        <w:t>)</w:t>
      </w:r>
      <w:r w:rsidR="00B04EC0" w:rsidRPr="00D3247C">
        <w:rPr>
          <w:rFonts w:ascii="Times New Roman" w:hAnsi="Times New Roman" w:cs="Times New Roman"/>
          <w:sz w:val="28"/>
          <w:szCs w:val="28"/>
        </w:rPr>
        <w:t>.</w:t>
      </w:r>
    </w:p>
    <w:p w:rsidR="00764713" w:rsidRDefault="0076471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 xml:space="preserve"> </w:t>
      </w:r>
      <w:r w:rsidR="00F1156E" w:rsidRPr="00103925">
        <w:rPr>
          <w:rFonts w:ascii="Times New Roman" w:hAnsi="Times New Roman" w:cs="Times New Roman"/>
          <w:sz w:val="28"/>
          <w:szCs w:val="28"/>
        </w:rPr>
        <w:t xml:space="preserve">Главный бухгалтер МКУК «ИДЦ»: </w:t>
      </w:r>
      <w:r w:rsidR="005F6826" w:rsidRPr="00103925">
        <w:rPr>
          <w:rFonts w:ascii="Times New Roman" w:hAnsi="Times New Roman" w:cs="Times New Roman"/>
          <w:sz w:val="28"/>
          <w:szCs w:val="28"/>
        </w:rPr>
        <w:t>Ляшенко Р.А.</w:t>
      </w:r>
      <w:r w:rsidR="00D634A6" w:rsidRPr="00103925">
        <w:rPr>
          <w:rFonts w:ascii="Times New Roman" w:hAnsi="Times New Roman" w:cs="Times New Roman"/>
          <w:sz w:val="28"/>
          <w:szCs w:val="28"/>
        </w:rPr>
        <w:t xml:space="preserve"> (</w:t>
      </w:r>
      <w:r w:rsidR="00F1156E" w:rsidRPr="00103925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5F6826" w:rsidRPr="00103925">
        <w:rPr>
          <w:rFonts w:ascii="Times New Roman" w:hAnsi="Times New Roman" w:cs="Times New Roman"/>
          <w:sz w:val="28"/>
          <w:szCs w:val="28"/>
        </w:rPr>
        <w:t>30-п</w:t>
      </w:r>
      <w:r w:rsidR="00F1156E" w:rsidRPr="00103925">
        <w:rPr>
          <w:rFonts w:ascii="Times New Roman" w:hAnsi="Times New Roman" w:cs="Times New Roman"/>
          <w:sz w:val="28"/>
          <w:szCs w:val="28"/>
        </w:rPr>
        <w:t xml:space="preserve"> от </w:t>
      </w:r>
      <w:r w:rsidR="005F6826" w:rsidRPr="00103925">
        <w:rPr>
          <w:rFonts w:ascii="Times New Roman" w:hAnsi="Times New Roman" w:cs="Times New Roman"/>
          <w:sz w:val="28"/>
          <w:szCs w:val="28"/>
        </w:rPr>
        <w:t>30</w:t>
      </w:r>
      <w:r w:rsidR="00F1156E" w:rsidRPr="00103925">
        <w:rPr>
          <w:rFonts w:ascii="Times New Roman" w:hAnsi="Times New Roman" w:cs="Times New Roman"/>
          <w:sz w:val="28"/>
          <w:szCs w:val="28"/>
        </w:rPr>
        <w:t>.</w:t>
      </w:r>
      <w:r w:rsidR="005F6826" w:rsidRPr="00103925">
        <w:rPr>
          <w:rFonts w:ascii="Times New Roman" w:hAnsi="Times New Roman" w:cs="Times New Roman"/>
          <w:sz w:val="28"/>
          <w:szCs w:val="28"/>
        </w:rPr>
        <w:t>12</w:t>
      </w:r>
      <w:r w:rsidR="00F1156E" w:rsidRPr="00103925">
        <w:rPr>
          <w:rFonts w:ascii="Times New Roman" w:hAnsi="Times New Roman" w:cs="Times New Roman"/>
          <w:sz w:val="28"/>
          <w:szCs w:val="28"/>
        </w:rPr>
        <w:t>.201</w:t>
      </w:r>
      <w:r w:rsidR="005F6826" w:rsidRPr="00103925">
        <w:rPr>
          <w:rFonts w:ascii="Times New Roman" w:hAnsi="Times New Roman" w:cs="Times New Roman"/>
          <w:sz w:val="28"/>
          <w:szCs w:val="28"/>
        </w:rPr>
        <w:t>1</w:t>
      </w:r>
      <w:r w:rsidR="00F1156E" w:rsidRPr="00103925">
        <w:rPr>
          <w:rFonts w:ascii="Times New Roman" w:hAnsi="Times New Roman" w:cs="Times New Roman"/>
          <w:sz w:val="28"/>
          <w:szCs w:val="28"/>
        </w:rPr>
        <w:t>г.)</w:t>
      </w:r>
      <w:r w:rsidR="00D3247C">
        <w:rPr>
          <w:rFonts w:ascii="Times New Roman" w:hAnsi="Times New Roman" w:cs="Times New Roman"/>
          <w:sz w:val="28"/>
          <w:szCs w:val="28"/>
        </w:rPr>
        <w:t xml:space="preserve"> с 18.12.2017г. декретный отпуск;</w:t>
      </w:r>
    </w:p>
    <w:p w:rsidR="003F4477" w:rsidRDefault="00D3247C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Романченко А.К. (приказ </w:t>
      </w:r>
      <w:r w:rsidR="00881C5E">
        <w:rPr>
          <w:rFonts w:ascii="Times New Roman" w:hAnsi="Times New Roman" w:cs="Times New Roman"/>
          <w:sz w:val="28"/>
          <w:szCs w:val="28"/>
        </w:rPr>
        <w:t xml:space="preserve"> о приеме на работу </w:t>
      </w:r>
      <w:r>
        <w:rPr>
          <w:rFonts w:ascii="Times New Roman" w:hAnsi="Times New Roman" w:cs="Times New Roman"/>
          <w:sz w:val="28"/>
          <w:szCs w:val="28"/>
        </w:rPr>
        <w:t>№8-л 18.12.2017г.)</w:t>
      </w:r>
      <w:r w:rsidR="003F4477">
        <w:rPr>
          <w:rFonts w:ascii="Times New Roman" w:hAnsi="Times New Roman" w:cs="Times New Roman"/>
          <w:sz w:val="28"/>
          <w:szCs w:val="28"/>
        </w:rPr>
        <w:t xml:space="preserve"> </w:t>
      </w:r>
      <w:r w:rsidR="003F4477" w:rsidRPr="008778CF">
        <w:rPr>
          <w:rFonts w:ascii="Times New Roman" w:hAnsi="Times New Roman" w:cs="Times New Roman"/>
          <w:sz w:val="28"/>
          <w:szCs w:val="28"/>
        </w:rPr>
        <w:t>уволена</w:t>
      </w:r>
      <w:r w:rsidR="008778CF">
        <w:rPr>
          <w:rFonts w:ascii="Times New Roman" w:hAnsi="Times New Roman" w:cs="Times New Roman"/>
          <w:sz w:val="28"/>
          <w:szCs w:val="28"/>
        </w:rPr>
        <w:t xml:space="preserve"> с 01.07.2019г. (приказ №7л от 28.06.2019г.).</w:t>
      </w:r>
    </w:p>
    <w:p w:rsidR="00D3247C" w:rsidRDefault="008778CF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8CF">
        <w:rPr>
          <w:rFonts w:ascii="Times New Roman" w:hAnsi="Times New Roman" w:cs="Times New Roman"/>
          <w:sz w:val="28"/>
          <w:szCs w:val="28"/>
        </w:rPr>
        <w:t>С июля 2019 г</w:t>
      </w:r>
      <w:r w:rsidR="001E54D1">
        <w:rPr>
          <w:rFonts w:ascii="Times New Roman" w:hAnsi="Times New Roman" w:cs="Times New Roman"/>
          <w:sz w:val="28"/>
          <w:szCs w:val="28"/>
        </w:rPr>
        <w:t>ода</w:t>
      </w:r>
      <w:r w:rsidRPr="008778CF">
        <w:rPr>
          <w:rFonts w:ascii="Times New Roman" w:hAnsi="Times New Roman" w:cs="Times New Roman"/>
          <w:sz w:val="28"/>
          <w:szCs w:val="28"/>
        </w:rPr>
        <w:t xml:space="preserve"> на должность главного бухгалтера </w:t>
      </w:r>
      <w:r>
        <w:rPr>
          <w:rFonts w:ascii="Times New Roman" w:hAnsi="Times New Roman" w:cs="Times New Roman"/>
          <w:sz w:val="28"/>
          <w:szCs w:val="28"/>
        </w:rPr>
        <w:t xml:space="preserve">МКУК «ИДЦ» </w:t>
      </w:r>
      <w:r w:rsidRPr="008778CF">
        <w:rPr>
          <w:rFonts w:ascii="Times New Roman" w:hAnsi="Times New Roman" w:cs="Times New Roman"/>
          <w:sz w:val="28"/>
          <w:szCs w:val="28"/>
        </w:rPr>
        <w:t xml:space="preserve">принята </w:t>
      </w:r>
      <w:r w:rsidR="003F4477" w:rsidRPr="008778CF">
        <w:rPr>
          <w:rFonts w:ascii="Times New Roman" w:hAnsi="Times New Roman" w:cs="Times New Roman"/>
          <w:sz w:val="28"/>
          <w:szCs w:val="28"/>
        </w:rPr>
        <w:t>Алешина Л.И</w:t>
      </w:r>
      <w:r w:rsidR="00D3247C" w:rsidRPr="008778CF">
        <w:rPr>
          <w:rFonts w:ascii="Times New Roman" w:hAnsi="Times New Roman" w:cs="Times New Roman"/>
          <w:sz w:val="28"/>
          <w:szCs w:val="28"/>
        </w:rPr>
        <w:t>.</w:t>
      </w:r>
      <w:r w:rsidR="00362BC5">
        <w:rPr>
          <w:rFonts w:ascii="Times New Roman" w:hAnsi="Times New Roman" w:cs="Times New Roman"/>
          <w:sz w:val="28"/>
          <w:szCs w:val="28"/>
        </w:rPr>
        <w:t>(приказ № 9л от 02.07.2019г.)</w:t>
      </w:r>
      <w:proofErr w:type="gramStart"/>
      <w:r w:rsidR="00362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3925" w:rsidRPr="00305BD3" w:rsidRDefault="00103925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4713" w:rsidRPr="00103925" w:rsidRDefault="00764713" w:rsidP="00717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925">
        <w:rPr>
          <w:rFonts w:ascii="Times New Roman" w:hAnsi="Times New Roman" w:cs="Times New Roman"/>
          <w:b/>
          <w:sz w:val="28"/>
          <w:szCs w:val="28"/>
        </w:rPr>
        <w:t xml:space="preserve">В результате проверки </w:t>
      </w:r>
      <w:r w:rsidR="00347313" w:rsidRPr="00103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925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764713" w:rsidRPr="00103925" w:rsidRDefault="0076471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Межбюджетные трансферты из бюджетов субъектов Российской Федерации бюджетам бюджетной системы РФ предоставляются в форме:</w:t>
      </w:r>
    </w:p>
    <w:p w:rsidR="00764713" w:rsidRPr="00103925" w:rsidRDefault="0076471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 xml:space="preserve">  </w:t>
      </w:r>
      <w:r w:rsidR="00A537FC" w:rsidRPr="00103925">
        <w:rPr>
          <w:rFonts w:ascii="Times New Roman" w:hAnsi="Times New Roman" w:cs="Times New Roman"/>
          <w:sz w:val="28"/>
          <w:szCs w:val="28"/>
        </w:rPr>
        <w:t>-</w:t>
      </w:r>
      <w:r w:rsidRPr="00103925">
        <w:rPr>
          <w:rFonts w:ascii="Times New Roman" w:hAnsi="Times New Roman" w:cs="Times New Roman"/>
          <w:sz w:val="28"/>
          <w:szCs w:val="28"/>
        </w:rPr>
        <w:t xml:space="preserve"> дотации на выравнивание бюджетной обеспеченности поселений и дотаций на выравнивание бюджетной обеспеченности муниципальных районов</w:t>
      </w:r>
      <w:r w:rsidR="008922BE" w:rsidRPr="00103925">
        <w:rPr>
          <w:rFonts w:ascii="Times New Roman" w:hAnsi="Times New Roman" w:cs="Times New Roman"/>
          <w:sz w:val="28"/>
          <w:szCs w:val="28"/>
        </w:rPr>
        <w:t xml:space="preserve"> </w:t>
      </w:r>
      <w:r w:rsidRPr="00103925">
        <w:rPr>
          <w:rFonts w:ascii="Times New Roman" w:hAnsi="Times New Roman" w:cs="Times New Roman"/>
          <w:sz w:val="28"/>
          <w:szCs w:val="28"/>
        </w:rPr>
        <w:t>(городских округов);</w:t>
      </w:r>
    </w:p>
    <w:p w:rsidR="00764713" w:rsidRPr="00103925" w:rsidRDefault="0076471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 xml:space="preserve">  </w:t>
      </w:r>
      <w:r w:rsidR="00A537FC" w:rsidRPr="00103925">
        <w:rPr>
          <w:rFonts w:ascii="Times New Roman" w:hAnsi="Times New Roman" w:cs="Times New Roman"/>
          <w:sz w:val="28"/>
          <w:szCs w:val="28"/>
        </w:rPr>
        <w:t>-</w:t>
      </w:r>
      <w:r w:rsidRPr="00103925">
        <w:rPr>
          <w:rFonts w:ascii="Times New Roman" w:hAnsi="Times New Roman" w:cs="Times New Roman"/>
          <w:sz w:val="28"/>
          <w:szCs w:val="28"/>
        </w:rPr>
        <w:t xml:space="preserve"> субсидий местным бюджетам;</w:t>
      </w:r>
    </w:p>
    <w:p w:rsidR="00764713" w:rsidRPr="00103925" w:rsidRDefault="0076471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 xml:space="preserve">  </w:t>
      </w:r>
      <w:r w:rsidR="00A537FC" w:rsidRPr="00103925">
        <w:rPr>
          <w:rFonts w:ascii="Times New Roman" w:hAnsi="Times New Roman" w:cs="Times New Roman"/>
          <w:sz w:val="28"/>
          <w:szCs w:val="28"/>
        </w:rPr>
        <w:t>-</w:t>
      </w:r>
      <w:r w:rsidRPr="00103925">
        <w:rPr>
          <w:rFonts w:ascii="Times New Roman" w:hAnsi="Times New Roman" w:cs="Times New Roman"/>
          <w:sz w:val="28"/>
          <w:szCs w:val="28"/>
        </w:rPr>
        <w:t xml:space="preserve"> субвенции местным бюджетам и субвенций бюджетам автономных округов, входящих в состав краев, областей, для реализации полномочий  органов государственной власти субъектов Российской Федерации, передаваемых на основании договоров</w:t>
      </w:r>
      <w:r w:rsidR="008922BE" w:rsidRPr="00103925">
        <w:rPr>
          <w:rFonts w:ascii="Times New Roman" w:hAnsi="Times New Roman" w:cs="Times New Roman"/>
          <w:sz w:val="28"/>
          <w:szCs w:val="28"/>
        </w:rPr>
        <w:t xml:space="preserve"> между органами государственной власти автономного округа и соответственно органами государственной власти края или области, заключенных в соответствии с законодательством Российской Федерации;</w:t>
      </w:r>
    </w:p>
    <w:p w:rsidR="008922BE" w:rsidRPr="00103925" w:rsidRDefault="008922BE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 xml:space="preserve">   </w:t>
      </w:r>
      <w:r w:rsidR="00A537FC" w:rsidRPr="00103925">
        <w:rPr>
          <w:rFonts w:ascii="Times New Roman" w:hAnsi="Times New Roman" w:cs="Times New Roman"/>
          <w:sz w:val="28"/>
          <w:szCs w:val="28"/>
        </w:rPr>
        <w:t>-</w:t>
      </w:r>
      <w:r w:rsidRPr="00103925">
        <w:rPr>
          <w:rFonts w:ascii="Times New Roman" w:hAnsi="Times New Roman" w:cs="Times New Roman"/>
          <w:sz w:val="28"/>
          <w:szCs w:val="28"/>
        </w:rPr>
        <w:t>иных межбюджетных трансфертов бюджетам бюджетной системы Российской Федерации.</w:t>
      </w:r>
    </w:p>
    <w:p w:rsidR="003A4D30" w:rsidRPr="00A67324" w:rsidRDefault="00A67324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24">
        <w:rPr>
          <w:rFonts w:ascii="Times New Roman" w:hAnsi="Times New Roman" w:cs="Times New Roman"/>
          <w:b/>
          <w:sz w:val="28"/>
          <w:szCs w:val="28"/>
        </w:rPr>
        <w:t>2017</w:t>
      </w:r>
      <w:r w:rsidR="003A4D30" w:rsidRPr="00A6732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4D30" w:rsidRPr="00A67324">
        <w:rPr>
          <w:rFonts w:ascii="Times New Roman" w:hAnsi="Times New Roman" w:cs="Times New Roman"/>
          <w:sz w:val="28"/>
          <w:szCs w:val="28"/>
        </w:rPr>
        <w:t>.</w:t>
      </w:r>
    </w:p>
    <w:p w:rsidR="00A110DA" w:rsidRPr="00926B87" w:rsidRDefault="00A110DA" w:rsidP="00A1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A3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Pr="00AE26A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AE26A3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AE26A3" w:rsidRPr="00AE26A3">
        <w:rPr>
          <w:rFonts w:ascii="Times New Roman" w:hAnsi="Times New Roman" w:cs="Times New Roman"/>
          <w:sz w:val="28"/>
          <w:szCs w:val="28"/>
        </w:rPr>
        <w:t>3</w:t>
      </w:r>
      <w:r w:rsidRPr="00AE26A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E26A3" w:rsidRPr="00AE26A3">
        <w:rPr>
          <w:rFonts w:ascii="Times New Roman" w:hAnsi="Times New Roman" w:cs="Times New Roman"/>
          <w:sz w:val="28"/>
          <w:szCs w:val="28"/>
        </w:rPr>
        <w:t>6</w:t>
      </w:r>
      <w:r w:rsidRPr="00AE26A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26A3" w:rsidRPr="00AE26A3">
        <w:rPr>
          <w:rFonts w:ascii="Times New Roman" w:hAnsi="Times New Roman" w:cs="Times New Roman"/>
          <w:sz w:val="28"/>
          <w:szCs w:val="28"/>
        </w:rPr>
        <w:t>153</w:t>
      </w:r>
      <w:r w:rsidRPr="00AE26A3">
        <w:rPr>
          <w:rFonts w:ascii="Times New Roman" w:hAnsi="Times New Roman" w:cs="Times New Roman"/>
          <w:sz w:val="28"/>
          <w:szCs w:val="28"/>
        </w:rPr>
        <w:t>-НПА «О районном бюджете на 201</w:t>
      </w:r>
      <w:r w:rsidR="00AE26A3" w:rsidRPr="00AE26A3">
        <w:rPr>
          <w:rFonts w:ascii="Times New Roman" w:hAnsi="Times New Roman" w:cs="Times New Roman"/>
          <w:sz w:val="28"/>
          <w:szCs w:val="28"/>
        </w:rPr>
        <w:t>7</w:t>
      </w:r>
      <w:r w:rsidRPr="00AE26A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E26A3" w:rsidRPr="00AE26A3">
        <w:rPr>
          <w:rFonts w:ascii="Times New Roman" w:hAnsi="Times New Roman" w:cs="Times New Roman"/>
          <w:sz w:val="28"/>
          <w:szCs w:val="28"/>
        </w:rPr>
        <w:t>8</w:t>
      </w:r>
      <w:r w:rsidRPr="00AE26A3">
        <w:rPr>
          <w:rFonts w:ascii="Times New Roman" w:hAnsi="Times New Roman" w:cs="Times New Roman"/>
          <w:sz w:val="28"/>
          <w:szCs w:val="28"/>
        </w:rPr>
        <w:t xml:space="preserve"> и 201</w:t>
      </w:r>
      <w:r w:rsidR="00AE26A3" w:rsidRPr="00AE26A3">
        <w:rPr>
          <w:rFonts w:ascii="Times New Roman" w:hAnsi="Times New Roman" w:cs="Times New Roman"/>
          <w:sz w:val="28"/>
          <w:szCs w:val="28"/>
        </w:rPr>
        <w:t>9</w:t>
      </w:r>
      <w:r w:rsidRPr="00AE26A3">
        <w:rPr>
          <w:rFonts w:ascii="Times New Roman" w:hAnsi="Times New Roman" w:cs="Times New Roman"/>
          <w:sz w:val="28"/>
          <w:szCs w:val="28"/>
        </w:rPr>
        <w:t xml:space="preserve"> годов» при формировании бюджета </w:t>
      </w:r>
      <w:proofErr w:type="spellStart"/>
      <w:r w:rsidRPr="00AE26A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AE26A3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AE26A3" w:rsidRPr="00AE26A3">
        <w:rPr>
          <w:rFonts w:ascii="Times New Roman" w:hAnsi="Times New Roman" w:cs="Times New Roman"/>
          <w:sz w:val="28"/>
          <w:szCs w:val="28"/>
        </w:rPr>
        <w:t>7</w:t>
      </w:r>
      <w:r w:rsidRPr="00AE26A3">
        <w:rPr>
          <w:rFonts w:ascii="Times New Roman" w:hAnsi="Times New Roman" w:cs="Times New Roman"/>
          <w:sz w:val="28"/>
          <w:szCs w:val="28"/>
        </w:rPr>
        <w:t xml:space="preserve"> год утверждены межбюджетные трансферты общего характера бюджетам</w:t>
      </w:r>
      <w:r w:rsidRPr="00C44A3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26B87">
        <w:rPr>
          <w:rFonts w:ascii="Times New Roman" w:hAnsi="Times New Roman" w:cs="Times New Roman"/>
          <w:sz w:val="28"/>
          <w:szCs w:val="28"/>
        </w:rPr>
        <w:t xml:space="preserve">субъектов РФ и муниципальных образований в сумме </w:t>
      </w:r>
      <w:r w:rsidR="002F55F8" w:rsidRPr="00926B87">
        <w:rPr>
          <w:rFonts w:ascii="Times New Roman" w:hAnsi="Times New Roman" w:cs="Times New Roman"/>
          <w:sz w:val="28"/>
          <w:szCs w:val="28"/>
        </w:rPr>
        <w:t>18258000</w:t>
      </w:r>
      <w:r w:rsidRPr="00926B87">
        <w:rPr>
          <w:rFonts w:ascii="Times New Roman" w:hAnsi="Times New Roman" w:cs="Times New Roman"/>
          <w:sz w:val="28"/>
          <w:szCs w:val="28"/>
        </w:rPr>
        <w:t>,00 рублей в том числе:</w:t>
      </w:r>
    </w:p>
    <w:p w:rsidR="00A110DA" w:rsidRPr="00926B87" w:rsidRDefault="00A110DA" w:rsidP="00A1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87">
        <w:rPr>
          <w:rFonts w:ascii="Times New Roman" w:hAnsi="Times New Roman" w:cs="Times New Roman"/>
          <w:sz w:val="28"/>
          <w:szCs w:val="28"/>
        </w:rPr>
        <w:t xml:space="preserve">-средства краевого бюджета и районного бюджета </w:t>
      </w:r>
      <w:r w:rsidR="00AE26A3" w:rsidRPr="00926B87">
        <w:rPr>
          <w:rFonts w:ascii="Times New Roman" w:hAnsi="Times New Roman" w:cs="Times New Roman"/>
          <w:sz w:val="28"/>
          <w:szCs w:val="28"/>
        </w:rPr>
        <w:t>14000000,00</w:t>
      </w:r>
      <w:r w:rsidRPr="00926B8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12CF1" w:rsidRPr="00926B87">
        <w:rPr>
          <w:rFonts w:ascii="Times New Roman" w:hAnsi="Times New Roman" w:cs="Times New Roman"/>
          <w:sz w:val="28"/>
          <w:szCs w:val="28"/>
        </w:rPr>
        <w:t>из них</w:t>
      </w:r>
      <w:r w:rsidRPr="0092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2BD" w:rsidRPr="00926B87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926B87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926B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6B87">
        <w:rPr>
          <w:rFonts w:ascii="Times New Roman" w:hAnsi="Times New Roman" w:cs="Times New Roman"/>
          <w:sz w:val="28"/>
          <w:szCs w:val="28"/>
        </w:rPr>
        <w:t xml:space="preserve">  </w:t>
      </w:r>
      <w:r w:rsidR="00926B87" w:rsidRPr="00926B87">
        <w:rPr>
          <w:rFonts w:ascii="Times New Roman" w:hAnsi="Times New Roman" w:cs="Times New Roman"/>
          <w:sz w:val="28"/>
          <w:szCs w:val="28"/>
        </w:rPr>
        <w:t>3314000</w:t>
      </w:r>
      <w:r w:rsidRPr="00926B87">
        <w:rPr>
          <w:rFonts w:ascii="Times New Roman" w:hAnsi="Times New Roman" w:cs="Times New Roman"/>
          <w:sz w:val="28"/>
          <w:szCs w:val="28"/>
        </w:rPr>
        <w:t>,00 рублей;</w:t>
      </w:r>
    </w:p>
    <w:p w:rsidR="00A110DA" w:rsidRPr="00926B87" w:rsidRDefault="00A110DA" w:rsidP="00A1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87">
        <w:rPr>
          <w:rFonts w:ascii="Times New Roman" w:hAnsi="Times New Roman" w:cs="Times New Roman"/>
          <w:sz w:val="28"/>
          <w:szCs w:val="28"/>
        </w:rPr>
        <w:t xml:space="preserve">-иные межбюджетные трансферты составили </w:t>
      </w:r>
      <w:r w:rsidR="00AE26A3" w:rsidRPr="00926B87">
        <w:rPr>
          <w:rFonts w:ascii="Times New Roman" w:hAnsi="Times New Roman" w:cs="Times New Roman"/>
          <w:sz w:val="28"/>
          <w:szCs w:val="28"/>
        </w:rPr>
        <w:t>4258000,00</w:t>
      </w:r>
      <w:r w:rsidRPr="00926B8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12CF1" w:rsidRPr="00926B87">
        <w:rPr>
          <w:rFonts w:ascii="Times New Roman" w:hAnsi="Times New Roman" w:cs="Times New Roman"/>
          <w:sz w:val="28"/>
          <w:szCs w:val="28"/>
        </w:rPr>
        <w:t>из них</w:t>
      </w:r>
      <w:r w:rsidRPr="0092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2BD" w:rsidRPr="00926B87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926B87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926B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6B87">
        <w:rPr>
          <w:rFonts w:ascii="Times New Roman" w:hAnsi="Times New Roman" w:cs="Times New Roman"/>
          <w:sz w:val="28"/>
          <w:szCs w:val="28"/>
        </w:rPr>
        <w:t xml:space="preserve">  </w:t>
      </w:r>
      <w:r w:rsidR="00926B87" w:rsidRPr="00926B87">
        <w:rPr>
          <w:rFonts w:ascii="Times New Roman" w:hAnsi="Times New Roman" w:cs="Times New Roman"/>
          <w:sz w:val="28"/>
          <w:szCs w:val="28"/>
        </w:rPr>
        <w:t>196000</w:t>
      </w:r>
      <w:r w:rsidRPr="00926B87">
        <w:rPr>
          <w:rFonts w:ascii="Times New Roman" w:hAnsi="Times New Roman" w:cs="Times New Roman"/>
          <w:sz w:val="28"/>
          <w:szCs w:val="28"/>
        </w:rPr>
        <w:t>,00 рублей.</w:t>
      </w:r>
    </w:p>
    <w:p w:rsidR="007F32BD" w:rsidRPr="004863A2" w:rsidRDefault="007F32BD" w:rsidP="007F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A2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Pr="004863A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4863A2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 w:rsidR="0018318A" w:rsidRPr="004863A2">
        <w:rPr>
          <w:rFonts w:ascii="Times New Roman" w:hAnsi="Times New Roman" w:cs="Times New Roman"/>
          <w:sz w:val="28"/>
          <w:szCs w:val="28"/>
        </w:rPr>
        <w:t xml:space="preserve"> </w:t>
      </w:r>
      <w:r w:rsidR="00924DCB" w:rsidRPr="004863A2">
        <w:rPr>
          <w:rFonts w:ascii="Times New Roman" w:hAnsi="Times New Roman" w:cs="Times New Roman"/>
          <w:sz w:val="28"/>
          <w:szCs w:val="28"/>
        </w:rPr>
        <w:t>2</w:t>
      </w:r>
      <w:r w:rsidR="004863A2" w:rsidRPr="004863A2">
        <w:rPr>
          <w:rFonts w:ascii="Times New Roman" w:hAnsi="Times New Roman" w:cs="Times New Roman"/>
          <w:sz w:val="28"/>
          <w:szCs w:val="28"/>
        </w:rPr>
        <w:t>6</w:t>
      </w:r>
      <w:r w:rsidR="0018318A" w:rsidRPr="004863A2">
        <w:rPr>
          <w:rFonts w:ascii="Times New Roman" w:hAnsi="Times New Roman" w:cs="Times New Roman"/>
          <w:sz w:val="28"/>
          <w:szCs w:val="28"/>
        </w:rPr>
        <w:t xml:space="preserve"> </w:t>
      </w:r>
      <w:r w:rsidR="00924DCB" w:rsidRPr="004863A2">
        <w:rPr>
          <w:rFonts w:ascii="Times New Roman" w:hAnsi="Times New Roman" w:cs="Times New Roman"/>
          <w:sz w:val="28"/>
          <w:szCs w:val="28"/>
        </w:rPr>
        <w:t>дека</w:t>
      </w:r>
      <w:r w:rsidR="0018318A" w:rsidRPr="004863A2">
        <w:rPr>
          <w:rFonts w:ascii="Times New Roman" w:hAnsi="Times New Roman" w:cs="Times New Roman"/>
          <w:sz w:val="28"/>
          <w:szCs w:val="28"/>
        </w:rPr>
        <w:t>бря 201</w:t>
      </w:r>
      <w:r w:rsidR="00924DCB" w:rsidRPr="004863A2">
        <w:rPr>
          <w:rFonts w:ascii="Times New Roman" w:hAnsi="Times New Roman" w:cs="Times New Roman"/>
          <w:sz w:val="28"/>
          <w:szCs w:val="28"/>
        </w:rPr>
        <w:t>7</w:t>
      </w:r>
      <w:r w:rsidR="0018318A" w:rsidRPr="004863A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63A2" w:rsidRPr="004863A2">
        <w:rPr>
          <w:rFonts w:ascii="Times New Roman" w:hAnsi="Times New Roman" w:cs="Times New Roman"/>
          <w:sz w:val="28"/>
          <w:szCs w:val="28"/>
        </w:rPr>
        <w:t>267</w:t>
      </w:r>
      <w:r w:rsidR="0018318A" w:rsidRPr="004863A2">
        <w:rPr>
          <w:rFonts w:ascii="Times New Roman" w:hAnsi="Times New Roman" w:cs="Times New Roman"/>
          <w:sz w:val="28"/>
          <w:szCs w:val="28"/>
        </w:rPr>
        <w:t>-НПА «О</w:t>
      </w:r>
      <w:r w:rsidRPr="004863A2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района № </w:t>
      </w:r>
      <w:r w:rsidR="00924DCB" w:rsidRPr="004863A2">
        <w:rPr>
          <w:rFonts w:ascii="Times New Roman" w:hAnsi="Times New Roman" w:cs="Times New Roman"/>
          <w:sz w:val="28"/>
          <w:szCs w:val="28"/>
        </w:rPr>
        <w:t>153</w:t>
      </w:r>
      <w:r w:rsidRPr="004863A2">
        <w:rPr>
          <w:rFonts w:ascii="Times New Roman" w:hAnsi="Times New Roman" w:cs="Times New Roman"/>
          <w:sz w:val="28"/>
          <w:szCs w:val="28"/>
        </w:rPr>
        <w:t>-НПА «О районном бюджете на 201</w:t>
      </w:r>
      <w:r w:rsidR="00924DCB" w:rsidRPr="004863A2">
        <w:rPr>
          <w:rFonts w:ascii="Times New Roman" w:hAnsi="Times New Roman" w:cs="Times New Roman"/>
          <w:sz w:val="28"/>
          <w:szCs w:val="28"/>
        </w:rPr>
        <w:t>7</w:t>
      </w:r>
      <w:r w:rsidRPr="004863A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24DCB" w:rsidRPr="004863A2">
        <w:rPr>
          <w:rFonts w:ascii="Times New Roman" w:hAnsi="Times New Roman" w:cs="Times New Roman"/>
          <w:sz w:val="28"/>
          <w:szCs w:val="28"/>
        </w:rPr>
        <w:t xml:space="preserve">8 </w:t>
      </w:r>
      <w:r w:rsidRPr="004863A2">
        <w:rPr>
          <w:rFonts w:ascii="Times New Roman" w:hAnsi="Times New Roman" w:cs="Times New Roman"/>
          <w:sz w:val="28"/>
          <w:szCs w:val="28"/>
        </w:rPr>
        <w:t>и 201</w:t>
      </w:r>
      <w:r w:rsidR="00924DCB" w:rsidRPr="004863A2">
        <w:rPr>
          <w:rFonts w:ascii="Times New Roman" w:hAnsi="Times New Roman" w:cs="Times New Roman"/>
          <w:sz w:val="28"/>
          <w:szCs w:val="28"/>
        </w:rPr>
        <w:t>9</w:t>
      </w:r>
      <w:r w:rsidRPr="004863A2">
        <w:rPr>
          <w:rFonts w:ascii="Times New Roman" w:hAnsi="Times New Roman" w:cs="Times New Roman"/>
          <w:sz w:val="28"/>
          <w:szCs w:val="28"/>
        </w:rPr>
        <w:t xml:space="preserve"> годов», межбюджетные трансферты общего характера бюджетам субъектов РФ и муниципальных образований составили </w:t>
      </w:r>
      <w:r w:rsidR="004863A2" w:rsidRPr="004863A2">
        <w:rPr>
          <w:rFonts w:ascii="Times New Roman" w:hAnsi="Times New Roman" w:cs="Times New Roman"/>
          <w:sz w:val="28"/>
          <w:szCs w:val="28"/>
        </w:rPr>
        <w:t>33643190</w:t>
      </w:r>
      <w:r w:rsidRPr="004863A2">
        <w:rPr>
          <w:rFonts w:ascii="Times New Roman" w:hAnsi="Times New Roman" w:cs="Times New Roman"/>
          <w:sz w:val="28"/>
          <w:szCs w:val="28"/>
        </w:rPr>
        <w:t>,00 рублей из них:</w:t>
      </w:r>
    </w:p>
    <w:p w:rsidR="007F32BD" w:rsidRPr="004863A2" w:rsidRDefault="007F32BD" w:rsidP="007F32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863A2">
        <w:rPr>
          <w:rFonts w:ascii="Times New Roman" w:hAnsi="Times New Roman" w:cs="Times New Roman"/>
          <w:sz w:val="28"/>
          <w:szCs w:val="28"/>
        </w:rPr>
        <w:t xml:space="preserve">-средства краевого бюджета и районного бюджета </w:t>
      </w:r>
      <w:r w:rsidR="004863A2" w:rsidRPr="004863A2">
        <w:rPr>
          <w:rFonts w:ascii="Times New Roman" w:hAnsi="Times New Roman" w:cs="Times New Roman"/>
          <w:sz w:val="28"/>
          <w:szCs w:val="28"/>
        </w:rPr>
        <w:t>14000000</w:t>
      </w:r>
      <w:r w:rsidRPr="004863A2">
        <w:rPr>
          <w:rFonts w:ascii="Times New Roman" w:hAnsi="Times New Roman" w:cs="Times New Roman"/>
          <w:sz w:val="28"/>
          <w:szCs w:val="28"/>
        </w:rPr>
        <w:t xml:space="preserve">,00 рублей в </w:t>
      </w:r>
      <w:r w:rsidR="00812CF1" w:rsidRPr="004863A2">
        <w:rPr>
          <w:rFonts w:ascii="Times New Roman" w:hAnsi="Times New Roman" w:cs="Times New Roman"/>
          <w:sz w:val="28"/>
          <w:szCs w:val="28"/>
        </w:rPr>
        <w:t xml:space="preserve">из них </w:t>
      </w:r>
      <w:proofErr w:type="spellStart"/>
      <w:r w:rsidR="001C0EEB" w:rsidRPr="004863A2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4863A2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486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63A2">
        <w:rPr>
          <w:rFonts w:ascii="Times New Roman" w:hAnsi="Times New Roman" w:cs="Times New Roman"/>
          <w:sz w:val="28"/>
          <w:szCs w:val="28"/>
        </w:rPr>
        <w:t xml:space="preserve"> </w:t>
      </w:r>
      <w:r w:rsidR="004863A2" w:rsidRPr="004863A2">
        <w:rPr>
          <w:rFonts w:ascii="Times New Roman" w:hAnsi="Times New Roman" w:cs="Times New Roman"/>
          <w:sz w:val="28"/>
          <w:szCs w:val="28"/>
        </w:rPr>
        <w:t>3314000,00</w:t>
      </w:r>
      <w:r w:rsidRPr="004863A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C0EEB" w:rsidRPr="004863A2" w:rsidRDefault="007F32BD" w:rsidP="007F32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63A2">
        <w:rPr>
          <w:rFonts w:ascii="Times New Roman" w:hAnsi="Times New Roman" w:cs="Times New Roman"/>
          <w:sz w:val="28"/>
          <w:szCs w:val="28"/>
        </w:rPr>
        <w:t xml:space="preserve">-иные межбюджетные трансферты составили </w:t>
      </w:r>
      <w:r w:rsidR="004863A2" w:rsidRPr="004863A2">
        <w:rPr>
          <w:rFonts w:ascii="Times New Roman" w:hAnsi="Times New Roman" w:cs="Times New Roman"/>
          <w:sz w:val="28"/>
          <w:szCs w:val="28"/>
        </w:rPr>
        <w:t>19643190,00</w:t>
      </w:r>
      <w:r w:rsidRPr="004863A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12CF1" w:rsidRPr="004863A2">
        <w:rPr>
          <w:rFonts w:ascii="Times New Roman" w:hAnsi="Times New Roman" w:cs="Times New Roman"/>
          <w:sz w:val="28"/>
          <w:szCs w:val="28"/>
        </w:rPr>
        <w:t xml:space="preserve">из них </w:t>
      </w:r>
      <w:proofErr w:type="spellStart"/>
      <w:r w:rsidR="001C0EEB" w:rsidRPr="004863A2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4863A2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486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63A2">
        <w:rPr>
          <w:rFonts w:ascii="Times New Roman" w:hAnsi="Times New Roman" w:cs="Times New Roman"/>
          <w:sz w:val="28"/>
          <w:szCs w:val="28"/>
        </w:rPr>
        <w:t xml:space="preserve"> </w:t>
      </w:r>
      <w:r w:rsidR="004863A2" w:rsidRPr="004863A2">
        <w:rPr>
          <w:rFonts w:ascii="Times New Roman" w:hAnsi="Times New Roman" w:cs="Times New Roman"/>
          <w:sz w:val="28"/>
          <w:szCs w:val="28"/>
        </w:rPr>
        <w:t>2653000</w:t>
      </w:r>
      <w:r w:rsidRPr="004863A2">
        <w:rPr>
          <w:rFonts w:ascii="Times New Roman" w:hAnsi="Times New Roman" w:cs="Times New Roman"/>
          <w:sz w:val="28"/>
          <w:szCs w:val="28"/>
        </w:rPr>
        <w:t>,00 рублей.</w:t>
      </w:r>
    </w:p>
    <w:p w:rsidR="00A80DBC" w:rsidRPr="00192146" w:rsidRDefault="00A80DBC" w:rsidP="007F32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63A2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муниципального комитета </w:t>
      </w:r>
      <w:r w:rsidR="001C0EEB" w:rsidRPr="004863A2">
        <w:rPr>
          <w:rFonts w:ascii="Times New Roman" w:hAnsi="Times New Roman" w:cs="Times New Roman"/>
          <w:sz w:val="28"/>
          <w:szCs w:val="28"/>
        </w:rPr>
        <w:t>Чернышевского</w:t>
      </w:r>
      <w:r w:rsidRPr="004863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863A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4863A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1C0EEB" w:rsidRPr="004863A2">
        <w:rPr>
          <w:rFonts w:ascii="Times New Roman" w:hAnsi="Times New Roman" w:cs="Times New Roman"/>
          <w:sz w:val="28"/>
          <w:szCs w:val="28"/>
        </w:rPr>
        <w:t>25</w:t>
      </w:r>
      <w:r w:rsidRPr="004863A2">
        <w:rPr>
          <w:rFonts w:ascii="Times New Roman" w:hAnsi="Times New Roman" w:cs="Times New Roman"/>
          <w:sz w:val="28"/>
          <w:szCs w:val="28"/>
        </w:rPr>
        <w:t>.12.201</w:t>
      </w:r>
      <w:r w:rsidR="004863A2" w:rsidRPr="004863A2">
        <w:rPr>
          <w:rFonts w:ascii="Times New Roman" w:hAnsi="Times New Roman" w:cs="Times New Roman"/>
          <w:sz w:val="28"/>
          <w:szCs w:val="28"/>
        </w:rPr>
        <w:t>7</w:t>
      </w:r>
      <w:r w:rsidRPr="004863A2">
        <w:rPr>
          <w:rFonts w:ascii="Times New Roman" w:hAnsi="Times New Roman" w:cs="Times New Roman"/>
          <w:sz w:val="28"/>
          <w:szCs w:val="28"/>
        </w:rPr>
        <w:t xml:space="preserve">г. № </w:t>
      </w:r>
      <w:r w:rsidR="004863A2" w:rsidRPr="004863A2">
        <w:rPr>
          <w:rFonts w:ascii="Times New Roman" w:hAnsi="Times New Roman" w:cs="Times New Roman"/>
          <w:sz w:val="28"/>
          <w:szCs w:val="28"/>
        </w:rPr>
        <w:t>107</w:t>
      </w:r>
      <w:r w:rsidRPr="004863A2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№ </w:t>
      </w:r>
      <w:r w:rsidR="004863A2" w:rsidRPr="004863A2">
        <w:rPr>
          <w:rFonts w:ascii="Times New Roman" w:hAnsi="Times New Roman" w:cs="Times New Roman"/>
          <w:sz w:val="28"/>
          <w:szCs w:val="28"/>
        </w:rPr>
        <w:t>49</w:t>
      </w:r>
      <w:r w:rsidRPr="004863A2">
        <w:rPr>
          <w:rFonts w:ascii="Times New Roman" w:hAnsi="Times New Roman" w:cs="Times New Roman"/>
          <w:sz w:val="28"/>
          <w:szCs w:val="28"/>
        </w:rPr>
        <w:t xml:space="preserve"> от </w:t>
      </w:r>
      <w:r w:rsidR="004863A2" w:rsidRPr="004863A2">
        <w:rPr>
          <w:rFonts w:ascii="Times New Roman" w:hAnsi="Times New Roman" w:cs="Times New Roman"/>
          <w:sz w:val="28"/>
          <w:szCs w:val="28"/>
        </w:rPr>
        <w:t>20.12</w:t>
      </w:r>
      <w:r w:rsidRPr="004863A2">
        <w:rPr>
          <w:rFonts w:ascii="Times New Roman" w:hAnsi="Times New Roman" w:cs="Times New Roman"/>
          <w:sz w:val="28"/>
          <w:szCs w:val="28"/>
        </w:rPr>
        <w:t>.201</w:t>
      </w:r>
      <w:r w:rsidR="004863A2" w:rsidRPr="004863A2">
        <w:rPr>
          <w:rFonts w:ascii="Times New Roman" w:hAnsi="Times New Roman" w:cs="Times New Roman"/>
          <w:sz w:val="28"/>
          <w:szCs w:val="28"/>
        </w:rPr>
        <w:t>6</w:t>
      </w:r>
      <w:r w:rsidRPr="004863A2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proofErr w:type="spellStart"/>
      <w:r w:rsidR="001C0EEB" w:rsidRPr="004863A2">
        <w:rPr>
          <w:rFonts w:ascii="Times New Roman" w:hAnsi="Times New Roman" w:cs="Times New Roman"/>
          <w:sz w:val="28"/>
          <w:szCs w:val="28"/>
        </w:rPr>
        <w:t>Чернышевкого</w:t>
      </w:r>
      <w:proofErr w:type="spellEnd"/>
      <w:r w:rsidR="00842795" w:rsidRPr="004863A2">
        <w:rPr>
          <w:rFonts w:ascii="Times New Roman" w:hAnsi="Times New Roman" w:cs="Times New Roman"/>
          <w:sz w:val="28"/>
          <w:szCs w:val="28"/>
        </w:rPr>
        <w:t xml:space="preserve"> </w:t>
      </w:r>
      <w:r w:rsidRPr="004863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863A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4863A2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4863A2" w:rsidRPr="004863A2">
        <w:rPr>
          <w:rFonts w:ascii="Times New Roman" w:hAnsi="Times New Roman" w:cs="Times New Roman"/>
          <w:sz w:val="28"/>
          <w:szCs w:val="28"/>
        </w:rPr>
        <w:t>7</w:t>
      </w:r>
      <w:r w:rsidRPr="004863A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863A2" w:rsidRPr="004863A2">
        <w:rPr>
          <w:rFonts w:ascii="Times New Roman" w:hAnsi="Times New Roman" w:cs="Times New Roman"/>
          <w:sz w:val="28"/>
          <w:szCs w:val="28"/>
        </w:rPr>
        <w:t>8</w:t>
      </w:r>
      <w:r w:rsidRPr="004863A2">
        <w:rPr>
          <w:rFonts w:ascii="Times New Roman" w:hAnsi="Times New Roman" w:cs="Times New Roman"/>
          <w:sz w:val="28"/>
          <w:szCs w:val="28"/>
        </w:rPr>
        <w:t xml:space="preserve"> и 201</w:t>
      </w:r>
      <w:r w:rsidR="004863A2" w:rsidRPr="004863A2">
        <w:rPr>
          <w:rFonts w:ascii="Times New Roman" w:hAnsi="Times New Roman" w:cs="Times New Roman"/>
          <w:sz w:val="28"/>
          <w:szCs w:val="28"/>
        </w:rPr>
        <w:t>9</w:t>
      </w:r>
      <w:r w:rsidRPr="004863A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F0A0E" w:rsidRPr="004863A2">
        <w:rPr>
          <w:rFonts w:ascii="Times New Roman" w:hAnsi="Times New Roman" w:cs="Times New Roman"/>
          <w:sz w:val="28"/>
          <w:szCs w:val="28"/>
        </w:rPr>
        <w:t xml:space="preserve"> утверждены доходы поселения в сумме </w:t>
      </w:r>
      <w:r w:rsidR="00192146" w:rsidRPr="00192146">
        <w:rPr>
          <w:rFonts w:ascii="Times New Roman" w:hAnsi="Times New Roman" w:cs="Times New Roman"/>
          <w:sz w:val="28"/>
          <w:szCs w:val="28"/>
        </w:rPr>
        <w:t>8321600</w:t>
      </w:r>
      <w:r w:rsidR="001C0EEB" w:rsidRPr="00192146">
        <w:rPr>
          <w:rFonts w:ascii="Times New Roman" w:hAnsi="Times New Roman" w:cs="Times New Roman"/>
          <w:sz w:val="28"/>
          <w:szCs w:val="28"/>
        </w:rPr>
        <w:t>,00</w:t>
      </w:r>
      <w:r w:rsidR="006F0A0E" w:rsidRPr="00192146"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:rsidR="008B738A" w:rsidRPr="00192146" w:rsidRDefault="006F0A0E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2146">
        <w:rPr>
          <w:rFonts w:ascii="Times New Roman" w:hAnsi="Times New Roman" w:cs="Times New Roman"/>
          <w:sz w:val="28"/>
          <w:szCs w:val="28"/>
        </w:rPr>
        <w:t xml:space="preserve">-дотации на выравнивание бюджетной обеспеченности поселения- </w:t>
      </w:r>
      <w:r w:rsidR="00192146" w:rsidRPr="00192146">
        <w:rPr>
          <w:rFonts w:ascii="Times New Roman" w:hAnsi="Times New Roman" w:cs="Times New Roman"/>
          <w:sz w:val="28"/>
          <w:szCs w:val="28"/>
        </w:rPr>
        <w:t>3314000</w:t>
      </w:r>
      <w:r w:rsidRPr="00192146">
        <w:rPr>
          <w:rFonts w:ascii="Times New Roman" w:hAnsi="Times New Roman" w:cs="Times New Roman"/>
          <w:sz w:val="28"/>
          <w:szCs w:val="28"/>
        </w:rPr>
        <w:t>,00 рублей;</w:t>
      </w:r>
    </w:p>
    <w:p w:rsidR="006F0A0E" w:rsidRPr="00192146" w:rsidRDefault="006F0A0E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2146">
        <w:rPr>
          <w:rFonts w:ascii="Times New Roman" w:hAnsi="Times New Roman" w:cs="Times New Roman"/>
          <w:sz w:val="28"/>
          <w:szCs w:val="28"/>
        </w:rPr>
        <w:t>-субвенции бюджетам поселений на осуществление первичного воинского учета на территориях, где отсутствуют военные комиссариаты-</w:t>
      </w:r>
      <w:r w:rsidR="00192146" w:rsidRPr="00192146">
        <w:rPr>
          <w:rFonts w:ascii="Times New Roman" w:hAnsi="Times New Roman" w:cs="Times New Roman"/>
          <w:sz w:val="28"/>
          <w:szCs w:val="28"/>
        </w:rPr>
        <w:t>244600</w:t>
      </w:r>
      <w:r w:rsidRPr="00192146">
        <w:rPr>
          <w:rFonts w:ascii="Times New Roman" w:hAnsi="Times New Roman" w:cs="Times New Roman"/>
          <w:sz w:val="28"/>
          <w:szCs w:val="28"/>
        </w:rPr>
        <w:t>,00 рублей;</w:t>
      </w:r>
    </w:p>
    <w:p w:rsidR="006F0A0E" w:rsidRPr="00192146" w:rsidRDefault="006F0A0E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2146">
        <w:rPr>
          <w:rFonts w:ascii="Times New Roman" w:hAnsi="Times New Roman" w:cs="Times New Roman"/>
          <w:sz w:val="28"/>
          <w:szCs w:val="28"/>
        </w:rPr>
        <w:t xml:space="preserve">-прочие межбюджетные трансферты, передаваемые бюджетам поселений- </w:t>
      </w:r>
      <w:r w:rsidR="00192146" w:rsidRPr="00192146">
        <w:rPr>
          <w:rFonts w:ascii="Times New Roman" w:hAnsi="Times New Roman" w:cs="Times New Roman"/>
          <w:sz w:val="28"/>
          <w:szCs w:val="28"/>
        </w:rPr>
        <w:t>2653000</w:t>
      </w:r>
      <w:r w:rsidR="008B738A" w:rsidRPr="00192146">
        <w:rPr>
          <w:rFonts w:ascii="Times New Roman" w:hAnsi="Times New Roman" w:cs="Times New Roman"/>
          <w:sz w:val="28"/>
          <w:szCs w:val="28"/>
        </w:rPr>
        <w:t>,00</w:t>
      </w:r>
      <w:r w:rsidRPr="0019214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F0A0E" w:rsidRPr="00192146" w:rsidRDefault="006F0A0E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2146">
        <w:rPr>
          <w:rFonts w:ascii="Times New Roman" w:hAnsi="Times New Roman" w:cs="Times New Roman"/>
          <w:sz w:val="28"/>
          <w:szCs w:val="28"/>
        </w:rPr>
        <w:t xml:space="preserve">Плановый показатель налоговых и неналоговых доходов бюджета </w:t>
      </w:r>
      <w:proofErr w:type="spellStart"/>
      <w:r w:rsidR="00B33BCA" w:rsidRPr="0019214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92146">
        <w:rPr>
          <w:rFonts w:ascii="Times New Roman" w:hAnsi="Times New Roman" w:cs="Times New Roman"/>
          <w:sz w:val="28"/>
          <w:szCs w:val="28"/>
        </w:rPr>
        <w:t xml:space="preserve">  сельского поселения на 201</w:t>
      </w:r>
      <w:r w:rsidR="00192146" w:rsidRPr="00192146">
        <w:rPr>
          <w:rFonts w:ascii="Times New Roman" w:hAnsi="Times New Roman" w:cs="Times New Roman"/>
          <w:sz w:val="28"/>
          <w:szCs w:val="28"/>
        </w:rPr>
        <w:t>7</w:t>
      </w:r>
      <w:r w:rsidRPr="00192146">
        <w:rPr>
          <w:rFonts w:ascii="Times New Roman" w:hAnsi="Times New Roman" w:cs="Times New Roman"/>
          <w:sz w:val="28"/>
          <w:szCs w:val="28"/>
        </w:rPr>
        <w:t xml:space="preserve"> год соста</w:t>
      </w:r>
      <w:r w:rsidR="007963BB" w:rsidRPr="00192146">
        <w:rPr>
          <w:rFonts w:ascii="Times New Roman" w:hAnsi="Times New Roman" w:cs="Times New Roman"/>
          <w:sz w:val="28"/>
          <w:szCs w:val="28"/>
        </w:rPr>
        <w:t xml:space="preserve">вил </w:t>
      </w:r>
      <w:r w:rsidR="00192146" w:rsidRPr="00192146">
        <w:rPr>
          <w:rFonts w:ascii="Times New Roman" w:hAnsi="Times New Roman" w:cs="Times New Roman"/>
          <w:sz w:val="28"/>
          <w:szCs w:val="28"/>
        </w:rPr>
        <w:t>2110000</w:t>
      </w:r>
      <w:r w:rsidR="007963BB" w:rsidRPr="00192146">
        <w:rPr>
          <w:rFonts w:ascii="Times New Roman" w:hAnsi="Times New Roman" w:cs="Times New Roman"/>
          <w:sz w:val="28"/>
          <w:szCs w:val="28"/>
        </w:rPr>
        <w:t>,00 рублей.</w:t>
      </w:r>
    </w:p>
    <w:p w:rsidR="00346F6D" w:rsidRPr="006E3E90" w:rsidRDefault="00346F6D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3E90">
        <w:rPr>
          <w:rFonts w:ascii="Times New Roman" w:hAnsi="Times New Roman" w:cs="Times New Roman"/>
          <w:sz w:val="28"/>
          <w:szCs w:val="28"/>
        </w:rPr>
        <w:t xml:space="preserve">Исполнение расходных обязательств районным </w:t>
      </w:r>
      <w:r w:rsidR="00C047A6" w:rsidRPr="006E3E90">
        <w:rPr>
          <w:rFonts w:ascii="Times New Roman" w:hAnsi="Times New Roman" w:cs="Times New Roman"/>
          <w:sz w:val="28"/>
          <w:szCs w:val="28"/>
        </w:rPr>
        <w:t xml:space="preserve">и краевым </w:t>
      </w:r>
      <w:r w:rsidRPr="006E3E90">
        <w:rPr>
          <w:rFonts w:ascii="Times New Roman" w:hAnsi="Times New Roman" w:cs="Times New Roman"/>
          <w:sz w:val="28"/>
          <w:szCs w:val="28"/>
        </w:rPr>
        <w:t>бюджет</w:t>
      </w:r>
      <w:r w:rsidR="00C047A6" w:rsidRPr="006E3E90">
        <w:rPr>
          <w:rFonts w:ascii="Times New Roman" w:hAnsi="Times New Roman" w:cs="Times New Roman"/>
          <w:sz w:val="28"/>
          <w:szCs w:val="28"/>
        </w:rPr>
        <w:t>а</w:t>
      </w:r>
      <w:r w:rsidRPr="006E3E90">
        <w:rPr>
          <w:rFonts w:ascii="Times New Roman" w:hAnsi="Times New Roman" w:cs="Times New Roman"/>
          <w:sz w:val="28"/>
          <w:szCs w:val="28"/>
        </w:rPr>
        <w:t>м</w:t>
      </w:r>
      <w:r w:rsidR="00C047A6" w:rsidRPr="006E3E90">
        <w:rPr>
          <w:rFonts w:ascii="Times New Roman" w:hAnsi="Times New Roman" w:cs="Times New Roman"/>
          <w:sz w:val="28"/>
          <w:szCs w:val="28"/>
        </w:rPr>
        <w:t>и</w:t>
      </w:r>
      <w:r w:rsidRPr="006E3E90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334C90" w:rsidRPr="006E3E90">
        <w:rPr>
          <w:rFonts w:ascii="Times New Roman" w:hAnsi="Times New Roman" w:cs="Times New Roman"/>
          <w:sz w:val="28"/>
          <w:szCs w:val="28"/>
        </w:rPr>
        <w:t>Чернышевским</w:t>
      </w:r>
      <w:r w:rsidRPr="006E3E90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334C90" w:rsidRPr="006E3E90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6E3E90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A80DBC" w:rsidRPr="006E3E90" w:rsidRDefault="00346F6D" w:rsidP="00A80D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E3E90">
        <w:rPr>
          <w:rFonts w:ascii="Times New Roman" w:hAnsi="Times New Roman" w:cs="Times New Roman"/>
          <w:sz w:val="28"/>
          <w:szCs w:val="28"/>
        </w:rPr>
        <w:t>-дотации на выравнивание бюджетной обеспеченности поселения в размере</w:t>
      </w:r>
      <w:r w:rsidR="00FC11D8" w:rsidRPr="006E3E90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346F6D" w:rsidRPr="00C44A38" w:rsidRDefault="00346F6D" w:rsidP="00346F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2146">
        <w:rPr>
          <w:rFonts w:ascii="Times New Roman" w:hAnsi="Times New Roman" w:cs="Times New Roman"/>
          <w:sz w:val="28"/>
          <w:szCs w:val="28"/>
        </w:rPr>
        <w:t xml:space="preserve">-субвенции бюджетам поселений на осуществление первичного воинского учета на территориях, где отсутствуют военные комиссариаты в размере     </w:t>
      </w:r>
      <w:r w:rsidR="00FC11D8" w:rsidRPr="00192146">
        <w:rPr>
          <w:rFonts w:ascii="Times New Roman" w:hAnsi="Times New Roman" w:cs="Times New Roman"/>
          <w:sz w:val="28"/>
          <w:szCs w:val="28"/>
        </w:rPr>
        <w:t>100%;</w:t>
      </w:r>
    </w:p>
    <w:p w:rsidR="00346F6D" w:rsidRPr="00C44A38" w:rsidRDefault="00346F6D" w:rsidP="004B64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3E90">
        <w:rPr>
          <w:rFonts w:ascii="Times New Roman" w:hAnsi="Times New Roman" w:cs="Times New Roman"/>
          <w:sz w:val="28"/>
          <w:szCs w:val="28"/>
        </w:rPr>
        <w:t>-прочие межбюджетные трансферты, передаваемые бюджетам поселений в размере</w:t>
      </w:r>
      <w:r w:rsidR="00FC11D8" w:rsidRPr="006E3E90">
        <w:rPr>
          <w:rFonts w:ascii="Times New Roman" w:hAnsi="Times New Roman" w:cs="Times New Roman"/>
          <w:sz w:val="28"/>
          <w:szCs w:val="28"/>
        </w:rPr>
        <w:t xml:space="preserve"> </w:t>
      </w:r>
      <w:r w:rsidR="00192146" w:rsidRPr="006E3E90">
        <w:rPr>
          <w:rFonts w:ascii="Times New Roman" w:hAnsi="Times New Roman" w:cs="Times New Roman"/>
          <w:sz w:val="28"/>
          <w:szCs w:val="28"/>
        </w:rPr>
        <w:t>100%.</w:t>
      </w:r>
    </w:p>
    <w:p w:rsidR="006B78FB" w:rsidRPr="00334C90" w:rsidRDefault="00346F6D" w:rsidP="004B64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2146">
        <w:rPr>
          <w:rFonts w:ascii="Times New Roman" w:hAnsi="Times New Roman" w:cs="Times New Roman"/>
          <w:sz w:val="28"/>
          <w:szCs w:val="28"/>
        </w:rPr>
        <w:t xml:space="preserve">    Дотации на выравнивание бюджетной обеспеченности поселения, межбюджетные трансферты используются для исполнения</w:t>
      </w:r>
      <w:r w:rsidR="00CD5203" w:rsidRPr="00192146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4B64B1" w:rsidRPr="00192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4B1" w:rsidRPr="0019214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4B64B1" w:rsidRPr="00192146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 октября 2003г. № 131-ФЗ. Субв</w:t>
      </w:r>
      <w:r w:rsidR="00CB1DD8" w:rsidRPr="00192146">
        <w:rPr>
          <w:rFonts w:ascii="Times New Roman" w:hAnsi="Times New Roman" w:cs="Times New Roman"/>
          <w:sz w:val="28"/>
          <w:szCs w:val="28"/>
        </w:rPr>
        <w:t>е</w:t>
      </w:r>
      <w:r w:rsidR="004B64B1" w:rsidRPr="00192146">
        <w:rPr>
          <w:rFonts w:ascii="Times New Roman" w:hAnsi="Times New Roman" w:cs="Times New Roman"/>
          <w:sz w:val="28"/>
          <w:szCs w:val="28"/>
        </w:rPr>
        <w:t xml:space="preserve">нции бюджетам поселений на осуществление первичного воинского учета на территориях, где отсутствуют военные </w:t>
      </w:r>
      <w:proofErr w:type="gramStart"/>
      <w:r w:rsidR="004B64B1" w:rsidRPr="00192146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="004B64B1" w:rsidRPr="00192146">
        <w:rPr>
          <w:rFonts w:ascii="Times New Roman" w:hAnsi="Times New Roman" w:cs="Times New Roman"/>
          <w:sz w:val="28"/>
          <w:szCs w:val="28"/>
        </w:rPr>
        <w:t xml:space="preserve"> и иные межбюджетные трансферты могут использоватьс</w:t>
      </w:r>
      <w:r w:rsidR="00334C90" w:rsidRPr="00192146">
        <w:rPr>
          <w:rFonts w:ascii="Times New Roman" w:hAnsi="Times New Roman" w:cs="Times New Roman"/>
          <w:sz w:val="28"/>
          <w:szCs w:val="28"/>
        </w:rPr>
        <w:t>я только по целевому назначению.</w:t>
      </w:r>
    </w:p>
    <w:p w:rsidR="006B78FB" w:rsidRPr="007F32BD" w:rsidRDefault="006B78FB" w:rsidP="004B64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64B1" w:rsidRPr="007F32BD" w:rsidRDefault="004B64B1" w:rsidP="004B64B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34C90">
        <w:rPr>
          <w:rFonts w:ascii="Times New Roman" w:hAnsi="Times New Roman" w:cs="Times New Roman"/>
          <w:sz w:val="28"/>
          <w:szCs w:val="28"/>
        </w:rPr>
        <w:t>Расход бюджетных средств, направленных на выполнение основных расходных обязательств поселения в 201</w:t>
      </w:r>
      <w:r w:rsidR="00C44A38">
        <w:rPr>
          <w:rFonts w:ascii="Times New Roman" w:hAnsi="Times New Roman" w:cs="Times New Roman"/>
          <w:sz w:val="28"/>
          <w:szCs w:val="28"/>
        </w:rPr>
        <w:t>7</w:t>
      </w:r>
      <w:r w:rsidRPr="00334C90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134"/>
        <w:gridCol w:w="992"/>
        <w:gridCol w:w="851"/>
        <w:gridCol w:w="992"/>
        <w:gridCol w:w="851"/>
        <w:gridCol w:w="815"/>
      </w:tblGrid>
      <w:tr w:rsidR="00C76CA3" w:rsidRPr="007F32BD" w:rsidTr="00E91C54">
        <w:trPr>
          <w:trHeight w:val="270"/>
        </w:trPr>
        <w:tc>
          <w:tcPr>
            <w:tcW w:w="1951" w:type="dxa"/>
            <w:vMerge w:val="restart"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Плановый расход</w:t>
            </w:r>
          </w:p>
        </w:tc>
        <w:tc>
          <w:tcPr>
            <w:tcW w:w="1134" w:type="dxa"/>
            <w:vMerge w:val="restart"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Фактический расход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15" w:type="dxa"/>
            <w:vMerge w:val="restart"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Испол-нение</w:t>
            </w:r>
            <w:proofErr w:type="spellEnd"/>
            <w:proofErr w:type="gramEnd"/>
          </w:p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76CA3" w:rsidRPr="007F32BD" w:rsidTr="00E91C54">
        <w:trPr>
          <w:trHeight w:val="435"/>
        </w:trPr>
        <w:tc>
          <w:tcPr>
            <w:tcW w:w="1951" w:type="dxa"/>
            <w:vMerge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6CA3" w:rsidRPr="00334C90" w:rsidRDefault="00BC5011" w:rsidP="00DA0E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</w:t>
            </w:r>
            <w:r w:rsidR="00C76CA3" w:rsidRPr="00334C90">
              <w:rPr>
                <w:rFonts w:ascii="Times New Roman" w:hAnsi="Times New Roman" w:cs="Times New Roman"/>
                <w:sz w:val="20"/>
                <w:szCs w:val="20"/>
              </w:rPr>
              <w:t>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76CA3" w:rsidRPr="00334C90">
              <w:rPr>
                <w:rFonts w:ascii="Times New Roman" w:hAnsi="Times New Roman" w:cs="Times New Roman"/>
                <w:sz w:val="20"/>
                <w:szCs w:val="20"/>
              </w:rPr>
              <w:t xml:space="preserve">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6CA3" w:rsidRPr="00334C90" w:rsidRDefault="007E5CBA" w:rsidP="00DA0E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 персоналу</w:t>
            </w:r>
            <w:r w:rsidR="00BC5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6CA3" w:rsidRPr="00334C90" w:rsidRDefault="00BC5011" w:rsidP="00DA0E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услуг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15" w:type="dxa"/>
            <w:vMerge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CA3" w:rsidRPr="00DF4974" w:rsidTr="00E91C54">
        <w:tc>
          <w:tcPr>
            <w:tcW w:w="1951" w:type="dxa"/>
          </w:tcPr>
          <w:p w:rsidR="004B64B1" w:rsidRPr="00DF4974" w:rsidRDefault="005F32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4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DF49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:rsidR="004B64B1" w:rsidRPr="00DF4974" w:rsidRDefault="005F32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76" w:type="dxa"/>
          </w:tcPr>
          <w:p w:rsidR="004B64B1" w:rsidRPr="00DF4974" w:rsidRDefault="00BD32F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853402,39</w:t>
            </w:r>
          </w:p>
        </w:tc>
        <w:tc>
          <w:tcPr>
            <w:tcW w:w="1134" w:type="dxa"/>
          </w:tcPr>
          <w:p w:rsidR="004B64B1" w:rsidRPr="00DF4974" w:rsidRDefault="00BD32F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853402,39</w:t>
            </w:r>
          </w:p>
        </w:tc>
        <w:tc>
          <w:tcPr>
            <w:tcW w:w="992" w:type="dxa"/>
          </w:tcPr>
          <w:p w:rsidR="004B64B1" w:rsidRPr="00DF4974" w:rsidRDefault="00BD32F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853402,39</w:t>
            </w:r>
          </w:p>
        </w:tc>
        <w:tc>
          <w:tcPr>
            <w:tcW w:w="851" w:type="dxa"/>
          </w:tcPr>
          <w:p w:rsidR="004B64B1" w:rsidRPr="00DF4974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64B1" w:rsidRPr="00DF4974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64B1" w:rsidRPr="00DF4974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4B64B1" w:rsidRPr="00DF4974" w:rsidRDefault="00BD32F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6CA3" w:rsidRPr="00DF4974" w:rsidTr="00E91C54">
        <w:tc>
          <w:tcPr>
            <w:tcW w:w="1951" w:type="dxa"/>
          </w:tcPr>
          <w:p w:rsidR="002A5D20" w:rsidRDefault="005F32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Функционирование </w:t>
            </w:r>
            <w:proofErr w:type="gramStart"/>
            <w:r w:rsidRPr="00DF4974">
              <w:rPr>
                <w:rFonts w:ascii="Times New Roman" w:hAnsi="Times New Roman" w:cs="Times New Roman"/>
                <w:sz w:val="20"/>
                <w:szCs w:val="20"/>
              </w:rPr>
              <w:t>законодательных</w:t>
            </w:r>
            <w:proofErr w:type="gramEnd"/>
          </w:p>
          <w:p w:rsidR="004B64B1" w:rsidRPr="00DF4974" w:rsidRDefault="005F32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4974">
              <w:rPr>
                <w:rFonts w:ascii="Times New Roman" w:hAnsi="Times New Roman" w:cs="Times New Roman"/>
                <w:sz w:val="20"/>
                <w:szCs w:val="20"/>
              </w:rPr>
              <w:t>(представительных органов государственной власти и представительных органов муниципальных образований</w:t>
            </w:r>
            <w:proofErr w:type="gramEnd"/>
          </w:p>
        </w:tc>
        <w:tc>
          <w:tcPr>
            <w:tcW w:w="992" w:type="dxa"/>
          </w:tcPr>
          <w:p w:rsidR="004B64B1" w:rsidRPr="00DF4974" w:rsidRDefault="005F32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4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4B64B1" w:rsidRPr="00DF4974" w:rsidRDefault="00BD32F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123819,38</w:t>
            </w:r>
          </w:p>
        </w:tc>
        <w:tc>
          <w:tcPr>
            <w:tcW w:w="1134" w:type="dxa"/>
          </w:tcPr>
          <w:p w:rsidR="004B64B1" w:rsidRPr="00DF4974" w:rsidRDefault="00BD32F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123819,38</w:t>
            </w:r>
          </w:p>
        </w:tc>
        <w:tc>
          <w:tcPr>
            <w:tcW w:w="992" w:type="dxa"/>
          </w:tcPr>
          <w:p w:rsidR="004B64B1" w:rsidRPr="00DF4974" w:rsidRDefault="00BD32F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123819,38</w:t>
            </w:r>
          </w:p>
        </w:tc>
        <w:tc>
          <w:tcPr>
            <w:tcW w:w="851" w:type="dxa"/>
          </w:tcPr>
          <w:p w:rsidR="004B64B1" w:rsidRPr="00DF4974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64B1" w:rsidRPr="00DF4974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64B1" w:rsidRPr="00DF4974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4B64B1" w:rsidRPr="00DF4974" w:rsidRDefault="00BD32F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6CA3" w:rsidRPr="00DF4974" w:rsidTr="00E91C54">
        <w:tc>
          <w:tcPr>
            <w:tcW w:w="1951" w:type="dxa"/>
          </w:tcPr>
          <w:p w:rsidR="004B64B1" w:rsidRPr="00DF4974" w:rsidRDefault="00FD1CEE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4B64B1" w:rsidRPr="00DF4974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4B64B1" w:rsidRPr="00DF4974" w:rsidRDefault="00BD32F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888069,10</w:t>
            </w:r>
          </w:p>
        </w:tc>
        <w:tc>
          <w:tcPr>
            <w:tcW w:w="1134" w:type="dxa"/>
          </w:tcPr>
          <w:p w:rsidR="004B64B1" w:rsidRPr="00DF4974" w:rsidRDefault="00BC501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888069,10</w:t>
            </w:r>
          </w:p>
        </w:tc>
        <w:tc>
          <w:tcPr>
            <w:tcW w:w="992" w:type="dxa"/>
          </w:tcPr>
          <w:p w:rsidR="004B64B1" w:rsidRPr="00DF4974" w:rsidRDefault="007E5CBA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577956,83</w:t>
            </w:r>
          </w:p>
        </w:tc>
        <w:tc>
          <w:tcPr>
            <w:tcW w:w="851" w:type="dxa"/>
          </w:tcPr>
          <w:p w:rsidR="004B64B1" w:rsidRPr="00DF4974" w:rsidRDefault="00BC501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4200,00</w:t>
            </w:r>
          </w:p>
        </w:tc>
        <w:tc>
          <w:tcPr>
            <w:tcW w:w="992" w:type="dxa"/>
          </w:tcPr>
          <w:p w:rsidR="004B64B1" w:rsidRPr="00DF4974" w:rsidRDefault="00BC5011" w:rsidP="00CD5D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296627,15</w:t>
            </w:r>
          </w:p>
        </w:tc>
        <w:tc>
          <w:tcPr>
            <w:tcW w:w="851" w:type="dxa"/>
          </w:tcPr>
          <w:p w:rsidR="004B64B1" w:rsidRPr="00DF4974" w:rsidRDefault="00BC501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9285,12</w:t>
            </w:r>
          </w:p>
        </w:tc>
        <w:tc>
          <w:tcPr>
            <w:tcW w:w="815" w:type="dxa"/>
          </w:tcPr>
          <w:p w:rsidR="004B64B1" w:rsidRPr="00DF4974" w:rsidRDefault="00BC5011" w:rsidP="00EB51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A5D20" w:rsidRPr="00DF4974" w:rsidTr="00E91C54">
        <w:tc>
          <w:tcPr>
            <w:tcW w:w="1951" w:type="dxa"/>
          </w:tcPr>
          <w:p w:rsidR="002A5D20" w:rsidRPr="00DF4974" w:rsidRDefault="002A5D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992" w:type="dxa"/>
          </w:tcPr>
          <w:p w:rsidR="002A5D20" w:rsidRPr="00DF4974" w:rsidRDefault="002A5D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2A5D20" w:rsidRDefault="002A5D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18522,00</w:t>
            </w:r>
          </w:p>
        </w:tc>
        <w:tc>
          <w:tcPr>
            <w:tcW w:w="1134" w:type="dxa"/>
          </w:tcPr>
          <w:p w:rsidR="002A5D20" w:rsidRDefault="00A6732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18522,00</w:t>
            </w:r>
          </w:p>
        </w:tc>
        <w:tc>
          <w:tcPr>
            <w:tcW w:w="992" w:type="dxa"/>
          </w:tcPr>
          <w:p w:rsidR="002A5D20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A5D20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D20" w:rsidRDefault="002948E6" w:rsidP="00CD5D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A5D20" w:rsidRDefault="00A6732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18522,00</w:t>
            </w:r>
          </w:p>
        </w:tc>
        <w:tc>
          <w:tcPr>
            <w:tcW w:w="815" w:type="dxa"/>
          </w:tcPr>
          <w:p w:rsidR="002A5D20" w:rsidRDefault="00A67324" w:rsidP="00EB51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6CA3" w:rsidRPr="00DF4974" w:rsidTr="00E91C54">
        <w:tc>
          <w:tcPr>
            <w:tcW w:w="1951" w:type="dxa"/>
          </w:tcPr>
          <w:p w:rsidR="004B64B1" w:rsidRPr="00DF4974" w:rsidRDefault="00545067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4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4B64B1" w:rsidRPr="00DF4974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4B64B1" w:rsidRPr="00DF4974" w:rsidRDefault="002A5D20" w:rsidP="00CD52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244600,00</w:t>
            </w:r>
          </w:p>
        </w:tc>
        <w:tc>
          <w:tcPr>
            <w:tcW w:w="1134" w:type="dxa"/>
          </w:tcPr>
          <w:p w:rsidR="004B64B1" w:rsidRPr="00DF4974" w:rsidRDefault="00A6732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244600,00</w:t>
            </w:r>
          </w:p>
        </w:tc>
        <w:tc>
          <w:tcPr>
            <w:tcW w:w="992" w:type="dxa"/>
          </w:tcPr>
          <w:p w:rsidR="004B64B1" w:rsidRPr="00DF4974" w:rsidRDefault="00A6732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243037,91</w:t>
            </w:r>
          </w:p>
        </w:tc>
        <w:tc>
          <w:tcPr>
            <w:tcW w:w="851" w:type="dxa"/>
          </w:tcPr>
          <w:p w:rsidR="004B64B1" w:rsidRPr="00DF4974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64B1" w:rsidRPr="00DF4974" w:rsidRDefault="00A6732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1562,09</w:t>
            </w:r>
          </w:p>
        </w:tc>
        <w:tc>
          <w:tcPr>
            <w:tcW w:w="851" w:type="dxa"/>
          </w:tcPr>
          <w:p w:rsidR="004B64B1" w:rsidRPr="00DF4974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4B64B1" w:rsidRPr="00DF4974" w:rsidRDefault="00A6732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4674" w:rsidRPr="00DF4974" w:rsidTr="00E91C54">
        <w:tc>
          <w:tcPr>
            <w:tcW w:w="1951" w:type="dxa"/>
          </w:tcPr>
          <w:p w:rsidR="008E4674" w:rsidRPr="00DF4974" w:rsidRDefault="00FD1CEE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8E4674" w:rsidRPr="00DF4974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8E4674" w:rsidRPr="00DF4974" w:rsidRDefault="0046759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392578,21</w:t>
            </w:r>
          </w:p>
        </w:tc>
        <w:tc>
          <w:tcPr>
            <w:tcW w:w="1134" w:type="dxa"/>
          </w:tcPr>
          <w:p w:rsidR="008E4674" w:rsidRPr="00DF4974" w:rsidRDefault="00DA0E0A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392578,21</w:t>
            </w:r>
          </w:p>
        </w:tc>
        <w:tc>
          <w:tcPr>
            <w:tcW w:w="992" w:type="dxa"/>
          </w:tcPr>
          <w:p w:rsidR="008E4674" w:rsidRPr="00DF4974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E4674" w:rsidRPr="00DF4974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E4674" w:rsidRPr="00DF4974" w:rsidRDefault="00A6732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392578,21</w:t>
            </w:r>
          </w:p>
        </w:tc>
        <w:tc>
          <w:tcPr>
            <w:tcW w:w="851" w:type="dxa"/>
          </w:tcPr>
          <w:p w:rsidR="008E4674" w:rsidRPr="00DF4974" w:rsidRDefault="002948E6" w:rsidP="00BC220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8E4674" w:rsidRPr="00DF4974" w:rsidRDefault="00A6732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4674" w:rsidRPr="00DF4974" w:rsidTr="00E91C54">
        <w:tc>
          <w:tcPr>
            <w:tcW w:w="1951" w:type="dxa"/>
          </w:tcPr>
          <w:p w:rsidR="008E4674" w:rsidRPr="00DF4974" w:rsidRDefault="00EE52C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4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</w:tcPr>
          <w:p w:rsidR="008E4674" w:rsidRPr="00DF4974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8E4674" w:rsidRPr="00DF4974" w:rsidRDefault="0046759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5371922,73</w:t>
            </w:r>
          </w:p>
        </w:tc>
        <w:tc>
          <w:tcPr>
            <w:tcW w:w="1134" w:type="dxa"/>
          </w:tcPr>
          <w:p w:rsidR="008E4674" w:rsidRPr="00DF4974" w:rsidRDefault="00DA0E0A" w:rsidP="006D5C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5363210,77</w:t>
            </w:r>
          </w:p>
        </w:tc>
        <w:tc>
          <w:tcPr>
            <w:tcW w:w="992" w:type="dxa"/>
          </w:tcPr>
          <w:p w:rsidR="008E4674" w:rsidRPr="00DF4974" w:rsidRDefault="00DA0E0A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2408591,43</w:t>
            </w:r>
          </w:p>
        </w:tc>
        <w:tc>
          <w:tcPr>
            <w:tcW w:w="851" w:type="dxa"/>
          </w:tcPr>
          <w:p w:rsidR="008E4674" w:rsidRPr="00DF4974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E4674" w:rsidRPr="00DF4974" w:rsidRDefault="00DA0E0A" w:rsidP="006D5C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2950368,08</w:t>
            </w:r>
          </w:p>
        </w:tc>
        <w:tc>
          <w:tcPr>
            <w:tcW w:w="851" w:type="dxa"/>
          </w:tcPr>
          <w:p w:rsidR="008E4674" w:rsidRPr="00DF4974" w:rsidRDefault="00DA0E0A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4251,26</w:t>
            </w:r>
          </w:p>
        </w:tc>
        <w:tc>
          <w:tcPr>
            <w:tcW w:w="815" w:type="dxa"/>
          </w:tcPr>
          <w:p w:rsidR="008E4674" w:rsidRPr="00DF4974" w:rsidRDefault="00ED203A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A55E5" w:rsidRPr="00DF4974" w:rsidTr="00E91C54">
        <w:tc>
          <w:tcPr>
            <w:tcW w:w="1951" w:type="dxa"/>
          </w:tcPr>
          <w:p w:rsidR="000A55E5" w:rsidRPr="00DF4974" w:rsidRDefault="00EE52C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  <w:r w:rsidR="003308D7" w:rsidRPr="00DF4974"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  <w:r w:rsidRPr="00DF4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A55E5" w:rsidRPr="00DF4974" w:rsidRDefault="000A55E5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74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</w:tcPr>
          <w:p w:rsidR="000A55E5" w:rsidRPr="00DF4974" w:rsidRDefault="0046759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519784,03</w:t>
            </w:r>
          </w:p>
        </w:tc>
        <w:tc>
          <w:tcPr>
            <w:tcW w:w="1134" w:type="dxa"/>
          </w:tcPr>
          <w:p w:rsidR="000A55E5" w:rsidRPr="00DF4974" w:rsidRDefault="00DA0E0A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519784,03</w:t>
            </w:r>
          </w:p>
        </w:tc>
        <w:tc>
          <w:tcPr>
            <w:tcW w:w="992" w:type="dxa"/>
          </w:tcPr>
          <w:p w:rsidR="000A55E5" w:rsidRPr="00DF4974" w:rsidRDefault="00DA0E0A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519784,03</w:t>
            </w:r>
          </w:p>
        </w:tc>
        <w:tc>
          <w:tcPr>
            <w:tcW w:w="851" w:type="dxa"/>
          </w:tcPr>
          <w:p w:rsidR="000A55E5" w:rsidRPr="00DF4974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A55E5" w:rsidRPr="00DF4974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A55E5" w:rsidRPr="00DF4974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0A55E5" w:rsidRPr="00DF4974" w:rsidRDefault="00ED203A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55E5" w:rsidRPr="00DF4974" w:rsidTr="00E91C54">
        <w:tc>
          <w:tcPr>
            <w:tcW w:w="1951" w:type="dxa"/>
          </w:tcPr>
          <w:p w:rsidR="000A55E5" w:rsidRPr="00DF4974" w:rsidRDefault="00EE52C1" w:rsidP="00EE52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974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</w:tcPr>
          <w:p w:rsidR="000A55E5" w:rsidRPr="00DF4974" w:rsidRDefault="000A55E5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5E5" w:rsidRPr="00DF4974" w:rsidRDefault="0046759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8412697,84</w:t>
            </w:r>
          </w:p>
        </w:tc>
        <w:tc>
          <w:tcPr>
            <w:tcW w:w="1134" w:type="dxa"/>
          </w:tcPr>
          <w:p w:rsidR="000A55E5" w:rsidRPr="00DF4974" w:rsidRDefault="00ED203A" w:rsidP="00686F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8403985,88</w:t>
            </w:r>
          </w:p>
        </w:tc>
        <w:tc>
          <w:tcPr>
            <w:tcW w:w="992" w:type="dxa"/>
          </w:tcPr>
          <w:p w:rsidR="000A55E5" w:rsidRPr="00DF4974" w:rsidRDefault="00D8217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4726591,97</w:t>
            </w:r>
          </w:p>
        </w:tc>
        <w:tc>
          <w:tcPr>
            <w:tcW w:w="851" w:type="dxa"/>
          </w:tcPr>
          <w:p w:rsidR="000A55E5" w:rsidRPr="00DF4974" w:rsidRDefault="00D8217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4200,00</w:t>
            </w:r>
          </w:p>
        </w:tc>
        <w:tc>
          <w:tcPr>
            <w:tcW w:w="992" w:type="dxa"/>
          </w:tcPr>
          <w:p w:rsidR="000A55E5" w:rsidRPr="00DF4974" w:rsidRDefault="00D82176" w:rsidP="00B455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76">
              <w:rPr>
                <w:rFonts w:ascii="Times New Roman" w:hAnsi="Times New Roman" w:cs="Times New Roman"/>
                <w:sz w:val="20"/>
                <w:szCs w:val="20"/>
              </w:rPr>
              <w:t>3641135,</w:t>
            </w:r>
            <w:r w:rsidR="00B4559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0A55E5" w:rsidRPr="00DF4974" w:rsidRDefault="00D8217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32058,38</w:t>
            </w:r>
          </w:p>
        </w:tc>
        <w:tc>
          <w:tcPr>
            <w:tcW w:w="815" w:type="dxa"/>
          </w:tcPr>
          <w:p w:rsidR="000A55E5" w:rsidRPr="00DF4974" w:rsidRDefault="00752E5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</w:tbl>
    <w:p w:rsidR="00363929" w:rsidRPr="00DF4974" w:rsidRDefault="00363929" w:rsidP="004B64B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1C54" w:rsidRPr="00DF4974" w:rsidRDefault="00E91C54" w:rsidP="0036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D30" w:rsidRPr="00752E51" w:rsidRDefault="00CB1DD8" w:rsidP="0036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b/>
          <w:sz w:val="28"/>
          <w:szCs w:val="28"/>
        </w:rPr>
        <w:t>201</w:t>
      </w:r>
      <w:r w:rsidR="00192146" w:rsidRPr="00752E51">
        <w:rPr>
          <w:rFonts w:ascii="Times New Roman" w:hAnsi="Times New Roman" w:cs="Times New Roman"/>
          <w:b/>
          <w:sz w:val="28"/>
          <w:szCs w:val="28"/>
        </w:rPr>
        <w:t>8</w:t>
      </w:r>
      <w:r w:rsidRPr="00752E5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52E51">
        <w:rPr>
          <w:rFonts w:ascii="Times New Roman" w:hAnsi="Times New Roman" w:cs="Times New Roman"/>
          <w:sz w:val="28"/>
          <w:szCs w:val="28"/>
        </w:rPr>
        <w:t>.</w:t>
      </w:r>
    </w:p>
    <w:p w:rsidR="00363929" w:rsidRPr="00BD4F58" w:rsidRDefault="00363929" w:rsidP="0036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5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Pr="00BD4F5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D4F58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FA34FD" w:rsidRPr="00BD4F58">
        <w:rPr>
          <w:rFonts w:ascii="Times New Roman" w:hAnsi="Times New Roman" w:cs="Times New Roman"/>
          <w:sz w:val="28"/>
          <w:szCs w:val="28"/>
        </w:rPr>
        <w:t>2</w:t>
      </w:r>
      <w:r w:rsidR="00752E51" w:rsidRPr="00BD4F58">
        <w:rPr>
          <w:rFonts w:ascii="Times New Roman" w:hAnsi="Times New Roman" w:cs="Times New Roman"/>
          <w:sz w:val="28"/>
          <w:szCs w:val="28"/>
        </w:rPr>
        <w:t>6</w:t>
      </w:r>
      <w:r w:rsidRPr="00BD4F5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52E51" w:rsidRPr="00BD4F58">
        <w:rPr>
          <w:rFonts w:ascii="Times New Roman" w:hAnsi="Times New Roman" w:cs="Times New Roman"/>
          <w:sz w:val="28"/>
          <w:szCs w:val="28"/>
        </w:rPr>
        <w:t>7</w:t>
      </w:r>
      <w:r w:rsidRPr="00BD4F5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52E51" w:rsidRPr="00BD4F58">
        <w:rPr>
          <w:rFonts w:ascii="Times New Roman" w:hAnsi="Times New Roman" w:cs="Times New Roman"/>
          <w:sz w:val="28"/>
          <w:szCs w:val="28"/>
        </w:rPr>
        <w:t>268</w:t>
      </w:r>
      <w:r w:rsidRPr="00BD4F58">
        <w:rPr>
          <w:rFonts w:ascii="Times New Roman" w:hAnsi="Times New Roman" w:cs="Times New Roman"/>
          <w:sz w:val="28"/>
          <w:szCs w:val="28"/>
        </w:rPr>
        <w:t>-НПА «О районном бюджете на 201</w:t>
      </w:r>
      <w:r w:rsidR="00752E51" w:rsidRPr="00BD4F58">
        <w:rPr>
          <w:rFonts w:ascii="Times New Roman" w:hAnsi="Times New Roman" w:cs="Times New Roman"/>
          <w:sz w:val="28"/>
          <w:szCs w:val="28"/>
        </w:rPr>
        <w:t>8</w:t>
      </w:r>
      <w:r w:rsidRPr="00BD4F58">
        <w:rPr>
          <w:rFonts w:ascii="Times New Roman" w:hAnsi="Times New Roman" w:cs="Times New Roman"/>
          <w:sz w:val="28"/>
          <w:szCs w:val="28"/>
        </w:rPr>
        <w:t xml:space="preserve"> год</w:t>
      </w:r>
      <w:r w:rsidR="00752E51" w:rsidRPr="00BD4F58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 w:rsidRPr="00BD4F58">
        <w:rPr>
          <w:rFonts w:ascii="Times New Roman" w:hAnsi="Times New Roman" w:cs="Times New Roman"/>
          <w:sz w:val="28"/>
          <w:szCs w:val="28"/>
        </w:rPr>
        <w:t xml:space="preserve">» при формировании бюджета </w:t>
      </w:r>
      <w:proofErr w:type="spellStart"/>
      <w:r w:rsidRPr="00BD4F5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D4F58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752E51" w:rsidRPr="00BD4F58">
        <w:rPr>
          <w:rFonts w:ascii="Times New Roman" w:hAnsi="Times New Roman" w:cs="Times New Roman"/>
          <w:sz w:val="28"/>
          <w:szCs w:val="28"/>
        </w:rPr>
        <w:t>8</w:t>
      </w:r>
      <w:r w:rsidRPr="00BD4F58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C047A6" w:rsidRPr="00BD4F58">
        <w:rPr>
          <w:rFonts w:ascii="Times New Roman" w:hAnsi="Times New Roman" w:cs="Times New Roman"/>
          <w:sz w:val="28"/>
          <w:szCs w:val="28"/>
        </w:rPr>
        <w:t>ы</w:t>
      </w:r>
      <w:r w:rsidRPr="00BD4F58">
        <w:rPr>
          <w:rFonts w:ascii="Times New Roman" w:hAnsi="Times New Roman" w:cs="Times New Roman"/>
          <w:sz w:val="28"/>
          <w:szCs w:val="28"/>
        </w:rPr>
        <w:t xml:space="preserve"> </w:t>
      </w:r>
      <w:r w:rsidR="00C047A6" w:rsidRPr="00BD4F58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РФ и муниципальных образований</w:t>
      </w:r>
      <w:r w:rsidRPr="00BD4F5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D4F58" w:rsidRPr="00BD4F58">
        <w:rPr>
          <w:rFonts w:ascii="Times New Roman" w:hAnsi="Times New Roman" w:cs="Times New Roman"/>
          <w:sz w:val="28"/>
          <w:szCs w:val="28"/>
        </w:rPr>
        <w:t>20945700</w:t>
      </w:r>
      <w:r w:rsidR="00991BB5" w:rsidRPr="00BD4F58">
        <w:rPr>
          <w:rFonts w:ascii="Times New Roman" w:hAnsi="Times New Roman" w:cs="Times New Roman"/>
          <w:sz w:val="28"/>
          <w:szCs w:val="28"/>
        </w:rPr>
        <w:t>,00</w:t>
      </w:r>
      <w:r w:rsidRPr="00BD4F58"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:rsidR="00363929" w:rsidRPr="00BD4F58" w:rsidRDefault="00363929" w:rsidP="0036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58">
        <w:rPr>
          <w:rFonts w:ascii="Times New Roman" w:hAnsi="Times New Roman" w:cs="Times New Roman"/>
          <w:sz w:val="28"/>
          <w:szCs w:val="28"/>
        </w:rPr>
        <w:t>-средства краевого бюджета</w:t>
      </w:r>
      <w:r w:rsidR="006B78FB" w:rsidRPr="00BD4F58">
        <w:rPr>
          <w:rFonts w:ascii="Times New Roman" w:hAnsi="Times New Roman" w:cs="Times New Roman"/>
          <w:sz w:val="28"/>
          <w:szCs w:val="28"/>
        </w:rPr>
        <w:t xml:space="preserve"> </w:t>
      </w:r>
      <w:r w:rsidR="00502451" w:rsidRPr="00BD4F58">
        <w:rPr>
          <w:rFonts w:ascii="Times New Roman" w:hAnsi="Times New Roman" w:cs="Times New Roman"/>
          <w:sz w:val="28"/>
          <w:szCs w:val="28"/>
        </w:rPr>
        <w:t xml:space="preserve">и </w:t>
      </w:r>
      <w:r w:rsidR="006B78FB" w:rsidRPr="00BD4F58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D4F58">
        <w:rPr>
          <w:rFonts w:ascii="Times New Roman" w:hAnsi="Times New Roman" w:cs="Times New Roman"/>
          <w:sz w:val="28"/>
          <w:szCs w:val="28"/>
        </w:rPr>
        <w:t xml:space="preserve"> </w:t>
      </w:r>
      <w:r w:rsidR="00BD4F58" w:rsidRPr="00BD4F58">
        <w:rPr>
          <w:rFonts w:ascii="Times New Roman" w:hAnsi="Times New Roman" w:cs="Times New Roman"/>
          <w:sz w:val="28"/>
          <w:szCs w:val="28"/>
        </w:rPr>
        <w:t>15900000</w:t>
      </w:r>
      <w:r w:rsidRPr="00BD4F58">
        <w:rPr>
          <w:rFonts w:ascii="Times New Roman" w:hAnsi="Times New Roman" w:cs="Times New Roman"/>
          <w:sz w:val="28"/>
          <w:szCs w:val="28"/>
        </w:rPr>
        <w:t>,00 рублей</w:t>
      </w:r>
      <w:r w:rsidR="00BB6E0B" w:rsidRPr="00BD4F58">
        <w:rPr>
          <w:rFonts w:ascii="Times New Roman" w:hAnsi="Times New Roman" w:cs="Times New Roman"/>
          <w:sz w:val="28"/>
          <w:szCs w:val="28"/>
        </w:rPr>
        <w:t xml:space="preserve"> в </w:t>
      </w:r>
      <w:r w:rsidR="00E46AEC" w:rsidRPr="00BD4F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6E0B" w:rsidRPr="00BD4F58">
        <w:rPr>
          <w:rFonts w:ascii="Times New Roman" w:hAnsi="Times New Roman" w:cs="Times New Roman"/>
          <w:sz w:val="28"/>
          <w:szCs w:val="28"/>
        </w:rPr>
        <w:t>т.</w:t>
      </w:r>
      <w:r w:rsidR="00E46AEC" w:rsidRPr="00BD4F58">
        <w:rPr>
          <w:rFonts w:ascii="Times New Roman" w:hAnsi="Times New Roman" w:cs="Times New Roman"/>
          <w:sz w:val="28"/>
          <w:szCs w:val="28"/>
        </w:rPr>
        <w:t xml:space="preserve"> </w:t>
      </w:r>
      <w:r w:rsidR="00BB6E0B" w:rsidRPr="00BD4F58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A41873" w:rsidRPr="00BD4F58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BB6E0B" w:rsidRPr="00BD4F58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B719E0" w:rsidRPr="00BD4F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19E0" w:rsidRPr="00BD4F58">
        <w:rPr>
          <w:rFonts w:ascii="Times New Roman" w:hAnsi="Times New Roman" w:cs="Times New Roman"/>
          <w:sz w:val="28"/>
          <w:szCs w:val="28"/>
        </w:rPr>
        <w:t xml:space="preserve"> </w:t>
      </w:r>
      <w:r w:rsidR="00BD4F58" w:rsidRPr="00BD4F58">
        <w:rPr>
          <w:rFonts w:ascii="Times New Roman" w:hAnsi="Times New Roman" w:cs="Times New Roman"/>
          <w:sz w:val="28"/>
          <w:szCs w:val="28"/>
        </w:rPr>
        <w:t>3846000</w:t>
      </w:r>
      <w:r w:rsidR="00502451" w:rsidRPr="00BD4F58">
        <w:rPr>
          <w:rFonts w:ascii="Times New Roman" w:hAnsi="Times New Roman" w:cs="Times New Roman"/>
          <w:sz w:val="28"/>
          <w:szCs w:val="28"/>
        </w:rPr>
        <w:t>,00 рублей</w:t>
      </w:r>
      <w:r w:rsidRPr="00BD4F58">
        <w:rPr>
          <w:rFonts w:ascii="Times New Roman" w:hAnsi="Times New Roman" w:cs="Times New Roman"/>
          <w:sz w:val="28"/>
          <w:szCs w:val="28"/>
        </w:rPr>
        <w:t>;</w:t>
      </w:r>
    </w:p>
    <w:p w:rsidR="00363929" w:rsidRPr="00BD4F58" w:rsidRDefault="00991BB5" w:rsidP="0036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58">
        <w:rPr>
          <w:rFonts w:ascii="Times New Roman" w:hAnsi="Times New Roman" w:cs="Times New Roman"/>
          <w:sz w:val="28"/>
          <w:szCs w:val="28"/>
        </w:rPr>
        <w:lastRenderedPageBreak/>
        <w:t xml:space="preserve">-иные межбюджетные трансферты составили </w:t>
      </w:r>
      <w:r w:rsidR="00BD4F58" w:rsidRPr="00BD4F58">
        <w:rPr>
          <w:rFonts w:ascii="Times New Roman" w:hAnsi="Times New Roman" w:cs="Times New Roman"/>
          <w:sz w:val="28"/>
          <w:szCs w:val="28"/>
        </w:rPr>
        <w:t>5045700,00</w:t>
      </w:r>
      <w:r w:rsidRPr="00BD4F5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B6E0B" w:rsidRPr="00BD4F58">
        <w:rPr>
          <w:rFonts w:ascii="Times New Roman" w:hAnsi="Times New Roman" w:cs="Times New Roman"/>
          <w:sz w:val="28"/>
          <w:szCs w:val="28"/>
        </w:rPr>
        <w:t xml:space="preserve"> в</w:t>
      </w:r>
      <w:r w:rsidR="00E46AEC" w:rsidRPr="00BD4F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6E0B" w:rsidRPr="00BD4F58">
        <w:rPr>
          <w:rFonts w:ascii="Times New Roman" w:hAnsi="Times New Roman" w:cs="Times New Roman"/>
          <w:sz w:val="28"/>
          <w:szCs w:val="28"/>
        </w:rPr>
        <w:t xml:space="preserve"> т.</w:t>
      </w:r>
      <w:r w:rsidR="00E46AEC" w:rsidRPr="00BD4F58">
        <w:rPr>
          <w:rFonts w:ascii="Times New Roman" w:hAnsi="Times New Roman" w:cs="Times New Roman"/>
          <w:sz w:val="28"/>
          <w:szCs w:val="28"/>
        </w:rPr>
        <w:t xml:space="preserve"> </w:t>
      </w:r>
      <w:r w:rsidR="00BB6E0B" w:rsidRPr="00BD4F58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A41873" w:rsidRPr="00BD4F58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E0283E" w:rsidRPr="00BD4F58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E0283E" w:rsidRPr="00BD4F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283E" w:rsidRPr="00BD4F58">
        <w:rPr>
          <w:rFonts w:ascii="Times New Roman" w:hAnsi="Times New Roman" w:cs="Times New Roman"/>
          <w:sz w:val="28"/>
          <w:szCs w:val="28"/>
        </w:rPr>
        <w:t xml:space="preserve">  </w:t>
      </w:r>
      <w:r w:rsidR="00BD4F58" w:rsidRPr="00BD4F58">
        <w:rPr>
          <w:rFonts w:ascii="Times New Roman" w:hAnsi="Times New Roman" w:cs="Times New Roman"/>
          <w:sz w:val="28"/>
          <w:szCs w:val="28"/>
        </w:rPr>
        <w:t>286000</w:t>
      </w:r>
      <w:r w:rsidR="00502451" w:rsidRPr="00BD4F58">
        <w:rPr>
          <w:rFonts w:ascii="Times New Roman" w:hAnsi="Times New Roman" w:cs="Times New Roman"/>
          <w:sz w:val="28"/>
          <w:szCs w:val="28"/>
        </w:rPr>
        <w:t>,00 рублей</w:t>
      </w:r>
      <w:r w:rsidR="00363929" w:rsidRPr="00BD4F58">
        <w:rPr>
          <w:rFonts w:ascii="Times New Roman" w:hAnsi="Times New Roman" w:cs="Times New Roman"/>
          <w:sz w:val="28"/>
          <w:szCs w:val="28"/>
        </w:rPr>
        <w:t>.</w:t>
      </w:r>
    </w:p>
    <w:p w:rsidR="00363929" w:rsidRPr="002312BD" w:rsidRDefault="00363929" w:rsidP="0036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BD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Pr="002312B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312B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312BD" w:rsidRPr="002312BD">
        <w:rPr>
          <w:rFonts w:ascii="Times New Roman" w:hAnsi="Times New Roman" w:cs="Times New Roman"/>
          <w:sz w:val="28"/>
          <w:szCs w:val="28"/>
        </w:rPr>
        <w:t>19</w:t>
      </w:r>
      <w:r w:rsidRPr="002312BD">
        <w:rPr>
          <w:rFonts w:ascii="Times New Roman" w:hAnsi="Times New Roman" w:cs="Times New Roman"/>
          <w:sz w:val="28"/>
          <w:szCs w:val="28"/>
        </w:rPr>
        <w:t xml:space="preserve"> </w:t>
      </w:r>
      <w:r w:rsidR="00A51B6E" w:rsidRPr="002312BD">
        <w:rPr>
          <w:rFonts w:ascii="Times New Roman" w:hAnsi="Times New Roman" w:cs="Times New Roman"/>
          <w:sz w:val="28"/>
          <w:szCs w:val="28"/>
        </w:rPr>
        <w:t>декабря</w:t>
      </w:r>
      <w:r w:rsidRPr="002312BD">
        <w:rPr>
          <w:rFonts w:ascii="Times New Roman" w:hAnsi="Times New Roman" w:cs="Times New Roman"/>
          <w:sz w:val="28"/>
          <w:szCs w:val="28"/>
        </w:rPr>
        <w:t xml:space="preserve"> 201</w:t>
      </w:r>
      <w:r w:rsidR="002312BD" w:rsidRPr="002312BD">
        <w:rPr>
          <w:rFonts w:ascii="Times New Roman" w:hAnsi="Times New Roman" w:cs="Times New Roman"/>
          <w:sz w:val="28"/>
          <w:szCs w:val="28"/>
        </w:rPr>
        <w:t>9</w:t>
      </w:r>
      <w:r w:rsidRPr="002312B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12BD" w:rsidRPr="002312BD">
        <w:rPr>
          <w:rFonts w:ascii="Times New Roman" w:hAnsi="Times New Roman" w:cs="Times New Roman"/>
          <w:sz w:val="28"/>
          <w:szCs w:val="28"/>
        </w:rPr>
        <w:t>376</w:t>
      </w:r>
      <w:r w:rsidRPr="002312BD">
        <w:rPr>
          <w:rFonts w:ascii="Times New Roman" w:hAnsi="Times New Roman" w:cs="Times New Roman"/>
          <w:sz w:val="28"/>
          <w:szCs w:val="28"/>
        </w:rPr>
        <w:t xml:space="preserve">-НПА «о внесении изменений в решение Думы района № </w:t>
      </w:r>
      <w:r w:rsidR="002312BD" w:rsidRPr="002312BD">
        <w:rPr>
          <w:rFonts w:ascii="Times New Roman" w:hAnsi="Times New Roman" w:cs="Times New Roman"/>
          <w:sz w:val="28"/>
          <w:szCs w:val="28"/>
        </w:rPr>
        <w:t>268</w:t>
      </w:r>
      <w:r w:rsidRPr="002312BD">
        <w:rPr>
          <w:rFonts w:ascii="Times New Roman" w:hAnsi="Times New Roman" w:cs="Times New Roman"/>
          <w:sz w:val="28"/>
          <w:szCs w:val="28"/>
        </w:rPr>
        <w:t>-НПА «О районном бюджете на 201</w:t>
      </w:r>
      <w:r w:rsidR="002312BD" w:rsidRPr="002312BD">
        <w:rPr>
          <w:rFonts w:ascii="Times New Roman" w:hAnsi="Times New Roman" w:cs="Times New Roman"/>
          <w:sz w:val="28"/>
          <w:szCs w:val="28"/>
        </w:rPr>
        <w:t>8</w:t>
      </w:r>
      <w:r w:rsidRPr="002312BD">
        <w:rPr>
          <w:rFonts w:ascii="Times New Roman" w:hAnsi="Times New Roman" w:cs="Times New Roman"/>
          <w:sz w:val="28"/>
          <w:szCs w:val="28"/>
        </w:rPr>
        <w:t xml:space="preserve"> год</w:t>
      </w:r>
      <w:r w:rsidR="002312BD" w:rsidRPr="002312BD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 w:rsidRPr="002312BD">
        <w:rPr>
          <w:rFonts w:ascii="Times New Roman" w:hAnsi="Times New Roman" w:cs="Times New Roman"/>
          <w:sz w:val="28"/>
          <w:szCs w:val="28"/>
        </w:rPr>
        <w:t xml:space="preserve">», </w:t>
      </w:r>
      <w:r w:rsidR="00C047A6" w:rsidRPr="002312BD">
        <w:rPr>
          <w:rFonts w:ascii="Times New Roman" w:hAnsi="Times New Roman" w:cs="Times New Roman"/>
          <w:sz w:val="28"/>
          <w:szCs w:val="28"/>
        </w:rPr>
        <w:t xml:space="preserve">межбюджетные трансферты общего характера бюджетам субъектов РФ и муниципальных образований </w:t>
      </w:r>
      <w:r w:rsidRPr="002312B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312BD" w:rsidRPr="002312BD">
        <w:rPr>
          <w:rFonts w:ascii="Times New Roman" w:hAnsi="Times New Roman" w:cs="Times New Roman"/>
          <w:sz w:val="28"/>
          <w:szCs w:val="28"/>
        </w:rPr>
        <w:t>48741600</w:t>
      </w:r>
      <w:r w:rsidR="00A51B6E" w:rsidRPr="002312BD">
        <w:rPr>
          <w:rFonts w:ascii="Times New Roman" w:hAnsi="Times New Roman" w:cs="Times New Roman"/>
          <w:sz w:val="28"/>
          <w:szCs w:val="28"/>
        </w:rPr>
        <w:t>,00</w:t>
      </w:r>
      <w:r w:rsidR="00BB6E0B" w:rsidRPr="002312BD">
        <w:rPr>
          <w:rFonts w:ascii="Times New Roman" w:hAnsi="Times New Roman" w:cs="Times New Roman"/>
          <w:sz w:val="28"/>
          <w:szCs w:val="28"/>
        </w:rPr>
        <w:t xml:space="preserve"> </w:t>
      </w:r>
      <w:r w:rsidRPr="002312BD">
        <w:rPr>
          <w:rFonts w:ascii="Times New Roman" w:hAnsi="Times New Roman" w:cs="Times New Roman"/>
          <w:sz w:val="28"/>
          <w:szCs w:val="28"/>
        </w:rPr>
        <w:t>рублей из них:</w:t>
      </w:r>
    </w:p>
    <w:p w:rsidR="00363929" w:rsidRPr="002312BD" w:rsidRDefault="00363929" w:rsidP="003639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312BD">
        <w:rPr>
          <w:rFonts w:ascii="Times New Roman" w:hAnsi="Times New Roman" w:cs="Times New Roman"/>
          <w:sz w:val="28"/>
          <w:szCs w:val="28"/>
        </w:rPr>
        <w:t xml:space="preserve">-средства краевого бюджета </w:t>
      </w:r>
      <w:r w:rsidR="00502451" w:rsidRPr="002312BD">
        <w:rPr>
          <w:rFonts w:ascii="Times New Roman" w:hAnsi="Times New Roman" w:cs="Times New Roman"/>
          <w:sz w:val="28"/>
          <w:szCs w:val="28"/>
        </w:rPr>
        <w:t xml:space="preserve">и районного бюджета </w:t>
      </w:r>
      <w:r w:rsidR="002312BD" w:rsidRPr="002312BD">
        <w:rPr>
          <w:rFonts w:ascii="Times New Roman" w:hAnsi="Times New Roman" w:cs="Times New Roman"/>
          <w:sz w:val="28"/>
          <w:szCs w:val="28"/>
        </w:rPr>
        <w:t>15900</w:t>
      </w:r>
      <w:r w:rsidR="00A51B6E" w:rsidRPr="002312BD">
        <w:rPr>
          <w:rFonts w:ascii="Times New Roman" w:hAnsi="Times New Roman" w:cs="Times New Roman"/>
          <w:sz w:val="28"/>
          <w:szCs w:val="28"/>
        </w:rPr>
        <w:t>000</w:t>
      </w:r>
      <w:r w:rsidRPr="002312BD">
        <w:rPr>
          <w:rFonts w:ascii="Times New Roman" w:hAnsi="Times New Roman" w:cs="Times New Roman"/>
          <w:sz w:val="28"/>
          <w:szCs w:val="28"/>
        </w:rPr>
        <w:t>,00 рублей</w:t>
      </w:r>
      <w:r w:rsidR="00BB6E0B" w:rsidRPr="002312BD">
        <w:rPr>
          <w:rFonts w:ascii="Times New Roman" w:hAnsi="Times New Roman" w:cs="Times New Roman"/>
          <w:sz w:val="28"/>
          <w:szCs w:val="28"/>
        </w:rPr>
        <w:t xml:space="preserve"> </w:t>
      </w:r>
      <w:r w:rsidR="00B719E0" w:rsidRPr="002312BD">
        <w:rPr>
          <w:rFonts w:ascii="Times New Roman" w:hAnsi="Times New Roman" w:cs="Times New Roman"/>
          <w:sz w:val="28"/>
          <w:szCs w:val="28"/>
        </w:rPr>
        <w:t>из них</w:t>
      </w:r>
      <w:r w:rsidR="00BB6E0B" w:rsidRPr="0023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873" w:rsidRPr="002312BD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BB6E0B" w:rsidRPr="002312BD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BB6E0B" w:rsidRPr="002312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6E0B" w:rsidRPr="002312BD">
        <w:rPr>
          <w:rFonts w:ascii="Times New Roman" w:hAnsi="Times New Roman" w:cs="Times New Roman"/>
          <w:sz w:val="28"/>
          <w:szCs w:val="28"/>
        </w:rPr>
        <w:t xml:space="preserve"> </w:t>
      </w:r>
      <w:r w:rsidR="002312BD" w:rsidRPr="002312BD">
        <w:rPr>
          <w:rFonts w:ascii="Times New Roman" w:hAnsi="Times New Roman" w:cs="Times New Roman"/>
          <w:sz w:val="28"/>
          <w:szCs w:val="28"/>
        </w:rPr>
        <w:t>3846000</w:t>
      </w:r>
      <w:r w:rsidR="00502451" w:rsidRPr="002312BD">
        <w:rPr>
          <w:rFonts w:ascii="Times New Roman" w:hAnsi="Times New Roman" w:cs="Times New Roman"/>
          <w:sz w:val="28"/>
          <w:szCs w:val="28"/>
        </w:rPr>
        <w:t>,00 рублей</w:t>
      </w:r>
      <w:r w:rsidRPr="002312BD">
        <w:rPr>
          <w:rFonts w:ascii="Times New Roman" w:hAnsi="Times New Roman" w:cs="Times New Roman"/>
          <w:sz w:val="28"/>
          <w:szCs w:val="28"/>
        </w:rPr>
        <w:t>;</w:t>
      </w:r>
    </w:p>
    <w:p w:rsidR="00363929" w:rsidRPr="002312BD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12BD">
        <w:rPr>
          <w:rFonts w:ascii="Times New Roman" w:hAnsi="Times New Roman" w:cs="Times New Roman"/>
          <w:sz w:val="28"/>
          <w:szCs w:val="28"/>
        </w:rPr>
        <w:t xml:space="preserve">-иные межбюджетные трансферты составили </w:t>
      </w:r>
      <w:r w:rsidR="002312BD" w:rsidRPr="002312BD">
        <w:rPr>
          <w:rFonts w:ascii="Times New Roman" w:hAnsi="Times New Roman" w:cs="Times New Roman"/>
          <w:sz w:val="28"/>
          <w:szCs w:val="28"/>
        </w:rPr>
        <w:t>32841600</w:t>
      </w:r>
      <w:r w:rsidRPr="002312BD">
        <w:rPr>
          <w:rFonts w:ascii="Times New Roman" w:hAnsi="Times New Roman" w:cs="Times New Roman"/>
          <w:sz w:val="28"/>
          <w:szCs w:val="28"/>
        </w:rPr>
        <w:t>,00 рублей</w:t>
      </w:r>
      <w:r w:rsidR="00BB6E0B" w:rsidRPr="002312BD">
        <w:rPr>
          <w:rFonts w:ascii="Times New Roman" w:hAnsi="Times New Roman" w:cs="Times New Roman"/>
          <w:sz w:val="28"/>
          <w:szCs w:val="28"/>
        </w:rPr>
        <w:t xml:space="preserve"> </w:t>
      </w:r>
      <w:r w:rsidR="00B719E0" w:rsidRPr="002312BD">
        <w:rPr>
          <w:rFonts w:ascii="Times New Roman" w:hAnsi="Times New Roman" w:cs="Times New Roman"/>
          <w:sz w:val="28"/>
          <w:szCs w:val="28"/>
        </w:rPr>
        <w:t>из них</w:t>
      </w:r>
      <w:r w:rsidR="00BB6E0B" w:rsidRPr="0023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873" w:rsidRPr="002312BD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BB6E0B" w:rsidRPr="002312BD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BB6E0B" w:rsidRPr="002312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6E0B" w:rsidRPr="002312BD">
        <w:rPr>
          <w:rFonts w:ascii="Times New Roman" w:hAnsi="Times New Roman" w:cs="Times New Roman"/>
          <w:sz w:val="28"/>
          <w:szCs w:val="28"/>
        </w:rPr>
        <w:t xml:space="preserve"> </w:t>
      </w:r>
      <w:r w:rsidR="002312BD" w:rsidRPr="002312BD">
        <w:rPr>
          <w:rFonts w:ascii="Times New Roman" w:hAnsi="Times New Roman" w:cs="Times New Roman"/>
          <w:sz w:val="28"/>
          <w:szCs w:val="28"/>
        </w:rPr>
        <w:t>3960376</w:t>
      </w:r>
      <w:r w:rsidR="00502451" w:rsidRPr="002312BD">
        <w:rPr>
          <w:rFonts w:ascii="Times New Roman" w:hAnsi="Times New Roman" w:cs="Times New Roman"/>
          <w:sz w:val="28"/>
          <w:szCs w:val="28"/>
        </w:rPr>
        <w:t>,00 рублей</w:t>
      </w:r>
      <w:r w:rsidRPr="002312BD">
        <w:rPr>
          <w:rFonts w:ascii="Times New Roman" w:hAnsi="Times New Roman" w:cs="Times New Roman"/>
          <w:sz w:val="28"/>
          <w:szCs w:val="28"/>
        </w:rPr>
        <w:t>.</w:t>
      </w:r>
    </w:p>
    <w:p w:rsidR="00363929" w:rsidRPr="00902F20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2F20">
        <w:rPr>
          <w:rFonts w:ascii="Times New Roman" w:hAnsi="Times New Roman" w:cs="Times New Roman"/>
          <w:sz w:val="28"/>
          <w:szCs w:val="28"/>
        </w:rPr>
        <w:t xml:space="preserve">Решением муниципального комитета </w:t>
      </w:r>
      <w:r w:rsidR="00A41873" w:rsidRPr="00902F20">
        <w:rPr>
          <w:rFonts w:ascii="Times New Roman" w:hAnsi="Times New Roman" w:cs="Times New Roman"/>
          <w:sz w:val="28"/>
          <w:szCs w:val="28"/>
        </w:rPr>
        <w:t>Чернышевского</w:t>
      </w:r>
      <w:r w:rsidRPr="00902F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02F2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902F20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902F20" w:rsidRPr="00902F20">
        <w:rPr>
          <w:rFonts w:ascii="Times New Roman" w:hAnsi="Times New Roman" w:cs="Times New Roman"/>
          <w:sz w:val="28"/>
          <w:szCs w:val="28"/>
        </w:rPr>
        <w:t>9</w:t>
      </w:r>
      <w:r w:rsidRPr="00902F20">
        <w:rPr>
          <w:rFonts w:ascii="Times New Roman" w:hAnsi="Times New Roman" w:cs="Times New Roman"/>
          <w:sz w:val="28"/>
          <w:szCs w:val="28"/>
        </w:rPr>
        <w:t>.12.201</w:t>
      </w:r>
      <w:r w:rsidR="00902F20" w:rsidRPr="00902F20">
        <w:rPr>
          <w:rFonts w:ascii="Times New Roman" w:hAnsi="Times New Roman" w:cs="Times New Roman"/>
          <w:sz w:val="28"/>
          <w:szCs w:val="28"/>
        </w:rPr>
        <w:t>8</w:t>
      </w:r>
      <w:r w:rsidRPr="00902F20">
        <w:rPr>
          <w:rFonts w:ascii="Times New Roman" w:hAnsi="Times New Roman" w:cs="Times New Roman"/>
          <w:sz w:val="28"/>
          <w:szCs w:val="28"/>
        </w:rPr>
        <w:t xml:space="preserve">г. № </w:t>
      </w:r>
      <w:r w:rsidR="00902F20" w:rsidRPr="00902F20">
        <w:rPr>
          <w:rFonts w:ascii="Times New Roman" w:hAnsi="Times New Roman" w:cs="Times New Roman"/>
          <w:sz w:val="28"/>
          <w:szCs w:val="28"/>
        </w:rPr>
        <w:t>159</w:t>
      </w:r>
      <w:r w:rsidRPr="00902F20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№ </w:t>
      </w:r>
      <w:r w:rsidR="00902F20" w:rsidRPr="00902F20">
        <w:rPr>
          <w:rFonts w:ascii="Times New Roman" w:hAnsi="Times New Roman" w:cs="Times New Roman"/>
          <w:sz w:val="28"/>
          <w:szCs w:val="28"/>
        </w:rPr>
        <w:t>98</w:t>
      </w:r>
      <w:r w:rsidRPr="00902F20">
        <w:rPr>
          <w:rFonts w:ascii="Times New Roman" w:hAnsi="Times New Roman" w:cs="Times New Roman"/>
          <w:sz w:val="28"/>
          <w:szCs w:val="28"/>
        </w:rPr>
        <w:t xml:space="preserve"> от 2</w:t>
      </w:r>
      <w:r w:rsidR="00902F20" w:rsidRPr="00902F20">
        <w:rPr>
          <w:rFonts w:ascii="Times New Roman" w:hAnsi="Times New Roman" w:cs="Times New Roman"/>
          <w:sz w:val="28"/>
          <w:szCs w:val="28"/>
        </w:rPr>
        <w:t>7</w:t>
      </w:r>
      <w:r w:rsidRPr="00902F20">
        <w:rPr>
          <w:rFonts w:ascii="Times New Roman" w:hAnsi="Times New Roman" w:cs="Times New Roman"/>
          <w:sz w:val="28"/>
          <w:szCs w:val="28"/>
        </w:rPr>
        <w:t>.12.201</w:t>
      </w:r>
      <w:r w:rsidR="00902F20" w:rsidRPr="00902F20">
        <w:rPr>
          <w:rFonts w:ascii="Times New Roman" w:hAnsi="Times New Roman" w:cs="Times New Roman"/>
          <w:sz w:val="28"/>
          <w:szCs w:val="28"/>
        </w:rPr>
        <w:t>7</w:t>
      </w:r>
      <w:r w:rsidRPr="00902F20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A41873" w:rsidRPr="00902F20">
        <w:rPr>
          <w:rFonts w:ascii="Times New Roman" w:hAnsi="Times New Roman" w:cs="Times New Roman"/>
          <w:sz w:val="28"/>
          <w:szCs w:val="28"/>
        </w:rPr>
        <w:t>Чернышевско</w:t>
      </w:r>
      <w:r w:rsidR="007D0C2D" w:rsidRPr="00902F20">
        <w:rPr>
          <w:rFonts w:ascii="Times New Roman" w:hAnsi="Times New Roman" w:cs="Times New Roman"/>
          <w:sz w:val="28"/>
          <w:szCs w:val="28"/>
        </w:rPr>
        <w:t>го</w:t>
      </w:r>
      <w:r w:rsidRPr="00902F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02F2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902F20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902F20" w:rsidRPr="00902F20">
        <w:rPr>
          <w:rFonts w:ascii="Times New Roman" w:hAnsi="Times New Roman" w:cs="Times New Roman"/>
          <w:sz w:val="28"/>
          <w:szCs w:val="28"/>
        </w:rPr>
        <w:t>8</w:t>
      </w:r>
      <w:r w:rsidRPr="00902F20">
        <w:rPr>
          <w:rFonts w:ascii="Times New Roman" w:hAnsi="Times New Roman" w:cs="Times New Roman"/>
          <w:sz w:val="28"/>
          <w:szCs w:val="28"/>
        </w:rPr>
        <w:t xml:space="preserve"> год</w:t>
      </w:r>
      <w:r w:rsidR="00902F20" w:rsidRPr="00902F20">
        <w:rPr>
          <w:rFonts w:ascii="Times New Roman" w:hAnsi="Times New Roman" w:cs="Times New Roman"/>
          <w:sz w:val="28"/>
          <w:szCs w:val="28"/>
        </w:rPr>
        <w:t xml:space="preserve"> и плановый период 2019и 2020 годов</w:t>
      </w:r>
      <w:r w:rsidRPr="00902F20">
        <w:rPr>
          <w:rFonts w:ascii="Times New Roman" w:hAnsi="Times New Roman" w:cs="Times New Roman"/>
          <w:sz w:val="28"/>
          <w:szCs w:val="28"/>
        </w:rPr>
        <w:t xml:space="preserve">» утверждены доходы поселения в сумме </w:t>
      </w:r>
      <w:r w:rsidR="00902F20" w:rsidRPr="00902F20">
        <w:rPr>
          <w:rFonts w:ascii="Times New Roman" w:hAnsi="Times New Roman" w:cs="Times New Roman"/>
          <w:sz w:val="28"/>
          <w:szCs w:val="28"/>
        </w:rPr>
        <w:t>14473196</w:t>
      </w:r>
      <w:r w:rsidRPr="00902F20">
        <w:rPr>
          <w:rFonts w:ascii="Times New Roman" w:hAnsi="Times New Roman" w:cs="Times New Roman"/>
          <w:sz w:val="28"/>
          <w:szCs w:val="28"/>
        </w:rPr>
        <w:t>,00 рублей в том числе:</w:t>
      </w:r>
    </w:p>
    <w:p w:rsidR="00363929" w:rsidRPr="00902F20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2F20">
        <w:rPr>
          <w:rFonts w:ascii="Times New Roman" w:hAnsi="Times New Roman" w:cs="Times New Roman"/>
          <w:sz w:val="28"/>
          <w:szCs w:val="28"/>
        </w:rPr>
        <w:t xml:space="preserve">-дотации на выравнивание бюджетной обеспеченности поселения- </w:t>
      </w:r>
      <w:r w:rsidR="00902F20" w:rsidRPr="00902F20">
        <w:rPr>
          <w:rFonts w:ascii="Times New Roman" w:hAnsi="Times New Roman" w:cs="Times New Roman"/>
          <w:sz w:val="28"/>
          <w:szCs w:val="28"/>
        </w:rPr>
        <w:t>3846000</w:t>
      </w:r>
      <w:r w:rsidRPr="00902F20">
        <w:rPr>
          <w:rFonts w:ascii="Times New Roman" w:hAnsi="Times New Roman" w:cs="Times New Roman"/>
          <w:sz w:val="28"/>
          <w:szCs w:val="28"/>
        </w:rPr>
        <w:t>,00 рублей;</w:t>
      </w:r>
    </w:p>
    <w:p w:rsidR="00363929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68C4">
        <w:rPr>
          <w:rFonts w:ascii="Times New Roman" w:hAnsi="Times New Roman" w:cs="Times New Roman"/>
          <w:sz w:val="28"/>
          <w:szCs w:val="28"/>
        </w:rPr>
        <w:t>-субвенции бюджетам поселений на осуществление первичного воинского учета на территориях, где отсутствуют военные комиссариаты-</w:t>
      </w:r>
      <w:r w:rsidR="00A62A5E" w:rsidRPr="00D268C4">
        <w:rPr>
          <w:rFonts w:ascii="Times New Roman" w:hAnsi="Times New Roman" w:cs="Times New Roman"/>
          <w:sz w:val="28"/>
          <w:szCs w:val="28"/>
        </w:rPr>
        <w:t xml:space="preserve"> </w:t>
      </w:r>
      <w:r w:rsidR="00D268C4" w:rsidRPr="00D268C4">
        <w:rPr>
          <w:rFonts w:ascii="Times New Roman" w:hAnsi="Times New Roman" w:cs="Times New Roman"/>
          <w:sz w:val="28"/>
          <w:szCs w:val="28"/>
        </w:rPr>
        <w:t>253320</w:t>
      </w:r>
      <w:r w:rsidRPr="00D268C4">
        <w:rPr>
          <w:rFonts w:ascii="Times New Roman" w:hAnsi="Times New Roman" w:cs="Times New Roman"/>
          <w:sz w:val="28"/>
          <w:szCs w:val="28"/>
        </w:rPr>
        <w:t>,00 рублей;</w:t>
      </w:r>
    </w:p>
    <w:p w:rsidR="00902F20" w:rsidRPr="00D268C4" w:rsidRDefault="00902F20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3258500,00 рублей;</w:t>
      </w:r>
    </w:p>
    <w:p w:rsidR="00363929" w:rsidRPr="00902F20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2F20">
        <w:rPr>
          <w:rFonts w:ascii="Times New Roman" w:hAnsi="Times New Roman" w:cs="Times New Roman"/>
          <w:sz w:val="28"/>
          <w:szCs w:val="28"/>
        </w:rPr>
        <w:t xml:space="preserve">-прочие межбюджетные трансферты, передаваемые бюджетам поселений- </w:t>
      </w:r>
      <w:r w:rsidR="00902F20" w:rsidRPr="00902F20">
        <w:rPr>
          <w:rFonts w:ascii="Times New Roman" w:hAnsi="Times New Roman" w:cs="Times New Roman"/>
          <w:sz w:val="28"/>
          <w:szCs w:val="28"/>
        </w:rPr>
        <w:t>3960376,00</w:t>
      </w:r>
      <w:r w:rsidR="00A62A5E" w:rsidRPr="00902F2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268C4" w:rsidRPr="00902F20">
        <w:rPr>
          <w:rFonts w:ascii="Times New Roman" w:hAnsi="Times New Roman" w:cs="Times New Roman"/>
          <w:sz w:val="28"/>
          <w:szCs w:val="28"/>
        </w:rPr>
        <w:t>.</w:t>
      </w:r>
    </w:p>
    <w:p w:rsidR="00363929" w:rsidRPr="00902F20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2F20">
        <w:rPr>
          <w:rFonts w:ascii="Times New Roman" w:hAnsi="Times New Roman" w:cs="Times New Roman"/>
          <w:sz w:val="28"/>
          <w:szCs w:val="28"/>
        </w:rPr>
        <w:t xml:space="preserve">Плановый показатель налоговых и неналоговых доходов бюджета </w:t>
      </w:r>
      <w:r w:rsidR="007D0C2D" w:rsidRPr="00902F20">
        <w:rPr>
          <w:rFonts w:ascii="Times New Roman" w:hAnsi="Times New Roman" w:cs="Times New Roman"/>
          <w:sz w:val="28"/>
          <w:szCs w:val="28"/>
        </w:rPr>
        <w:t>Чернышевского</w:t>
      </w:r>
      <w:r w:rsidRPr="00902F20">
        <w:rPr>
          <w:rFonts w:ascii="Times New Roman" w:hAnsi="Times New Roman" w:cs="Times New Roman"/>
          <w:sz w:val="28"/>
          <w:szCs w:val="28"/>
        </w:rPr>
        <w:t xml:space="preserve">  сельского поселения на 201</w:t>
      </w:r>
      <w:r w:rsidR="00902F20" w:rsidRPr="00902F20">
        <w:rPr>
          <w:rFonts w:ascii="Times New Roman" w:hAnsi="Times New Roman" w:cs="Times New Roman"/>
          <w:sz w:val="28"/>
          <w:szCs w:val="28"/>
        </w:rPr>
        <w:t>8</w:t>
      </w:r>
      <w:r w:rsidRPr="00902F2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902F20" w:rsidRPr="00902F20">
        <w:rPr>
          <w:rFonts w:ascii="Times New Roman" w:hAnsi="Times New Roman" w:cs="Times New Roman"/>
          <w:sz w:val="28"/>
          <w:szCs w:val="28"/>
        </w:rPr>
        <w:t>3155000</w:t>
      </w:r>
      <w:r w:rsidRPr="00902F20">
        <w:rPr>
          <w:rFonts w:ascii="Times New Roman" w:hAnsi="Times New Roman" w:cs="Times New Roman"/>
          <w:sz w:val="28"/>
          <w:szCs w:val="28"/>
        </w:rPr>
        <w:t>,00 рублей.</w:t>
      </w:r>
    </w:p>
    <w:p w:rsidR="00363929" w:rsidRPr="00380436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0436">
        <w:rPr>
          <w:rFonts w:ascii="Times New Roman" w:hAnsi="Times New Roman" w:cs="Times New Roman"/>
          <w:sz w:val="28"/>
          <w:szCs w:val="28"/>
        </w:rPr>
        <w:t>Исполнение расходных обязательств районным</w:t>
      </w:r>
      <w:r w:rsidR="00C047A6" w:rsidRPr="00380436">
        <w:rPr>
          <w:rFonts w:ascii="Times New Roman" w:hAnsi="Times New Roman" w:cs="Times New Roman"/>
          <w:sz w:val="28"/>
          <w:szCs w:val="28"/>
        </w:rPr>
        <w:t xml:space="preserve"> и краевым</w:t>
      </w:r>
      <w:r w:rsidRPr="0038043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047A6" w:rsidRPr="00380436">
        <w:rPr>
          <w:rFonts w:ascii="Times New Roman" w:hAnsi="Times New Roman" w:cs="Times New Roman"/>
          <w:sz w:val="28"/>
          <w:szCs w:val="28"/>
        </w:rPr>
        <w:t>а</w:t>
      </w:r>
      <w:r w:rsidRPr="00380436">
        <w:rPr>
          <w:rFonts w:ascii="Times New Roman" w:hAnsi="Times New Roman" w:cs="Times New Roman"/>
          <w:sz w:val="28"/>
          <w:szCs w:val="28"/>
        </w:rPr>
        <w:t>м</w:t>
      </w:r>
      <w:r w:rsidR="00C047A6" w:rsidRPr="00380436">
        <w:rPr>
          <w:rFonts w:ascii="Times New Roman" w:hAnsi="Times New Roman" w:cs="Times New Roman"/>
          <w:sz w:val="28"/>
          <w:szCs w:val="28"/>
        </w:rPr>
        <w:t>и</w:t>
      </w:r>
      <w:r w:rsidRPr="00380436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7D0C2D" w:rsidRPr="00380436">
        <w:rPr>
          <w:rFonts w:ascii="Times New Roman" w:hAnsi="Times New Roman" w:cs="Times New Roman"/>
          <w:sz w:val="28"/>
          <w:szCs w:val="28"/>
        </w:rPr>
        <w:t>Чернышевским</w:t>
      </w:r>
      <w:r w:rsidRPr="00380436">
        <w:rPr>
          <w:rFonts w:ascii="Times New Roman" w:hAnsi="Times New Roman" w:cs="Times New Roman"/>
          <w:sz w:val="28"/>
          <w:szCs w:val="28"/>
        </w:rPr>
        <w:t xml:space="preserve"> сельским поселением  в части:</w:t>
      </w:r>
    </w:p>
    <w:p w:rsidR="00363929" w:rsidRPr="00380436" w:rsidRDefault="00363929" w:rsidP="003639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80436">
        <w:rPr>
          <w:rFonts w:ascii="Times New Roman" w:hAnsi="Times New Roman" w:cs="Times New Roman"/>
          <w:sz w:val="28"/>
          <w:szCs w:val="28"/>
        </w:rPr>
        <w:t>-дотации на выравнивание бюджетной обеспеченности поселения в размере 100%;</w:t>
      </w:r>
    </w:p>
    <w:p w:rsidR="00363929" w:rsidRPr="00380436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0436">
        <w:rPr>
          <w:rFonts w:ascii="Times New Roman" w:hAnsi="Times New Roman" w:cs="Times New Roman"/>
          <w:sz w:val="28"/>
          <w:szCs w:val="28"/>
        </w:rPr>
        <w:t>-субвенции бюджетам поселений на осуществление первичного воинского учета на территориях, где отсутствуют военные комиссариаты в размере     100%;</w:t>
      </w:r>
    </w:p>
    <w:p w:rsidR="00363929" w:rsidRPr="00380436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0436">
        <w:rPr>
          <w:rFonts w:ascii="Times New Roman" w:hAnsi="Times New Roman" w:cs="Times New Roman"/>
          <w:sz w:val="28"/>
          <w:szCs w:val="28"/>
        </w:rPr>
        <w:t>-прочие межбюджетные трансферты, передаваемые бюджетам поселений в размере 100%</w:t>
      </w:r>
      <w:r w:rsidR="00CB1DD8" w:rsidRPr="00380436">
        <w:rPr>
          <w:rFonts w:ascii="Times New Roman" w:hAnsi="Times New Roman" w:cs="Times New Roman"/>
          <w:sz w:val="28"/>
          <w:szCs w:val="28"/>
        </w:rPr>
        <w:t>;</w:t>
      </w:r>
    </w:p>
    <w:p w:rsidR="00CB1DD8" w:rsidRPr="00192146" w:rsidRDefault="00CB1DD8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0436">
        <w:rPr>
          <w:rFonts w:ascii="Times New Roman" w:hAnsi="Times New Roman" w:cs="Times New Roman"/>
          <w:sz w:val="28"/>
          <w:szCs w:val="28"/>
        </w:rPr>
        <w:t xml:space="preserve">- </w:t>
      </w:r>
      <w:r w:rsidR="00380436" w:rsidRPr="00380436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380436">
        <w:rPr>
          <w:rFonts w:ascii="Times New Roman" w:hAnsi="Times New Roman" w:cs="Times New Roman"/>
          <w:sz w:val="28"/>
          <w:szCs w:val="28"/>
        </w:rPr>
        <w:t xml:space="preserve"> </w:t>
      </w:r>
      <w:r w:rsidRPr="00380436">
        <w:rPr>
          <w:rFonts w:ascii="Times New Roman" w:hAnsi="Times New Roman" w:cs="Times New Roman"/>
          <w:sz w:val="28"/>
          <w:szCs w:val="28"/>
        </w:rPr>
        <w:t>размере 10</w:t>
      </w:r>
      <w:r w:rsidR="00380436">
        <w:rPr>
          <w:rFonts w:ascii="Times New Roman" w:hAnsi="Times New Roman" w:cs="Times New Roman"/>
          <w:sz w:val="28"/>
          <w:szCs w:val="28"/>
        </w:rPr>
        <w:t>0%.</w:t>
      </w:r>
    </w:p>
    <w:p w:rsidR="00A25B8C" w:rsidRPr="00192146" w:rsidRDefault="00A25B8C" w:rsidP="00A25B8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5389" w:rsidRPr="00236880" w:rsidRDefault="00363929" w:rsidP="007D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80">
        <w:rPr>
          <w:rFonts w:ascii="Times New Roman" w:hAnsi="Times New Roman" w:cs="Times New Roman"/>
          <w:sz w:val="28"/>
          <w:szCs w:val="28"/>
        </w:rPr>
        <w:lastRenderedPageBreak/>
        <w:t xml:space="preserve">    Дотации на выравнивание бюджетной обеспеченности поселения, межбюджетные трансферты используются для исполнения полномочий, </w:t>
      </w:r>
      <w:proofErr w:type="gramStart"/>
      <w:r w:rsidRPr="0023688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36880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 октября 2003г. № 131-ФЗ. Субв</w:t>
      </w:r>
      <w:r w:rsidR="00CB1DD8" w:rsidRPr="00236880">
        <w:rPr>
          <w:rFonts w:ascii="Times New Roman" w:hAnsi="Times New Roman" w:cs="Times New Roman"/>
          <w:sz w:val="28"/>
          <w:szCs w:val="28"/>
        </w:rPr>
        <w:t>е</w:t>
      </w:r>
      <w:r w:rsidRPr="00236880">
        <w:rPr>
          <w:rFonts w:ascii="Times New Roman" w:hAnsi="Times New Roman" w:cs="Times New Roman"/>
          <w:sz w:val="28"/>
          <w:szCs w:val="28"/>
        </w:rPr>
        <w:t xml:space="preserve">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236880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236880">
        <w:rPr>
          <w:rFonts w:ascii="Times New Roman" w:hAnsi="Times New Roman" w:cs="Times New Roman"/>
          <w:sz w:val="28"/>
          <w:szCs w:val="28"/>
        </w:rPr>
        <w:t xml:space="preserve"> и иные межбюджетные трансферты могут использоваться только по целевому назначению.</w:t>
      </w:r>
    </w:p>
    <w:p w:rsidR="00555389" w:rsidRPr="00192146" w:rsidRDefault="0055538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3929" w:rsidRPr="00236880" w:rsidRDefault="00363929" w:rsidP="0036392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6880">
        <w:rPr>
          <w:rFonts w:ascii="Times New Roman" w:hAnsi="Times New Roman" w:cs="Times New Roman"/>
          <w:sz w:val="28"/>
          <w:szCs w:val="28"/>
        </w:rPr>
        <w:t>Расход бюджетных средств, направленных на выполнение основных расходных обязательств поселения в 201</w:t>
      </w:r>
      <w:r w:rsidR="00236880" w:rsidRPr="00236880">
        <w:rPr>
          <w:rFonts w:ascii="Times New Roman" w:hAnsi="Times New Roman" w:cs="Times New Roman"/>
          <w:sz w:val="28"/>
          <w:szCs w:val="28"/>
        </w:rPr>
        <w:t>8</w:t>
      </w:r>
      <w:r w:rsidRPr="00236880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1134"/>
        <w:gridCol w:w="851"/>
        <w:gridCol w:w="992"/>
        <w:gridCol w:w="992"/>
        <w:gridCol w:w="851"/>
        <w:gridCol w:w="815"/>
      </w:tblGrid>
      <w:tr w:rsidR="00363929" w:rsidRPr="00192146" w:rsidTr="00FF6507">
        <w:trPr>
          <w:trHeight w:val="270"/>
        </w:trPr>
        <w:tc>
          <w:tcPr>
            <w:tcW w:w="2235" w:type="dxa"/>
            <w:vMerge w:val="restart"/>
          </w:tcPr>
          <w:p w:rsidR="00363929" w:rsidRPr="006E3E90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363929" w:rsidRPr="006E3E90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90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vMerge w:val="restart"/>
          </w:tcPr>
          <w:p w:rsidR="00363929" w:rsidRPr="006E3E90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90">
              <w:rPr>
                <w:rFonts w:ascii="Times New Roman" w:hAnsi="Times New Roman" w:cs="Times New Roman"/>
                <w:sz w:val="20"/>
                <w:szCs w:val="20"/>
              </w:rPr>
              <w:t>Плановый расход</w:t>
            </w:r>
          </w:p>
        </w:tc>
        <w:tc>
          <w:tcPr>
            <w:tcW w:w="1134" w:type="dxa"/>
            <w:vMerge w:val="restart"/>
          </w:tcPr>
          <w:p w:rsidR="00363929" w:rsidRPr="006E3E90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90">
              <w:rPr>
                <w:rFonts w:ascii="Times New Roman" w:hAnsi="Times New Roman" w:cs="Times New Roman"/>
                <w:sz w:val="20"/>
                <w:szCs w:val="20"/>
              </w:rPr>
              <w:t>Фактический расход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363929" w:rsidRPr="006E3E90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9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15" w:type="dxa"/>
            <w:vMerge w:val="restart"/>
          </w:tcPr>
          <w:p w:rsidR="00363929" w:rsidRPr="006E3E90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E90">
              <w:rPr>
                <w:rFonts w:ascii="Times New Roman" w:hAnsi="Times New Roman" w:cs="Times New Roman"/>
                <w:sz w:val="20"/>
                <w:szCs w:val="20"/>
              </w:rPr>
              <w:t>Испол-нение</w:t>
            </w:r>
            <w:proofErr w:type="spellEnd"/>
            <w:proofErr w:type="gramEnd"/>
          </w:p>
          <w:p w:rsidR="00363929" w:rsidRPr="006E3E90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929" w:rsidRPr="006E3E90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929" w:rsidRPr="006E3E90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E3E90" w:rsidRPr="00192146" w:rsidTr="00FF6507">
        <w:trPr>
          <w:trHeight w:val="435"/>
        </w:trPr>
        <w:tc>
          <w:tcPr>
            <w:tcW w:w="2235" w:type="dxa"/>
            <w:vMerge/>
          </w:tcPr>
          <w:p w:rsidR="006E3E90" w:rsidRPr="00192146" w:rsidRDefault="006E3E90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6E3E90" w:rsidRPr="00192146" w:rsidRDefault="006E3E90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E3E90" w:rsidRPr="00192146" w:rsidRDefault="006E3E90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E3E90" w:rsidRPr="00192146" w:rsidRDefault="006E3E90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3E90" w:rsidRPr="00334C90" w:rsidRDefault="006E3E90" w:rsidP="00D268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</w:t>
            </w: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 xml:space="preserve">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3E90" w:rsidRPr="00334C90" w:rsidRDefault="006E3E90" w:rsidP="00D268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 персоналу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3E90" w:rsidRPr="00334C90" w:rsidRDefault="006E3E90" w:rsidP="00D268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услуг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3E90" w:rsidRPr="006E3E90" w:rsidRDefault="006E3E90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90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15" w:type="dxa"/>
            <w:vMerge/>
          </w:tcPr>
          <w:p w:rsidR="006E3E90" w:rsidRPr="00192146" w:rsidRDefault="006E3E90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3929" w:rsidRPr="00192146" w:rsidTr="00FF6507">
        <w:tc>
          <w:tcPr>
            <w:tcW w:w="2235" w:type="dxa"/>
          </w:tcPr>
          <w:p w:rsidR="00363929" w:rsidRPr="00672F44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4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363929" w:rsidRPr="00672F44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363929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896223,14</w:t>
            </w:r>
          </w:p>
        </w:tc>
        <w:tc>
          <w:tcPr>
            <w:tcW w:w="1134" w:type="dxa"/>
          </w:tcPr>
          <w:p w:rsidR="00363929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896223,14</w:t>
            </w:r>
          </w:p>
        </w:tc>
        <w:tc>
          <w:tcPr>
            <w:tcW w:w="851" w:type="dxa"/>
          </w:tcPr>
          <w:p w:rsidR="00363929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896223,14</w:t>
            </w:r>
          </w:p>
        </w:tc>
        <w:tc>
          <w:tcPr>
            <w:tcW w:w="992" w:type="dxa"/>
          </w:tcPr>
          <w:p w:rsidR="00363929" w:rsidRPr="00672F44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3929" w:rsidRPr="00672F44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3929" w:rsidRPr="00672F44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363929" w:rsidRPr="00672F44" w:rsidRDefault="00400CE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63929" w:rsidRPr="00192146" w:rsidTr="00FF6507">
        <w:tc>
          <w:tcPr>
            <w:tcW w:w="2235" w:type="dxa"/>
          </w:tcPr>
          <w:p w:rsidR="00363929" w:rsidRPr="00672F44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4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672F44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672F44">
              <w:rPr>
                <w:rFonts w:ascii="Times New Roman" w:hAnsi="Times New Roman" w:cs="Times New Roman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363929" w:rsidRPr="00672F44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4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363929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134207,12</w:t>
            </w:r>
          </w:p>
        </w:tc>
        <w:tc>
          <w:tcPr>
            <w:tcW w:w="1134" w:type="dxa"/>
          </w:tcPr>
          <w:p w:rsidR="00363929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134207,12</w:t>
            </w:r>
          </w:p>
        </w:tc>
        <w:tc>
          <w:tcPr>
            <w:tcW w:w="851" w:type="dxa"/>
          </w:tcPr>
          <w:p w:rsidR="00340C1A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134207,12</w:t>
            </w:r>
          </w:p>
        </w:tc>
        <w:tc>
          <w:tcPr>
            <w:tcW w:w="992" w:type="dxa"/>
          </w:tcPr>
          <w:p w:rsidR="00363929" w:rsidRPr="00672F44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3929" w:rsidRPr="00672F44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3929" w:rsidRPr="00672F44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363929" w:rsidRPr="00672F44" w:rsidRDefault="00400CE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63929" w:rsidRPr="00192146" w:rsidTr="00FF6507">
        <w:tc>
          <w:tcPr>
            <w:tcW w:w="2235" w:type="dxa"/>
          </w:tcPr>
          <w:p w:rsidR="00363929" w:rsidRPr="00672F44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363929" w:rsidRPr="00672F44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363929" w:rsidRPr="00672F44" w:rsidRDefault="00672F44" w:rsidP="004F0D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1578218,74</w:t>
            </w:r>
          </w:p>
        </w:tc>
        <w:tc>
          <w:tcPr>
            <w:tcW w:w="1134" w:type="dxa"/>
          </w:tcPr>
          <w:p w:rsidR="00363929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1578218,74</w:t>
            </w:r>
          </w:p>
        </w:tc>
        <w:tc>
          <w:tcPr>
            <w:tcW w:w="851" w:type="dxa"/>
          </w:tcPr>
          <w:p w:rsidR="00363929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914654,34</w:t>
            </w:r>
          </w:p>
        </w:tc>
        <w:tc>
          <w:tcPr>
            <w:tcW w:w="992" w:type="dxa"/>
          </w:tcPr>
          <w:p w:rsidR="00363929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992" w:type="dxa"/>
          </w:tcPr>
          <w:p w:rsidR="00363929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650999,43</w:t>
            </w:r>
          </w:p>
        </w:tc>
        <w:tc>
          <w:tcPr>
            <w:tcW w:w="851" w:type="dxa"/>
          </w:tcPr>
          <w:p w:rsidR="00363929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6564,97</w:t>
            </w:r>
          </w:p>
        </w:tc>
        <w:tc>
          <w:tcPr>
            <w:tcW w:w="815" w:type="dxa"/>
          </w:tcPr>
          <w:p w:rsidR="00363929" w:rsidRPr="00672F44" w:rsidRDefault="00400CE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2F44" w:rsidRPr="00192146" w:rsidTr="00FF6507">
        <w:tc>
          <w:tcPr>
            <w:tcW w:w="2235" w:type="dxa"/>
          </w:tcPr>
          <w:p w:rsidR="00672F44" w:rsidRPr="00DF4974" w:rsidRDefault="00672F44" w:rsidP="00D268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850" w:type="dxa"/>
          </w:tcPr>
          <w:p w:rsidR="00672F44" w:rsidRPr="00DF4974" w:rsidRDefault="00672F44" w:rsidP="00D268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672F44" w:rsidRDefault="00672F44" w:rsidP="004F0D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18522,00</w:t>
            </w:r>
          </w:p>
        </w:tc>
        <w:tc>
          <w:tcPr>
            <w:tcW w:w="1134" w:type="dxa"/>
          </w:tcPr>
          <w:p w:rsid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18522,00</w:t>
            </w:r>
          </w:p>
        </w:tc>
        <w:tc>
          <w:tcPr>
            <w:tcW w:w="851" w:type="dxa"/>
          </w:tcPr>
          <w:p w:rsidR="00672F44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18522,00</w:t>
            </w:r>
          </w:p>
        </w:tc>
        <w:tc>
          <w:tcPr>
            <w:tcW w:w="815" w:type="dxa"/>
          </w:tcPr>
          <w:p w:rsidR="00672F44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2F44" w:rsidRPr="00672F44" w:rsidTr="00FF6507">
        <w:tc>
          <w:tcPr>
            <w:tcW w:w="2235" w:type="dxa"/>
          </w:tcPr>
          <w:p w:rsidR="00672F44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672F44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4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672F44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134" w:type="dxa"/>
          </w:tcPr>
          <w:p w:rsidR="00672F44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51" w:type="dxa"/>
          </w:tcPr>
          <w:p w:rsidR="00672F44" w:rsidRPr="00672F44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672F44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672F44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2F44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15" w:type="dxa"/>
          </w:tcPr>
          <w:p w:rsidR="00672F44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2F44" w:rsidRPr="00192146" w:rsidTr="00FF6507">
        <w:tc>
          <w:tcPr>
            <w:tcW w:w="2235" w:type="dxa"/>
          </w:tcPr>
          <w:p w:rsidR="00672F44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4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672F44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672F44" w:rsidRPr="00672F44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253320,00</w:t>
            </w:r>
          </w:p>
        </w:tc>
        <w:tc>
          <w:tcPr>
            <w:tcW w:w="1134" w:type="dxa"/>
          </w:tcPr>
          <w:p w:rsidR="00672F44" w:rsidRPr="00672F44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253320,00</w:t>
            </w:r>
          </w:p>
        </w:tc>
        <w:tc>
          <w:tcPr>
            <w:tcW w:w="851" w:type="dxa"/>
          </w:tcPr>
          <w:p w:rsidR="00672F44" w:rsidRPr="00672F44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253320,00</w:t>
            </w:r>
          </w:p>
        </w:tc>
        <w:tc>
          <w:tcPr>
            <w:tcW w:w="992" w:type="dxa"/>
          </w:tcPr>
          <w:p w:rsidR="00672F44" w:rsidRPr="00672F44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672F44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2F44" w:rsidRPr="00672F44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672F44" w:rsidRPr="00672F44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2F44" w:rsidRPr="00192146" w:rsidTr="00FF6507">
        <w:tc>
          <w:tcPr>
            <w:tcW w:w="2235" w:type="dxa"/>
          </w:tcPr>
          <w:p w:rsidR="00672F44" w:rsidRPr="00DE3C4A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4A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территорий от </w:t>
            </w:r>
            <w:r w:rsidRPr="00DE3C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672F44" w:rsidRPr="00DE3C4A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0309</w:t>
            </w:r>
          </w:p>
        </w:tc>
        <w:tc>
          <w:tcPr>
            <w:tcW w:w="1134" w:type="dxa"/>
          </w:tcPr>
          <w:p w:rsidR="00672F44" w:rsidRPr="00DE3C4A" w:rsidRDefault="00DE3C4A" w:rsidP="00125C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32990,00</w:t>
            </w:r>
          </w:p>
        </w:tc>
        <w:tc>
          <w:tcPr>
            <w:tcW w:w="1134" w:type="dxa"/>
          </w:tcPr>
          <w:p w:rsidR="00672F44" w:rsidRPr="00DE3C4A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32990,00</w:t>
            </w:r>
          </w:p>
        </w:tc>
        <w:tc>
          <w:tcPr>
            <w:tcW w:w="851" w:type="dxa"/>
          </w:tcPr>
          <w:p w:rsidR="00672F44" w:rsidRPr="00DE3C4A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DE3C4A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DE3C4A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32990,00</w:t>
            </w:r>
          </w:p>
        </w:tc>
        <w:tc>
          <w:tcPr>
            <w:tcW w:w="851" w:type="dxa"/>
          </w:tcPr>
          <w:p w:rsidR="00672F44" w:rsidRPr="00DE3C4A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672F44" w:rsidRPr="00DE3C4A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3C4A" w:rsidRPr="00192146" w:rsidTr="00FF6507">
        <w:tc>
          <w:tcPr>
            <w:tcW w:w="2235" w:type="dxa"/>
          </w:tcPr>
          <w:p w:rsidR="00DE3C4A" w:rsidRPr="00DE3C4A" w:rsidRDefault="00100EB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0" w:type="dxa"/>
          </w:tcPr>
          <w:p w:rsidR="00DE3C4A" w:rsidRPr="00DE3C4A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DE3C4A" w:rsidRDefault="00DE3C4A" w:rsidP="00125C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3088500,00</w:t>
            </w:r>
          </w:p>
        </w:tc>
        <w:tc>
          <w:tcPr>
            <w:tcW w:w="1134" w:type="dxa"/>
          </w:tcPr>
          <w:p w:rsidR="00DE3C4A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2846991,13</w:t>
            </w:r>
          </w:p>
        </w:tc>
        <w:tc>
          <w:tcPr>
            <w:tcW w:w="851" w:type="dxa"/>
          </w:tcPr>
          <w:p w:rsidR="00DE3C4A" w:rsidRPr="00DE3C4A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E3C4A" w:rsidRPr="00DE3C4A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E3C4A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2846991,13</w:t>
            </w:r>
          </w:p>
        </w:tc>
        <w:tc>
          <w:tcPr>
            <w:tcW w:w="851" w:type="dxa"/>
          </w:tcPr>
          <w:p w:rsidR="00DE3C4A" w:rsidRPr="00DE3C4A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DE3C4A" w:rsidRPr="00DE3C4A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DE3C4A" w:rsidRPr="00192146" w:rsidTr="00FF6507">
        <w:tc>
          <w:tcPr>
            <w:tcW w:w="2235" w:type="dxa"/>
          </w:tcPr>
          <w:p w:rsidR="00DE3C4A" w:rsidRPr="00DE3C4A" w:rsidRDefault="00100EB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DE3C4A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DE3C4A" w:rsidRDefault="00DE3C4A" w:rsidP="00125C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71241,87</w:t>
            </w:r>
          </w:p>
        </w:tc>
        <w:tc>
          <w:tcPr>
            <w:tcW w:w="1134" w:type="dxa"/>
          </w:tcPr>
          <w:p w:rsidR="00DE3C4A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71241,87</w:t>
            </w:r>
          </w:p>
        </w:tc>
        <w:tc>
          <w:tcPr>
            <w:tcW w:w="851" w:type="dxa"/>
          </w:tcPr>
          <w:p w:rsidR="00DE3C4A" w:rsidRPr="00DE3C4A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E3C4A" w:rsidRPr="00DE3C4A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E3C4A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E3C4A" w:rsidRPr="00DE3C4A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71241,87</w:t>
            </w:r>
          </w:p>
        </w:tc>
        <w:tc>
          <w:tcPr>
            <w:tcW w:w="815" w:type="dxa"/>
          </w:tcPr>
          <w:p w:rsidR="00DE3C4A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3C4A" w:rsidRPr="00192146" w:rsidTr="00FF6507">
        <w:tc>
          <w:tcPr>
            <w:tcW w:w="2235" w:type="dxa"/>
          </w:tcPr>
          <w:p w:rsidR="00DE3C4A" w:rsidRPr="00DE3C4A" w:rsidRDefault="00100EB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850" w:type="dxa"/>
          </w:tcPr>
          <w:p w:rsidR="00DE3C4A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DE3C4A" w:rsidRDefault="00DE3C4A" w:rsidP="00125C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270000,00</w:t>
            </w:r>
          </w:p>
        </w:tc>
        <w:tc>
          <w:tcPr>
            <w:tcW w:w="1134" w:type="dxa"/>
          </w:tcPr>
          <w:p w:rsidR="00DE3C4A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266759,65</w:t>
            </w:r>
          </w:p>
        </w:tc>
        <w:tc>
          <w:tcPr>
            <w:tcW w:w="851" w:type="dxa"/>
          </w:tcPr>
          <w:p w:rsidR="00DE3C4A" w:rsidRPr="00DE3C4A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E3C4A" w:rsidRPr="00DE3C4A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E3C4A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266759,65</w:t>
            </w:r>
          </w:p>
        </w:tc>
        <w:tc>
          <w:tcPr>
            <w:tcW w:w="851" w:type="dxa"/>
          </w:tcPr>
          <w:p w:rsidR="00DE3C4A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DE3C4A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672F44" w:rsidRPr="00192146" w:rsidTr="00FF6507">
        <w:tc>
          <w:tcPr>
            <w:tcW w:w="2235" w:type="dxa"/>
          </w:tcPr>
          <w:p w:rsidR="00672F44" w:rsidRPr="00DE3C4A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4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672F44" w:rsidRPr="00DE3C4A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672F44" w:rsidRPr="00DE3C4A" w:rsidRDefault="00DE3C4A" w:rsidP="001E0CD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1031224,19</w:t>
            </w:r>
          </w:p>
        </w:tc>
        <w:tc>
          <w:tcPr>
            <w:tcW w:w="1134" w:type="dxa"/>
          </w:tcPr>
          <w:p w:rsidR="00672F44" w:rsidRPr="00DE3C4A" w:rsidRDefault="008C6E2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881915,68</w:t>
            </w:r>
          </w:p>
        </w:tc>
        <w:tc>
          <w:tcPr>
            <w:tcW w:w="851" w:type="dxa"/>
          </w:tcPr>
          <w:p w:rsidR="00672F44" w:rsidRPr="00DE3C4A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DE3C4A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DE3C4A" w:rsidRDefault="008C6E2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881915,68</w:t>
            </w:r>
          </w:p>
        </w:tc>
        <w:tc>
          <w:tcPr>
            <w:tcW w:w="851" w:type="dxa"/>
          </w:tcPr>
          <w:p w:rsidR="00672F44" w:rsidRPr="00DE3C4A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672F44" w:rsidRPr="00DE3C4A" w:rsidRDefault="008C6E2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672F44" w:rsidRPr="00192146" w:rsidTr="00FF6507">
        <w:tc>
          <w:tcPr>
            <w:tcW w:w="2235" w:type="dxa"/>
          </w:tcPr>
          <w:p w:rsidR="00672F44" w:rsidRPr="008C6E25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25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</w:tcPr>
          <w:p w:rsidR="00672F44" w:rsidRPr="008C6E25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2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672F44" w:rsidRPr="008C6E25" w:rsidRDefault="008C6E2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7018054,00</w:t>
            </w:r>
          </w:p>
        </w:tc>
        <w:tc>
          <w:tcPr>
            <w:tcW w:w="1134" w:type="dxa"/>
          </w:tcPr>
          <w:p w:rsidR="00672F44" w:rsidRPr="008C6E25" w:rsidRDefault="008C6E25" w:rsidP="008062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6589371,</w:t>
            </w:r>
            <w:r w:rsidR="0080627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672F44" w:rsidRPr="008C6E25" w:rsidRDefault="008C6E2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2557522,69</w:t>
            </w:r>
          </w:p>
        </w:tc>
        <w:tc>
          <w:tcPr>
            <w:tcW w:w="992" w:type="dxa"/>
          </w:tcPr>
          <w:p w:rsidR="00672F44" w:rsidRPr="008C6E25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8C6E25" w:rsidRDefault="003D4010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4030727,85</w:t>
            </w:r>
          </w:p>
        </w:tc>
        <w:tc>
          <w:tcPr>
            <w:tcW w:w="851" w:type="dxa"/>
          </w:tcPr>
          <w:p w:rsidR="00672F44" w:rsidRPr="008C6E25" w:rsidRDefault="003D4010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1121,05</w:t>
            </w:r>
          </w:p>
        </w:tc>
        <w:tc>
          <w:tcPr>
            <w:tcW w:w="815" w:type="dxa"/>
          </w:tcPr>
          <w:p w:rsidR="00672F44" w:rsidRPr="008C6E25" w:rsidRDefault="0080627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672F44" w:rsidRPr="00192146" w:rsidTr="00FF6507">
        <w:tc>
          <w:tcPr>
            <w:tcW w:w="2235" w:type="dxa"/>
          </w:tcPr>
          <w:p w:rsidR="00672F44" w:rsidRPr="00806275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275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</w:tcPr>
          <w:p w:rsidR="00672F44" w:rsidRPr="00806275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275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672F44" w:rsidRPr="00806275" w:rsidRDefault="0080627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512600,00</w:t>
            </w:r>
          </w:p>
        </w:tc>
        <w:tc>
          <w:tcPr>
            <w:tcW w:w="1134" w:type="dxa"/>
          </w:tcPr>
          <w:p w:rsidR="00672F44" w:rsidRPr="00806275" w:rsidRDefault="00806275" w:rsidP="00B97D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501049,</w:t>
            </w:r>
            <w:r w:rsidR="00B97D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72F44" w:rsidRPr="00806275" w:rsidRDefault="00806275" w:rsidP="00B97D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501049,</w:t>
            </w:r>
            <w:r w:rsidR="00B97D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72F44" w:rsidRPr="00806275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806275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2F44" w:rsidRPr="00806275" w:rsidRDefault="002948E6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672F44" w:rsidRPr="00806275" w:rsidRDefault="0080627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672F44" w:rsidRPr="00DF4974" w:rsidTr="00FF6507">
        <w:tc>
          <w:tcPr>
            <w:tcW w:w="2235" w:type="dxa"/>
          </w:tcPr>
          <w:p w:rsidR="00672F44" w:rsidRPr="00806275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75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</w:tcPr>
          <w:p w:rsidR="00672F44" w:rsidRPr="00806275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F44" w:rsidRPr="00806275" w:rsidRDefault="00806275" w:rsidP="008062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14955111,06</w:t>
            </w:r>
          </w:p>
        </w:tc>
        <w:tc>
          <w:tcPr>
            <w:tcW w:w="1134" w:type="dxa"/>
          </w:tcPr>
          <w:p w:rsidR="00672F44" w:rsidRPr="00806275" w:rsidRDefault="00904516" w:rsidP="00100E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14120810,</w:t>
            </w:r>
            <w:r w:rsidR="00100E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2F44" w:rsidRPr="00806275" w:rsidRDefault="00B97D61" w:rsidP="00724F2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5256976,88</w:t>
            </w:r>
          </w:p>
        </w:tc>
        <w:tc>
          <w:tcPr>
            <w:tcW w:w="992" w:type="dxa"/>
          </w:tcPr>
          <w:p w:rsidR="00672F44" w:rsidRPr="00806275" w:rsidRDefault="00B97D61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992" w:type="dxa"/>
          </w:tcPr>
          <w:p w:rsidR="00672F44" w:rsidRPr="00806275" w:rsidRDefault="00B97D61" w:rsidP="00724F2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8710383,74</w:t>
            </w:r>
          </w:p>
        </w:tc>
        <w:tc>
          <w:tcPr>
            <w:tcW w:w="851" w:type="dxa"/>
          </w:tcPr>
          <w:p w:rsidR="00672F44" w:rsidRPr="00806275" w:rsidRDefault="00B97D61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147449,89</w:t>
            </w:r>
          </w:p>
        </w:tc>
        <w:tc>
          <w:tcPr>
            <w:tcW w:w="815" w:type="dxa"/>
          </w:tcPr>
          <w:p w:rsidR="00672F44" w:rsidRPr="00806275" w:rsidRDefault="00100EB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</w:tbl>
    <w:p w:rsidR="00363929" w:rsidRPr="00DF4974" w:rsidRDefault="00363929" w:rsidP="0036392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E6CCA" w:rsidRPr="00DF4974" w:rsidRDefault="002E6CCA" w:rsidP="00335C0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7DB2" w:rsidRPr="000F07EB" w:rsidRDefault="005F7DB2" w:rsidP="005F7D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7EB">
        <w:rPr>
          <w:rFonts w:ascii="Times New Roman" w:hAnsi="Times New Roman" w:cs="Times New Roman"/>
          <w:b/>
          <w:sz w:val="28"/>
          <w:szCs w:val="28"/>
        </w:rPr>
        <w:t>Соблюдение порядка ведения кассовых операций.</w:t>
      </w:r>
    </w:p>
    <w:p w:rsidR="00344886" w:rsidRDefault="005F7DB2" w:rsidP="00ED0F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247C">
        <w:rPr>
          <w:rFonts w:ascii="Times New Roman" w:hAnsi="Times New Roman" w:cs="Times New Roman"/>
          <w:sz w:val="28"/>
          <w:szCs w:val="28"/>
        </w:rPr>
        <w:t xml:space="preserve">Проверка кассовых операций проведена сплошным методом за весь проверяемый период. </w:t>
      </w:r>
      <w:r w:rsidR="00344886">
        <w:rPr>
          <w:rFonts w:ascii="Times New Roman" w:hAnsi="Times New Roman" w:cs="Times New Roman"/>
          <w:sz w:val="28"/>
          <w:szCs w:val="28"/>
        </w:rPr>
        <w:t>На основании приказа №</w:t>
      </w:r>
      <w:r w:rsidR="00BD6160">
        <w:rPr>
          <w:rFonts w:ascii="Times New Roman" w:hAnsi="Times New Roman" w:cs="Times New Roman"/>
          <w:sz w:val="28"/>
          <w:szCs w:val="28"/>
        </w:rPr>
        <w:t xml:space="preserve"> </w:t>
      </w:r>
      <w:r w:rsidR="00344886">
        <w:rPr>
          <w:rFonts w:ascii="Times New Roman" w:hAnsi="Times New Roman" w:cs="Times New Roman"/>
          <w:sz w:val="28"/>
          <w:szCs w:val="28"/>
        </w:rPr>
        <w:t>12а от 09.2018 года «О лимите остатка наличных денежных средств</w:t>
      </w:r>
      <w:r w:rsidR="00D333B4">
        <w:rPr>
          <w:rFonts w:ascii="Times New Roman" w:hAnsi="Times New Roman" w:cs="Times New Roman"/>
          <w:sz w:val="28"/>
          <w:szCs w:val="28"/>
        </w:rPr>
        <w:t>,</w:t>
      </w:r>
      <w:r w:rsidR="00344886">
        <w:rPr>
          <w:rFonts w:ascii="Times New Roman" w:hAnsi="Times New Roman" w:cs="Times New Roman"/>
          <w:sz w:val="28"/>
          <w:szCs w:val="28"/>
        </w:rPr>
        <w:t xml:space="preserve"> в кассе МКУК «ИДЦ»» лимит кассы установлен в сумме 3632 рубля 00 копеек. В ходе проводимого контрольного мероприятия выявлено неоднократное нарушение в 2018 году кассовой дисциплины, а именно превышение лимита кассы: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468"/>
        <w:gridCol w:w="3285"/>
      </w:tblGrid>
      <w:tr w:rsidR="00344886" w:rsidTr="000B1F7B">
        <w:tc>
          <w:tcPr>
            <w:tcW w:w="1101" w:type="dxa"/>
          </w:tcPr>
          <w:p w:rsidR="00344886" w:rsidRDefault="00344886" w:rsidP="0034488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1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68" w:type="dxa"/>
          </w:tcPr>
          <w:p w:rsidR="00344886" w:rsidRDefault="00344886" w:rsidP="0034488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5" w:type="dxa"/>
          </w:tcPr>
          <w:p w:rsidR="00344886" w:rsidRDefault="00AC5FB0" w:rsidP="0034488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4886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конец дня</w:t>
            </w:r>
          </w:p>
        </w:tc>
      </w:tr>
      <w:tr w:rsidR="00344886" w:rsidTr="000B1F7B">
        <w:tc>
          <w:tcPr>
            <w:tcW w:w="1101" w:type="dxa"/>
          </w:tcPr>
          <w:p w:rsidR="00344886" w:rsidRDefault="00344886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344886" w:rsidRDefault="00344886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19.01.2018г.</w:t>
            </w:r>
          </w:p>
        </w:tc>
        <w:tc>
          <w:tcPr>
            <w:tcW w:w="3285" w:type="dxa"/>
          </w:tcPr>
          <w:p w:rsidR="00344886" w:rsidRDefault="00344886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3905,00</w:t>
            </w:r>
          </w:p>
        </w:tc>
      </w:tr>
      <w:tr w:rsidR="00344886" w:rsidTr="000B1F7B">
        <w:tc>
          <w:tcPr>
            <w:tcW w:w="1101" w:type="dxa"/>
          </w:tcPr>
          <w:p w:rsidR="00344886" w:rsidRDefault="00344886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344886" w:rsidRDefault="00344886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24.04.2018г.</w:t>
            </w:r>
          </w:p>
        </w:tc>
        <w:tc>
          <w:tcPr>
            <w:tcW w:w="3285" w:type="dxa"/>
          </w:tcPr>
          <w:p w:rsidR="00344886" w:rsidRDefault="00344886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5260,00</w:t>
            </w:r>
          </w:p>
        </w:tc>
      </w:tr>
      <w:tr w:rsidR="00344886" w:rsidTr="000B1F7B">
        <w:tc>
          <w:tcPr>
            <w:tcW w:w="1101" w:type="dxa"/>
          </w:tcPr>
          <w:p w:rsidR="00344886" w:rsidRDefault="00344886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</w:tcPr>
          <w:p w:rsidR="00344886" w:rsidRDefault="00344886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04.05.2018г.</w:t>
            </w:r>
          </w:p>
        </w:tc>
        <w:tc>
          <w:tcPr>
            <w:tcW w:w="3285" w:type="dxa"/>
          </w:tcPr>
          <w:p w:rsidR="00344886" w:rsidRDefault="00344886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5400,00</w:t>
            </w:r>
          </w:p>
        </w:tc>
      </w:tr>
      <w:tr w:rsidR="00344886" w:rsidTr="000B1F7B">
        <w:tc>
          <w:tcPr>
            <w:tcW w:w="1101" w:type="dxa"/>
          </w:tcPr>
          <w:p w:rsidR="00344886" w:rsidRDefault="00344886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</w:tcPr>
          <w:p w:rsidR="00344886" w:rsidRDefault="00344886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0B1F7B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3285" w:type="dxa"/>
          </w:tcPr>
          <w:p w:rsidR="00344886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3740,00</w:t>
            </w:r>
          </w:p>
        </w:tc>
      </w:tr>
      <w:tr w:rsidR="000B1F7B" w:rsidTr="000B1F7B">
        <w:tc>
          <w:tcPr>
            <w:tcW w:w="1101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04.07.2018г.</w:t>
            </w:r>
          </w:p>
        </w:tc>
        <w:tc>
          <w:tcPr>
            <w:tcW w:w="3285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3870,00</w:t>
            </w:r>
          </w:p>
        </w:tc>
      </w:tr>
      <w:tr w:rsidR="000B1F7B" w:rsidTr="000B1F7B">
        <w:tc>
          <w:tcPr>
            <w:tcW w:w="1101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8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11.07.2018г.</w:t>
            </w:r>
          </w:p>
        </w:tc>
        <w:tc>
          <w:tcPr>
            <w:tcW w:w="3285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4555,00</w:t>
            </w:r>
          </w:p>
        </w:tc>
      </w:tr>
      <w:tr w:rsidR="000B1F7B" w:rsidTr="000B1F7B">
        <w:tc>
          <w:tcPr>
            <w:tcW w:w="1101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8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20.07.2018г.</w:t>
            </w:r>
          </w:p>
        </w:tc>
        <w:tc>
          <w:tcPr>
            <w:tcW w:w="3285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5255,00</w:t>
            </w:r>
          </w:p>
        </w:tc>
      </w:tr>
      <w:tr w:rsidR="000B1F7B" w:rsidTr="000B1F7B">
        <w:tc>
          <w:tcPr>
            <w:tcW w:w="1101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8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14.08.2018г.</w:t>
            </w:r>
          </w:p>
        </w:tc>
        <w:tc>
          <w:tcPr>
            <w:tcW w:w="3285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4205,00</w:t>
            </w:r>
          </w:p>
        </w:tc>
      </w:tr>
      <w:tr w:rsidR="000B1F7B" w:rsidTr="000B1F7B">
        <w:tc>
          <w:tcPr>
            <w:tcW w:w="1101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8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21.08.2018г.</w:t>
            </w:r>
          </w:p>
        </w:tc>
        <w:tc>
          <w:tcPr>
            <w:tcW w:w="3285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4200,00</w:t>
            </w:r>
          </w:p>
        </w:tc>
      </w:tr>
      <w:tr w:rsidR="000B1F7B" w:rsidTr="000B1F7B">
        <w:tc>
          <w:tcPr>
            <w:tcW w:w="1101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8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02.10.2018г.</w:t>
            </w:r>
          </w:p>
        </w:tc>
        <w:tc>
          <w:tcPr>
            <w:tcW w:w="3285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0B1F7B" w:rsidTr="000B1F7B">
        <w:tc>
          <w:tcPr>
            <w:tcW w:w="1101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8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11.10.2018г.</w:t>
            </w:r>
          </w:p>
        </w:tc>
        <w:tc>
          <w:tcPr>
            <w:tcW w:w="3285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4840,00</w:t>
            </w:r>
          </w:p>
        </w:tc>
      </w:tr>
      <w:tr w:rsidR="000B1F7B" w:rsidTr="000B1F7B">
        <w:tc>
          <w:tcPr>
            <w:tcW w:w="1101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8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16.10.2018г.</w:t>
            </w:r>
          </w:p>
        </w:tc>
        <w:tc>
          <w:tcPr>
            <w:tcW w:w="3285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4040,00</w:t>
            </w:r>
          </w:p>
        </w:tc>
      </w:tr>
      <w:tr w:rsidR="000B1F7B" w:rsidTr="000B1F7B">
        <w:tc>
          <w:tcPr>
            <w:tcW w:w="1101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8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07.11.2018г.</w:t>
            </w:r>
          </w:p>
        </w:tc>
        <w:tc>
          <w:tcPr>
            <w:tcW w:w="3285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5840,00</w:t>
            </w:r>
          </w:p>
        </w:tc>
      </w:tr>
      <w:tr w:rsidR="000B1F7B" w:rsidTr="000B1F7B">
        <w:tc>
          <w:tcPr>
            <w:tcW w:w="1101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8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13.11.2018г.</w:t>
            </w:r>
          </w:p>
        </w:tc>
        <w:tc>
          <w:tcPr>
            <w:tcW w:w="3285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4640,00</w:t>
            </w:r>
          </w:p>
        </w:tc>
      </w:tr>
      <w:tr w:rsidR="000B1F7B" w:rsidTr="000B1F7B">
        <w:tc>
          <w:tcPr>
            <w:tcW w:w="1101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8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11.12.2018г.</w:t>
            </w:r>
          </w:p>
        </w:tc>
        <w:tc>
          <w:tcPr>
            <w:tcW w:w="3285" w:type="dxa"/>
          </w:tcPr>
          <w:p w:rsidR="000B1F7B" w:rsidRDefault="000B1F7B" w:rsidP="00ED0F5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5175,00</w:t>
            </w:r>
          </w:p>
        </w:tc>
      </w:tr>
    </w:tbl>
    <w:p w:rsidR="00405DBE" w:rsidRDefault="00BD6160" w:rsidP="00ED0F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расходному  кассовому ордеру № 43 от 28.08.2018г. на сумму 6450,00 рублей прикреплен чек на взнос наличными датированный 29.08.2018 года. </w:t>
      </w:r>
    </w:p>
    <w:p w:rsidR="00014C3A" w:rsidRDefault="00014C3A" w:rsidP="00ED0F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4C3A">
        <w:rPr>
          <w:rFonts w:ascii="Times New Roman" w:hAnsi="Times New Roman" w:cs="Times New Roman"/>
          <w:sz w:val="28"/>
          <w:szCs w:val="28"/>
        </w:rPr>
        <w:t>Кассовая книга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4C3A">
        <w:rPr>
          <w:rFonts w:ascii="Times New Roman" w:hAnsi="Times New Roman" w:cs="Times New Roman"/>
          <w:sz w:val="28"/>
          <w:szCs w:val="28"/>
        </w:rPr>
        <w:t xml:space="preserve"> год пронумерована, но не сшита и не </w:t>
      </w:r>
      <w:r>
        <w:rPr>
          <w:rFonts w:ascii="Times New Roman" w:hAnsi="Times New Roman" w:cs="Times New Roman"/>
          <w:sz w:val="28"/>
          <w:szCs w:val="28"/>
        </w:rPr>
        <w:t>скреплена печатью учреждения.</w:t>
      </w:r>
    </w:p>
    <w:p w:rsidR="00344886" w:rsidRDefault="00BD6160" w:rsidP="00ED0F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Кассовая </w:t>
      </w:r>
      <w:r w:rsidR="00405DBE">
        <w:rPr>
          <w:rFonts w:ascii="Times New Roman" w:hAnsi="Times New Roman" w:cs="Times New Roman"/>
          <w:sz w:val="28"/>
          <w:szCs w:val="28"/>
        </w:rPr>
        <w:t xml:space="preserve">книга за 2018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05DBE">
        <w:rPr>
          <w:rFonts w:ascii="Times New Roman" w:hAnsi="Times New Roman" w:cs="Times New Roman"/>
          <w:sz w:val="28"/>
          <w:szCs w:val="28"/>
        </w:rPr>
        <w:t xml:space="preserve"> пронумерована, но не сшита и не скреплена печатью учреждения, так же не подписана руководителем.</w:t>
      </w:r>
    </w:p>
    <w:p w:rsidR="00ED0F56" w:rsidRPr="00D3247C" w:rsidRDefault="00107C37" w:rsidP="00ED0F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247C">
        <w:rPr>
          <w:rFonts w:ascii="Times New Roman" w:hAnsi="Times New Roman" w:cs="Times New Roman"/>
          <w:sz w:val="28"/>
          <w:szCs w:val="28"/>
        </w:rPr>
        <w:t>Весь период</w:t>
      </w:r>
      <w:r w:rsidR="00ED0F56" w:rsidRPr="00D3247C">
        <w:rPr>
          <w:rFonts w:ascii="Times New Roman" w:hAnsi="Times New Roman" w:cs="Times New Roman"/>
          <w:sz w:val="28"/>
          <w:szCs w:val="28"/>
        </w:rPr>
        <w:t xml:space="preserve"> проверки операции по выдаче заработной платы, выплате сумм подотчетным лицам</w:t>
      </w:r>
      <w:r w:rsidR="002663D8" w:rsidRPr="00D3247C">
        <w:rPr>
          <w:rFonts w:ascii="Times New Roman" w:hAnsi="Times New Roman" w:cs="Times New Roman"/>
          <w:sz w:val="28"/>
          <w:szCs w:val="28"/>
        </w:rPr>
        <w:t xml:space="preserve"> на основании авансовых отчетов,</w:t>
      </w:r>
      <w:r w:rsidR="00ED0F56" w:rsidRPr="00D3247C">
        <w:rPr>
          <w:rFonts w:ascii="Times New Roman" w:hAnsi="Times New Roman" w:cs="Times New Roman"/>
          <w:sz w:val="28"/>
          <w:szCs w:val="28"/>
        </w:rPr>
        <w:t xml:space="preserve"> производились по безналичному расчету, путем перечисления денежных средств на пластиковые карты работников. </w:t>
      </w:r>
    </w:p>
    <w:p w:rsidR="0064042D" w:rsidRPr="00475240" w:rsidRDefault="0064042D" w:rsidP="0064042D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highlight w:val="yellow"/>
        </w:rPr>
      </w:pPr>
    </w:p>
    <w:p w:rsidR="008E12BC" w:rsidRPr="00ED0F56" w:rsidRDefault="008E12BC" w:rsidP="00FA3F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F56">
        <w:rPr>
          <w:rFonts w:ascii="Times New Roman" w:hAnsi="Times New Roman" w:cs="Times New Roman"/>
          <w:b/>
          <w:sz w:val="28"/>
          <w:szCs w:val="28"/>
        </w:rPr>
        <w:t>Расчеты с подотчетными лицами.</w:t>
      </w:r>
    </w:p>
    <w:p w:rsidR="00FF6507" w:rsidRPr="00405DBE" w:rsidRDefault="008E12BC" w:rsidP="00FA3F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5DBE">
        <w:rPr>
          <w:rFonts w:ascii="Times New Roman" w:hAnsi="Times New Roman" w:cs="Times New Roman"/>
          <w:sz w:val="28"/>
          <w:szCs w:val="28"/>
        </w:rPr>
        <w:t>Учет расчетов с подотчетными лицами по выдаваемым им авансам ведется в журнале операций</w:t>
      </w:r>
      <w:r w:rsidR="00A1219F" w:rsidRPr="00405DBE">
        <w:rPr>
          <w:rFonts w:ascii="Times New Roman" w:hAnsi="Times New Roman" w:cs="Times New Roman"/>
          <w:sz w:val="28"/>
          <w:szCs w:val="28"/>
        </w:rPr>
        <w:t xml:space="preserve"> № 3 «Расчеты с подотчетными лицами» в разрезе подотчетных лиц.</w:t>
      </w:r>
    </w:p>
    <w:p w:rsidR="00F54480" w:rsidRDefault="00F76910" w:rsidP="00FA3F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5DBE">
        <w:rPr>
          <w:rFonts w:ascii="Times New Roman" w:hAnsi="Times New Roman" w:cs="Times New Roman"/>
          <w:sz w:val="28"/>
          <w:szCs w:val="28"/>
        </w:rPr>
        <w:t>Согласно, Приказа Минфина  РФ от 30 марта 2015 года № 52н сумма произведенных подотчетным лицом расходов отражается на счетах расчетов с подотчетными лицами согласно утвержденного руководителем учреждения (или уполномоченным им лицом) авансового отчета подотчетного лица и прилагаемых к нему документов, подтверждающих произведенные расходы.</w:t>
      </w:r>
      <w:r w:rsidR="00595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480" w:rsidRDefault="00F54480" w:rsidP="00FA3F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4480" w:rsidRPr="00F54480" w:rsidRDefault="00F54480" w:rsidP="00FA3F1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480">
        <w:rPr>
          <w:rFonts w:ascii="Times New Roman" w:hAnsi="Times New Roman" w:cs="Times New Roman"/>
          <w:b/>
          <w:sz w:val="28"/>
          <w:szCs w:val="28"/>
        </w:rPr>
        <w:t>МКУК «ИДЦ»</w:t>
      </w:r>
    </w:p>
    <w:p w:rsidR="000D0F1C" w:rsidRPr="00F54480" w:rsidRDefault="005956AD" w:rsidP="00FA3F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При проверке расчетов с подотчетными лицами выявлены следующие нарушения, при получении денежных средств</w:t>
      </w:r>
      <w:r w:rsidR="00F544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культурно-массовых мероприятий отсутствуют расчеты (сметы) затрат необходимых для проведения этих мероприятий, а также отсутствуют акты на списание </w:t>
      </w:r>
      <w:r w:rsidR="00F54480" w:rsidRPr="00F54480">
        <w:rPr>
          <w:rFonts w:ascii="Times New Roman" w:hAnsi="Times New Roman" w:cs="Times New Roman"/>
          <w:sz w:val="28"/>
          <w:szCs w:val="28"/>
        </w:rPr>
        <w:t xml:space="preserve">приобретаемых </w:t>
      </w:r>
      <w:r w:rsidR="00576996">
        <w:rPr>
          <w:rFonts w:ascii="Times New Roman" w:hAnsi="Times New Roman" w:cs="Times New Roman"/>
          <w:sz w:val="28"/>
          <w:szCs w:val="28"/>
        </w:rPr>
        <w:t>товаров</w:t>
      </w:r>
      <w:r w:rsidR="00F54480" w:rsidRPr="00F54480">
        <w:rPr>
          <w:rFonts w:ascii="Times New Roman" w:hAnsi="Times New Roman" w:cs="Times New Roman"/>
          <w:sz w:val="28"/>
          <w:szCs w:val="28"/>
        </w:rPr>
        <w:t xml:space="preserve"> для этих мероприятий</w:t>
      </w:r>
      <w:r w:rsidR="000D0F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2215"/>
        <w:gridCol w:w="2154"/>
        <w:gridCol w:w="1331"/>
        <w:gridCol w:w="1752"/>
        <w:gridCol w:w="1624"/>
      </w:tblGrid>
      <w:tr w:rsidR="00A279F5" w:rsidTr="00A91CB8">
        <w:tc>
          <w:tcPr>
            <w:tcW w:w="778" w:type="dxa"/>
          </w:tcPr>
          <w:p w:rsidR="003D455E" w:rsidRPr="00A279F5" w:rsidRDefault="003D455E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215" w:type="dxa"/>
          </w:tcPr>
          <w:p w:rsidR="003D455E" w:rsidRPr="00A279F5" w:rsidRDefault="003D455E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  <w:r w:rsidR="00A279F5" w:rsidRPr="00A279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 xml:space="preserve"> в котором выявлено</w:t>
            </w:r>
          </w:p>
          <w:p w:rsidR="003D455E" w:rsidRPr="00A279F5" w:rsidRDefault="003D455E" w:rsidP="003D45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нарушение</w:t>
            </w:r>
          </w:p>
        </w:tc>
        <w:tc>
          <w:tcPr>
            <w:tcW w:w="2154" w:type="dxa"/>
          </w:tcPr>
          <w:p w:rsidR="003D455E" w:rsidRPr="00A279F5" w:rsidRDefault="003D455E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  <w:r w:rsidR="00A279F5">
              <w:rPr>
                <w:rFonts w:ascii="Times New Roman" w:hAnsi="Times New Roman" w:cs="Times New Roman"/>
                <w:sz w:val="26"/>
                <w:szCs w:val="26"/>
              </w:rPr>
              <w:t>/ подотчетное лицо</w:t>
            </w:r>
          </w:p>
        </w:tc>
        <w:tc>
          <w:tcPr>
            <w:tcW w:w="1331" w:type="dxa"/>
          </w:tcPr>
          <w:p w:rsidR="003D455E" w:rsidRPr="00A279F5" w:rsidRDefault="003D455E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752" w:type="dxa"/>
          </w:tcPr>
          <w:p w:rsidR="003D455E" w:rsidRPr="00A279F5" w:rsidRDefault="003D455E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Смета на проведение мероприятия</w:t>
            </w:r>
          </w:p>
        </w:tc>
        <w:tc>
          <w:tcPr>
            <w:tcW w:w="1624" w:type="dxa"/>
          </w:tcPr>
          <w:p w:rsidR="003D455E" w:rsidRPr="00A279F5" w:rsidRDefault="003D455E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Акт на списание</w:t>
            </w:r>
          </w:p>
        </w:tc>
      </w:tr>
      <w:tr w:rsidR="00A279F5" w:rsidTr="00A91CB8">
        <w:tc>
          <w:tcPr>
            <w:tcW w:w="778" w:type="dxa"/>
          </w:tcPr>
          <w:p w:rsidR="003D455E" w:rsidRPr="00A279F5" w:rsidRDefault="00A279F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5" w:type="dxa"/>
          </w:tcPr>
          <w:p w:rsidR="003D455E" w:rsidRPr="00A279F5" w:rsidRDefault="00A279F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Май 2017г.</w:t>
            </w:r>
          </w:p>
        </w:tc>
        <w:tc>
          <w:tcPr>
            <w:tcW w:w="2154" w:type="dxa"/>
          </w:tcPr>
          <w:p w:rsidR="003D455E" w:rsidRPr="00A279F5" w:rsidRDefault="00A279F5" w:rsidP="00A279F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защиты детей/</w:t>
            </w:r>
            <w:proofErr w:type="spellStart"/>
            <w:r w:rsidR="006B5DBF">
              <w:rPr>
                <w:rFonts w:ascii="Times New Roman" w:hAnsi="Times New Roman" w:cs="Times New Roman"/>
                <w:sz w:val="26"/>
                <w:szCs w:val="26"/>
              </w:rPr>
              <w:t>Горченко</w:t>
            </w:r>
            <w:proofErr w:type="spellEnd"/>
            <w:r w:rsidR="006B5DBF"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1331" w:type="dxa"/>
          </w:tcPr>
          <w:p w:rsidR="003D455E" w:rsidRPr="00A279F5" w:rsidRDefault="00A279F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355,32</w:t>
            </w:r>
          </w:p>
        </w:tc>
        <w:tc>
          <w:tcPr>
            <w:tcW w:w="1752" w:type="dxa"/>
          </w:tcPr>
          <w:p w:rsidR="003D455E" w:rsidRPr="00A279F5" w:rsidRDefault="00A279F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624" w:type="dxa"/>
          </w:tcPr>
          <w:p w:rsidR="003D455E" w:rsidRPr="00A279F5" w:rsidRDefault="00A279F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A279F5" w:rsidTr="00A91CB8">
        <w:tc>
          <w:tcPr>
            <w:tcW w:w="778" w:type="dxa"/>
          </w:tcPr>
          <w:p w:rsidR="00A279F5" w:rsidRPr="00A279F5" w:rsidRDefault="00A279F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5" w:type="dxa"/>
          </w:tcPr>
          <w:p w:rsidR="00A279F5" w:rsidRPr="00A279F5" w:rsidRDefault="00A279F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Май 2017г.</w:t>
            </w:r>
          </w:p>
        </w:tc>
        <w:tc>
          <w:tcPr>
            <w:tcW w:w="2154" w:type="dxa"/>
          </w:tcPr>
          <w:p w:rsidR="00A279F5" w:rsidRPr="00A279F5" w:rsidRDefault="00A279F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Международный день защиты детей/</w:t>
            </w:r>
            <w:proofErr w:type="spellStart"/>
            <w:r w:rsidR="006B5DBF">
              <w:rPr>
                <w:rFonts w:ascii="Times New Roman" w:hAnsi="Times New Roman" w:cs="Times New Roman"/>
                <w:sz w:val="26"/>
                <w:szCs w:val="26"/>
              </w:rPr>
              <w:t>Дорожкова</w:t>
            </w:r>
            <w:proofErr w:type="spellEnd"/>
            <w:r w:rsidR="006B5DBF"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  <w:tc>
          <w:tcPr>
            <w:tcW w:w="1331" w:type="dxa"/>
          </w:tcPr>
          <w:p w:rsidR="00A279F5" w:rsidRPr="00A279F5" w:rsidRDefault="00A279F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683,00</w:t>
            </w:r>
          </w:p>
        </w:tc>
        <w:tc>
          <w:tcPr>
            <w:tcW w:w="1752" w:type="dxa"/>
          </w:tcPr>
          <w:p w:rsidR="00A279F5" w:rsidRPr="00A279F5" w:rsidRDefault="00A279F5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624" w:type="dxa"/>
          </w:tcPr>
          <w:p w:rsidR="00A279F5" w:rsidRPr="00A279F5" w:rsidRDefault="00A279F5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872EB" w:rsidTr="00A91CB8">
        <w:tc>
          <w:tcPr>
            <w:tcW w:w="778" w:type="dxa"/>
          </w:tcPr>
          <w:p w:rsidR="004872EB" w:rsidRPr="00A279F5" w:rsidRDefault="004872EB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5" w:type="dxa"/>
          </w:tcPr>
          <w:p w:rsidR="004872EB" w:rsidRPr="00A279F5" w:rsidRDefault="004872EB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Сентябрь 2017г.</w:t>
            </w:r>
          </w:p>
        </w:tc>
        <w:tc>
          <w:tcPr>
            <w:tcW w:w="2154" w:type="dxa"/>
          </w:tcPr>
          <w:p w:rsidR="004872EB" w:rsidRPr="00A279F5" w:rsidRDefault="004872EB" w:rsidP="00562A5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647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</w:t>
            </w:r>
            <w:r w:rsidR="00562A5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47647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Дню пожилых людей/Карепова А.С.</w:t>
            </w:r>
          </w:p>
        </w:tc>
        <w:tc>
          <w:tcPr>
            <w:tcW w:w="1331" w:type="dxa"/>
          </w:tcPr>
          <w:p w:rsidR="004872EB" w:rsidRPr="00A279F5" w:rsidRDefault="004872EB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3032,80</w:t>
            </w:r>
          </w:p>
        </w:tc>
        <w:tc>
          <w:tcPr>
            <w:tcW w:w="1752" w:type="dxa"/>
          </w:tcPr>
          <w:p w:rsidR="004872EB" w:rsidRPr="00A279F5" w:rsidRDefault="004872EB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624" w:type="dxa"/>
          </w:tcPr>
          <w:p w:rsidR="004872EB" w:rsidRPr="00A279F5" w:rsidRDefault="004872EB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872EB" w:rsidTr="00A91CB8">
        <w:tc>
          <w:tcPr>
            <w:tcW w:w="778" w:type="dxa"/>
          </w:tcPr>
          <w:p w:rsidR="004872EB" w:rsidRPr="00A279F5" w:rsidRDefault="004872EB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15" w:type="dxa"/>
          </w:tcPr>
          <w:p w:rsidR="004872EB" w:rsidRPr="00A279F5" w:rsidRDefault="004872EB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2017г.</w:t>
            </w:r>
          </w:p>
        </w:tc>
        <w:tc>
          <w:tcPr>
            <w:tcW w:w="2154" w:type="dxa"/>
          </w:tcPr>
          <w:p w:rsidR="004872EB" w:rsidRPr="00A279F5" w:rsidRDefault="004872EB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посвященного Новому году/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Дорожкова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  <w:tc>
          <w:tcPr>
            <w:tcW w:w="1331" w:type="dxa"/>
          </w:tcPr>
          <w:p w:rsidR="004872EB" w:rsidRPr="00A279F5" w:rsidRDefault="004872EB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  <w:tc>
          <w:tcPr>
            <w:tcW w:w="1752" w:type="dxa"/>
          </w:tcPr>
          <w:p w:rsidR="004872EB" w:rsidRPr="00A279F5" w:rsidRDefault="004872EB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624" w:type="dxa"/>
          </w:tcPr>
          <w:p w:rsidR="004872EB" w:rsidRPr="00A279F5" w:rsidRDefault="004872EB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A91CB8" w:rsidTr="00A91CB8">
        <w:tc>
          <w:tcPr>
            <w:tcW w:w="778" w:type="dxa"/>
          </w:tcPr>
          <w:p w:rsidR="00A91CB8" w:rsidRDefault="00A91CB8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15" w:type="dxa"/>
          </w:tcPr>
          <w:p w:rsidR="00A91CB8" w:rsidRDefault="00A91CB8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2018г.</w:t>
            </w:r>
          </w:p>
        </w:tc>
        <w:tc>
          <w:tcPr>
            <w:tcW w:w="2154" w:type="dxa"/>
          </w:tcPr>
          <w:p w:rsidR="00A91CB8" w:rsidRDefault="00A91CB8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CB8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посвященного Новому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Рождеству</w:t>
            </w:r>
            <w:r w:rsidRPr="00A91CB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Щуковская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Г.Н.</w:t>
            </w:r>
          </w:p>
        </w:tc>
        <w:tc>
          <w:tcPr>
            <w:tcW w:w="1331" w:type="dxa"/>
          </w:tcPr>
          <w:p w:rsidR="00A91CB8" w:rsidRDefault="00A91CB8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8150,65</w:t>
            </w:r>
          </w:p>
        </w:tc>
        <w:tc>
          <w:tcPr>
            <w:tcW w:w="1752" w:type="dxa"/>
          </w:tcPr>
          <w:p w:rsidR="00A91CB8" w:rsidRPr="00A279F5" w:rsidRDefault="00A91CB8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624" w:type="dxa"/>
          </w:tcPr>
          <w:p w:rsidR="00A91CB8" w:rsidRPr="00A279F5" w:rsidRDefault="00A91CB8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A91CB8" w:rsidTr="00A91CB8">
        <w:tc>
          <w:tcPr>
            <w:tcW w:w="778" w:type="dxa"/>
          </w:tcPr>
          <w:p w:rsidR="00A91CB8" w:rsidRDefault="00A91CB8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5" w:type="dxa"/>
          </w:tcPr>
          <w:p w:rsidR="00A91CB8" w:rsidRDefault="00A91CB8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2018г.</w:t>
            </w:r>
          </w:p>
        </w:tc>
        <w:tc>
          <w:tcPr>
            <w:tcW w:w="2154" w:type="dxa"/>
          </w:tcPr>
          <w:p w:rsidR="00A91CB8" w:rsidRDefault="00A91CB8" w:rsidP="00562A5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CB8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</w:t>
            </w:r>
            <w:r w:rsidR="00562A5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91CB8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проводам  зимы/</w:t>
            </w:r>
            <w:r>
              <w:t xml:space="preserve"> </w:t>
            </w:r>
            <w:proofErr w:type="spellStart"/>
            <w:r w:rsidRPr="00A91CB8">
              <w:rPr>
                <w:rFonts w:ascii="Times New Roman" w:hAnsi="Times New Roman" w:cs="Times New Roman"/>
                <w:sz w:val="26"/>
                <w:szCs w:val="26"/>
              </w:rPr>
              <w:t>Щуковская</w:t>
            </w:r>
            <w:proofErr w:type="spellEnd"/>
            <w:r w:rsidRPr="00A91CB8">
              <w:rPr>
                <w:rFonts w:ascii="Times New Roman" w:hAnsi="Times New Roman" w:cs="Times New Roman"/>
                <w:sz w:val="26"/>
                <w:szCs w:val="26"/>
              </w:rPr>
              <w:t xml:space="preserve"> Г.Н.</w:t>
            </w:r>
          </w:p>
        </w:tc>
        <w:tc>
          <w:tcPr>
            <w:tcW w:w="1331" w:type="dxa"/>
          </w:tcPr>
          <w:p w:rsidR="00A91CB8" w:rsidRDefault="00A91CB8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4601,31</w:t>
            </w:r>
          </w:p>
        </w:tc>
        <w:tc>
          <w:tcPr>
            <w:tcW w:w="1752" w:type="dxa"/>
          </w:tcPr>
          <w:p w:rsidR="00A91CB8" w:rsidRPr="00A279F5" w:rsidRDefault="00A91CB8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624" w:type="dxa"/>
          </w:tcPr>
          <w:p w:rsidR="00A91CB8" w:rsidRPr="00A279F5" w:rsidRDefault="00A91CB8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A91CB8" w:rsidTr="00A91CB8">
        <w:tc>
          <w:tcPr>
            <w:tcW w:w="778" w:type="dxa"/>
          </w:tcPr>
          <w:p w:rsidR="00A91CB8" w:rsidRDefault="00A91CB8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15" w:type="dxa"/>
          </w:tcPr>
          <w:p w:rsidR="00A91CB8" w:rsidRDefault="00A91CB8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2018г.</w:t>
            </w:r>
          </w:p>
        </w:tc>
        <w:tc>
          <w:tcPr>
            <w:tcW w:w="2154" w:type="dxa"/>
          </w:tcPr>
          <w:p w:rsidR="00A91CB8" w:rsidRDefault="00A91CB8" w:rsidP="00562A5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CB8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</w:t>
            </w:r>
            <w:r w:rsidR="00562A5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91CB8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Дню победы/</w:t>
            </w:r>
            <w:r>
              <w:t xml:space="preserve"> </w:t>
            </w:r>
            <w:proofErr w:type="spellStart"/>
            <w:r w:rsidRPr="00A91CB8">
              <w:rPr>
                <w:rFonts w:ascii="Times New Roman" w:hAnsi="Times New Roman" w:cs="Times New Roman"/>
                <w:sz w:val="26"/>
                <w:szCs w:val="26"/>
              </w:rPr>
              <w:t>Дорожкова</w:t>
            </w:r>
            <w:proofErr w:type="spellEnd"/>
            <w:r w:rsidRPr="00A91CB8"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  <w:tc>
          <w:tcPr>
            <w:tcW w:w="1331" w:type="dxa"/>
          </w:tcPr>
          <w:p w:rsidR="00A91CB8" w:rsidRDefault="00A91CB8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  <w:tc>
          <w:tcPr>
            <w:tcW w:w="1752" w:type="dxa"/>
          </w:tcPr>
          <w:p w:rsidR="00A91CB8" w:rsidRPr="00A279F5" w:rsidRDefault="00A91CB8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624" w:type="dxa"/>
          </w:tcPr>
          <w:p w:rsidR="00A91CB8" w:rsidRPr="00A279F5" w:rsidRDefault="00A91CB8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A91CB8" w:rsidTr="00A91CB8">
        <w:tc>
          <w:tcPr>
            <w:tcW w:w="778" w:type="dxa"/>
          </w:tcPr>
          <w:p w:rsidR="00A91CB8" w:rsidRDefault="00A91CB8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15" w:type="dxa"/>
          </w:tcPr>
          <w:p w:rsidR="00A91CB8" w:rsidRDefault="00A91CB8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2018г.</w:t>
            </w:r>
          </w:p>
        </w:tc>
        <w:tc>
          <w:tcPr>
            <w:tcW w:w="2154" w:type="dxa"/>
          </w:tcPr>
          <w:p w:rsidR="00A91CB8" w:rsidRDefault="00A91CB8" w:rsidP="00562A5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CB8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</w:t>
            </w:r>
            <w:r w:rsidR="00562A5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91CB8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посвященного Дню победы/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Карепова А.С.</w:t>
            </w:r>
          </w:p>
        </w:tc>
        <w:tc>
          <w:tcPr>
            <w:tcW w:w="1331" w:type="dxa"/>
          </w:tcPr>
          <w:p w:rsidR="00A91CB8" w:rsidRDefault="00A91CB8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1260,00</w:t>
            </w:r>
          </w:p>
        </w:tc>
        <w:tc>
          <w:tcPr>
            <w:tcW w:w="1752" w:type="dxa"/>
          </w:tcPr>
          <w:p w:rsidR="00A91CB8" w:rsidRPr="00A279F5" w:rsidRDefault="00A91CB8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624" w:type="dxa"/>
          </w:tcPr>
          <w:p w:rsidR="00A91CB8" w:rsidRPr="00A279F5" w:rsidRDefault="00A91CB8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214295" w:rsidTr="00A91CB8">
        <w:tc>
          <w:tcPr>
            <w:tcW w:w="778" w:type="dxa"/>
          </w:tcPr>
          <w:p w:rsidR="00214295" w:rsidRDefault="0021429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15" w:type="dxa"/>
          </w:tcPr>
          <w:p w:rsidR="00214295" w:rsidRDefault="0021429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2018г.</w:t>
            </w:r>
          </w:p>
        </w:tc>
        <w:tc>
          <w:tcPr>
            <w:tcW w:w="2154" w:type="dxa"/>
          </w:tcPr>
          <w:p w:rsidR="00214295" w:rsidRDefault="0021429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культурно-массового мероприятия для детей/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1331" w:type="dxa"/>
          </w:tcPr>
          <w:p w:rsidR="00214295" w:rsidRDefault="0021429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461,22</w:t>
            </w:r>
          </w:p>
        </w:tc>
        <w:tc>
          <w:tcPr>
            <w:tcW w:w="1752" w:type="dxa"/>
          </w:tcPr>
          <w:p w:rsidR="00214295" w:rsidRPr="00A279F5" w:rsidRDefault="00214295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624" w:type="dxa"/>
          </w:tcPr>
          <w:p w:rsidR="00214295" w:rsidRPr="00A279F5" w:rsidRDefault="00214295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214295" w:rsidTr="00A91CB8">
        <w:tc>
          <w:tcPr>
            <w:tcW w:w="778" w:type="dxa"/>
          </w:tcPr>
          <w:p w:rsidR="00214295" w:rsidRDefault="0021429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15" w:type="dxa"/>
          </w:tcPr>
          <w:p w:rsidR="00214295" w:rsidRDefault="0021429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Pr="00647647">
              <w:rPr>
                <w:rFonts w:ascii="Times New Roman" w:hAnsi="Times New Roman" w:cs="Times New Roman"/>
                <w:sz w:val="26"/>
                <w:szCs w:val="26"/>
              </w:rPr>
              <w:t xml:space="preserve"> 2018г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4" w:type="dxa"/>
          </w:tcPr>
          <w:p w:rsidR="00214295" w:rsidRDefault="0021429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мероприятия посвященного 115-летию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Щуковская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Г.Н.</w:t>
            </w:r>
          </w:p>
        </w:tc>
        <w:tc>
          <w:tcPr>
            <w:tcW w:w="1331" w:type="dxa"/>
          </w:tcPr>
          <w:p w:rsidR="00214295" w:rsidRDefault="0021429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5716,00</w:t>
            </w:r>
          </w:p>
        </w:tc>
        <w:tc>
          <w:tcPr>
            <w:tcW w:w="1752" w:type="dxa"/>
          </w:tcPr>
          <w:p w:rsidR="00214295" w:rsidRPr="00A279F5" w:rsidRDefault="00214295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624" w:type="dxa"/>
          </w:tcPr>
          <w:p w:rsidR="00214295" w:rsidRPr="00A279F5" w:rsidRDefault="00214295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214295" w:rsidTr="00A91CB8">
        <w:tc>
          <w:tcPr>
            <w:tcW w:w="778" w:type="dxa"/>
          </w:tcPr>
          <w:p w:rsidR="00214295" w:rsidRDefault="0021429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15" w:type="dxa"/>
          </w:tcPr>
          <w:p w:rsidR="00214295" w:rsidRDefault="00214295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Pr="00647647">
              <w:rPr>
                <w:rFonts w:ascii="Times New Roman" w:hAnsi="Times New Roman" w:cs="Times New Roman"/>
                <w:sz w:val="26"/>
                <w:szCs w:val="26"/>
              </w:rPr>
              <w:t xml:space="preserve"> 2018г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4" w:type="dxa"/>
          </w:tcPr>
          <w:p w:rsidR="00214295" w:rsidRDefault="00214295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мероприятия посвященного 115-летию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 Карепова А.С.</w:t>
            </w:r>
          </w:p>
        </w:tc>
        <w:tc>
          <w:tcPr>
            <w:tcW w:w="1331" w:type="dxa"/>
          </w:tcPr>
          <w:p w:rsidR="00214295" w:rsidRDefault="00214295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6819,80</w:t>
            </w:r>
          </w:p>
        </w:tc>
        <w:tc>
          <w:tcPr>
            <w:tcW w:w="1752" w:type="dxa"/>
          </w:tcPr>
          <w:p w:rsidR="00214295" w:rsidRPr="00A279F5" w:rsidRDefault="00214295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624" w:type="dxa"/>
          </w:tcPr>
          <w:p w:rsidR="00214295" w:rsidRPr="00A279F5" w:rsidRDefault="00214295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6B5DBF" w:rsidTr="00A91CB8">
        <w:tc>
          <w:tcPr>
            <w:tcW w:w="778" w:type="dxa"/>
          </w:tcPr>
          <w:p w:rsidR="006B5DBF" w:rsidRDefault="006B5DBF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15" w:type="dxa"/>
          </w:tcPr>
          <w:p w:rsidR="006B5DBF" w:rsidRDefault="006B5DBF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2018г.</w:t>
            </w:r>
          </w:p>
        </w:tc>
        <w:tc>
          <w:tcPr>
            <w:tcW w:w="2154" w:type="dxa"/>
          </w:tcPr>
          <w:p w:rsidR="006B5DBF" w:rsidRDefault="006B5DBF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BF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ведение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посвященных новогодним праздникам/ </w:t>
            </w:r>
            <w:r w:rsidRPr="006B5DBF">
              <w:rPr>
                <w:rFonts w:ascii="Times New Roman" w:hAnsi="Times New Roman" w:cs="Times New Roman"/>
                <w:sz w:val="26"/>
                <w:szCs w:val="26"/>
              </w:rPr>
              <w:t>Карепова А.С.</w:t>
            </w:r>
          </w:p>
        </w:tc>
        <w:tc>
          <w:tcPr>
            <w:tcW w:w="1331" w:type="dxa"/>
          </w:tcPr>
          <w:p w:rsidR="006B5DBF" w:rsidRDefault="006B5DBF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6778,79</w:t>
            </w:r>
          </w:p>
        </w:tc>
        <w:tc>
          <w:tcPr>
            <w:tcW w:w="1752" w:type="dxa"/>
          </w:tcPr>
          <w:p w:rsidR="006B5DBF" w:rsidRPr="00A279F5" w:rsidRDefault="006B5DBF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624" w:type="dxa"/>
          </w:tcPr>
          <w:p w:rsidR="006B5DBF" w:rsidRPr="00A279F5" w:rsidRDefault="006B5DBF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6B5DBF" w:rsidTr="00A91CB8">
        <w:tc>
          <w:tcPr>
            <w:tcW w:w="778" w:type="dxa"/>
          </w:tcPr>
          <w:p w:rsidR="006B5DBF" w:rsidRDefault="006B5DBF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215" w:type="dxa"/>
          </w:tcPr>
          <w:p w:rsidR="006B5DBF" w:rsidRDefault="006B5DBF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647">
              <w:rPr>
                <w:rFonts w:ascii="Times New Roman" w:hAnsi="Times New Roman" w:cs="Times New Roman"/>
                <w:sz w:val="26"/>
                <w:szCs w:val="26"/>
              </w:rPr>
              <w:t>Декабрь 2018г.</w:t>
            </w:r>
          </w:p>
        </w:tc>
        <w:tc>
          <w:tcPr>
            <w:tcW w:w="2154" w:type="dxa"/>
          </w:tcPr>
          <w:p w:rsidR="006B5DBF" w:rsidRDefault="006B5DBF" w:rsidP="006B5DB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B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посвященных новогодним праздникам/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Лазарева Н.Ю.</w:t>
            </w:r>
          </w:p>
        </w:tc>
        <w:tc>
          <w:tcPr>
            <w:tcW w:w="1331" w:type="dxa"/>
          </w:tcPr>
          <w:p w:rsidR="006B5DBF" w:rsidRDefault="006B5DBF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963,00</w:t>
            </w:r>
          </w:p>
        </w:tc>
        <w:tc>
          <w:tcPr>
            <w:tcW w:w="1752" w:type="dxa"/>
          </w:tcPr>
          <w:p w:rsidR="006B5DBF" w:rsidRPr="00A279F5" w:rsidRDefault="006B5DBF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624" w:type="dxa"/>
          </w:tcPr>
          <w:p w:rsidR="006B5DBF" w:rsidRPr="00A279F5" w:rsidRDefault="006B5DBF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9F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6B5DBF" w:rsidTr="00A91CB8">
        <w:tc>
          <w:tcPr>
            <w:tcW w:w="778" w:type="dxa"/>
          </w:tcPr>
          <w:p w:rsidR="006B5DBF" w:rsidRDefault="006B5DBF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6B5DBF" w:rsidRPr="00647647" w:rsidRDefault="006B5DBF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54" w:type="dxa"/>
          </w:tcPr>
          <w:p w:rsidR="006B5DBF" w:rsidRPr="006B5DBF" w:rsidRDefault="006B5DBF" w:rsidP="006B5DB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6B5DBF" w:rsidRDefault="005956AD" w:rsidP="00FA3F1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40071,89</w:t>
            </w:r>
          </w:p>
        </w:tc>
        <w:tc>
          <w:tcPr>
            <w:tcW w:w="1752" w:type="dxa"/>
          </w:tcPr>
          <w:p w:rsidR="006B5DBF" w:rsidRPr="00A279F5" w:rsidRDefault="006B5DBF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4" w:type="dxa"/>
          </w:tcPr>
          <w:p w:rsidR="006B5DBF" w:rsidRPr="00A279F5" w:rsidRDefault="006B5DBF" w:rsidP="00881C5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4734" w:rsidRDefault="002D09BE" w:rsidP="00FA3F15">
      <w:pPr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96" w:rsidRDefault="0057699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996">
        <w:rPr>
          <w:rFonts w:ascii="Times New Roman" w:hAnsi="Times New Roman" w:cs="Times New Roman"/>
          <w:sz w:val="28"/>
          <w:szCs w:val="28"/>
        </w:rPr>
        <w:t xml:space="preserve">При проведении какого-либо мероприятия составляется смета расходов, которая затем предоставляется в бухгалтерию с авансовым отчетом. В смете </w:t>
      </w:r>
      <w:r>
        <w:rPr>
          <w:rFonts w:ascii="Times New Roman" w:hAnsi="Times New Roman" w:cs="Times New Roman"/>
          <w:sz w:val="28"/>
          <w:szCs w:val="28"/>
        </w:rPr>
        <w:t>должна с</w:t>
      </w:r>
      <w:r w:rsidRPr="00576996">
        <w:rPr>
          <w:rFonts w:ascii="Times New Roman" w:hAnsi="Times New Roman" w:cs="Times New Roman"/>
          <w:sz w:val="28"/>
          <w:szCs w:val="28"/>
        </w:rPr>
        <w:t>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9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76996">
        <w:rPr>
          <w:rFonts w:ascii="Times New Roman" w:hAnsi="Times New Roman" w:cs="Times New Roman"/>
          <w:sz w:val="28"/>
          <w:szCs w:val="28"/>
        </w:rPr>
        <w:t>ся информация о времени и месте проведения мероприятия, а также о предполагаемых расходах при проведении мероприятия.</w:t>
      </w:r>
    </w:p>
    <w:p w:rsidR="00435DEE" w:rsidRDefault="0057699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мероприятия составляется а</w:t>
      </w:r>
      <w:r w:rsidRPr="00576996">
        <w:rPr>
          <w:rFonts w:ascii="Times New Roman" w:hAnsi="Times New Roman" w:cs="Times New Roman"/>
          <w:sz w:val="28"/>
          <w:szCs w:val="28"/>
        </w:rPr>
        <w:t>кт на списание товаров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6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Pr="00576996">
        <w:rPr>
          <w:rFonts w:ascii="Times New Roman" w:hAnsi="Times New Roman" w:cs="Times New Roman"/>
          <w:sz w:val="28"/>
          <w:szCs w:val="28"/>
        </w:rPr>
        <w:t xml:space="preserve">оформляется комиссией. В состав комиссии включается не менее трех человек (указываются фамилия, имя, отчество, должность членов комиссии). Акт должен содержать следующее: при </w:t>
      </w:r>
      <w:proofErr w:type="gramStart"/>
      <w:r w:rsidRPr="00576996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576996">
        <w:rPr>
          <w:rFonts w:ascii="Times New Roman" w:hAnsi="Times New Roman" w:cs="Times New Roman"/>
          <w:sz w:val="28"/>
          <w:szCs w:val="28"/>
        </w:rPr>
        <w:t xml:space="preserve"> какого мероприятия, на приобретение чего и в какой сумме были израсходованы денежные средства, полученные </w:t>
      </w:r>
      <w:r>
        <w:rPr>
          <w:rFonts w:ascii="Times New Roman" w:hAnsi="Times New Roman" w:cs="Times New Roman"/>
          <w:sz w:val="28"/>
          <w:szCs w:val="28"/>
        </w:rPr>
        <w:t>подотчетным лицом</w:t>
      </w:r>
      <w:r w:rsidRPr="00576996">
        <w:rPr>
          <w:rFonts w:ascii="Times New Roman" w:hAnsi="Times New Roman" w:cs="Times New Roman"/>
          <w:sz w:val="28"/>
          <w:szCs w:val="28"/>
        </w:rPr>
        <w:t xml:space="preserve"> под отчет. Также в акте требуется указывать</w:t>
      </w:r>
      <w:r w:rsidR="00562A55">
        <w:rPr>
          <w:rFonts w:ascii="Times New Roman" w:hAnsi="Times New Roman" w:cs="Times New Roman"/>
          <w:sz w:val="28"/>
          <w:szCs w:val="28"/>
        </w:rPr>
        <w:t>,</w:t>
      </w:r>
      <w:r w:rsidRPr="00576996">
        <w:rPr>
          <w:rFonts w:ascii="Times New Roman" w:hAnsi="Times New Roman" w:cs="Times New Roman"/>
          <w:sz w:val="28"/>
          <w:szCs w:val="28"/>
        </w:rPr>
        <w:t xml:space="preserve"> какие имеются документы, подтверждающие произведенные расходы. Акт подписывается всеми членами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996" w:rsidRPr="00576996" w:rsidRDefault="0057699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E52" w:rsidRPr="007C53C8" w:rsidRDefault="00F90E5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3C8">
        <w:rPr>
          <w:rFonts w:ascii="Times New Roman" w:hAnsi="Times New Roman" w:cs="Times New Roman"/>
          <w:b/>
          <w:sz w:val="28"/>
          <w:szCs w:val="28"/>
        </w:rPr>
        <w:t>Учет материальных запасов.</w:t>
      </w:r>
    </w:p>
    <w:p w:rsidR="00F90E52" w:rsidRPr="00475240" w:rsidRDefault="00F90E5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96AFE" w:rsidRPr="00AC764E" w:rsidRDefault="00374CA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764E">
        <w:rPr>
          <w:rFonts w:ascii="Times New Roman" w:hAnsi="Times New Roman" w:cs="Times New Roman"/>
          <w:sz w:val="28"/>
          <w:szCs w:val="28"/>
        </w:rPr>
        <w:t xml:space="preserve">Согласно Инструкции </w:t>
      </w:r>
      <w:r w:rsidR="00C329C2">
        <w:rPr>
          <w:rFonts w:ascii="Times New Roman" w:hAnsi="Times New Roman" w:cs="Times New Roman"/>
          <w:sz w:val="28"/>
          <w:szCs w:val="28"/>
        </w:rPr>
        <w:t xml:space="preserve">к Приказу №157н </w:t>
      </w:r>
      <w:r w:rsidRPr="00AC764E">
        <w:rPr>
          <w:rFonts w:ascii="Times New Roman" w:hAnsi="Times New Roman" w:cs="Times New Roman"/>
          <w:sz w:val="28"/>
          <w:szCs w:val="28"/>
        </w:rPr>
        <w:t xml:space="preserve">для учета материальных запасов в течение проверяемого периода применялся счет 010500000 «Материальные запасы». Материальные запасы принимались к бухгалтерскому учету по фактической стоимости, с учетом сумм НДС, предъявленных поставщиками. Учет операций по расходу материальных запасов, их выбытию из эксплуатации, перемещению ведется в Журнале операций №7 </w:t>
      </w:r>
      <w:r w:rsidR="00286EBD" w:rsidRPr="00AC764E">
        <w:rPr>
          <w:rFonts w:ascii="Times New Roman" w:hAnsi="Times New Roman" w:cs="Times New Roman"/>
          <w:sz w:val="28"/>
          <w:szCs w:val="28"/>
        </w:rPr>
        <w:t>«</w:t>
      </w:r>
      <w:r w:rsidRPr="00AC764E">
        <w:rPr>
          <w:rFonts w:ascii="Times New Roman" w:hAnsi="Times New Roman" w:cs="Times New Roman"/>
          <w:sz w:val="28"/>
          <w:szCs w:val="28"/>
        </w:rPr>
        <w:t>по выбытию и перемещению нефинансовых активов</w:t>
      </w:r>
      <w:r w:rsidR="00286EBD" w:rsidRPr="00AC764E">
        <w:rPr>
          <w:rFonts w:ascii="Times New Roman" w:hAnsi="Times New Roman" w:cs="Times New Roman"/>
          <w:sz w:val="28"/>
          <w:szCs w:val="28"/>
        </w:rPr>
        <w:t>»</w:t>
      </w:r>
      <w:r w:rsidR="001462BF" w:rsidRPr="00AC7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6F8" w:rsidRPr="00C329C2" w:rsidRDefault="002376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29C2">
        <w:rPr>
          <w:rFonts w:ascii="Times New Roman" w:hAnsi="Times New Roman" w:cs="Times New Roman"/>
          <w:sz w:val="28"/>
          <w:szCs w:val="28"/>
        </w:rPr>
        <w:t xml:space="preserve">    Материальные запасы </w:t>
      </w:r>
      <w:r w:rsidR="006944E6" w:rsidRPr="00C329C2">
        <w:rPr>
          <w:rFonts w:ascii="Times New Roman" w:hAnsi="Times New Roman" w:cs="Times New Roman"/>
          <w:sz w:val="28"/>
          <w:szCs w:val="28"/>
        </w:rPr>
        <w:t>подлежат списанию</w:t>
      </w:r>
      <w:r w:rsidRPr="00C329C2">
        <w:rPr>
          <w:rFonts w:ascii="Times New Roman" w:hAnsi="Times New Roman" w:cs="Times New Roman"/>
          <w:sz w:val="28"/>
          <w:szCs w:val="28"/>
        </w:rPr>
        <w:t xml:space="preserve"> согласно инструкци</w:t>
      </w:r>
      <w:r w:rsidR="00E1696E" w:rsidRPr="00C329C2">
        <w:rPr>
          <w:rFonts w:ascii="Times New Roman" w:hAnsi="Times New Roman" w:cs="Times New Roman"/>
          <w:sz w:val="28"/>
          <w:szCs w:val="28"/>
        </w:rPr>
        <w:t>и</w:t>
      </w:r>
      <w:r w:rsidRPr="00C329C2">
        <w:rPr>
          <w:rFonts w:ascii="Times New Roman" w:hAnsi="Times New Roman" w:cs="Times New Roman"/>
          <w:sz w:val="28"/>
          <w:szCs w:val="28"/>
        </w:rPr>
        <w:t xml:space="preserve"> от 01.12.2010г №157н, </w:t>
      </w:r>
      <w:r w:rsidR="00C53752" w:rsidRPr="00C329C2">
        <w:rPr>
          <w:rFonts w:ascii="Times New Roman" w:hAnsi="Times New Roman" w:cs="Times New Roman"/>
          <w:sz w:val="28"/>
          <w:szCs w:val="28"/>
        </w:rPr>
        <w:t>Приказа Минфина  РФ от 30 марта 2015 года № 52н</w:t>
      </w:r>
      <w:r w:rsidR="00E1696E" w:rsidRPr="00C329C2">
        <w:rPr>
          <w:rFonts w:ascii="Times New Roman" w:hAnsi="Times New Roman" w:cs="Times New Roman"/>
          <w:sz w:val="28"/>
          <w:szCs w:val="28"/>
        </w:rPr>
        <w:t>,</w:t>
      </w:r>
      <w:r w:rsidR="00A20F15" w:rsidRPr="00C329C2">
        <w:rPr>
          <w:rFonts w:ascii="Times New Roman" w:hAnsi="Times New Roman" w:cs="Times New Roman"/>
          <w:sz w:val="28"/>
          <w:szCs w:val="28"/>
        </w:rPr>
        <w:t xml:space="preserve"> с составлением актов на списание  материальных запасов ф.0504230, которая применяется и служит основанием  для отражения в бухгалтерском учете учреждения выбытия со счетов бухгалтерского учета материальных запасов.</w:t>
      </w:r>
    </w:p>
    <w:p w:rsidR="006944E6" w:rsidRPr="00C329C2" w:rsidRDefault="001738B2" w:rsidP="006944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29C2">
        <w:rPr>
          <w:rFonts w:ascii="Times New Roman" w:hAnsi="Times New Roman" w:cs="Times New Roman"/>
          <w:sz w:val="28"/>
          <w:szCs w:val="28"/>
        </w:rPr>
        <w:t>Операции по выбытию (в том числе по основанию списания) материальных запасов оформляются бухгалтерскими записями на основании надлежаще оформленных первичных (сводных) учетных документо</w:t>
      </w:r>
      <w:r w:rsidR="00CB51A0" w:rsidRPr="00C329C2">
        <w:rPr>
          <w:rFonts w:ascii="Times New Roman" w:hAnsi="Times New Roman" w:cs="Times New Roman"/>
          <w:sz w:val="28"/>
          <w:szCs w:val="28"/>
        </w:rPr>
        <w:t>в</w:t>
      </w:r>
      <w:r w:rsidR="00026325" w:rsidRPr="00C329C2">
        <w:rPr>
          <w:rFonts w:ascii="Times New Roman" w:hAnsi="Times New Roman" w:cs="Times New Roman"/>
          <w:sz w:val="28"/>
          <w:szCs w:val="28"/>
        </w:rPr>
        <w:t>,</w:t>
      </w:r>
      <w:r w:rsidR="00CB51A0" w:rsidRPr="00C329C2">
        <w:rPr>
          <w:rFonts w:ascii="Times New Roman" w:hAnsi="Times New Roman" w:cs="Times New Roman"/>
          <w:sz w:val="28"/>
          <w:szCs w:val="28"/>
        </w:rPr>
        <w:t xml:space="preserve"> ведомостей на выдачу материальных ценностей на нужды учреждения,  утверж</w:t>
      </w:r>
      <w:r w:rsidR="00F4350B" w:rsidRPr="00C329C2">
        <w:rPr>
          <w:rFonts w:ascii="Times New Roman" w:hAnsi="Times New Roman" w:cs="Times New Roman"/>
          <w:sz w:val="28"/>
          <w:szCs w:val="28"/>
        </w:rPr>
        <w:t>денных руководителем учреждения</w:t>
      </w:r>
      <w:r w:rsidRPr="00C329C2">
        <w:rPr>
          <w:rFonts w:ascii="Times New Roman" w:hAnsi="Times New Roman" w:cs="Times New Roman"/>
          <w:sz w:val="28"/>
          <w:szCs w:val="28"/>
        </w:rPr>
        <w:t>.</w:t>
      </w:r>
      <w:r w:rsidR="00F4350B" w:rsidRPr="00C32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E6" w:rsidRPr="00C329C2" w:rsidRDefault="006944E6" w:rsidP="006944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29C2">
        <w:rPr>
          <w:rFonts w:ascii="Times New Roman" w:hAnsi="Times New Roman" w:cs="Times New Roman"/>
          <w:sz w:val="28"/>
          <w:szCs w:val="28"/>
        </w:rPr>
        <w:t xml:space="preserve">В ходе проводимой проверки выявлено, что к актам на списание материальных запасов </w:t>
      </w:r>
      <w:r w:rsidR="00494D77" w:rsidRPr="00C329C2">
        <w:rPr>
          <w:rFonts w:ascii="Times New Roman" w:hAnsi="Times New Roman" w:cs="Times New Roman"/>
          <w:sz w:val="28"/>
          <w:szCs w:val="28"/>
        </w:rPr>
        <w:t>отсутствуют</w:t>
      </w:r>
      <w:r w:rsidR="005E7D70" w:rsidRPr="00C329C2">
        <w:rPr>
          <w:rFonts w:ascii="Times New Roman" w:hAnsi="Times New Roman" w:cs="Times New Roman"/>
          <w:sz w:val="28"/>
          <w:szCs w:val="28"/>
        </w:rPr>
        <w:t xml:space="preserve"> первичные документы на списание:</w:t>
      </w:r>
    </w:p>
    <w:p w:rsidR="005E7D70" w:rsidRPr="00C329C2" w:rsidRDefault="005E7D70" w:rsidP="006944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29C2">
        <w:rPr>
          <w:rFonts w:ascii="Times New Roman" w:hAnsi="Times New Roman" w:cs="Times New Roman"/>
          <w:sz w:val="28"/>
          <w:szCs w:val="28"/>
        </w:rPr>
        <w:lastRenderedPageBreak/>
        <w:t>-Акт на списание материальных запасов № АД 0000</w:t>
      </w:r>
      <w:r w:rsidR="00C329C2" w:rsidRPr="00C329C2">
        <w:rPr>
          <w:rFonts w:ascii="Times New Roman" w:hAnsi="Times New Roman" w:cs="Times New Roman"/>
          <w:sz w:val="28"/>
          <w:szCs w:val="28"/>
        </w:rPr>
        <w:t>07</w:t>
      </w:r>
      <w:r w:rsidRPr="00C329C2">
        <w:rPr>
          <w:rFonts w:ascii="Times New Roman" w:hAnsi="Times New Roman" w:cs="Times New Roman"/>
          <w:sz w:val="28"/>
          <w:szCs w:val="28"/>
        </w:rPr>
        <w:t xml:space="preserve"> от </w:t>
      </w:r>
      <w:r w:rsidR="00C329C2" w:rsidRPr="00C329C2">
        <w:rPr>
          <w:rFonts w:ascii="Times New Roman" w:hAnsi="Times New Roman" w:cs="Times New Roman"/>
          <w:sz w:val="28"/>
          <w:szCs w:val="28"/>
        </w:rPr>
        <w:t>31</w:t>
      </w:r>
      <w:r w:rsidRPr="00C329C2">
        <w:rPr>
          <w:rFonts w:ascii="Times New Roman" w:hAnsi="Times New Roman" w:cs="Times New Roman"/>
          <w:sz w:val="28"/>
          <w:szCs w:val="28"/>
        </w:rPr>
        <w:t>.0</w:t>
      </w:r>
      <w:r w:rsidR="00C329C2" w:rsidRPr="00C329C2">
        <w:rPr>
          <w:rFonts w:ascii="Times New Roman" w:hAnsi="Times New Roman" w:cs="Times New Roman"/>
          <w:sz w:val="28"/>
          <w:szCs w:val="28"/>
        </w:rPr>
        <w:t>3</w:t>
      </w:r>
      <w:r w:rsidRPr="00C329C2">
        <w:rPr>
          <w:rFonts w:ascii="Times New Roman" w:hAnsi="Times New Roman" w:cs="Times New Roman"/>
          <w:sz w:val="28"/>
          <w:szCs w:val="28"/>
        </w:rPr>
        <w:t>.201</w:t>
      </w:r>
      <w:r w:rsidR="00C329C2" w:rsidRPr="00C329C2">
        <w:rPr>
          <w:rFonts w:ascii="Times New Roman" w:hAnsi="Times New Roman" w:cs="Times New Roman"/>
          <w:sz w:val="28"/>
          <w:szCs w:val="28"/>
        </w:rPr>
        <w:t>7</w:t>
      </w:r>
      <w:r w:rsidRPr="00C329C2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C329C2" w:rsidRPr="00C329C2">
        <w:rPr>
          <w:rFonts w:ascii="Times New Roman" w:hAnsi="Times New Roman" w:cs="Times New Roman"/>
          <w:sz w:val="28"/>
          <w:szCs w:val="28"/>
        </w:rPr>
        <w:t>160,06</w:t>
      </w:r>
      <w:r w:rsidRPr="00C329C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E7D70" w:rsidRPr="009F58AA" w:rsidRDefault="005E7D70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29C2">
        <w:rPr>
          <w:rFonts w:ascii="Times New Roman" w:hAnsi="Times New Roman" w:cs="Times New Roman"/>
          <w:sz w:val="28"/>
          <w:szCs w:val="28"/>
        </w:rPr>
        <w:t>-Акт на списание материальных запасов № АД 0000</w:t>
      </w:r>
      <w:r w:rsidR="00C329C2" w:rsidRPr="00C329C2">
        <w:rPr>
          <w:rFonts w:ascii="Times New Roman" w:hAnsi="Times New Roman" w:cs="Times New Roman"/>
          <w:sz w:val="28"/>
          <w:szCs w:val="28"/>
        </w:rPr>
        <w:t>08</w:t>
      </w:r>
      <w:r w:rsidRPr="00C329C2">
        <w:rPr>
          <w:rFonts w:ascii="Times New Roman" w:hAnsi="Times New Roman" w:cs="Times New Roman"/>
          <w:sz w:val="28"/>
          <w:szCs w:val="28"/>
        </w:rPr>
        <w:t xml:space="preserve"> от </w:t>
      </w:r>
      <w:r w:rsidR="00C329C2" w:rsidRPr="00C329C2">
        <w:rPr>
          <w:rFonts w:ascii="Times New Roman" w:hAnsi="Times New Roman" w:cs="Times New Roman"/>
          <w:sz w:val="28"/>
          <w:szCs w:val="28"/>
        </w:rPr>
        <w:t>31</w:t>
      </w:r>
      <w:r w:rsidRPr="00C329C2">
        <w:rPr>
          <w:rFonts w:ascii="Times New Roman" w:hAnsi="Times New Roman" w:cs="Times New Roman"/>
          <w:sz w:val="28"/>
          <w:szCs w:val="28"/>
        </w:rPr>
        <w:t>.0</w:t>
      </w:r>
      <w:r w:rsidR="00C329C2" w:rsidRPr="00C329C2">
        <w:rPr>
          <w:rFonts w:ascii="Times New Roman" w:hAnsi="Times New Roman" w:cs="Times New Roman"/>
          <w:sz w:val="28"/>
          <w:szCs w:val="28"/>
        </w:rPr>
        <w:t>3</w:t>
      </w:r>
      <w:r w:rsidRPr="00C329C2">
        <w:rPr>
          <w:rFonts w:ascii="Times New Roman" w:hAnsi="Times New Roman" w:cs="Times New Roman"/>
          <w:sz w:val="28"/>
          <w:szCs w:val="28"/>
        </w:rPr>
        <w:t>.201</w:t>
      </w:r>
      <w:r w:rsidR="00C329C2" w:rsidRPr="00C329C2">
        <w:rPr>
          <w:rFonts w:ascii="Times New Roman" w:hAnsi="Times New Roman" w:cs="Times New Roman"/>
          <w:sz w:val="28"/>
          <w:szCs w:val="28"/>
        </w:rPr>
        <w:t>7</w:t>
      </w:r>
      <w:r w:rsidRPr="00C329C2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C329C2" w:rsidRPr="00C329C2">
        <w:rPr>
          <w:rFonts w:ascii="Times New Roman" w:hAnsi="Times New Roman" w:cs="Times New Roman"/>
          <w:sz w:val="28"/>
          <w:szCs w:val="28"/>
        </w:rPr>
        <w:t>453,53</w:t>
      </w:r>
      <w:r w:rsidRPr="00C329C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E7D70" w:rsidRPr="00C329C2" w:rsidRDefault="005E7D70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29C2">
        <w:rPr>
          <w:rFonts w:ascii="Times New Roman" w:hAnsi="Times New Roman" w:cs="Times New Roman"/>
          <w:sz w:val="28"/>
          <w:szCs w:val="28"/>
        </w:rPr>
        <w:t>-Акт на списание материальных запасов № АД 0000</w:t>
      </w:r>
      <w:r w:rsidR="00C329C2" w:rsidRPr="00C329C2">
        <w:rPr>
          <w:rFonts w:ascii="Times New Roman" w:hAnsi="Times New Roman" w:cs="Times New Roman"/>
          <w:sz w:val="28"/>
          <w:szCs w:val="28"/>
        </w:rPr>
        <w:t>09</w:t>
      </w:r>
      <w:r w:rsidRPr="00C329C2">
        <w:rPr>
          <w:rFonts w:ascii="Times New Roman" w:hAnsi="Times New Roman" w:cs="Times New Roman"/>
          <w:sz w:val="28"/>
          <w:szCs w:val="28"/>
        </w:rPr>
        <w:t xml:space="preserve"> от </w:t>
      </w:r>
      <w:r w:rsidR="00C329C2" w:rsidRPr="00C329C2">
        <w:rPr>
          <w:rFonts w:ascii="Times New Roman" w:hAnsi="Times New Roman" w:cs="Times New Roman"/>
          <w:sz w:val="28"/>
          <w:szCs w:val="28"/>
        </w:rPr>
        <w:t>04</w:t>
      </w:r>
      <w:r w:rsidRPr="00C329C2">
        <w:rPr>
          <w:rFonts w:ascii="Times New Roman" w:hAnsi="Times New Roman" w:cs="Times New Roman"/>
          <w:sz w:val="28"/>
          <w:szCs w:val="28"/>
        </w:rPr>
        <w:t>.0</w:t>
      </w:r>
      <w:r w:rsidR="00C329C2" w:rsidRPr="00C329C2">
        <w:rPr>
          <w:rFonts w:ascii="Times New Roman" w:hAnsi="Times New Roman" w:cs="Times New Roman"/>
          <w:sz w:val="28"/>
          <w:szCs w:val="28"/>
        </w:rPr>
        <w:t>4</w:t>
      </w:r>
      <w:r w:rsidRPr="00C329C2">
        <w:rPr>
          <w:rFonts w:ascii="Times New Roman" w:hAnsi="Times New Roman" w:cs="Times New Roman"/>
          <w:sz w:val="28"/>
          <w:szCs w:val="28"/>
        </w:rPr>
        <w:t>.201</w:t>
      </w:r>
      <w:r w:rsidR="00C329C2" w:rsidRPr="00C329C2">
        <w:rPr>
          <w:rFonts w:ascii="Times New Roman" w:hAnsi="Times New Roman" w:cs="Times New Roman"/>
          <w:sz w:val="28"/>
          <w:szCs w:val="28"/>
        </w:rPr>
        <w:t>7</w:t>
      </w:r>
      <w:r w:rsidRPr="00C329C2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C329C2" w:rsidRPr="00C329C2">
        <w:rPr>
          <w:rFonts w:ascii="Times New Roman" w:hAnsi="Times New Roman" w:cs="Times New Roman"/>
          <w:sz w:val="28"/>
          <w:szCs w:val="28"/>
        </w:rPr>
        <w:t>99,64</w:t>
      </w:r>
      <w:r w:rsidRPr="00C329C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E7D70" w:rsidRPr="00C329C2" w:rsidRDefault="005E7D70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29C2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АД 0000</w:t>
      </w:r>
      <w:r w:rsidR="00C329C2" w:rsidRPr="00C329C2">
        <w:rPr>
          <w:rFonts w:ascii="Times New Roman" w:hAnsi="Times New Roman" w:cs="Times New Roman"/>
          <w:sz w:val="28"/>
          <w:szCs w:val="28"/>
        </w:rPr>
        <w:t>10</w:t>
      </w:r>
      <w:r w:rsidRPr="00C329C2">
        <w:rPr>
          <w:rFonts w:ascii="Times New Roman" w:hAnsi="Times New Roman" w:cs="Times New Roman"/>
          <w:sz w:val="28"/>
          <w:szCs w:val="28"/>
        </w:rPr>
        <w:t xml:space="preserve"> от </w:t>
      </w:r>
      <w:r w:rsidR="00584030" w:rsidRPr="00C329C2">
        <w:rPr>
          <w:rFonts w:ascii="Times New Roman" w:hAnsi="Times New Roman" w:cs="Times New Roman"/>
          <w:sz w:val="28"/>
          <w:szCs w:val="28"/>
        </w:rPr>
        <w:t>1</w:t>
      </w:r>
      <w:r w:rsidR="00C329C2" w:rsidRPr="00C329C2">
        <w:rPr>
          <w:rFonts w:ascii="Times New Roman" w:hAnsi="Times New Roman" w:cs="Times New Roman"/>
          <w:sz w:val="28"/>
          <w:szCs w:val="28"/>
        </w:rPr>
        <w:t>4</w:t>
      </w:r>
      <w:r w:rsidRPr="00C329C2">
        <w:rPr>
          <w:rFonts w:ascii="Times New Roman" w:hAnsi="Times New Roman" w:cs="Times New Roman"/>
          <w:sz w:val="28"/>
          <w:szCs w:val="28"/>
        </w:rPr>
        <w:t>.0</w:t>
      </w:r>
      <w:r w:rsidR="00C329C2" w:rsidRPr="00C329C2">
        <w:rPr>
          <w:rFonts w:ascii="Times New Roman" w:hAnsi="Times New Roman" w:cs="Times New Roman"/>
          <w:sz w:val="28"/>
          <w:szCs w:val="28"/>
        </w:rPr>
        <w:t>4</w:t>
      </w:r>
      <w:r w:rsidRPr="00C329C2">
        <w:rPr>
          <w:rFonts w:ascii="Times New Roman" w:hAnsi="Times New Roman" w:cs="Times New Roman"/>
          <w:sz w:val="28"/>
          <w:szCs w:val="28"/>
        </w:rPr>
        <w:t>.201</w:t>
      </w:r>
      <w:r w:rsidR="00C329C2" w:rsidRPr="00C329C2">
        <w:rPr>
          <w:rFonts w:ascii="Times New Roman" w:hAnsi="Times New Roman" w:cs="Times New Roman"/>
          <w:sz w:val="28"/>
          <w:szCs w:val="28"/>
        </w:rPr>
        <w:t>7</w:t>
      </w:r>
      <w:r w:rsidRPr="00C329C2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C329C2" w:rsidRPr="00C329C2">
        <w:rPr>
          <w:rFonts w:ascii="Times New Roman" w:hAnsi="Times New Roman" w:cs="Times New Roman"/>
          <w:sz w:val="28"/>
          <w:szCs w:val="28"/>
        </w:rPr>
        <w:t>154,76</w:t>
      </w:r>
      <w:r w:rsidRPr="00C329C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E7D70" w:rsidRPr="005F7E31" w:rsidRDefault="005E7D70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7E31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АД 00001</w:t>
      </w:r>
      <w:r w:rsidR="00C329C2" w:rsidRPr="005F7E31">
        <w:rPr>
          <w:rFonts w:ascii="Times New Roman" w:hAnsi="Times New Roman" w:cs="Times New Roman"/>
          <w:sz w:val="28"/>
          <w:szCs w:val="28"/>
        </w:rPr>
        <w:t>1</w:t>
      </w:r>
      <w:r w:rsidR="00584030" w:rsidRPr="005F7E31">
        <w:rPr>
          <w:rFonts w:ascii="Times New Roman" w:hAnsi="Times New Roman" w:cs="Times New Roman"/>
          <w:sz w:val="28"/>
          <w:szCs w:val="28"/>
        </w:rPr>
        <w:t xml:space="preserve"> </w:t>
      </w:r>
      <w:r w:rsidRPr="005F7E31">
        <w:rPr>
          <w:rFonts w:ascii="Times New Roman" w:hAnsi="Times New Roman" w:cs="Times New Roman"/>
          <w:sz w:val="28"/>
          <w:szCs w:val="28"/>
        </w:rPr>
        <w:t xml:space="preserve">от </w:t>
      </w:r>
      <w:r w:rsidR="00C329C2" w:rsidRPr="005F7E31">
        <w:rPr>
          <w:rFonts w:ascii="Times New Roman" w:hAnsi="Times New Roman" w:cs="Times New Roman"/>
          <w:sz w:val="28"/>
          <w:szCs w:val="28"/>
        </w:rPr>
        <w:t>27.04</w:t>
      </w:r>
      <w:r w:rsidRPr="005F7E31">
        <w:rPr>
          <w:rFonts w:ascii="Times New Roman" w:hAnsi="Times New Roman" w:cs="Times New Roman"/>
          <w:sz w:val="28"/>
          <w:szCs w:val="28"/>
        </w:rPr>
        <w:t>.201</w:t>
      </w:r>
      <w:r w:rsidR="00C329C2" w:rsidRPr="005F7E31">
        <w:rPr>
          <w:rFonts w:ascii="Times New Roman" w:hAnsi="Times New Roman" w:cs="Times New Roman"/>
          <w:sz w:val="28"/>
          <w:szCs w:val="28"/>
        </w:rPr>
        <w:t>7</w:t>
      </w:r>
      <w:r w:rsidRPr="005F7E31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5F7E31" w:rsidRPr="005F7E31">
        <w:rPr>
          <w:rFonts w:ascii="Times New Roman" w:hAnsi="Times New Roman" w:cs="Times New Roman"/>
          <w:sz w:val="28"/>
          <w:szCs w:val="28"/>
        </w:rPr>
        <w:t>170,89</w:t>
      </w:r>
      <w:r w:rsidRPr="005F7E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E7D70" w:rsidRDefault="005E7D70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7E31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АД 0000</w:t>
      </w:r>
      <w:r w:rsidR="005F7E31" w:rsidRPr="005F7E31">
        <w:rPr>
          <w:rFonts w:ascii="Times New Roman" w:hAnsi="Times New Roman" w:cs="Times New Roman"/>
          <w:sz w:val="28"/>
          <w:szCs w:val="28"/>
        </w:rPr>
        <w:t>49</w:t>
      </w:r>
      <w:r w:rsidRPr="005F7E31">
        <w:rPr>
          <w:rFonts w:ascii="Times New Roman" w:hAnsi="Times New Roman" w:cs="Times New Roman"/>
          <w:sz w:val="28"/>
          <w:szCs w:val="28"/>
        </w:rPr>
        <w:t xml:space="preserve"> от </w:t>
      </w:r>
      <w:r w:rsidR="005F7E31" w:rsidRPr="005F7E31">
        <w:rPr>
          <w:rFonts w:ascii="Times New Roman" w:hAnsi="Times New Roman" w:cs="Times New Roman"/>
          <w:sz w:val="28"/>
          <w:szCs w:val="28"/>
        </w:rPr>
        <w:t>10.10</w:t>
      </w:r>
      <w:r w:rsidRPr="005F7E31">
        <w:rPr>
          <w:rFonts w:ascii="Times New Roman" w:hAnsi="Times New Roman" w:cs="Times New Roman"/>
          <w:sz w:val="28"/>
          <w:szCs w:val="28"/>
        </w:rPr>
        <w:t>.201</w:t>
      </w:r>
      <w:r w:rsidR="005F7E31" w:rsidRPr="005F7E31">
        <w:rPr>
          <w:rFonts w:ascii="Times New Roman" w:hAnsi="Times New Roman" w:cs="Times New Roman"/>
          <w:sz w:val="28"/>
          <w:szCs w:val="28"/>
        </w:rPr>
        <w:t>7</w:t>
      </w:r>
      <w:r w:rsidRPr="005F7E31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5F7E31" w:rsidRPr="005F7E31">
        <w:rPr>
          <w:rFonts w:ascii="Times New Roman" w:hAnsi="Times New Roman" w:cs="Times New Roman"/>
          <w:sz w:val="28"/>
          <w:szCs w:val="28"/>
        </w:rPr>
        <w:t>2823,67</w:t>
      </w:r>
      <w:r w:rsidRPr="005F7E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E5162" w:rsidRDefault="000E5162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5162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АД 0000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E516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E5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E516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5162">
        <w:rPr>
          <w:rFonts w:ascii="Times New Roman" w:hAnsi="Times New Roman" w:cs="Times New Roman"/>
          <w:sz w:val="28"/>
          <w:szCs w:val="28"/>
        </w:rPr>
        <w:t xml:space="preserve">г. на сумму </w:t>
      </w:r>
      <w:r>
        <w:rPr>
          <w:rFonts w:ascii="Times New Roman" w:hAnsi="Times New Roman" w:cs="Times New Roman"/>
          <w:sz w:val="28"/>
          <w:szCs w:val="28"/>
        </w:rPr>
        <w:t>1992,80</w:t>
      </w:r>
      <w:r w:rsidRPr="000E516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E5162" w:rsidRDefault="000E5162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5162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АД 00000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516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5162">
        <w:rPr>
          <w:rFonts w:ascii="Times New Roman" w:hAnsi="Times New Roman" w:cs="Times New Roman"/>
          <w:sz w:val="28"/>
          <w:szCs w:val="28"/>
        </w:rPr>
        <w:t xml:space="preserve">3.04.2018г. на сумму </w:t>
      </w:r>
      <w:r>
        <w:rPr>
          <w:rFonts w:ascii="Times New Roman" w:hAnsi="Times New Roman" w:cs="Times New Roman"/>
          <w:sz w:val="28"/>
          <w:szCs w:val="28"/>
        </w:rPr>
        <w:t>1401,32</w:t>
      </w:r>
      <w:r w:rsidRPr="000E516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948E6" w:rsidRDefault="002948E6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48E6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АД 0000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48E6">
        <w:rPr>
          <w:rFonts w:ascii="Times New Roman" w:hAnsi="Times New Roman" w:cs="Times New Roman"/>
          <w:sz w:val="28"/>
          <w:szCs w:val="28"/>
        </w:rPr>
        <w:t xml:space="preserve">8 от </w:t>
      </w:r>
      <w:r>
        <w:rPr>
          <w:rFonts w:ascii="Times New Roman" w:hAnsi="Times New Roman" w:cs="Times New Roman"/>
          <w:sz w:val="28"/>
          <w:szCs w:val="28"/>
        </w:rPr>
        <w:t>31.07</w:t>
      </w:r>
      <w:r w:rsidRPr="002948E6">
        <w:rPr>
          <w:rFonts w:ascii="Times New Roman" w:hAnsi="Times New Roman" w:cs="Times New Roman"/>
          <w:sz w:val="28"/>
          <w:szCs w:val="28"/>
        </w:rPr>
        <w:t xml:space="preserve">.2018г. на сумму </w:t>
      </w:r>
      <w:r>
        <w:rPr>
          <w:rFonts w:ascii="Times New Roman" w:hAnsi="Times New Roman" w:cs="Times New Roman"/>
          <w:sz w:val="28"/>
          <w:szCs w:val="28"/>
        </w:rPr>
        <w:t>23484,00</w:t>
      </w:r>
      <w:r w:rsidRPr="002948E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948E6" w:rsidRDefault="002948E6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48E6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АД 0000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948E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30.08</w:t>
      </w:r>
      <w:r w:rsidRPr="002948E6">
        <w:rPr>
          <w:rFonts w:ascii="Times New Roman" w:hAnsi="Times New Roman" w:cs="Times New Roman"/>
          <w:sz w:val="28"/>
          <w:szCs w:val="28"/>
        </w:rPr>
        <w:t xml:space="preserve">.2018г. на сумму </w:t>
      </w:r>
      <w:r>
        <w:rPr>
          <w:rFonts w:ascii="Times New Roman" w:hAnsi="Times New Roman" w:cs="Times New Roman"/>
          <w:sz w:val="28"/>
          <w:szCs w:val="28"/>
        </w:rPr>
        <w:t>3027,36</w:t>
      </w:r>
      <w:r w:rsidRPr="002948E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948E6" w:rsidRDefault="002948E6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48E6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АД 0000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948E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31.08</w:t>
      </w:r>
      <w:r w:rsidRPr="002948E6">
        <w:rPr>
          <w:rFonts w:ascii="Times New Roman" w:hAnsi="Times New Roman" w:cs="Times New Roman"/>
          <w:sz w:val="28"/>
          <w:szCs w:val="28"/>
        </w:rPr>
        <w:t xml:space="preserve">.2018г. на сумму </w:t>
      </w:r>
      <w:r>
        <w:rPr>
          <w:rFonts w:ascii="Times New Roman" w:hAnsi="Times New Roman" w:cs="Times New Roman"/>
          <w:sz w:val="28"/>
          <w:szCs w:val="28"/>
        </w:rPr>
        <w:t>3030,00</w:t>
      </w:r>
      <w:r w:rsidRPr="002948E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948E6" w:rsidRDefault="002948E6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48E6">
        <w:t xml:space="preserve"> </w:t>
      </w:r>
      <w:r w:rsidRPr="002948E6">
        <w:rPr>
          <w:rFonts w:ascii="Times New Roman" w:hAnsi="Times New Roman" w:cs="Times New Roman"/>
          <w:sz w:val="28"/>
          <w:szCs w:val="28"/>
        </w:rPr>
        <w:t>- Акт на спи</w:t>
      </w:r>
      <w:r>
        <w:rPr>
          <w:rFonts w:ascii="Times New Roman" w:hAnsi="Times New Roman" w:cs="Times New Roman"/>
          <w:sz w:val="28"/>
          <w:szCs w:val="28"/>
        </w:rPr>
        <w:t xml:space="preserve">сание материальных запасов № АД </w:t>
      </w:r>
      <w:r w:rsidRPr="002948E6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948E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31.08</w:t>
      </w:r>
      <w:r w:rsidRPr="002948E6">
        <w:rPr>
          <w:rFonts w:ascii="Times New Roman" w:hAnsi="Times New Roman" w:cs="Times New Roman"/>
          <w:sz w:val="28"/>
          <w:szCs w:val="28"/>
        </w:rPr>
        <w:t xml:space="preserve">.2018г. на сумму </w:t>
      </w:r>
      <w:r>
        <w:rPr>
          <w:rFonts w:ascii="Times New Roman" w:hAnsi="Times New Roman" w:cs="Times New Roman"/>
          <w:sz w:val="28"/>
          <w:szCs w:val="28"/>
        </w:rPr>
        <w:t>5730,14</w:t>
      </w:r>
      <w:r w:rsidRPr="002948E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948E6" w:rsidRDefault="002948E6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48E6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АД 0000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948E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31.08</w:t>
      </w:r>
      <w:r w:rsidRPr="002948E6">
        <w:rPr>
          <w:rFonts w:ascii="Times New Roman" w:hAnsi="Times New Roman" w:cs="Times New Roman"/>
          <w:sz w:val="28"/>
          <w:szCs w:val="28"/>
        </w:rPr>
        <w:t xml:space="preserve">.2018г. на сумму </w:t>
      </w:r>
      <w:r>
        <w:rPr>
          <w:rFonts w:ascii="Times New Roman" w:hAnsi="Times New Roman" w:cs="Times New Roman"/>
          <w:sz w:val="28"/>
          <w:szCs w:val="28"/>
        </w:rPr>
        <w:t>7199,05</w:t>
      </w:r>
      <w:r w:rsidRPr="002948E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948E6" w:rsidRDefault="002948E6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48E6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АД 0000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948E6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8.09</w:t>
      </w:r>
      <w:r w:rsidRPr="002948E6">
        <w:rPr>
          <w:rFonts w:ascii="Times New Roman" w:hAnsi="Times New Roman" w:cs="Times New Roman"/>
          <w:sz w:val="28"/>
          <w:szCs w:val="28"/>
        </w:rPr>
        <w:t xml:space="preserve">.2018г. на сумму </w:t>
      </w:r>
      <w:r>
        <w:rPr>
          <w:rFonts w:ascii="Times New Roman" w:hAnsi="Times New Roman" w:cs="Times New Roman"/>
          <w:sz w:val="28"/>
          <w:szCs w:val="28"/>
        </w:rPr>
        <w:t>2324,49</w:t>
      </w:r>
      <w:r w:rsidRPr="002948E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948E6" w:rsidRDefault="002948E6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48E6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АД 0000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948E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31.10</w:t>
      </w:r>
      <w:r w:rsidRPr="002948E6">
        <w:rPr>
          <w:rFonts w:ascii="Times New Roman" w:hAnsi="Times New Roman" w:cs="Times New Roman"/>
          <w:sz w:val="28"/>
          <w:szCs w:val="28"/>
        </w:rPr>
        <w:t xml:space="preserve">.2018г. на сумму </w:t>
      </w:r>
      <w:r w:rsidR="002B4E49">
        <w:rPr>
          <w:rFonts w:ascii="Times New Roman" w:hAnsi="Times New Roman" w:cs="Times New Roman"/>
          <w:sz w:val="28"/>
          <w:szCs w:val="28"/>
        </w:rPr>
        <w:t>1063,00</w:t>
      </w:r>
      <w:r w:rsidRPr="002948E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4E49" w:rsidRDefault="002B4E49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E49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АД 0000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2B4E4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12.11</w:t>
      </w:r>
      <w:r w:rsidRPr="002B4E49">
        <w:rPr>
          <w:rFonts w:ascii="Times New Roman" w:hAnsi="Times New Roman" w:cs="Times New Roman"/>
          <w:sz w:val="28"/>
          <w:szCs w:val="28"/>
        </w:rPr>
        <w:t xml:space="preserve">.2018г. на сумму </w:t>
      </w:r>
      <w:r>
        <w:rPr>
          <w:rFonts w:ascii="Times New Roman" w:hAnsi="Times New Roman" w:cs="Times New Roman"/>
          <w:sz w:val="28"/>
          <w:szCs w:val="28"/>
        </w:rPr>
        <w:t>69730,06</w:t>
      </w:r>
      <w:r w:rsidRPr="002B4E4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4E49" w:rsidRDefault="002B4E49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E49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АД 0000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B4E4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19.11</w:t>
      </w:r>
      <w:r w:rsidRPr="002B4E49">
        <w:rPr>
          <w:rFonts w:ascii="Times New Roman" w:hAnsi="Times New Roman" w:cs="Times New Roman"/>
          <w:sz w:val="28"/>
          <w:szCs w:val="28"/>
        </w:rPr>
        <w:t xml:space="preserve">.2018г. на сумму </w:t>
      </w:r>
      <w:r>
        <w:rPr>
          <w:rFonts w:ascii="Times New Roman" w:hAnsi="Times New Roman" w:cs="Times New Roman"/>
          <w:sz w:val="28"/>
          <w:szCs w:val="28"/>
        </w:rPr>
        <w:t>20909,30</w:t>
      </w:r>
      <w:r w:rsidRPr="002B4E4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4E49" w:rsidRDefault="002B4E49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E49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АД 0000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B4E4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19.11.</w:t>
      </w:r>
      <w:r w:rsidRPr="002B4E49">
        <w:rPr>
          <w:rFonts w:ascii="Times New Roman" w:hAnsi="Times New Roman" w:cs="Times New Roman"/>
          <w:sz w:val="28"/>
          <w:szCs w:val="28"/>
        </w:rPr>
        <w:t xml:space="preserve">2018г. на сумму </w:t>
      </w:r>
      <w:r>
        <w:rPr>
          <w:rFonts w:ascii="Times New Roman" w:hAnsi="Times New Roman" w:cs="Times New Roman"/>
          <w:sz w:val="28"/>
          <w:szCs w:val="28"/>
        </w:rPr>
        <w:t>1158,50</w:t>
      </w:r>
      <w:r w:rsidRPr="002B4E4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4E49" w:rsidRDefault="002B4E49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E49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АД 0000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B4E49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4E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B4E49">
        <w:rPr>
          <w:rFonts w:ascii="Times New Roman" w:hAnsi="Times New Roman" w:cs="Times New Roman"/>
          <w:sz w:val="28"/>
          <w:szCs w:val="28"/>
        </w:rPr>
        <w:t xml:space="preserve">.2018г. на сумму </w:t>
      </w:r>
      <w:r>
        <w:rPr>
          <w:rFonts w:ascii="Times New Roman" w:hAnsi="Times New Roman" w:cs="Times New Roman"/>
          <w:sz w:val="28"/>
          <w:szCs w:val="28"/>
        </w:rPr>
        <w:t>15816,12</w:t>
      </w:r>
      <w:r w:rsidRPr="002B4E4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4E49" w:rsidRDefault="002B4E49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E49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АД 0000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2B4E49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4E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B4E49">
        <w:rPr>
          <w:rFonts w:ascii="Times New Roman" w:hAnsi="Times New Roman" w:cs="Times New Roman"/>
          <w:sz w:val="28"/>
          <w:szCs w:val="28"/>
        </w:rPr>
        <w:t xml:space="preserve">.2018г. на сумму </w:t>
      </w:r>
      <w:r>
        <w:rPr>
          <w:rFonts w:ascii="Times New Roman" w:hAnsi="Times New Roman" w:cs="Times New Roman"/>
          <w:sz w:val="28"/>
          <w:szCs w:val="28"/>
        </w:rPr>
        <w:t>11154,35</w:t>
      </w:r>
      <w:r w:rsidRPr="002B4E4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4E49" w:rsidRDefault="002B4E49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E49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АД 0000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2B4E49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4E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B4E49">
        <w:rPr>
          <w:rFonts w:ascii="Times New Roman" w:hAnsi="Times New Roman" w:cs="Times New Roman"/>
          <w:sz w:val="28"/>
          <w:szCs w:val="28"/>
        </w:rPr>
        <w:t xml:space="preserve">.2018г. на сумму </w:t>
      </w:r>
      <w:r>
        <w:rPr>
          <w:rFonts w:ascii="Times New Roman" w:hAnsi="Times New Roman" w:cs="Times New Roman"/>
          <w:sz w:val="28"/>
          <w:szCs w:val="28"/>
        </w:rPr>
        <w:t>1095,18</w:t>
      </w:r>
      <w:r w:rsidRPr="002B4E4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4E49" w:rsidRPr="005F7E31" w:rsidRDefault="002B4E49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E49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АД 0000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2B4E49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4E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B4E49">
        <w:rPr>
          <w:rFonts w:ascii="Times New Roman" w:hAnsi="Times New Roman" w:cs="Times New Roman"/>
          <w:sz w:val="28"/>
          <w:szCs w:val="28"/>
        </w:rPr>
        <w:t xml:space="preserve">.2018г. на сумму </w:t>
      </w:r>
      <w:r>
        <w:rPr>
          <w:rFonts w:ascii="Times New Roman" w:hAnsi="Times New Roman" w:cs="Times New Roman"/>
          <w:sz w:val="28"/>
          <w:szCs w:val="28"/>
        </w:rPr>
        <w:t>6336,37</w:t>
      </w:r>
      <w:r w:rsidRPr="002B4E4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E7D70" w:rsidRPr="005F7E31" w:rsidRDefault="005E7D70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7E31">
        <w:rPr>
          <w:rFonts w:ascii="Times New Roman" w:hAnsi="Times New Roman" w:cs="Times New Roman"/>
          <w:sz w:val="28"/>
          <w:szCs w:val="28"/>
        </w:rPr>
        <w:lastRenderedPageBreak/>
        <w:t xml:space="preserve">- Акт на списание материальных запасов № </w:t>
      </w:r>
      <w:r w:rsidR="005F7E31" w:rsidRPr="005F7E31">
        <w:rPr>
          <w:rFonts w:ascii="Times New Roman" w:hAnsi="Times New Roman" w:cs="Times New Roman"/>
          <w:sz w:val="28"/>
          <w:szCs w:val="28"/>
        </w:rPr>
        <w:t>ДК</w:t>
      </w:r>
      <w:r w:rsidRPr="005F7E31">
        <w:rPr>
          <w:rFonts w:ascii="Times New Roman" w:hAnsi="Times New Roman" w:cs="Times New Roman"/>
          <w:sz w:val="28"/>
          <w:szCs w:val="28"/>
        </w:rPr>
        <w:t xml:space="preserve"> 0000</w:t>
      </w:r>
      <w:r w:rsidR="005F7E31" w:rsidRPr="005F7E31">
        <w:rPr>
          <w:rFonts w:ascii="Times New Roman" w:hAnsi="Times New Roman" w:cs="Times New Roman"/>
          <w:sz w:val="28"/>
          <w:szCs w:val="28"/>
        </w:rPr>
        <w:t>01</w:t>
      </w:r>
      <w:r w:rsidRPr="005F7E31">
        <w:rPr>
          <w:rFonts w:ascii="Times New Roman" w:hAnsi="Times New Roman" w:cs="Times New Roman"/>
          <w:sz w:val="28"/>
          <w:szCs w:val="28"/>
        </w:rPr>
        <w:t xml:space="preserve"> от </w:t>
      </w:r>
      <w:r w:rsidR="005F7E31" w:rsidRPr="005F7E31">
        <w:rPr>
          <w:rFonts w:ascii="Times New Roman" w:hAnsi="Times New Roman" w:cs="Times New Roman"/>
          <w:sz w:val="28"/>
          <w:szCs w:val="28"/>
        </w:rPr>
        <w:t>12.01</w:t>
      </w:r>
      <w:r w:rsidRPr="005F7E31">
        <w:rPr>
          <w:rFonts w:ascii="Times New Roman" w:hAnsi="Times New Roman" w:cs="Times New Roman"/>
          <w:sz w:val="28"/>
          <w:szCs w:val="28"/>
        </w:rPr>
        <w:t>.201</w:t>
      </w:r>
      <w:r w:rsidR="005F7E31" w:rsidRPr="005F7E31">
        <w:rPr>
          <w:rFonts w:ascii="Times New Roman" w:hAnsi="Times New Roman" w:cs="Times New Roman"/>
          <w:sz w:val="28"/>
          <w:szCs w:val="28"/>
        </w:rPr>
        <w:t>7</w:t>
      </w:r>
      <w:r w:rsidRPr="005F7E31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5F7E31" w:rsidRPr="005F7E31">
        <w:rPr>
          <w:rFonts w:ascii="Times New Roman" w:hAnsi="Times New Roman" w:cs="Times New Roman"/>
          <w:sz w:val="28"/>
          <w:szCs w:val="28"/>
        </w:rPr>
        <w:t>377</w:t>
      </w:r>
      <w:r w:rsidR="00584030" w:rsidRPr="005F7E31">
        <w:rPr>
          <w:rFonts w:ascii="Times New Roman" w:hAnsi="Times New Roman" w:cs="Times New Roman"/>
          <w:sz w:val="28"/>
          <w:szCs w:val="28"/>
        </w:rPr>
        <w:t>,00</w:t>
      </w:r>
      <w:r w:rsidRPr="005F7E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84030" w:rsidRPr="005F7E31" w:rsidRDefault="00584030" w:rsidP="0058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7E31">
        <w:rPr>
          <w:rFonts w:ascii="Times New Roman" w:hAnsi="Times New Roman" w:cs="Times New Roman"/>
          <w:sz w:val="28"/>
          <w:szCs w:val="28"/>
        </w:rPr>
        <w:t xml:space="preserve">- Акт на списание материальных запасов № </w:t>
      </w:r>
      <w:r w:rsidR="005F7E31" w:rsidRPr="005F7E31">
        <w:rPr>
          <w:rFonts w:ascii="Times New Roman" w:hAnsi="Times New Roman" w:cs="Times New Roman"/>
          <w:sz w:val="28"/>
          <w:szCs w:val="28"/>
        </w:rPr>
        <w:t>ДК</w:t>
      </w:r>
      <w:r w:rsidRPr="005F7E31">
        <w:rPr>
          <w:rFonts w:ascii="Times New Roman" w:hAnsi="Times New Roman" w:cs="Times New Roman"/>
          <w:sz w:val="28"/>
          <w:szCs w:val="28"/>
        </w:rPr>
        <w:t xml:space="preserve"> </w:t>
      </w:r>
      <w:r w:rsidR="005F7E31" w:rsidRPr="005F7E31">
        <w:rPr>
          <w:rFonts w:ascii="Times New Roman" w:hAnsi="Times New Roman" w:cs="Times New Roman"/>
          <w:sz w:val="28"/>
          <w:szCs w:val="28"/>
        </w:rPr>
        <w:t>000002</w:t>
      </w:r>
      <w:r w:rsidRPr="005F7E31">
        <w:rPr>
          <w:rFonts w:ascii="Times New Roman" w:hAnsi="Times New Roman" w:cs="Times New Roman"/>
          <w:sz w:val="28"/>
          <w:szCs w:val="28"/>
        </w:rPr>
        <w:t xml:space="preserve"> от </w:t>
      </w:r>
      <w:r w:rsidR="005F7E31" w:rsidRPr="005F7E31">
        <w:rPr>
          <w:rFonts w:ascii="Times New Roman" w:hAnsi="Times New Roman" w:cs="Times New Roman"/>
          <w:sz w:val="28"/>
          <w:szCs w:val="28"/>
        </w:rPr>
        <w:t>26.01</w:t>
      </w:r>
      <w:r w:rsidRPr="005F7E31">
        <w:rPr>
          <w:rFonts w:ascii="Times New Roman" w:hAnsi="Times New Roman" w:cs="Times New Roman"/>
          <w:sz w:val="28"/>
          <w:szCs w:val="28"/>
        </w:rPr>
        <w:t>.201</w:t>
      </w:r>
      <w:r w:rsidR="005F7E31" w:rsidRPr="005F7E31">
        <w:rPr>
          <w:rFonts w:ascii="Times New Roman" w:hAnsi="Times New Roman" w:cs="Times New Roman"/>
          <w:sz w:val="28"/>
          <w:szCs w:val="28"/>
        </w:rPr>
        <w:t>7</w:t>
      </w:r>
      <w:r w:rsidRPr="005F7E31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5F7E31" w:rsidRPr="005F7E31">
        <w:rPr>
          <w:rFonts w:ascii="Times New Roman" w:hAnsi="Times New Roman" w:cs="Times New Roman"/>
          <w:sz w:val="28"/>
          <w:szCs w:val="28"/>
        </w:rPr>
        <w:t>372,27</w:t>
      </w:r>
      <w:r w:rsidRPr="005F7E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84030" w:rsidRPr="005F7E31" w:rsidRDefault="00584030" w:rsidP="0058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7E31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Д</w:t>
      </w:r>
      <w:r w:rsidR="005F7E31" w:rsidRPr="005F7E31">
        <w:rPr>
          <w:rFonts w:ascii="Times New Roman" w:hAnsi="Times New Roman" w:cs="Times New Roman"/>
          <w:sz w:val="28"/>
          <w:szCs w:val="28"/>
        </w:rPr>
        <w:t>К</w:t>
      </w:r>
      <w:r w:rsidRPr="005F7E31">
        <w:rPr>
          <w:rFonts w:ascii="Times New Roman" w:hAnsi="Times New Roman" w:cs="Times New Roman"/>
          <w:sz w:val="28"/>
          <w:szCs w:val="28"/>
        </w:rPr>
        <w:t xml:space="preserve"> 0000</w:t>
      </w:r>
      <w:r w:rsidR="005F7E31" w:rsidRPr="005F7E31">
        <w:rPr>
          <w:rFonts w:ascii="Times New Roman" w:hAnsi="Times New Roman" w:cs="Times New Roman"/>
          <w:sz w:val="28"/>
          <w:szCs w:val="28"/>
        </w:rPr>
        <w:t>0</w:t>
      </w:r>
      <w:r w:rsidRPr="005F7E31">
        <w:rPr>
          <w:rFonts w:ascii="Times New Roman" w:hAnsi="Times New Roman" w:cs="Times New Roman"/>
          <w:sz w:val="28"/>
          <w:szCs w:val="28"/>
        </w:rPr>
        <w:t xml:space="preserve">9 от </w:t>
      </w:r>
      <w:r w:rsidR="005F7E31" w:rsidRPr="005F7E31">
        <w:rPr>
          <w:rFonts w:ascii="Times New Roman" w:hAnsi="Times New Roman" w:cs="Times New Roman"/>
          <w:sz w:val="28"/>
          <w:szCs w:val="28"/>
        </w:rPr>
        <w:t>28</w:t>
      </w:r>
      <w:r w:rsidRPr="005F7E31">
        <w:rPr>
          <w:rFonts w:ascii="Times New Roman" w:hAnsi="Times New Roman" w:cs="Times New Roman"/>
          <w:sz w:val="28"/>
          <w:szCs w:val="28"/>
        </w:rPr>
        <w:t>.0</w:t>
      </w:r>
      <w:r w:rsidR="005F7E31" w:rsidRPr="005F7E31">
        <w:rPr>
          <w:rFonts w:ascii="Times New Roman" w:hAnsi="Times New Roman" w:cs="Times New Roman"/>
          <w:sz w:val="28"/>
          <w:szCs w:val="28"/>
        </w:rPr>
        <w:t>2</w:t>
      </w:r>
      <w:r w:rsidRPr="005F7E31">
        <w:rPr>
          <w:rFonts w:ascii="Times New Roman" w:hAnsi="Times New Roman" w:cs="Times New Roman"/>
          <w:sz w:val="28"/>
          <w:szCs w:val="28"/>
        </w:rPr>
        <w:t>.201</w:t>
      </w:r>
      <w:r w:rsidR="005F7E31" w:rsidRPr="005F7E31">
        <w:rPr>
          <w:rFonts w:ascii="Times New Roman" w:hAnsi="Times New Roman" w:cs="Times New Roman"/>
          <w:sz w:val="28"/>
          <w:szCs w:val="28"/>
        </w:rPr>
        <w:t>7</w:t>
      </w:r>
      <w:r w:rsidRPr="005F7E31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5F7E31" w:rsidRPr="005F7E31">
        <w:rPr>
          <w:rFonts w:ascii="Times New Roman" w:hAnsi="Times New Roman" w:cs="Times New Roman"/>
          <w:sz w:val="28"/>
          <w:szCs w:val="28"/>
        </w:rPr>
        <w:t>22,81</w:t>
      </w:r>
      <w:r w:rsidRPr="005F7E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84030" w:rsidRPr="005F7E31" w:rsidRDefault="00584030" w:rsidP="0058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7E31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Д</w:t>
      </w:r>
      <w:r w:rsidR="005F7E31" w:rsidRPr="005F7E31">
        <w:rPr>
          <w:rFonts w:ascii="Times New Roman" w:hAnsi="Times New Roman" w:cs="Times New Roman"/>
          <w:sz w:val="28"/>
          <w:szCs w:val="28"/>
        </w:rPr>
        <w:t>К</w:t>
      </w:r>
      <w:r w:rsidRPr="005F7E31">
        <w:rPr>
          <w:rFonts w:ascii="Times New Roman" w:hAnsi="Times New Roman" w:cs="Times New Roman"/>
          <w:sz w:val="28"/>
          <w:szCs w:val="28"/>
        </w:rPr>
        <w:t xml:space="preserve"> 0000</w:t>
      </w:r>
      <w:r w:rsidR="005F7E31" w:rsidRPr="005F7E31">
        <w:rPr>
          <w:rFonts w:ascii="Times New Roman" w:hAnsi="Times New Roman" w:cs="Times New Roman"/>
          <w:sz w:val="28"/>
          <w:szCs w:val="28"/>
        </w:rPr>
        <w:t>06</w:t>
      </w:r>
      <w:r w:rsidRPr="005F7E31">
        <w:rPr>
          <w:rFonts w:ascii="Times New Roman" w:hAnsi="Times New Roman" w:cs="Times New Roman"/>
          <w:sz w:val="28"/>
          <w:szCs w:val="28"/>
        </w:rPr>
        <w:t xml:space="preserve"> от </w:t>
      </w:r>
      <w:r w:rsidR="005F7E31" w:rsidRPr="005F7E31">
        <w:rPr>
          <w:rFonts w:ascii="Times New Roman" w:hAnsi="Times New Roman" w:cs="Times New Roman"/>
          <w:sz w:val="28"/>
          <w:szCs w:val="28"/>
        </w:rPr>
        <w:t>28</w:t>
      </w:r>
      <w:r w:rsidRPr="005F7E31">
        <w:rPr>
          <w:rFonts w:ascii="Times New Roman" w:hAnsi="Times New Roman" w:cs="Times New Roman"/>
          <w:sz w:val="28"/>
          <w:szCs w:val="28"/>
        </w:rPr>
        <w:t>.</w:t>
      </w:r>
      <w:r w:rsidR="005F7E31" w:rsidRPr="005F7E31">
        <w:rPr>
          <w:rFonts w:ascii="Times New Roman" w:hAnsi="Times New Roman" w:cs="Times New Roman"/>
          <w:sz w:val="28"/>
          <w:szCs w:val="28"/>
        </w:rPr>
        <w:t>0</w:t>
      </w:r>
      <w:r w:rsidRPr="005F7E31">
        <w:rPr>
          <w:rFonts w:ascii="Times New Roman" w:hAnsi="Times New Roman" w:cs="Times New Roman"/>
          <w:sz w:val="28"/>
          <w:szCs w:val="28"/>
        </w:rPr>
        <w:t>2.201</w:t>
      </w:r>
      <w:r w:rsidR="005F7E31" w:rsidRPr="005F7E31">
        <w:rPr>
          <w:rFonts w:ascii="Times New Roman" w:hAnsi="Times New Roman" w:cs="Times New Roman"/>
          <w:sz w:val="28"/>
          <w:szCs w:val="28"/>
        </w:rPr>
        <w:t>7</w:t>
      </w:r>
      <w:r w:rsidRPr="005F7E31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5F7E31" w:rsidRPr="005F7E31">
        <w:rPr>
          <w:rFonts w:ascii="Times New Roman" w:hAnsi="Times New Roman" w:cs="Times New Roman"/>
          <w:sz w:val="28"/>
          <w:szCs w:val="28"/>
        </w:rPr>
        <w:t>170,00</w:t>
      </w:r>
      <w:r w:rsidRPr="005F7E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84030" w:rsidRPr="005F7E31" w:rsidRDefault="00584030" w:rsidP="0058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7E31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Д</w:t>
      </w:r>
      <w:r w:rsidR="005F7E31" w:rsidRPr="005F7E31">
        <w:rPr>
          <w:rFonts w:ascii="Times New Roman" w:hAnsi="Times New Roman" w:cs="Times New Roman"/>
          <w:sz w:val="28"/>
          <w:szCs w:val="28"/>
        </w:rPr>
        <w:t>К</w:t>
      </w:r>
      <w:r w:rsidRPr="005F7E31">
        <w:rPr>
          <w:rFonts w:ascii="Times New Roman" w:hAnsi="Times New Roman" w:cs="Times New Roman"/>
          <w:sz w:val="28"/>
          <w:szCs w:val="28"/>
        </w:rPr>
        <w:t xml:space="preserve"> 0000</w:t>
      </w:r>
      <w:r w:rsidR="005F7E31" w:rsidRPr="005F7E31">
        <w:rPr>
          <w:rFonts w:ascii="Times New Roman" w:hAnsi="Times New Roman" w:cs="Times New Roman"/>
          <w:sz w:val="28"/>
          <w:szCs w:val="28"/>
        </w:rPr>
        <w:t>30</w:t>
      </w:r>
      <w:r w:rsidRPr="005F7E31">
        <w:rPr>
          <w:rFonts w:ascii="Times New Roman" w:hAnsi="Times New Roman" w:cs="Times New Roman"/>
          <w:sz w:val="28"/>
          <w:szCs w:val="28"/>
        </w:rPr>
        <w:t xml:space="preserve"> от </w:t>
      </w:r>
      <w:r w:rsidR="005F7E31" w:rsidRPr="005F7E31">
        <w:rPr>
          <w:rFonts w:ascii="Times New Roman" w:hAnsi="Times New Roman" w:cs="Times New Roman"/>
          <w:sz w:val="28"/>
          <w:szCs w:val="28"/>
        </w:rPr>
        <w:t>2</w:t>
      </w:r>
      <w:r w:rsidRPr="005F7E31">
        <w:rPr>
          <w:rFonts w:ascii="Times New Roman" w:hAnsi="Times New Roman" w:cs="Times New Roman"/>
          <w:sz w:val="28"/>
          <w:szCs w:val="28"/>
        </w:rPr>
        <w:t>1.</w:t>
      </w:r>
      <w:r w:rsidR="005F7E31" w:rsidRPr="005F7E31">
        <w:rPr>
          <w:rFonts w:ascii="Times New Roman" w:hAnsi="Times New Roman" w:cs="Times New Roman"/>
          <w:sz w:val="28"/>
          <w:szCs w:val="28"/>
        </w:rPr>
        <w:t>11</w:t>
      </w:r>
      <w:r w:rsidRPr="005F7E31">
        <w:rPr>
          <w:rFonts w:ascii="Times New Roman" w:hAnsi="Times New Roman" w:cs="Times New Roman"/>
          <w:sz w:val="28"/>
          <w:szCs w:val="28"/>
        </w:rPr>
        <w:t>.201</w:t>
      </w:r>
      <w:r w:rsidR="005F7E31" w:rsidRPr="005F7E31">
        <w:rPr>
          <w:rFonts w:ascii="Times New Roman" w:hAnsi="Times New Roman" w:cs="Times New Roman"/>
          <w:sz w:val="28"/>
          <w:szCs w:val="28"/>
        </w:rPr>
        <w:t>8</w:t>
      </w:r>
      <w:r w:rsidRPr="005F7E31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5F7E31" w:rsidRPr="005F7E31">
        <w:rPr>
          <w:rFonts w:ascii="Times New Roman" w:hAnsi="Times New Roman" w:cs="Times New Roman"/>
          <w:sz w:val="28"/>
          <w:szCs w:val="28"/>
        </w:rPr>
        <w:t>50156,09</w:t>
      </w:r>
      <w:r w:rsidRPr="005F7E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84030" w:rsidRPr="005F7E31" w:rsidRDefault="00584030" w:rsidP="0058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7E31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Д</w:t>
      </w:r>
      <w:r w:rsidR="005F7E31" w:rsidRPr="005F7E31">
        <w:rPr>
          <w:rFonts w:ascii="Times New Roman" w:hAnsi="Times New Roman" w:cs="Times New Roman"/>
          <w:sz w:val="28"/>
          <w:szCs w:val="28"/>
        </w:rPr>
        <w:t>К</w:t>
      </w:r>
      <w:r w:rsidRPr="005F7E31">
        <w:rPr>
          <w:rFonts w:ascii="Times New Roman" w:hAnsi="Times New Roman" w:cs="Times New Roman"/>
          <w:sz w:val="28"/>
          <w:szCs w:val="28"/>
        </w:rPr>
        <w:t xml:space="preserve"> 0000</w:t>
      </w:r>
      <w:r w:rsidR="005F7E31" w:rsidRPr="005F7E31">
        <w:rPr>
          <w:rFonts w:ascii="Times New Roman" w:hAnsi="Times New Roman" w:cs="Times New Roman"/>
          <w:sz w:val="28"/>
          <w:szCs w:val="28"/>
        </w:rPr>
        <w:t>34</w:t>
      </w:r>
      <w:r w:rsidRPr="005F7E31">
        <w:rPr>
          <w:rFonts w:ascii="Times New Roman" w:hAnsi="Times New Roman" w:cs="Times New Roman"/>
          <w:sz w:val="28"/>
          <w:szCs w:val="28"/>
        </w:rPr>
        <w:t xml:space="preserve"> от </w:t>
      </w:r>
      <w:r w:rsidR="005F7E31" w:rsidRPr="005F7E31">
        <w:rPr>
          <w:rFonts w:ascii="Times New Roman" w:hAnsi="Times New Roman" w:cs="Times New Roman"/>
          <w:sz w:val="28"/>
          <w:szCs w:val="28"/>
        </w:rPr>
        <w:t>12.12</w:t>
      </w:r>
      <w:r w:rsidRPr="005F7E31">
        <w:rPr>
          <w:rFonts w:ascii="Times New Roman" w:hAnsi="Times New Roman" w:cs="Times New Roman"/>
          <w:sz w:val="28"/>
          <w:szCs w:val="28"/>
        </w:rPr>
        <w:t>.201</w:t>
      </w:r>
      <w:r w:rsidR="005F7E31" w:rsidRPr="005F7E31">
        <w:rPr>
          <w:rFonts w:ascii="Times New Roman" w:hAnsi="Times New Roman" w:cs="Times New Roman"/>
          <w:sz w:val="28"/>
          <w:szCs w:val="28"/>
        </w:rPr>
        <w:t>8</w:t>
      </w:r>
      <w:r w:rsidRPr="005F7E31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5F7E31" w:rsidRPr="005F7E31">
        <w:rPr>
          <w:rFonts w:ascii="Times New Roman" w:hAnsi="Times New Roman" w:cs="Times New Roman"/>
          <w:sz w:val="28"/>
          <w:szCs w:val="28"/>
        </w:rPr>
        <w:t>95,00</w:t>
      </w:r>
      <w:r w:rsidRPr="005F7E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84030" w:rsidRPr="00296EC7" w:rsidRDefault="00584030" w:rsidP="0058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6EC7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Д</w:t>
      </w:r>
      <w:r w:rsidR="00761585" w:rsidRPr="00296EC7">
        <w:rPr>
          <w:rFonts w:ascii="Times New Roman" w:hAnsi="Times New Roman" w:cs="Times New Roman"/>
          <w:sz w:val="28"/>
          <w:szCs w:val="28"/>
        </w:rPr>
        <w:t>К</w:t>
      </w:r>
      <w:r w:rsidRPr="00296EC7">
        <w:rPr>
          <w:rFonts w:ascii="Times New Roman" w:hAnsi="Times New Roman" w:cs="Times New Roman"/>
          <w:sz w:val="28"/>
          <w:szCs w:val="28"/>
        </w:rPr>
        <w:t xml:space="preserve"> 00003</w:t>
      </w:r>
      <w:r w:rsidR="00296EC7" w:rsidRPr="00296EC7">
        <w:rPr>
          <w:rFonts w:ascii="Times New Roman" w:hAnsi="Times New Roman" w:cs="Times New Roman"/>
          <w:sz w:val="28"/>
          <w:szCs w:val="28"/>
        </w:rPr>
        <w:t>5</w:t>
      </w:r>
      <w:r w:rsidRPr="00296EC7">
        <w:rPr>
          <w:rFonts w:ascii="Times New Roman" w:hAnsi="Times New Roman" w:cs="Times New Roman"/>
          <w:sz w:val="28"/>
          <w:szCs w:val="28"/>
        </w:rPr>
        <w:t xml:space="preserve"> от </w:t>
      </w:r>
      <w:r w:rsidR="00761585" w:rsidRPr="00296EC7">
        <w:rPr>
          <w:rFonts w:ascii="Times New Roman" w:hAnsi="Times New Roman" w:cs="Times New Roman"/>
          <w:sz w:val="28"/>
          <w:szCs w:val="28"/>
        </w:rPr>
        <w:t>1</w:t>
      </w:r>
      <w:r w:rsidR="00296EC7" w:rsidRPr="00296EC7">
        <w:rPr>
          <w:rFonts w:ascii="Times New Roman" w:hAnsi="Times New Roman" w:cs="Times New Roman"/>
          <w:sz w:val="28"/>
          <w:szCs w:val="28"/>
        </w:rPr>
        <w:t>4</w:t>
      </w:r>
      <w:r w:rsidRPr="00296EC7">
        <w:rPr>
          <w:rFonts w:ascii="Times New Roman" w:hAnsi="Times New Roman" w:cs="Times New Roman"/>
          <w:sz w:val="28"/>
          <w:szCs w:val="28"/>
        </w:rPr>
        <w:t>.</w:t>
      </w:r>
      <w:r w:rsidR="00761585" w:rsidRPr="00296EC7">
        <w:rPr>
          <w:rFonts w:ascii="Times New Roman" w:hAnsi="Times New Roman" w:cs="Times New Roman"/>
          <w:sz w:val="28"/>
          <w:szCs w:val="28"/>
        </w:rPr>
        <w:t>12</w:t>
      </w:r>
      <w:r w:rsidRPr="00296EC7">
        <w:rPr>
          <w:rFonts w:ascii="Times New Roman" w:hAnsi="Times New Roman" w:cs="Times New Roman"/>
          <w:sz w:val="28"/>
          <w:szCs w:val="28"/>
        </w:rPr>
        <w:t>.201</w:t>
      </w:r>
      <w:r w:rsidR="00296EC7" w:rsidRPr="00296EC7">
        <w:rPr>
          <w:rFonts w:ascii="Times New Roman" w:hAnsi="Times New Roman" w:cs="Times New Roman"/>
          <w:sz w:val="28"/>
          <w:szCs w:val="28"/>
        </w:rPr>
        <w:t>8</w:t>
      </w:r>
      <w:r w:rsidRPr="00296EC7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296EC7" w:rsidRPr="00296EC7">
        <w:rPr>
          <w:rFonts w:ascii="Times New Roman" w:hAnsi="Times New Roman" w:cs="Times New Roman"/>
          <w:sz w:val="28"/>
          <w:szCs w:val="28"/>
        </w:rPr>
        <w:t>14780,00</w:t>
      </w:r>
      <w:r w:rsidRPr="00296EC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84030" w:rsidRPr="00486C48" w:rsidRDefault="00584030" w:rsidP="0058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6C48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Д</w:t>
      </w:r>
      <w:r w:rsidR="00486C48" w:rsidRPr="00486C48">
        <w:rPr>
          <w:rFonts w:ascii="Times New Roman" w:hAnsi="Times New Roman" w:cs="Times New Roman"/>
          <w:sz w:val="28"/>
          <w:szCs w:val="28"/>
        </w:rPr>
        <w:t>К</w:t>
      </w:r>
      <w:r w:rsidRPr="00486C48">
        <w:rPr>
          <w:rFonts w:ascii="Times New Roman" w:hAnsi="Times New Roman" w:cs="Times New Roman"/>
          <w:sz w:val="28"/>
          <w:szCs w:val="28"/>
        </w:rPr>
        <w:t xml:space="preserve"> 0000</w:t>
      </w:r>
      <w:r w:rsidR="000F31E8" w:rsidRPr="00486C48">
        <w:rPr>
          <w:rFonts w:ascii="Times New Roman" w:hAnsi="Times New Roman" w:cs="Times New Roman"/>
          <w:sz w:val="28"/>
          <w:szCs w:val="28"/>
        </w:rPr>
        <w:t>3</w:t>
      </w:r>
      <w:r w:rsidR="00486C48" w:rsidRPr="00486C48">
        <w:rPr>
          <w:rFonts w:ascii="Times New Roman" w:hAnsi="Times New Roman" w:cs="Times New Roman"/>
          <w:sz w:val="28"/>
          <w:szCs w:val="28"/>
        </w:rPr>
        <w:t>6</w:t>
      </w:r>
      <w:r w:rsidRPr="00486C48">
        <w:rPr>
          <w:rFonts w:ascii="Times New Roman" w:hAnsi="Times New Roman" w:cs="Times New Roman"/>
          <w:sz w:val="28"/>
          <w:szCs w:val="28"/>
        </w:rPr>
        <w:t xml:space="preserve"> от </w:t>
      </w:r>
      <w:r w:rsidR="00486C48" w:rsidRPr="00486C48">
        <w:rPr>
          <w:rFonts w:ascii="Times New Roman" w:hAnsi="Times New Roman" w:cs="Times New Roman"/>
          <w:sz w:val="28"/>
          <w:szCs w:val="28"/>
        </w:rPr>
        <w:t>17</w:t>
      </w:r>
      <w:r w:rsidRPr="00486C48">
        <w:rPr>
          <w:rFonts w:ascii="Times New Roman" w:hAnsi="Times New Roman" w:cs="Times New Roman"/>
          <w:sz w:val="28"/>
          <w:szCs w:val="28"/>
        </w:rPr>
        <w:t>.</w:t>
      </w:r>
      <w:r w:rsidR="00486C48" w:rsidRPr="00486C48">
        <w:rPr>
          <w:rFonts w:ascii="Times New Roman" w:hAnsi="Times New Roman" w:cs="Times New Roman"/>
          <w:sz w:val="28"/>
          <w:szCs w:val="28"/>
        </w:rPr>
        <w:t>12</w:t>
      </w:r>
      <w:r w:rsidRPr="00486C48">
        <w:rPr>
          <w:rFonts w:ascii="Times New Roman" w:hAnsi="Times New Roman" w:cs="Times New Roman"/>
          <w:sz w:val="28"/>
          <w:szCs w:val="28"/>
        </w:rPr>
        <w:t>.201</w:t>
      </w:r>
      <w:r w:rsidR="00486C48" w:rsidRPr="00486C48">
        <w:rPr>
          <w:rFonts w:ascii="Times New Roman" w:hAnsi="Times New Roman" w:cs="Times New Roman"/>
          <w:sz w:val="28"/>
          <w:szCs w:val="28"/>
        </w:rPr>
        <w:t>8</w:t>
      </w:r>
      <w:r w:rsidRPr="00486C48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486C48" w:rsidRPr="00486C48">
        <w:rPr>
          <w:rFonts w:ascii="Times New Roman" w:hAnsi="Times New Roman" w:cs="Times New Roman"/>
          <w:sz w:val="28"/>
          <w:szCs w:val="28"/>
        </w:rPr>
        <w:t>15112,50</w:t>
      </w:r>
      <w:r w:rsidRPr="00486C4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F31E8" w:rsidRDefault="000F31E8" w:rsidP="000F31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6C48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Д</w:t>
      </w:r>
      <w:r w:rsidR="00486C48" w:rsidRPr="00486C48">
        <w:rPr>
          <w:rFonts w:ascii="Times New Roman" w:hAnsi="Times New Roman" w:cs="Times New Roman"/>
          <w:sz w:val="28"/>
          <w:szCs w:val="28"/>
        </w:rPr>
        <w:t>К</w:t>
      </w:r>
      <w:r w:rsidRPr="00486C48">
        <w:rPr>
          <w:rFonts w:ascii="Times New Roman" w:hAnsi="Times New Roman" w:cs="Times New Roman"/>
          <w:sz w:val="28"/>
          <w:szCs w:val="28"/>
        </w:rPr>
        <w:t xml:space="preserve"> 000038 от </w:t>
      </w:r>
      <w:r w:rsidR="00486C48" w:rsidRPr="00486C48">
        <w:rPr>
          <w:rFonts w:ascii="Times New Roman" w:hAnsi="Times New Roman" w:cs="Times New Roman"/>
          <w:sz w:val="28"/>
          <w:szCs w:val="28"/>
        </w:rPr>
        <w:t>2</w:t>
      </w:r>
      <w:r w:rsidRPr="00486C48">
        <w:rPr>
          <w:rFonts w:ascii="Times New Roman" w:hAnsi="Times New Roman" w:cs="Times New Roman"/>
          <w:sz w:val="28"/>
          <w:szCs w:val="28"/>
        </w:rPr>
        <w:t>5.</w:t>
      </w:r>
      <w:r w:rsidR="00486C48" w:rsidRPr="00486C48">
        <w:rPr>
          <w:rFonts w:ascii="Times New Roman" w:hAnsi="Times New Roman" w:cs="Times New Roman"/>
          <w:sz w:val="28"/>
          <w:szCs w:val="28"/>
        </w:rPr>
        <w:t>12</w:t>
      </w:r>
      <w:r w:rsidRPr="00486C48">
        <w:rPr>
          <w:rFonts w:ascii="Times New Roman" w:hAnsi="Times New Roman" w:cs="Times New Roman"/>
          <w:sz w:val="28"/>
          <w:szCs w:val="28"/>
        </w:rPr>
        <w:t>.201</w:t>
      </w:r>
      <w:r w:rsidR="00486C48" w:rsidRPr="00486C48">
        <w:rPr>
          <w:rFonts w:ascii="Times New Roman" w:hAnsi="Times New Roman" w:cs="Times New Roman"/>
          <w:sz w:val="28"/>
          <w:szCs w:val="28"/>
        </w:rPr>
        <w:t>8</w:t>
      </w:r>
      <w:r w:rsidRPr="00486C48">
        <w:rPr>
          <w:rFonts w:ascii="Times New Roman" w:hAnsi="Times New Roman" w:cs="Times New Roman"/>
          <w:sz w:val="28"/>
          <w:szCs w:val="28"/>
        </w:rPr>
        <w:t>г. на сумму 7</w:t>
      </w:r>
      <w:r w:rsidR="00486C48" w:rsidRPr="00486C48">
        <w:rPr>
          <w:rFonts w:ascii="Times New Roman" w:hAnsi="Times New Roman" w:cs="Times New Roman"/>
          <w:sz w:val="28"/>
          <w:szCs w:val="28"/>
        </w:rPr>
        <w:t>000</w:t>
      </w:r>
      <w:r w:rsidR="00486C48">
        <w:rPr>
          <w:rFonts w:ascii="Times New Roman" w:hAnsi="Times New Roman" w:cs="Times New Roman"/>
          <w:sz w:val="28"/>
          <w:szCs w:val="28"/>
        </w:rPr>
        <w:t>,00 рублей.</w:t>
      </w:r>
    </w:p>
    <w:p w:rsidR="00486C48" w:rsidRPr="00486C48" w:rsidRDefault="00AC5FB0" w:rsidP="000F31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5162">
        <w:rPr>
          <w:rFonts w:ascii="Times New Roman" w:hAnsi="Times New Roman" w:cs="Times New Roman"/>
          <w:sz w:val="28"/>
          <w:szCs w:val="28"/>
        </w:rPr>
        <w:t>МКУК «ИДЦ» п</w:t>
      </w:r>
      <w:r w:rsidR="00486C48">
        <w:rPr>
          <w:rFonts w:ascii="Times New Roman" w:hAnsi="Times New Roman" w:cs="Times New Roman"/>
          <w:sz w:val="28"/>
          <w:szCs w:val="28"/>
        </w:rPr>
        <w:t xml:space="preserve">о </w:t>
      </w:r>
      <w:r w:rsidR="00851248">
        <w:rPr>
          <w:rFonts w:ascii="Times New Roman" w:hAnsi="Times New Roman" w:cs="Times New Roman"/>
          <w:sz w:val="28"/>
          <w:szCs w:val="28"/>
        </w:rPr>
        <w:t>накладной № ДК000037 на отпуск материалов (материальных ценностей) на сторону от 25 декабря 2018г. на сумму 8978,00 пере</w:t>
      </w:r>
      <w:r w:rsidR="000E5162">
        <w:rPr>
          <w:rFonts w:ascii="Times New Roman" w:hAnsi="Times New Roman" w:cs="Times New Roman"/>
          <w:sz w:val="28"/>
          <w:szCs w:val="28"/>
        </w:rPr>
        <w:t>дал</w:t>
      </w:r>
      <w:r w:rsidR="00851248">
        <w:rPr>
          <w:rFonts w:ascii="Times New Roman" w:hAnsi="Times New Roman" w:cs="Times New Roman"/>
          <w:sz w:val="28"/>
          <w:szCs w:val="28"/>
        </w:rPr>
        <w:t xml:space="preserve"> в администрацию Чернышевского сельского поселения сетевой фильтр, ИБП, мышь компьютерн</w:t>
      </w:r>
      <w:r w:rsidR="000E5162">
        <w:rPr>
          <w:rFonts w:ascii="Times New Roman" w:hAnsi="Times New Roman" w:cs="Times New Roman"/>
          <w:sz w:val="28"/>
          <w:szCs w:val="28"/>
        </w:rPr>
        <w:t>ую</w:t>
      </w:r>
      <w:r w:rsidR="00851248">
        <w:rPr>
          <w:rFonts w:ascii="Times New Roman" w:hAnsi="Times New Roman" w:cs="Times New Roman"/>
          <w:sz w:val="28"/>
          <w:szCs w:val="28"/>
        </w:rPr>
        <w:t>, клавиатур</w:t>
      </w:r>
      <w:r w:rsidR="000E5162">
        <w:rPr>
          <w:rFonts w:ascii="Times New Roman" w:hAnsi="Times New Roman" w:cs="Times New Roman"/>
          <w:sz w:val="28"/>
          <w:szCs w:val="28"/>
        </w:rPr>
        <w:t>у</w:t>
      </w:r>
      <w:r w:rsidR="00851248">
        <w:rPr>
          <w:rFonts w:ascii="Times New Roman" w:hAnsi="Times New Roman" w:cs="Times New Roman"/>
          <w:sz w:val="28"/>
          <w:szCs w:val="28"/>
        </w:rPr>
        <w:t xml:space="preserve">. </w:t>
      </w:r>
      <w:r w:rsidR="007D4CB8">
        <w:rPr>
          <w:rFonts w:ascii="Times New Roman" w:hAnsi="Times New Roman" w:cs="Times New Roman"/>
          <w:sz w:val="28"/>
          <w:szCs w:val="28"/>
        </w:rPr>
        <w:t xml:space="preserve"> Приказ на передачу </w:t>
      </w:r>
      <w:r w:rsidR="002863D9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7D4CB8">
        <w:rPr>
          <w:rFonts w:ascii="Times New Roman" w:hAnsi="Times New Roman" w:cs="Times New Roman"/>
          <w:sz w:val="28"/>
          <w:szCs w:val="28"/>
        </w:rPr>
        <w:t>отсутствует.</w:t>
      </w:r>
      <w:r w:rsidR="000E5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576" w:rsidRPr="00E22576" w:rsidRDefault="00E22576" w:rsidP="00E225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22576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22576">
        <w:rPr>
          <w:rFonts w:ascii="Times New Roman" w:hAnsi="Times New Roman" w:cs="Times New Roman"/>
          <w:sz w:val="28"/>
          <w:szCs w:val="28"/>
        </w:rPr>
        <w:t xml:space="preserve"> Минтранса России от 14.03.2008 N АМ-23-р</w:t>
      </w:r>
    </w:p>
    <w:p w:rsidR="003A3C63" w:rsidRDefault="00E22576" w:rsidP="00E225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2576">
        <w:rPr>
          <w:rFonts w:ascii="Times New Roman" w:hAnsi="Times New Roman" w:cs="Times New Roman"/>
          <w:sz w:val="28"/>
          <w:szCs w:val="28"/>
        </w:rPr>
        <w:t xml:space="preserve">(редакция от </w:t>
      </w:r>
      <w:r w:rsidR="004C48BB">
        <w:rPr>
          <w:rFonts w:ascii="Times New Roman" w:hAnsi="Times New Roman" w:cs="Times New Roman"/>
          <w:sz w:val="28"/>
          <w:szCs w:val="28"/>
        </w:rPr>
        <w:t>06.04.2018г</w:t>
      </w:r>
      <w:r w:rsidRPr="00E22576">
        <w:rPr>
          <w:rFonts w:ascii="Times New Roman" w:hAnsi="Times New Roman" w:cs="Times New Roman"/>
          <w:sz w:val="28"/>
          <w:szCs w:val="28"/>
        </w:rPr>
        <w:t>) «О введении в действие методических рекомендаций «Нормы расхода топлив и смазочных материа</w:t>
      </w:r>
      <w:r>
        <w:rPr>
          <w:rFonts w:ascii="Times New Roman" w:hAnsi="Times New Roman" w:cs="Times New Roman"/>
          <w:sz w:val="28"/>
          <w:szCs w:val="28"/>
        </w:rPr>
        <w:t>лов на автомобильном транспорте</w:t>
      </w:r>
      <w:r w:rsidRPr="00E225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зимние нормы расхода топлива </w:t>
      </w:r>
      <w:r w:rsidR="004C48BB">
        <w:rPr>
          <w:rFonts w:ascii="Times New Roman" w:hAnsi="Times New Roman" w:cs="Times New Roman"/>
          <w:sz w:val="28"/>
          <w:szCs w:val="28"/>
        </w:rPr>
        <w:t xml:space="preserve">действуют в Приморском крае </w:t>
      </w:r>
      <w:r w:rsidR="004C48BB" w:rsidRPr="004C48BB">
        <w:rPr>
          <w:rFonts w:ascii="Times New Roman" w:hAnsi="Times New Roman" w:cs="Times New Roman"/>
          <w:sz w:val="28"/>
          <w:szCs w:val="28"/>
        </w:rPr>
        <w:t>с 01 ноября по 15 апреля</w:t>
      </w:r>
      <w:r w:rsidR="004C48BB">
        <w:rPr>
          <w:rFonts w:ascii="Times New Roman" w:hAnsi="Times New Roman" w:cs="Times New Roman"/>
          <w:sz w:val="28"/>
          <w:szCs w:val="28"/>
        </w:rPr>
        <w:t>. Приказом № 34а от 01.10.2018г. «О переходе на зимние нормы» в Чернышевском сельском поселении</w:t>
      </w:r>
      <w:r w:rsidR="003A3C63">
        <w:rPr>
          <w:rFonts w:ascii="Times New Roman" w:hAnsi="Times New Roman" w:cs="Times New Roman"/>
          <w:sz w:val="28"/>
          <w:szCs w:val="28"/>
        </w:rPr>
        <w:t>,</w:t>
      </w:r>
      <w:r w:rsidR="004C48BB">
        <w:rPr>
          <w:rFonts w:ascii="Times New Roman" w:hAnsi="Times New Roman" w:cs="Times New Roman"/>
          <w:sz w:val="28"/>
          <w:szCs w:val="28"/>
        </w:rPr>
        <w:t xml:space="preserve">  зимние нормы списания установлены с 01.10.2018 г</w:t>
      </w:r>
      <w:proofErr w:type="gramStart"/>
      <w:r w:rsidR="004C48B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D333B4" w:rsidRDefault="004C48BB" w:rsidP="00E225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проверки</w:t>
      </w:r>
      <w:r w:rsidR="003A3C63">
        <w:rPr>
          <w:rFonts w:ascii="Times New Roman" w:hAnsi="Times New Roman" w:cs="Times New Roman"/>
          <w:sz w:val="28"/>
          <w:szCs w:val="28"/>
        </w:rPr>
        <w:t xml:space="preserve"> из-за неверно установленного периода действия зимних норм на горюче смазочные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выявлено  </w:t>
      </w:r>
      <w:r w:rsidR="003A3C63">
        <w:rPr>
          <w:rFonts w:ascii="Times New Roman" w:hAnsi="Times New Roman" w:cs="Times New Roman"/>
          <w:sz w:val="28"/>
          <w:szCs w:val="28"/>
        </w:rPr>
        <w:t>превышение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C63">
        <w:rPr>
          <w:rFonts w:ascii="Times New Roman" w:hAnsi="Times New Roman" w:cs="Times New Roman"/>
          <w:sz w:val="28"/>
          <w:szCs w:val="28"/>
        </w:rPr>
        <w:t>списания</w:t>
      </w:r>
      <w:r>
        <w:rPr>
          <w:rFonts w:ascii="Times New Roman" w:hAnsi="Times New Roman" w:cs="Times New Roman"/>
          <w:sz w:val="28"/>
          <w:szCs w:val="28"/>
        </w:rPr>
        <w:t xml:space="preserve"> бензина АИ 92 в количестве 60 литров на сумму 2497,</w:t>
      </w:r>
      <w:r w:rsidR="003A3C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рублей</w:t>
      </w:r>
      <w:r w:rsidR="003A3C63">
        <w:rPr>
          <w:rFonts w:ascii="Times New Roman" w:hAnsi="Times New Roman" w:cs="Times New Roman"/>
          <w:sz w:val="28"/>
          <w:szCs w:val="28"/>
        </w:rPr>
        <w:t xml:space="preserve"> (60 литров*41,63 стоимость 1 литра)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C63" w:rsidRDefault="003A3C63" w:rsidP="00E225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7D70" w:rsidRDefault="00D333B4" w:rsidP="006944E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3B4">
        <w:rPr>
          <w:rFonts w:ascii="Times New Roman" w:hAnsi="Times New Roman" w:cs="Times New Roman"/>
          <w:b/>
          <w:sz w:val="28"/>
          <w:szCs w:val="28"/>
        </w:rPr>
        <w:t>Учет основных средств.</w:t>
      </w:r>
    </w:p>
    <w:p w:rsidR="00D333B4" w:rsidRPr="00D333B4" w:rsidRDefault="00D333B4" w:rsidP="00D333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33B4">
        <w:rPr>
          <w:rFonts w:ascii="Times New Roman" w:hAnsi="Times New Roman" w:cs="Times New Roman"/>
          <w:sz w:val="28"/>
          <w:szCs w:val="28"/>
        </w:rPr>
        <w:t>Для учета объектов основных средств согласно Инструкции по бюджетному учету использовался счет 010100000 «Основные средства» с осуществлением группировки основных средств согласно классификации установленной Общероссийским классификатором основных фондов (ОКОФ)  на счетах Плана счетов бюджетного учета.</w:t>
      </w:r>
    </w:p>
    <w:p w:rsidR="00D333B4" w:rsidRPr="00D333B4" w:rsidRDefault="00D333B4" w:rsidP="00D333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33B4">
        <w:rPr>
          <w:rFonts w:ascii="Times New Roman" w:hAnsi="Times New Roman" w:cs="Times New Roman"/>
          <w:sz w:val="28"/>
          <w:szCs w:val="28"/>
        </w:rPr>
        <w:t xml:space="preserve">    Учет операций по выбытию и перемещению объектов основных средств, в проверяемом периоде осуществлялся в Журнале операций №7 «по выбытию и перемещению нефинансовых активов.</w:t>
      </w:r>
    </w:p>
    <w:p w:rsidR="00D333B4" w:rsidRDefault="00D333B4" w:rsidP="00D333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33B4">
        <w:rPr>
          <w:rFonts w:ascii="Times New Roman" w:hAnsi="Times New Roman" w:cs="Times New Roman"/>
          <w:sz w:val="28"/>
          <w:szCs w:val="28"/>
        </w:rPr>
        <w:lastRenderedPageBreak/>
        <w:t xml:space="preserve">В декабре 2018 года МКУК «Информационно-досуговым центром»  в </w:t>
      </w:r>
      <w:proofErr w:type="spellStart"/>
      <w:r w:rsidRPr="00D333B4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D333B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863D9">
        <w:rPr>
          <w:rFonts w:ascii="Times New Roman" w:hAnsi="Times New Roman" w:cs="Times New Roman"/>
          <w:sz w:val="28"/>
          <w:szCs w:val="28"/>
        </w:rPr>
        <w:t xml:space="preserve">по актам о приеме-передаче объектов нефинансовых активов </w:t>
      </w:r>
      <w:r w:rsidRPr="00D333B4">
        <w:rPr>
          <w:rFonts w:ascii="Times New Roman" w:hAnsi="Times New Roman" w:cs="Times New Roman"/>
          <w:sz w:val="28"/>
          <w:szCs w:val="28"/>
        </w:rPr>
        <w:t>переданы основные средства</w:t>
      </w:r>
      <w:r w:rsidR="002863D9">
        <w:rPr>
          <w:rFonts w:ascii="Times New Roman" w:hAnsi="Times New Roman" w:cs="Times New Roman"/>
          <w:sz w:val="28"/>
          <w:szCs w:val="28"/>
        </w:rPr>
        <w:t xml:space="preserve"> приобретенные учреждением</w:t>
      </w:r>
      <w:r w:rsidRPr="00D333B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4"/>
        <w:gridCol w:w="3230"/>
        <w:gridCol w:w="2005"/>
        <w:gridCol w:w="1906"/>
        <w:gridCol w:w="1929"/>
      </w:tblGrid>
      <w:tr w:rsidR="00197782" w:rsidTr="00197782">
        <w:tc>
          <w:tcPr>
            <w:tcW w:w="784" w:type="dxa"/>
          </w:tcPr>
          <w:p w:rsidR="008F0C3D" w:rsidRDefault="008F0C3D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30" w:type="dxa"/>
          </w:tcPr>
          <w:p w:rsidR="008F0C3D" w:rsidRDefault="008F0C3D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средства</w:t>
            </w:r>
          </w:p>
        </w:tc>
        <w:tc>
          <w:tcPr>
            <w:tcW w:w="2005" w:type="dxa"/>
          </w:tcPr>
          <w:p w:rsidR="008F0C3D" w:rsidRDefault="008F0C3D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906" w:type="dxa"/>
          </w:tcPr>
          <w:p w:rsidR="008F0C3D" w:rsidRDefault="008F0C3D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929" w:type="dxa"/>
          </w:tcPr>
          <w:p w:rsidR="008F0C3D" w:rsidRDefault="008F0C3D" w:rsidP="008F0C3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передачи</w:t>
            </w:r>
          </w:p>
        </w:tc>
      </w:tr>
      <w:tr w:rsidR="00197782" w:rsidTr="00197782">
        <w:tc>
          <w:tcPr>
            <w:tcW w:w="784" w:type="dxa"/>
          </w:tcPr>
          <w:p w:rsidR="008F0C3D" w:rsidRDefault="008F0C3D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F0C3D" w:rsidRPr="00C5441D" w:rsidRDefault="00C5441D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F0C3D">
              <w:rPr>
                <w:rFonts w:ascii="Times New Roman" w:hAnsi="Times New Roman" w:cs="Times New Roman"/>
                <w:sz w:val="28"/>
                <w:szCs w:val="28"/>
              </w:rPr>
              <w:t>омпьютер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Galatec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Home J4005</w:t>
            </w:r>
          </w:p>
        </w:tc>
        <w:tc>
          <w:tcPr>
            <w:tcW w:w="2005" w:type="dxa"/>
          </w:tcPr>
          <w:p w:rsidR="008F0C3D" w:rsidRPr="00C5441D" w:rsidRDefault="00197782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C54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1101380088</w:t>
            </w:r>
          </w:p>
        </w:tc>
        <w:tc>
          <w:tcPr>
            <w:tcW w:w="1906" w:type="dxa"/>
          </w:tcPr>
          <w:p w:rsidR="008F0C3D" w:rsidRPr="00C5441D" w:rsidRDefault="00C5441D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24389.00</w:t>
            </w:r>
          </w:p>
        </w:tc>
        <w:tc>
          <w:tcPr>
            <w:tcW w:w="1929" w:type="dxa"/>
          </w:tcPr>
          <w:p w:rsidR="008F0C3D" w:rsidRPr="00C5441D" w:rsidRDefault="00C5441D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97782" w:rsidTr="00197782">
        <w:tc>
          <w:tcPr>
            <w:tcW w:w="784" w:type="dxa"/>
          </w:tcPr>
          <w:p w:rsidR="00C5441D" w:rsidRDefault="00197782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C5441D" w:rsidRPr="00C5441D" w:rsidRDefault="00C5441D" w:rsidP="00902F2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Galatec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Home J4005</w:t>
            </w:r>
          </w:p>
        </w:tc>
        <w:tc>
          <w:tcPr>
            <w:tcW w:w="2005" w:type="dxa"/>
          </w:tcPr>
          <w:p w:rsidR="00C5441D" w:rsidRPr="00197782" w:rsidRDefault="00197782" w:rsidP="0019778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C54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110138008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6" w:type="dxa"/>
          </w:tcPr>
          <w:p w:rsidR="00C5441D" w:rsidRPr="00C5441D" w:rsidRDefault="00C5441D" w:rsidP="00902F2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24389.00</w:t>
            </w:r>
          </w:p>
        </w:tc>
        <w:tc>
          <w:tcPr>
            <w:tcW w:w="1929" w:type="dxa"/>
          </w:tcPr>
          <w:p w:rsidR="00C5441D" w:rsidRPr="00C5441D" w:rsidRDefault="00C5441D" w:rsidP="00902F2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97782" w:rsidTr="00197782">
        <w:tc>
          <w:tcPr>
            <w:tcW w:w="784" w:type="dxa"/>
          </w:tcPr>
          <w:p w:rsidR="00C5441D" w:rsidRDefault="00197782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0" w:type="dxa"/>
          </w:tcPr>
          <w:p w:rsidR="00C5441D" w:rsidRPr="00197782" w:rsidRDefault="00197782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Galatec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AC-1801CG</w:t>
            </w:r>
          </w:p>
        </w:tc>
        <w:tc>
          <w:tcPr>
            <w:tcW w:w="2005" w:type="dxa"/>
          </w:tcPr>
          <w:p w:rsidR="00C5441D" w:rsidRPr="00197782" w:rsidRDefault="00197782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1101380091</w:t>
            </w:r>
          </w:p>
        </w:tc>
        <w:tc>
          <w:tcPr>
            <w:tcW w:w="1906" w:type="dxa"/>
          </w:tcPr>
          <w:p w:rsidR="00C5441D" w:rsidRDefault="00197782" w:rsidP="0019778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27990,00</w:t>
            </w:r>
          </w:p>
        </w:tc>
        <w:tc>
          <w:tcPr>
            <w:tcW w:w="1929" w:type="dxa"/>
          </w:tcPr>
          <w:p w:rsidR="00C5441D" w:rsidRDefault="00197782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78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97782" w:rsidTr="00197782">
        <w:tc>
          <w:tcPr>
            <w:tcW w:w="784" w:type="dxa"/>
          </w:tcPr>
          <w:p w:rsidR="00197782" w:rsidRDefault="00197782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0" w:type="dxa"/>
          </w:tcPr>
          <w:p w:rsidR="00197782" w:rsidRPr="00197782" w:rsidRDefault="00197782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Pantum P2207</w:t>
            </w:r>
          </w:p>
        </w:tc>
        <w:tc>
          <w:tcPr>
            <w:tcW w:w="2005" w:type="dxa"/>
          </w:tcPr>
          <w:p w:rsidR="00197782" w:rsidRPr="00197782" w:rsidRDefault="00197782" w:rsidP="0019778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1101380092</w:t>
            </w:r>
          </w:p>
        </w:tc>
        <w:tc>
          <w:tcPr>
            <w:tcW w:w="1906" w:type="dxa"/>
          </w:tcPr>
          <w:p w:rsidR="00197782" w:rsidRPr="00197782" w:rsidRDefault="00197782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929" w:type="dxa"/>
          </w:tcPr>
          <w:p w:rsidR="00197782" w:rsidRPr="00197782" w:rsidRDefault="00197782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78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97782" w:rsidTr="00197782">
        <w:tc>
          <w:tcPr>
            <w:tcW w:w="784" w:type="dxa"/>
          </w:tcPr>
          <w:p w:rsidR="00197782" w:rsidRDefault="00197782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0" w:type="dxa"/>
          </w:tcPr>
          <w:p w:rsidR="00197782" w:rsidRDefault="00197782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МФУ </w:t>
            </w:r>
            <w:proofErr w:type="spellStart"/>
            <w:r w:rsidRPr="00197782">
              <w:rPr>
                <w:rFonts w:ascii="Times New Roman" w:hAnsi="Times New Roman" w:cs="Times New Roman"/>
                <w:sz w:val="28"/>
                <w:szCs w:val="28"/>
              </w:rPr>
              <w:t>Pantum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М6500</w:t>
            </w:r>
          </w:p>
        </w:tc>
        <w:tc>
          <w:tcPr>
            <w:tcW w:w="2005" w:type="dxa"/>
          </w:tcPr>
          <w:p w:rsidR="00197782" w:rsidRDefault="00197782" w:rsidP="0019778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ОС1101380093</w:t>
            </w:r>
          </w:p>
        </w:tc>
        <w:tc>
          <w:tcPr>
            <w:tcW w:w="1906" w:type="dxa"/>
          </w:tcPr>
          <w:p w:rsidR="00197782" w:rsidRPr="00197782" w:rsidRDefault="00197782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7690,00</w:t>
            </w:r>
          </w:p>
        </w:tc>
        <w:tc>
          <w:tcPr>
            <w:tcW w:w="1929" w:type="dxa"/>
          </w:tcPr>
          <w:p w:rsidR="00197782" w:rsidRPr="00197782" w:rsidRDefault="00197782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78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97782" w:rsidTr="00197782">
        <w:tc>
          <w:tcPr>
            <w:tcW w:w="784" w:type="dxa"/>
          </w:tcPr>
          <w:p w:rsidR="00197782" w:rsidRDefault="00197782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0" w:type="dxa"/>
          </w:tcPr>
          <w:p w:rsidR="00197782" w:rsidRPr="00197782" w:rsidRDefault="00197782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Конвектор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Glatec</w:t>
            </w:r>
            <w:proofErr w:type="spellEnd"/>
            <w:r w:rsidR="003A0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10-KW01</w:t>
            </w:r>
          </w:p>
        </w:tc>
        <w:tc>
          <w:tcPr>
            <w:tcW w:w="2005" w:type="dxa"/>
          </w:tcPr>
          <w:p w:rsidR="00197782" w:rsidRPr="003A09A0" w:rsidRDefault="003A09A0" w:rsidP="0019778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ОС110138009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06" w:type="dxa"/>
          </w:tcPr>
          <w:p w:rsidR="00197782" w:rsidRPr="003A09A0" w:rsidRDefault="003A09A0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929" w:type="dxa"/>
          </w:tcPr>
          <w:p w:rsidR="00197782" w:rsidRPr="00197782" w:rsidRDefault="003A09A0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A09A0" w:rsidTr="00197782">
        <w:tc>
          <w:tcPr>
            <w:tcW w:w="784" w:type="dxa"/>
          </w:tcPr>
          <w:p w:rsidR="003A09A0" w:rsidRDefault="003A09A0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0" w:type="dxa"/>
          </w:tcPr>
          <w:p w:rsidR="003A09A0" w:rsidRPr="003A09A0" w:rsidRDefault="003A09A0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Конвектор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Timberk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 Е3 М2000</w:t>
            </w:r>
          </w:p>
        </w:tc>
        <w:tc>
          <w:tcPr>
            <w:tcW w:w="2005" w:type="dxa"/>
          </w:tcPr>
          <w:p w:rsidR="003A09A0" w:rsidRDefault="003A09A0" w:rsidP="0019778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A0">
              <w:rPr>
                <w:rFonts w:ascii="Times New Roman" w:hAnsi="Times New Roman" w:cs="Times New Roman"/>
                <w:sz w:val="28"/>
                <w:szCs w:val="28"/>
              </w:rPr>
              <w:t>ОС1101380094</w:t>
            </w:r>
          </w:p>
        </w:tc>
        <w:tc>
          <w:tcPr>
            <w:tcW w:w="1906" w:type="dxa"/>
          </w:tcPr>
          <w:p w:rsidR="003A09A0" w:rsidRPr="003A09A0" w:rsidRDefault="003A09A0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4190,00</w:t>
            </w:r>
          </w:p>
        </w:tc>
        <w:tc>
          <w:tcPr>
            <w:tcW w:w="1929" w:type="dxa"/>
          </w:tcPr>
          <w:p w:rsidR="003A09A0" w:rsidRPr="003A09A0" w:rsidRDefault="003A09A0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A09A0" w:rsidTr="00197782">
        <w:tc>
          <w:tcPr>
            <w:tcW w:w="784" w:type="dxa"/>
          </w:tcPr>
          <w:p w:rsidR="003A09A0" w:rsidRDefault="003A09A0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0" w:type="dxa"/>
          </w:tcPr>
          <w:p w:rsidR="003A09A0" w:rsidRPr="003A09A0" w:rsidRDefault="003A09A0" w:rsidP="00902F2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Конвектор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Timberk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 Е3 М2000</w:t>
            </w:r>
          </w:p>
        </w:tc>
        <w:tc>
          <w:tcPr>
            <w:tcW w:w="2005" w:type="dxa"/>
          </w:tcPr>
          <w:p w:rsidR="003A09A0" w:rsidRDefault="003A09A0" w:rsidP="00902F2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A0">
              <w:rPr>
                <w:rFonts w:ascii="Times New Roman" w:hAnsi="Times New Roman" w:cs="Times New Roman"/>
                <w:sz w:val="28"/>
                <w:szCs w:val="28"/>
              </w:rPr>
              <w:t>ОС1101380094</w:t>
            </w:r>
          </w:p>
        </w:tc>
        <w:tc>
          <w:tcPr>
            <w:tcW w:w="1906" w:type="dxa"/>
          </w:tcPr>
          <w:p w:rsidR="003A09A0" w:rsidRPr="003A09A0" w:rsidRDefault="003A09A0" w:rsidP="00902F2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4190,00</w:t>
            </w:r>
          </w:p>
        </w:tc>
        <w:tc>
          <w:tcPr>
            <w:tcW w:w="1929" w:type="dxa"/>
          </w:tcPr>
          <w:p w:rsidR="003A09A0" w:rsidRPr="003A09A0" w:rsidRDefault="003A09A0" w:rsidP="00902F2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A09A0" w:rsidTr="00197782">
        <w:tc>
          <w:tcPr>
            <w:tcW w:w="784" w:type="dxa"/>
          </w:tcPr>
          <w:p w:rsidR="003A09A0" w:rsidRDefault="003A09A0" w:rsidP="00D333B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A09A0" w:rsidRDefault="003A09A0" w:rsidP="00902F2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05" w:type="dxa"/>
          </w:tcPr>
          <w:p w:rsidR="003A09A0" w:rsidRPr="003A09A0" w:rsidRDefault="003A09A0" w:rsidP="00902F2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3A09A0" w:rsidRDefault="003A09A0" w:rsidP="00902F2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98918,00</w:t>
            </w:r>
          </w:p>
        </w:tc>
        <w:tc>
          <w:tcPr>
            <w:tcW w:w="1929" w:type="dxa"/>
          </w:tcPr>
          <w:p w:rsidR="003A09A0" w:rsidRPr="003A09A0" w:rsidRDefault="003A09A0" w:rsidP="00902F2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C3D" w:rsidRDefault="00CA088C" w:rsidP="00D333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МКУК «ИДЦ»</w:t>
      </w:r>
      <w:r w:rsidR="00562A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A55">
        <w:rPr>
          <w:rFonts w:ascii="Times New Roman" w:hAnsi="Times New Roman" w:cs="Times New Roman"/>
          <w:sz w:val="28"/>
          <w:szCs w:val="28"/>
        </w:rPr>
        <w:t>на основании</w:t>
      </w:r>
      <w:r w:rsidRPr="00CA088C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A3C63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0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закреплено за учреждением на праве оперативного управления и является собственностью Чернышевского сельского поселения. Также и имущество, приобретенное за счет доходов от самостоятельной деятельности, учитывается так же, как все имущество</w:t>
      </w:r>
      <w:r w:rsidR="003A3C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находящееся в МКУК «ИДЦ» на праве оперативного управления. Для передачи основных средств</w:t>
      </w:r>
      <w:r w:rsidR="00E942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996">
        <w:rPr>
          <w:rFonts w:ascii="Times New Roman" w:hAnsi="Times New Roman" w:cs="Times New Roman"/>
          <w:sz w:val="28"/>
          <w:szCs w:val="28"/>
        </w:rPr>
        <w:t>с баланса</w:t>
      </w:r>
      <w:r>
        <w:rPr>
          <w:rFonts w:ascii="Times New Roman" w:hAnsi="Times New Roman" w:cs="Times New Roman"/>
          <w:sz w:val="28"/>
          <w:szCs w:val="28"/>
        </w:rPr>
        <w:t xml:space="preserve"> МКУК «ИДЦ» необходимо распоряжение  администрации Чернышевского сельского поселен</w:t>
      </w:r>
      <w:r w:rsidR="00E9427C">
        <w:rPr>
          <w:rFonts w:ascii="Times New Roman" w:hAnsi="Times New Roman" w:cs="Times New Roman"/>
          <w:sz w:val="28"/>
          <w:szCs w:val="28"/>
        </w:rPr>
        <w:t>ия, являющегося основанием для передачи.</w:t>
      </w:r>
    </w:p>
    <w:p w:rsidR="003A3C63" w:rsidRPr="00D333B4" w:rsidRDefault="003A3C63" w:rsidP="00D333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197C" w:rsidRPr="005E7D70" w:rsidRDefault="0014197C" w:rsidP="00694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D70">
        <w:rPr>
          <w:rFonts w:ascii="Times New Roman" w:hAnsi="Times New Roman" w:cs="Times New Roman"/>
          <w:b/>
          <w:sz w:val="28"/>
          <w:szCs w:val="28"/>
        </w:rPr>
        <w:t>Проверка расчетов по оплате труда.</w:t>
      </w:r>
    </w:p>
    <w:p w:rsidR="00653433" w:rsidRPr="00E9427C" w:rsidRDefault="00C3381F" w:rsidP="00C338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3649">
        <w:rPr>
          <w:rFonts w:ascii="Times New Roman" w:hAnsi="Times New Roman" w:cs="Times New Roman"/>
          <w:sz w:val="28"/>
          <w:szCs w:val="28"/>
        </w:rPr>
        <w:t xml:space="preserve">      </w:t>
      </w:r>
      <w:r w:rsidR="0014197C" w:rsidRPr="00E9427C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по бюджетному учету, утвержденных Приказом  Министерства Финансов РФ от 01.12.2010 года №157н учет расчетов с персоналом ведется в журнале операций </w:t>
      </w:r>
      <w:r w:rsidR="00C82AD5" w:rsidRPr="00E9427C">
        <w:rPr>
          <w:rFonts w:ascii="Times New Roman" w:hAnsi="Times New Roman" w:cs="Times New Roman"/>
          <w:sz w:val="28"/>
          <w:szCs w:val="28"/>
        </w:rPr>
        <w:t xml:space="preserve"> №6  «Р</w:t>
      </w:r>
      <w:r w:rsidR="0014197C" w:rsidRPr="00E9427C">
        <w:rPr>
          <w:rFonts w:ascii="Times New Roman" w:hAnsi="Times New Roman" w:cs="Times New Roman"/>
          <w:sz w:val="28"/>
          <w:szCs w:val="28"/>
        </w:rPr>
        <w:t>асчетов по оплате труда</w:t>
      </w:r>
      <w:r w:rsidR="00C82AD5" w:rsidRPr="00E9427C">
        <w:rPr>
          <w:rFonts w:ascii="Times New Roman" w:hAnsi="Times New Roman" w:cs="Times New Roman"/>
          <w:sz w:val="28"/>
          <w:szCs w:val="28"/>
        </w:rPr>
        <w:t>»</w:t>
      </w:r>
      <w:r w:rsidR="0014197C" w:rsidRPr="00E9427C">
        <w:rPr>
          <w:rFonts w:ascii="Times New Roman" w:hAnsi="Times New Roman" w:cs="Times New Roman"/>
          <w:sz w:val="28"/>
          <w:szCs w:val="28"/>
        </w:rPr>
        <w:t>.</w:t>
      </w:r>
    </w:p>
    <w:p w:rsidR="00494D77" w:rsidRPr="00E9427C" w:rsidRDefault="00C82AD5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427C">
        <w:rPr>
          <w:rFonts w:ascii="Times New Roman" w:hAnsi="Times New Roman" w:cs="Times New Roman"/>
          <w:sz w:val="28"/>
          <w:szCs w:val="28"/>
        </w:rPr>
        <w:t>В ходе проводимого контрольного мероприятия были выявлен</w:t>
      </w:r>
      <w:r w:rsidR="007126F8" w:rsidRPr="00E9427C">
        <w:rPr>
          <w:rFonts w:ascii="Times New Roman" w:hAnsi="Times New Roman" w:cs="Times New Roman"/>
          <w:sz w:val="28"/>
          <w:szCs w:val="28"/>
        </w:rPr>
        <w:t>о</w:t>
      </w:r>
      <w:r w:rsidRPr="00E9427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4350B" w:rsidRPr="00E9427C">
        <w:rPr>
          <w:rFonts w:ascii="Times New Roman" w:hAnsi="Times New Roman" w:cs="Times New Roman"/>
          <w:sz w:val="28"/>
          <w:szCs w:val="28"/>
        </w:rPr>
        <w:t>е</w:t>
      </w:r>
      <w:r w:rsidRPr="00E9427C">
        <w:rPr>
          <w:rFonts w:ascii="Times New Roman" w:hAnsi="Times New Roman" w:cs="Times New Roman"/>
          <w:sz w:val="28"/>
          <w:szCs w:val="28"/>
        </w:rPr>
        <w:t>е</w:t>
      </w:r>
      <w:r w:rsidR="003C4E18" w:rsidRPr="00E9427C">
        <w:rPr>
          <w:rFonts w:ascii="Times New Roman" w:hAnsi="Times New Roman" w:cs="Times New Roman"/>
          <w:sz w:val="28"/>
          <w:szCs w:val="28"/>
        </w:rPr>
        <w:t>:</w:t>
      </w:r>
      <w:r w:rsidRPr="00E9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387" w:rsidRDefault="002E0688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0688">
        <w:rPr>
          <w:rFonts w:ascii="Times New Roman" w:hAnsi="Times New Roman" w:cs="Times New Roman"/>
          <w:b/>
          <w:sz w:val="28"/>
          <w:szCs w:val="28"/>
        </w:rPr>
        <w:t>МКУК «ИДЦ</w:t>
      </w:r>
      <w:r w:rsidRPr="002E0688">
        <w:rPr>
          <w:rFonts w:ascii="Times New Roman" w:hAnsi="Times New Roman" w:cs="Times New Roman"/>
          <w:sz w:val="28"/>
          <w:szCs w:val="28"/>
        </w:rPr>
        <w:t>»</w:t>
      </w:r>
    </w:p>
    <w:p w:rsidR="00203813" w:rsidRDefault="002E0688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2017г. на время отпуска водителя Никулиной А</w:t>
      </w:r>
      <w:r w:rsidRPr="005F048D">
        <w:rPr>
          <w:rFonts w:ascii="Times New Roman" w:hAnsi="Times New Roman" w:cs="Times New Roman"/>
          <w:sz w:val="28"/>
          <w:szCs w:val="28"/>
        </w:rPr>
        <w:t>.</w:t>
      </w:r>
      <w:r w:rsidR="005F048D">
        <w:rPr>
          <w:rFonts w:ascii="Times New Roman" w:hAnsi="Times New Roman" w:cs="Times New Roman"/>
          <w:sz w:val="28"/>
          <w:szCs w:val="28"/>
        </w:rPr>
        <w:t>Я</w:t>
      </w:r>
      <w:r w:rsidRPr="005F04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 на работу Ткачук А.А. (приказ № 1л от 07.07.2017г.). В приказе о приеме на работу установлен оклад, размер и сумма доплат и надбавок отсутствуют. Согласно  </w:t>
      </w:r>
      <w:r w:rsidR="003A3C63">
        <w:rPr>
          <w:rFonts w:ascii="Times New Roman" w:hAnsi="Times New Roman" w:cs="Times New Roman"/>
          <w:sz w:val="28"/>
          <w:szCs w:val="28"/>
        </w:rPr>
        <w:t>изданному</w:t>
      </w:r>
      <w:r>
        <w:rPr>
          <w:rFonts w:ascii="Times New Roman" w:hAnsi="Times New Roman" w:cs="Times New Roman"/>
          <w:sz w:val="28"/>
          <w:szCs w:val="28"/>
        </w:rPr>
        <w:t xml:space="preserve"> приказу о приеме на работу, заработная плата</w:t>
      </w:r>
      <w:r w:rsidR="003A3C63">
        <w:rPr>
          <w:rFonts w:ascii="Times New Roman" w:hAnsi="Times New Roman" w:cs="Times New Roman"/>
          <w:sz w:val="28"/>
          <w:szCs w:val="28"/>
        </w:rPr>
        <w:t xml:space="preserve"> работнику</w:t>
      </w:r>
      <w:r>
        <w:rPr>
          <w:rFonts w:ascii="Times New Roman" w:hAnsi="Times New Roman" w:cs="Times New Roman"/>
          <w:sz w:val="28"/>
          <w:szCs w:val="28"/>
        </w:rPr>
        <w:t xml:space="preserve"> должна начисляться </w:t>
      </w:r>
      <w:r w:rsidR="00C15B73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штатн</w:t>
      </w:r>
      <w:r w:rsidR="00C15B7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C15B7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3F17">
        <w:rPr>
          <w:rFonts w:ascii="Times New Roman" w:hAnsi="Times New Roman" w:cs="Times New Roman"/>
          <w:sz w:val="28"/>
          <w:szCs w:val="28"/>
        </w:rPr>
        <w:t>На основании ст.68 Трудового кодекса РФ с</w:t>
      </w:r>
      <w:r w:rsidR="004E2BE2" w:rsidRPr="004E2BE2">
        <w:rPr>
          <w:rFonts w:ascii="Times New Roman" w:hAnsi="Times New Roman" w:cs="Times New Roman"/>
          <w:sz w:val="28"/>
          <w:szCs w:val="28"/>
        </w:rPr>
        <w:t xml:space="preserve">одержание приказа работодателя должно соответствовать условиям </w:t>
      </w:r>
      <w:r w:rsidR="004E2BE2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4E2BE2" w:rsidRPr="004E2BE2">
        <w:rPr>
          <w:rFonts w:ascii="Times New Roman" w:hAnsi="Times New Roman" w:cs="Times New Roman"/>
          <w:sz w:val="28"/>
          <w:szCs w:val="28"/>
        </w:rPr>
        <w:t>договора</w:t>
      </w:r>
      <w:r w:rsidR="004E2BE2">
        <w:rPr>
          <w:rFonts w:ascii="Times New Roman" w:hAnsi="Times New Roman" w:cs="Times New Roman"/>
          <w:sz w:val="28"/>
          <w:szCs w:val="28"/>
        </w:rPr>
        <w:t xml:space="preserve">, т.е. в приказе о приеме </w:t>
      </w:r>
      <w:r w:rsidR="00C15B73">
        <w:rPr>
          <w:rFonts w:ascii="Times New Roman" w:hAnsi="Times New Roman" w:cs="Times New Roman"/>
          <w:sz w:val="28"/>
          <w:szCs w:val="28"/>
        </w:rPr>
        <w:t>на</w:t>
      </w:r>
      <w:r w:rsidR="004E2BE2">
        <w:rPr>
          <w:rFonts w:ascii="Times New Roman" w:hAnsi="Times New Roman" w:cs="Times New Roman"/>
          <w:sz w:val="28"/>
          <w:szCs w:val="28"/>
        </w:rPr>
        <w:t xml:space="preserve"> </w:t>
      </w:r>
      <w:r w:rsidR="004E2BE2">
        <w:rPr>
          <w:rFonts w:ascii="Times New Roman" w:hAnsi="Times New Roman" w:cs="Times New Roman"/>
          <w:sz w:val="28"/>
          <w:szCs w:val="28"/>
        </w:rPr>
        <w:lastRenderedPageBreak/>
        <w:t>работу должны быть указаны все доплаты и надбавки в процентном и суммовом выражении которые будут начисляться работнику</w:t>
      </w:r>
      <w:r w:rsidR="00387CDB">
        <w:rPr>
          <w:rFonts w:ascii="Times New Roman" w:hAnsi="Times New Roman" w:cs="Times New Roman"/>
          <w:sz w:val="28"/>
          <w:szCs w:val="28"/>
        </w:rPr>
        <w:t xml:space="preserve"> </w:t>
      </w:r>
      <w:r w:rsidR="00C15B73">
        <w:rPr>
          <w:rFonts w:ascii="Times New Roman" w:hAnsi="Times New Roman" w:cs="Times New Roman"/>
          <w:sz w:val="28"/>
          <w:szCs w:val="28"/>
        </w:rPr>
        <w:t>за его труд</w:t>
      </w:r>
      <w:r w:rsidR="004E2BE2" w:rsidRPr="004E2B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688" w:rsidRDefault="002E0688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</w:t>
      </w:r>
      <w:r w:rsidR="004E2B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фактического начисления выявлено начисление надбавки за классность в размере 25%</w:t>
      </w:r>
      <w:r w:rsidR="004E2BE2">
        <w:rPr>
          <w:rFonts w:ascii="Times New Roman" w:hAnsi="Times New Roman" w:cs="Times New Roman"/>
          <w:sz w:val="28"/>
          <w:szCs w:val="28"/>
        </w:rPr>
        <w:t xml:space="preserve">. Данная доплата не отражена в приказе о приеме на работу, а также в штатном расписании. </w:t>
      </w:r>
      <w:r w:rsidR="009F416B" w:rsidRPr="009F416B">
        <w:rPr>
          <w:rFonts w:ascii="Times New Roman" w:hAnsi="Times New Roman" w:cs="Times New Roman"/>
          <w:sz w:val="28"/>
          <w:szCs w:val="28"/>
        </w:rPr>
        <w:t xml:space="preserve">Излишне начислено и выплачено </w:t>
      </w:r>
      <w:r w:rsidR="009F416B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203813">
        <w:rPr>
          <w:rFonts w:ascii="Times New Roman" w:hAnsi="Times New Roman" w:cs="Times New Roman"/>
          <w:sz w:val="28"/>
          <w:szCs w:val="28"/>
        </w:rPr>
        <w:t xml:space="preserve">Ткачук А.А. </w:t>
      </w:r>
      <w:r w:rsidR="009F416B" w:rsidRPr="009F416B">
        <w:rPr>
          <w:rFonts w:ascii="Times New Roman" w:hAnsi="Times New Roman" w:cs="Times New Roman"/>
          <w:sz w:val="28"/>
          <w:szCs w:val="28"/>
        </w:rPr>
        <w:t>1670,00 рублей</w:t>
      </w:r>
      <w:r w:rsidR="009F416B">
        <w:rPr>
          <w:rFonts w:ascii="Times New Roman" w:hAnsi="Times New Roman" w:cs="Times New Roman"/>
          <w:sz w:val="28"/>
          <w:szCs w:val="28"/>
        </w:rPr>
        <w:t>.</w:t>
      </w:r>
    </w:p>
    <w:p w:rsidR="003A3C63" w:rsidRDefault="003A3C63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"/>
        <w:gridCol w:w="2565"/>
        <w:gridCol w:w="1573"/>
        <w:gridCol w:w="1573"/>
        <w:gridCol w:w="1630"/>
        <w:gridCol w:w="1461"/>
      </w:tblGrid>
      <w:tr w:rsidR="001706C0" w:rsidTr="001706C0">
        <w:tc>
          <w:tcPr>
            <w:tcW w:w="962" w:type="dxa"/>
          </w:tcPr>
          <w:p w:rsidR="001706C0" w:rsidRPr="009F416B" w:rsidRDefault="001706C0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6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33" w:type="dxa"/>
          </w:tcPr>
          <w:p w:rsidR="001706C0" w:rsidRPr="009F416B" w:rsidRDefault="001706C0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6B">
              <w:rPr>
                <w:rFonts w:ascii="Times New Roman" w:hAnsi="Times New Roman" w:cs="Times New Roman"/>
                <w:sz w:val="28"/>
                <w:szCs w:val="28"/>
              </w:rPr>
              <w:t>Доплата за классность</w:t>
            </w:r>
          </w:p>
        </w:tc>
        <w:tc>
          <w:tcPr>
            <w:tcW w:w="1612" w:type="dxa"/>
          </w:tcPr>
          <w:p w:rsidR="001706C0" w:rsidRPr="009F416B" w:rsidRDefault="001706C0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6B">
              <w:rPr>
                <w:rFonts w:ascii="Times New Roman" w:hAnsi="Times New Roman" w:cs="Times New Roman"/>
                <w:sz w:val="28"/>
                <w:szCs w:val="28"/>
              </w:rPr>
              <w:t>ДВК</w:t>
            </w:r>
          </w:p>
        </w:tc>
        <w:tc>
          <w:tcPr>
            <w:tcW w:w="1612" w:type="dxa"/>
          </w:tcPr>
          <w:p w:rsidR="001706C0" w:rsidRPr="009F416B" w:rsidRDefault="001706C0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6B">
              <w:rPr>
                <w:rFonts w:ascii="Times New Roman" w:hAnsi="Times New Roman" w:cs="Times New Roman"/>
                <w:sz w:val="28"/>
                <w:szCs w:val="28"/>
              </w:rPr>
              <w:t>ДВН</w:t>
            </w:r>
          </w:p>
        </w:tc>
        <w:tc>
          <w:tcPr>
            <w:tcW w:w="1663" w:type="dxa"/>
          </w:tcPr>
          <w:p w:rsidR="001706C0" w:rsidRPr="009F416B" w:rsidRDefault="001706C0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6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72" w:type="dxa"/>
          </w:tcPr>
          <w:p w:rsidR="001706C0" w:rsidRPr="009F416B" w:rsidRDefault="001706C0" w:rsidP="009F416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6B">
              <w:rPr>
                <w:rFonts w:ascii="Times New Roman" w:hAnsi="Times New Roman" w:cs="Times New Roman"/>
                <w:sz w:val="28"/>
                <w:szCs w:val="28"/>
              </w:rPr>
              <w:t>К выдаче</w:t>
            </w:r>
            <w:r w:rsidR="009F416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работнику</w:t>
            </w:r>
          </w:p>
        </w:tc>
      </w:tr>
      <w:tr w:rsidR="001706C0" w:rsidTr="001706C0">
        <w:tc>
          <w:tcPr>
            <w:tcW w:w="962" w:type="dxa"/>
          </w:tcPr>
          <w:p w:rsidR="001706C0" w:rsidRPr="009F416B" w:rsidRDefault="001706C0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6B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633" w:type="dxa"/>
          </w:tcPr>
          <w:p w:rsidR="001706C0" w:rsidRPr="009F416B" w:rsidRDefault="001706C0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6B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  <w:tc>
          <w:tcPr>
            <w:tcW w:w="1612" w:type="dxa"/>
          </w:tcPr>
          <w:p w:rsidR="001706C0" w:rsidRPr="009F416B" w:rsidRDefault="001706C0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6B">
              <w:rPr>
                <w:rFonts w:ascii="Times New Roman" w:hAnsi="Times New Roman" w:cs="Times New Roman"/>
                <w:sz w:val="28"/>
                <w:szCs w:val="28"/>
              </w:rPr>
              <w:t>193,50</w:t>
            </w:r>
          </w:p>
        </w:tc>
        <w:tc>
          <w:tcPr>
            <w:tcW w:w="1612" w:type="dxa"/>
          </w:tcPr>
          <w:p w:rsidR="001706C0" w:rsidRPr="009F416B" w:rsidRDefault="001706C0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6B">
              <w:rPr>
                <w:rFonts w:ascii="Times New Roman" w:hAnsi="Times New Roman" w:cs="Times New Roman"/>
                <w:sz w:val="28"/>
                <w:szCs w:val="28"/>
              </w:rPr>
              <w:t>193,50</w:t>
            </w:r>
          </w:p>
        </w:tc>
        <w:tc>
          <w:tcPr>
            <w:tcW w:w="1663" w:type="dxa"/>
          </w:tcPr>
          <w:p w:rsidR="001706C0" w:rsidRPr="009F416B" w:rsidRDefault="001706C0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6B">
              <w:rPr>
                <w:rFonts w:ascii="Times New Roman" w:hAnsi="Times New Roman" w:cs="Times New Roman"/>
                <w:sz w:val="28"/>
                <w:szCs w:val="28"/>
              </w:rPr>
              <w:t>1032,00</w:t>
            </w:r>
          </w:p>
        </w:tc>
        <w:tc>
          <w:tcPr>
            <w:tcW w:w="1372" w:type="dxa"/>
          </w:tcPr>
          <w:p w:rsidR="001706C0" w:rsidRPr="009F416B" w:rsidRDefault="001706C0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6B">
              <w:rPr>
                <w:rFonts w:ascii="Times New Roman" w:hAnsi="Times New Roman" w:cs="Times New Roman"/>
                <w:sz w:val="28"/>
                <w:szCs w:val="28"/>
              </w:rPr>
              <w:t>897,84</w:t>
            </w:r>
          </w:p>
        </w:tc>
      </w:tr>
      <w:tr w:rsidR="001706C0" w:rsidTr="001706C0">
        <w:tc>
          <w:tcPr>
            <w:tcW w:w="962" w:type="dxa"/>
          </w:tcPr>
          <w:p w:rsidR="001706C0" w:rsidRPr="009F416B" w:rsidRDefault="009F416B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6B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633" w:type="dxa"/>
          </w:tcPr>
          <w:p w:rsidR="001706C0" w:rsidRPr="009F416B" w:rsidRDefault="009F416B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6B">
              <w:rPr>
                <w:rFonts w:ascii="Times New Roman" w:hAnsi="Times New Roman" w:cs="Times New Roman"/>
                <w:sz w:val="28"/>
                <w:szCs w:val="28"/>
              </w:rPr>
              <w:t>554,79</w:t>
            </w:r>
          </w:p>
        </w:tc>
        <w:tc>
          <w:tcPr>
            <w:tcW w:w="1612" w:type="dxa"/>
          </w:tcPr>
          <w:p w:rsidR="001706C0" w:rsidRPr="009F416B" w:rsidRDefault="009F416B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6B">
              <w:rPr>
                <w:rFonts w:ascii="Times New Roman" w:hAnsi="Times New Roman" w:cs="Times New Roman"/>
                <w:sz w:val="28"/>
                <w:szCs w:val="28"/>
              </w:rPr>
              <w:t>166,44</w:t>
            </w:r>
          </w:p>
        </w:tc>
        <w:tc>
          <w:tcPr>
            <w:tcW w:w="1612" w:type="dxa"/>
          </w:tcPr>
          <w:p w:rsidR="001706C0" w:rsidRPr="009F416B" w:rsidRDefault="009F416B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6B">
              <w:rPr>
                <w:rFonts w:ascii="Times New Roman" w:hAnsi="Times New Roman" w:cs="Times New Roman"/>
                <w:sz w:val="28"/>
                <w:szCs w:val="28"/>
              </w:rPr>
              <w:t>166,44</w:t>
            </w:r>
          </w:p>
        </w:tc>
        <w:tc>
          <w:tcPr>
            <w:tcW w:w="1663" w:type="dxa"/>
          </w:tcPr>
          <w:p w:rsidR="001706C0" w:rsidRPr="009F416B" w:rsidRDefault="009F416B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6B">
              <w:rPr>
                <w:rFonts w:ascii="Times New Roman" w:hAnsi="Times New Roman" w:cs="Times New Roman"/>
                <w:sz w:val="28"/>
                <w:szCs w:val="28"/>
              </w:rPr>
              <w:t>887,67</w:t>
            </w:r>
          </w:p>
        </w:tc>
        <w:tc>
          <w:tcPr>
            <w:tcW w:w="1372" w:type="dxa"/>
          </w:tcPr>
          <w:p w:rsidR="001706C0" w:rsidRPr="009F416B" w:rsidRDefault="009F416B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6B">
              <w:rPr>
                <w:rFonts w:ascii="Times New Roman" w:hAnsi="Times New Roman" w:cs="Times New Roman"/>
                <w:sz w:val="28"/>
                <w:szCs w:val="28"/>
              </w:rPr>
              <w:t>772,27</w:t>
            </w:r>
          </w:p>
        </w:tc>
      </w:tr>
      <w:tr w:rsidR="009F416B" w:rsidTr="001706C0">
        <w:tc>
          <w:tcPr>
            <w:tcW w:w="962" w:type="dxa"/>
          </w:tcPr>
          <w:p w:rsidR="009F416B" w:rsidRPr="009F416B" w:rsidRDefault="009F416B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F416B" w:rsidRPr="009F416B" w:rsidRDefault="009F416B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1199,79</w:t>
            </w:r>
          </w:p>
        </w:tc>
        <w:tc>
          <w:tcPr>
            <w:tcW w:w="1612" w:type="dxa"/>
          </w:tcPr>
          <w:p w:rsidR="009F416B" w:rsidRPr="009F416B" w:rsidRDefault="009F416B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359,94</w:t>
            </w:r>
          </w:p>
        </w:tc>
        <w:tc>
          <w:tcPr>
            <w:tcW w:w="1612" w:type="dxa"/>
          </w:tcPr>
          <w:p w:rsidR="009F416B" w:rsidRPr="009F416B" w:rsidRDefault="009F416B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359,94</w:t>
            </w:r>
          </w:p>
        </w:tc>
        <w:tc>
          <w:tcPr>
            <w:tcW w:w="1663" w:type="dxa"/>
          </w:tcPr>
          <w:p w:rsidR="009F416B" w:rsidRPr="009F416B" w:rsidRDefault="009F416B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1919,67</w:t>
            </w:r>
          </w:p>
        </w:tc>
        <w:tc>
          <w:tcPr>
            <w:tcW w:w="1372" w:type="dxa"/>
          </w:tcPr>
          <w:p w:rsidR="009F416B" w:rsidRPr="009F416B" w:rsidRDefault="009F416B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1670,11</w:t>
            </w:r>
          </w:p>
        </w:tc>
      </w:tr>
    </w:tbl>
    <w:p w:rsidR="002D51B4" w:rsidRDefault="002D51B4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416B" w:rsidRPr="00203813" w:rsidRDefault="00203813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3813">
        <w:rPr>
          <w:rFonts w:ascii="Times New Roman" w:hAnsi="Times New Roman" w:cs="Times New Roman"/>
          <w:sz w:val="28"/>
          <w:szCs w:val="28"/>
        </w:rPr>
        <w:t>Также</w:t>
      </w:r>
      <w:r w:rsidR="00AD3F17">
        <w:rPr>
          <w:rFonts w:ascii="Times New Roman" w:hAnsi="Times New Roman" w:cs="Times New Roman"/>
          <w:sz w:val="28"/>
          <w:szCs w:val="28"/>
        </w:rPr>
        <w:t xml:space="preserve"> установлено нарушение ст. 68 Трудового кодекса РФ,</w:t>
      </w:r>
      <w:r w:rsidRPr="00203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указаны надбавки и доплаты в процентном </w:t>
      </w:r>
      <w:r w:rsidR="006B5287">
        <w:rPr>
          <w:rFonts w:ascii="Times New Roman" w:hAnsi="Times New Roman" w:cs="Times New Roman"/>
          <w:sz w:val="28"/>
          <w:szCs w:val="28"/>
        </w:rPr>
        <w:t>и суммовом выражении при принятии на работу</w:t>
      </w:r>
      <w:r w:rsidRPr="00203813">
        <w:rPr>
          <w:rFonts w:ascii="Times New Roman" w:hAnsi="Times New Roman" w:cs="Times New Roman"/>
          <w:sz w:val="28"/>
          <w:szCs w:val="28"/>
        </w:rPr>
        <w:t xml:space="preserve"> следующих работников:</w:t>
      </w:r>
    </w:p>
    <w:p w:rsidR="00203813" w:rsidRPr="00203813" w:rsidRDefault="00203813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3813">
        <w:rPr>
          <w:rFonts w:ascii="Times New Roman" w:hAnsi="Times New Roman" w:cs="Times New Roman"/>
          <w:sz w:val="28"/>
          <w:szCs w:val="28"/>
        </w:rPr>
        <w:t>Козлов И.А.-приказ №7л от 14.11.2017г.</w:t>
      </w:r>
      <w:r w:rsidR="003A3C63">
        <w:rPr>
          <w:rFonts w:ascii="Times New Roman" w:hAnsi="Times New Roman" w:cs="Times New Roman"/>
          <w:sz w:val="28"/>
          <w:szCs w:val="28"/>
        </w:rPr>
        <w:t xml:space="preserve"> (указан лишь оклад)</w:t>
      </w:r>
      <w:r w:rsidRPr="00203813">
        <w:rPr>
          <w:rFonts w:ascii="Times New Roman" w:hAnsi="Times New Roman" w:cs="Times New Roman"/>
          <w:sz w:val="28"/>
          <w:szCs w:val="28"/>
        </w:rPr>
        <w:t>;</w:t>
      </w:r>
    </w:p>
    <w:p w:rsidR="00203813" w:rsidRPr="00203813" w:rsidRDefault="00203813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3813">
        <w:rPr>
          <w:rFonts w:ascii="Times New Roman" w:hAnsi="Times New Roman" w:cs="Times New Roman"/>
          <w:sz w:val="28"/>
          <w:szCs w:val="28"/>
        </w:rPr>
        <w:t>Романченко А.К. – приказ №8л от 18.12.2017г.</w:t>
      </w:r>
      <w:r w:rsidR="003A3C63" w:rsidRPr="003A3C63">
        <w:t xml:space="preserve"> </w:t>
      </w:r>
      <w:r w:rsidR="003A3C63" w:rsidRPr="003A3C63">
        <w:rPr>
          <w:rFonts w:ascii="Times New Roman" w:hAnsi="Times New Roman" w:cs="Times New Roman"/>
          <w:sz w:val="28"/>
          <w:szCs w:val="28"/>
        </w:rPr>
        <w:t>(указан лишь оклад)</w:t>
      </w:r>
      <w:r w:rsidR="006B5287">
        <w:rPr>
          <w:rFonts w:ascii="Times New Roman" w:hAnsi="Times New Roman" w:cs="Times New Roman"/>
          <w:sz w:val="28"/>
          <w:szCs w:val="28"/>
        </w:rPr>
        <w:t>.</w:t>
      </w:r>
    </w:p>
    <w:p w:rsidR="00C15B73" w:rsidRDefault="006B5287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5287">
        <w:rPr>
          <w:rFonts w:ascii="Times New Roman" w:hAnsi="Times New Roman" w:cs="Times New Roman"/>
          <w:sz w:val="28"/>
          <w:szCs w:val="28"/>
        </w:rPr>
        <w:t xml:space="preserve">В течение 2017 года в приказы о стимулировании работников МКУК «ИДЦ» по итогам деятельности за месяц была включена директор учреждения </w:t>
      </w:r>
      <w:proofErr w:type="spellStart"/>
      <w:r w:rsidRPr="006B5287">
        <w:rPr>
          <w:rFonts w:ascii="Times New Roman" w:hAnsi="Times New Roman" w:cs="Times New Roman"/>
          <w:sz w:val="28"/>
          <w:szCs w:val="28"/>
        </w:rPr>
        <w:t>Щуковская</w:t>
      </w:r>
      <w:proofErr w:type="spellEnd"/>
      <w:r w:rsidRPr="006B5287">
        <w:rPr>
          <w:rFonts w:ascii="Times New Roman" w:hAnsi="Times New Roman" w:cs="Times New Roman"/>
          <w:sz w:val="28"/>
          <w:szCs w:val="28"/>
        </w:rPr>
        <w:t xml:space="preserve"> Г.Н.. </w:t>
      </w:r>
    </w:p>
    <w:p w:rsidR="009F416B" w:rsidRDefault="000438FA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</w:t>
      </w:r>
      <w:r w:rsidR="00500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5.8  «Положения по оплате труда работников Муниципального казенного учреждения «Информационно-досуговый центр» Чернышевского сельского поселения»</w:t>
      </w:r>
      <w:r w:rsidR="00C15B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от 27.05.2016г. № 35 Че</w:t>
      </w:r>
      <w:r w:rsidR="00500A35">
        <w:rPr>
          <w:rFonts w:ascii="Times New Roman" w:hAnsi="Times New Roman" w:cs="Times New Roman"/>
          <w:sz w:val="28"/>
          <w:szCs w:val="28"/>
        </w:rPr>
        <w:t>рнышевского сельского поселения, оценку руководителей учреждений осуществляет комиссия по оценке выполнения целевых показателей деятельности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A35">
        <w:rPr>
          <w:rFonts w:ascii="Times New Roman" w:hAnsi="Times New Roman" w:cs="Times New Roman"/>
          <w:sz w:val="28"/>
          <w:szCs w:val="28"/>
        </w:rPr>
        <w:t xml:space="preserve">Состав комиссии и порядок оценки выполнения целевых показателей утверждаются главой </w:t>
      </w:r>
      <w:r w:rsidR="006B5287" w:rsidRPr="006B5287">
        <w:rPr>
          <w:rFonts w:ascii="Times New Roman" w:hAnsi="Times New Roman" w:cs="Times New Roman"/>
          <w:sz w:val="28"/>
          <w:szCs w:val="28"/>
        </w:rPr>
        <w:t xml:space="preserve">Чернышевского сельского поселения, соответственно приказ о начислении стимулирующих надбавок </w:t>
      </w:r>
      <w:r w:rsidR="00500A35">
        <w:rPr>
          <w:rFonts w:ascii="Times New Roman" w:hAnsi="Times New Roman" w:cs="Times New Roman"/>
          <w:sz w:val="28"/>
          <w:szCs w:val="28"/>
        </w:rPr>
        <w:t xml:space="preserve">руководителю МКУК  «ИДЦ» </w:t>
      </w:r>
      <w:r w:rsidR="006B5287" w:rsidRPr="006B5287">
        <w:rPr>
          <w:rFonts w:ascii="Times New Roman" w:hAnsi="Times New Roman" w:cs="Times New Roman"/>
          <w:sz w:val="28"/>
          <w:szCs w:val="28"/>
        </w:rPr>
        <w:t>должен издаваться главой поселения.</w:t>
      </w:r>
    </w:p>
    <w:p w:rsidR="00602E46" w:rsidRDefault="0001300C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2018 г. главному бухгалтеру  МКУК «ИДЦ» </w:t>
      </w:r>
      <w:r w:rsidR="002C0320">
        <w:rPr>
          <w:rFonts w:ascii="Times New Roman" w:hAnsi="Times New Roman" w:cs="Times New Roman"/>
          <w:sz w:val="28"/>
          <w:szCs w:val="28"/>
        </w:rPr>
        <w:t xml:space="preserve">Романченко А.К. </w:t>
      </w:r>
      <w:r>
        <w:rPr>
          <w:rFonts w:ascii="Times New Roman" w:hAnsi="Times New Roman" w:cs="Times New Roman"/>
          <w:sz w:val="28"/>
          <w:szCs w:val="28"/>
        </w:rPr>
        <w:t xml:space="preserve">произведена переплата </w:t>
      </w:r>
      <w:r w:rsidR="002C0320">
        <w:rPr>
          <w:rFonts w:ascii="Times New Roman" w:hAnsi="Times New Roman" w:cs="Times New Roman"/>
          <w:sz w:val="28"/>
          <w:szCs w:val="28"/>
        </w:rPr>
        <w:t xml:space="preserve"> надбавки за выслугу лет в сумме 290,74 рублей.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F6D13" w:rsidTr="009F6D13">
        <w:tc>
          <w:tcPr>
            <w:tcW w:w="3284" w:type="dxa"/>
          </w:tcPr>
          <w:p w:rsidR="009F6D13" w:rsidRDefault="009F6D13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штатному расписанию  доплата 15%</w:t>
            </w:r>
          </w:p>
        </w:tc>
        <w:tc>
          <w:tcPr>
            <w:tcW w:w="3285" w:type="dxa"/>
          </w:tcPr>
          <w:p w:rsidR="009F6D13" w:rsidRDefault="009F6D13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1190,70</w:t>
            </w:r>
          </w:p>
        </w:tc>
        <w:tc>
          <w:tcPr>
            <w:tcW w:w="3285" w:type="dxa"/>
          </w:tcPr>
          <w:p w:rsidR="009F6D13" w:rsidRDefault="009F6D13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1905,12 (с учетом ДВК, ДВН)</w:t>
            </w:r>
          </w:p>
        </w:tc>
      </w:tr>
      <w:tr w:rsidR="009F6D13" w:rsidTr="009F6D13">
        <w:tc>
          <w:tcPr>
            <w:tcW w:w="3284" w:type="dxa"/>
          </w:tcPr>
          <w:p w:rsidR="009F6D13" w:rsidRDefault="009F6D13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расчетной ведомости начислено</w:t>
            </w:r>
          </w:p>
        </w:tc>
        <w:tc>
          <w:tcPr>
            <w:tcW w:w="3285" w:type="dxa"/>
          </w:tcPr>
          <w:p w:rsidR="009F6D13" w:rsidRDefault="009F6D13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1372,41</w:t>
            </w:r>
          </w:p>
        </w:tc>
        <w:tc>
          <w:tcPr>
            <w:tcW w:w="3285" w:type="dxa"/>
          </w:tcPr>
          <w:p w:rsidR="009F6D13" w:rsidRDefault="009F6D13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2195,86 </w:t>
            </w:r>
            <w:r w:rsidRPr="009F6D13">
              <w:rPr>
                <w:rFonts w:ascii="Times New Roman" w:hAnsi="Times New Roman" w:cs="Times New Roman"/>
                <w:sz w:val="28"/>
                <w:szCs w:val="28"/>
              </w:rPr>
              <w:t>(с учетом ДВК, ДВН)</w:t>
            </w:r>
          </w:p>
        </w:tc>
      </w:tr>
      <w:tr w:rsidR="009F6D13" w:rsidTr="004638D3">
        <w:tc>
          <w:tcPr>
            <w:tcW w:w="3284" w:type="dxa"/>
          </w:tcPr>
          <w:p w:rsidR="009F6D13" w:rsidRDefault="009F6D13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Излишне начислено</w:t>
            </w:r>
          </w:p>
        </w:tc>
        <w:tc>
          <w:tcPr>
            <w:tcW w:w="6570" w:type="dxa"/>
            <w:gridSpan w:val="2"/>
          </w:tcPr>
          <w:p w:rsidR="009F6D13" w:rsidRDefault="009F6D13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290,74</w:t>
            </w:r>
          </w:p>
        </w:tc>
      </w:tr>
    </w:tbl>
    <w:p w:rsidR="009F6D13" w:rsidRDefault="009F6D13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0320" w:rsidRDefault="002C0320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Кареповой А.С.</w:t>
      </w:r>
      <w:r w:rsidR="00C22A21">
        <w:rPr>
          <w:rFonts w:ascii="Times New Roman" w:hAnsi="Times New Roman" w:cs="Times New Roman"/>
          <w:sz w:val="28"/>
          <w:szCs w:val="28"/>
        </w:rPr>
        <w:t xml:space="preserve"> организатору культурных мероприятий учреждения </w:t>
      </w:r>
      <w:r>
        <w:rPr>
          <w:rFonts w:ascii="Times New Roman" w:hAnsi="Times New Roman" w:cs="Times New Roman"/>
          <w:sz w:val="28"/>
          <w:szCs w:val="28"/>
        </w:rPr>
        <w:t xml:space="preserve"> в апреле 2018г. необоснованно была начислена оплата за работу в выходные и праздничные дни в сумме 168,59 рублей.</w:t>
      </w:r>
      <w:r w:rsidR="009F6D13">
        <w:rPr>
          <w:rFonts w:ascii="Times New Roman" w:hAnsi="Times New Roman" w:cs="Times New Roman"/>
          <w:sz w:val="28"/>
          <w:szCs w:val="28"/>
        </w:rPr>
        <w:t xml:space="preserve"> </w:t>
      </w:r>
      <w:r w:rsidR="008F68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на выплату отсутствует.</w:t>
      </w:r>
    </w:p>
    <w:p w:rsidR="009F416B" w:rsidRDefault="00C22A21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2A2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638D3">
        <w:rPr>
          <w:rFonts w:ascii="Times New Roman" w:hAnsi="Times New Roman" w:cs="Times New Roman"/>
          <w:sz w:val="28"/>
          <w:szCs w:val="28"/>
        </w:rPr>
        <w:t xml:space="preserve"> период с 16</w:t>
      </w:r>
      <w:r w:rsidRPr="00C22A21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4638D3">
        <w:rPr>
          <w:rFonts w:ascii="Times New Roman" w:hAnsi="Times New Roman" w:cs="Times New Roman"/>
          <w:sz w:val="28"/>
          <w:szCs w:val="28"/>
        </w:rPr>
        <w:t>я по 30 октября 2018г.</w:t>
      </w:r>
      <w:r w:rsidRPr="00C22A21">
        <w:rPr>
          <w:rFonts w:ascii="Times New Roman" w:hAnsi="Times New Roman" w:cs="Times New Roman"/>
          <w:sz w:val="28"/>
          <w:szCs w:val="28"/>
        </w:rPr>
        <w:t xml:space="preserve"> Карепова А.С. исполняла обязанности ушедшей в отпуск директора</w:t>
      </w:r>
      <w:r w:rsidR="00D41CC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22A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2A21">
        <w:rPr>
          <w:rFonts w:ascii="Times New Roman" w:hAnsi="Times New Roman" w:cs="Times New Roman"/>
          <w:sz w:val="28"/>
          <w:szCs w:val="28"/>
        </w:rPr>
        <w:t>Щуковской</w:t>
      </w:r>
      <w:proofErr w:type="spellEnd"/>
      <w:r w:rsidRPr="00C22A21">
        <w:rPr>
          <w:rFonts w:ascii="Times New Roman" w:hAnsi="Times New Roman" w:cs="Times New Roman"/>
          <w:sz w:val="28"/>
          <w:szCs w:val="28"/>
        </w:rPr>
        <w:t xml:space="preserve"> Г.Н.</w:t>
      </w:r>
      <w:r w:rsidR="004638D3">
        <w:rPr>
          <w:rFonts w:ascii="Times New Roman" w:hAnsi="Times New Roman" w:cs="Times New Roman"/>
          <w:sz w:val="28"/>
          <w:szCs w:val="28"/>
        </w:rPr>
        <w:t>. в соглашении оговорена оплата труда за выполнение дополнительной работы в фиксированной сумме. В результате проверки расчета доплаты выявлена переплата в виде ДВК и ДВН в сумме 1898,22 рублей.</w:t>
      </w:r>
    </w:p>
    <w:p w:rsidR="004638D3" w:rsidRPr="00C22A21" w:rsidRDefault="004638D3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приказе «о выполнении дополнительной работы в связи с совмещением должностей» №</w:t>
      </w:r>
      <w:r w:rsidR="00540F74">
        <w:rPr>
          <w:rFonts w:ascii="Times New Roman" w:hAnsi="Times New Roman" w:cs="Times New Roman"/>
          <w:sz w:val="28"/>
          <w:szCs w:val="28"/>
        </w:rPr>
        <w:t xml:space="preserve"> 10л от 12.10.2018г. ссылка на размер доплаты на дополнительное соглашение, заключенное с работником  Кареповой А.С.. </w:t>
      </w:r>
      <w:r w:rsidR="00D41CCB">
        <w:rPr>
          <w:rFonts w:ascii="Times New Roman" w:hAnsi="Times New Roman" w:cs="Times New Roman"/>
          <w:sz w:val="28"/>
          <w:szCs w:val="28"/>
        </w:rPr>
        <w:t>Р</w:t>
      </w:r>
      <w:r w:rsidR="00540F74">
        <w:rPr>
          <w:rFonts w:ascii="Times New Roman" w:hAnsi="Times New Roman" w:cs="Times New Roman"/>
          <w:sz w:val="28"/>
          <w:szCs w:val="28"/>
        </w:rPr>
        <w:t>азмер производимой доплаты в обязательном порядке должен быть указан в приказе на доплату.</w:t>
      </w:r>
    </w:p>
    <w:p w:rsidR="009F416B" w:rsidRPr="00C15B73" w:rsidRDefault="00C15B73" w:rsidP="0007364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73">
        <w:rPr>
          <w:rFonts w:ascii="Times New Roman" w:hAnsi="Times New Roman" w:cs="Times New Roman"/>
          <w:b/>
          <w:sz w:val="28"/>
          <w:szCs w:val="28"/>
        </w:rPr>
        <w:t>ЧСП</w:t>
      </w:r>
    </w:p>
    <w:p w:rsidR="00C15B73" w:rsidRDefault="00BA10E9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7D6A">
        <w:rPr>
          <w:rFonts w:ascii="Times New Roman" w:hAnsi="Times New Roman" w:cs="Times New Roman"/>
          <w:sz w:val="28"/>
          <w:szCs w:val="28"/>
        </w:rPr>
        <w:t>В январе 2018 года при проверке начисления заработной платы выявлены расхождения в начислении между штатным расписанием и фактическим начислениям Прохоровой А.С. в сумме 1216,29 рублей</w:t>
      </w:r>
    </w:p>
    <w:p w:rsidR="00C15B73" w:rsidRPr="009F58AA" w:rsidRDefault="00C15B73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3942"/>
        <w:gridCol w:w="3942"/>
      </w:tblGrid>
      <w:tr w:rsidR="007916C2" w:rsidRPr="009F58AA" w:rsidTr="00B865C4">
        <w:tc>
          <w:tcPr>
            <w:tcW w:w="9854" w:type="dxa"/>
            <w:gridSpan w:val="3"/>
          </w:tcPr>
          <w:p w:rsidR="007916C2" w:rsidRPr="009F58AA" w:rsidRDefault="00FF681B" w:rsidP="00FF681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Прохорова А.С.      </w:t>
            </w:r>
            <w:r w:rsidR="007916C2" w:rsidRPr="00FF681B">
              <w:rPr>
                <w:rFonts w:ascii="Times New Roman" w:hAnsi="Times New Roman" w:cs="Times New Roman"/>
                <w:b/>
                <w:sz w:val="28"/>
                <w:szCs w:val="28"/>
              </w:rPr>
              <w:t>Приказ 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  <w:r w:rsidR="007916C2" w:rsidRPr="00FF6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7916C2" w:rsidRPr="00FF681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16C2" w:rsidRPr="00FF681B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916C2" w:rsidRPr="00FF68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7916C2" w:rsidRPr="009F58AA" w:rsidTr="00B865C4">
        <w:tc>
          <w:tcPr>
            <w:tcW w:w="1970" w:type="dxa"/>
          </w:tcPr>
          <w:p w:rsidR="007916C2" w:rsidRPr="009F58AA" w:rsidRDefault="007916C2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42" w:type="dxa"/>
          </w:tcPr>
          <w:p w:rsidR="007916C2" w:rsidRPr="00FF681B" w:rsidRDefault="007916C2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1B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начислено</w:t>
            </w:r>
          </w:p>
        </w:tc>
        <w:tc>
          <w:tcPr>
            <w:tcW w:w="3942" w:type="dxa"/>
          </w:tcPr>
          <w:p w:rsidR="007916C2" w:rsidRPr="00FF681B" w:rsidRDefault="00BA10E9" w:rsidP="00BA10E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по штатному расписанию</w:t>
            </w:r>
          </w:p>
        </w:tc>
      </w:tr>
      <w:tr w:rsidR="00E5516D" w:rsidRPr="00E5516D" w:rsidTr="004638D3">
        <w:tc>
          <w:tcPr>
            <w:tcW w:w="1970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</w:p>
        </w:tc>
        <w:tc>
          <w:tcPr>
            <w:tcW w:w="3942" w:type="dxa"/>
          </w:tcPr>
          <w:p w:rsidR="00E5516D" w:rsidRPr="00E5516D" w:rsidRDefault="00E5516D" w:rsidP="001536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1684, 00</w:t>
            </w:r>
          </w:p>
        </w:tc>
        <w:tc>
          <w:tcPr>
            <w:tcW w:w="3942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1684,00</w:t>
            </w:r>
          </w:p>
        </w:tc>
      </w:tr>
      <w:tr w:rsidR="00E5516D" w:rsidRPr="00E5516D" w:rsidTr="004638D3">
        <w:tc>
          <w:tcPr>
            <w:tcW w:w="1970" w:type="dxa"/>
          </w:tcPr>
          <w:p w:rsidR="00E5516D" w:rsidRPr="00E5516D" w:rsidRDefault="00E5516D" w:rsidP="00FF681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Надбавка за особые условия службы- 60%</w:t>
            </w:r>
          </w:p>
        </w:tc>
        <w:tc>
          <w:tcPr>
            <w:tcW w:w="3942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1010,40</w:t>
            </w:r>
          </w:p>
        </w:tc>
        <w:tc>
          <w:tcPr>
            <w:tcW w:w="3942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1010,40</w:t>
            </w:r>
          </w:p>
        </w:tc>
      </w:tr>
      <w:tr w:rsidR="00E5516D" w:rsidRPr="00E5516D" w:rsidTr="004638D3">
        <w:tc>
          <w:tcPr>
            <w:tcW w:w="1970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1,5 оклада</w:t>
            </w:r>
          </w:p>
        </w:tc>
        <w:tc>
          <w:tcPr>
            <w:tcW w:w="3942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2526,00</w:t>
            </w:r>
          </w:p>
        </w:tc>
        <w:tc>
          <w:tcPr>
            <w:tcW w:w="3942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2526,00</w:t>
            </w:r>
          </w:p>
        </w:tc>
      </w:tr>
      <w:tr w:rsidR="00E5516D" w:rsidRPr="00E5516D" w:rsidTr="004638D3">
        <w:tc>
          <w:tcPr>
            <w:tcW w:w="1970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 xml:space="preserve">Доплата </w:t>
            </w:r>
            <w:proofErr w:type="gramStart"/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5516D">
              <w:rPr>
                <w:rFonts w:ascii="Times New Roman" w:hAnsi="Times New Roman" w:cs="Times New Roman"/>
                <w:sz w:val="28"/>
                <w:szCs w:val="28"/>
              </w:rPr>
              <w:t xml:space="preserve"> МРОТ</w:t>
            </w:r>
          </w:p>
        </w:tc>
        <w:tc>
          <w:tcPr>
            <w:tcW w:w="3942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5817,29</w:t>
            </w:r>
          </w:p>
        </w:tc>
        <w:tc>
          <w:tcPr>
            <w:tcW w:w="3942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4601,00</w:t>
            </w:r>
          </w:p>
        </w:tc>
      </w:tr>
      <w:tr w:rsidR="00E5516D" w:rsidRPr="00E5516D" w:rsidTr="004638D3">
        <w:tc>
          <w:tcPr>
            <w:tcW w:w="1970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Доплата по приказу</w:t>
            </w:r>
          </w:p>
        </w:tc>
        <w:tc>
          <w:tcPr>
            <w:tcW w:w="3942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2246,00</w:t>
            </w:r>
          </w:p>
        </w:tc>
        <w:tc>
          <w:tcPr>
            <w:tcW w:w="3942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2246,00</w:t>
            </w:r>
          </w:p>
        </w:tc>
      </w:tr>
      <w:tr w:rsidR="00E5516D" w:rsidRPr="00E5516D" w:rsidTr="004638D3">
        <w:tc>
          <w:tcPr>
            <w:tcW w:w="1970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ДВК</w:t>
            </w:r>
          </w:p>
        </w:tc>
        <w:tc>
          <w:tcPr>
            <w:tcW w:w="3942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2239,92</w:t>
            </w:r>
          </w:p>
        </w:tc>
        <w:tc>
          <w:tcPr>
            <w:tcW w:w="3942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2239,92</w:t>
            </w:r>
          </w:p>
        </w:tc>
      </w:tr>
      <w:tr w:rsidR="00E5516D" w:rsidRPr="00E5516D" w:rsidTr="004638D3">
        <w:tc>
          <w:tcPr>
            <w:tcW w:w="1970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ДВН</w:t>
            </w:r>
          </w:p>
        </w:tc>
        <w:tc>
          <w:tcPr>
            <w:tcW w:w="3942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42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516D" w:rsidRPr="00E5516D" w:rsidTr="004638D3">
        <w:tc>
          <w:tcPr>
            <w:tcW w:w="1970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Итого начислено</w:t>
            </w:r>
          </w:p>
        </w:tc>
        <w:tc>
          <w:tcPr>
            <w:tcW w:w="3942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15523,61</w:t>
            </w:r>
          </w:p>
        </w:tc>
        <w:tc>
          <w:tcPr>
            <w:tcW w:w="3942" w:type="dxa"/>
          </w:tcPr>
          <w:p w:rsidR="00E5516D" w:rsidRPr="00E5516D" w:rsidRDefault="00E5516D" w:rsidP="0007364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14307,32</w:t>
            </w:r>
          </w:p>
        </w:tc>
      </w:tr>
      <w:tr w:rsidR="00E676E6" w:rsidTr="00A540CA">
        <w:tc>
          <w:tcPr>
            <w:tcW w:w="1970" w:type="dxa"/>
          </w:tcPr>
          <w:p w:rsidR="00E676E6" w:rsidRPr="00E5516D" w:rsidRDefault="00E676E6" w:rsidP="00A540C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10E9">
              <w:rPr>
                <w:rFonts w:ascii="Times New Roman" w:hAnsi="Times New Roman" w:cs="Times New Roman"/>
                <w:sz w:val="28"/>
                <w:szCs w:val="28"/>
              </w:rPr>
              <w:t>Излишне начислено</w:t>
            </w:r>
          </w:p>
        </w:tc>
        <w:tc>
          <w:tcPr>
            <w:tcW w:w="7884" w:type="dxa"/>
            <w:gridSpan w:val="2"/>
          </w:tcPr>
          <w:p w:rsidR="00E676E6" w:rsidRDefault="00E5516D" w:rsidP="00E676E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15523,61-14307,32=1216,29</w:t>
            </w:r>
          </w:p>
        </w:tc>
      </w:tr>
    </w:tbl>
    <w:p w:rsidR="00B2538E" w:rsidRDefault="00B2538E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3649" w:rsidRDefault="00D454C3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2018 года выявлено </w:t>
      </w:r>
      <w:r w:rsidR="004A56AF">
        <w:rPr>
          <w:rFonts w:ascii="Times New Roman" w:hAnsi="Times New Roman" w:cs="Times New Roman"/>
          <w:sz w:val="28"/>
          <w:szCs w:val="28"/>
        </w:rPr>
        <w:t xml:space="preserve">превышение в начислении заработной платы  ведущему специалисту 2 разряда </w:t>
      </w:r>
      <w:proofErr w:type="spellStart"/>
      <w:r w:rsidR="004A56AF">
        <w:rPr>
          <w:rFonts w:ascii="Times New Roman" w:hAnsi="Times New Roman" w:cs="Times New Roman"/>
          <w:sz w:val="28"/>
          <w:szCs w:val="28"/>
        </w:rPr>
        <w:t>Априлашвили</w:t>
      </w:r>
      <w:proofErr w:type="spellEnd"/>
      <w:r w:rsidR="004A56AF">
        <w:rPr>
          <w:rFonts w:ascii="Times New Roman" w:hAnsi="Times New Roman" w:cs="Times New Roman"/>
          <w:sz w:val="28"/>
          <w:szCs w:val="28"/>
        </w:rPr>
        <w:t xml:space="preserve"> Т.А.</w:t>
      </w:r>
      <w:r w:rsidR="00AF56B9">
        <w:rPr>
          <w:rFonts w:ascii="Times New Roman" w:hAnsi="Times New Roman" w:cs="Times New Roman"/>
          <w:sz w:val="28"/>
          <w:szCs w:val="28"/>
        </w:rPr>
        <w:t xml:space="preserve"> 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3942"/>
        <w:gridCol w:w="3942"/>
      </w:tblGrid>
      <w:tr w:rsidR="00D454C3" w:rsidRPr="009F58AA" w:rsidTr="004638D3">
        <w:tc>
          <w:tcPr>
            <w:tcW w:w="9854" w:type="dxa"/>
            <w:gridSpan w:val="3"/>
          </w:tcPr>
          <w:p w:rsidR="00D454C3" w:rsidRPr="009F58AA" w:rsidRDefault="00D454C3" w:rsidP="00D454C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Априлашвили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      </w:t>
            </w:r>
          </w:p>
        </w:tc>
      </w:tr>
      <w:tr w:rsidR="00D454C3" w:rsidRPr="00FF681B" w:rsidTr="004638D3">
        <w:tc>
          <w:tcPr>
            <w:tcW w:w="1970" w:type="dxa"/>
          </w:tcPr>
          <w:p w:rsidR="00D454C3" w:rsidRPr="009F58AA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42" w:type="dxa"/>
          </w:tcPr>
          <w:p w:rsidR="00D454C3" w:rsidRPr="00FF681B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1B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начислено</w:t>
            </w:r>
          </w:p>
        </w:tc>
        <w:tc>
          <w:tcPr>
            <w:tcW w:w="3942" w:type="dxa"/>
          </w:tcPr>
          <w:p w:rsidR="00D454C3" w:rsidRPr="00FF681B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по штатному расписанию</w:t>
            </w:r>
          </w:p>
        </w:tc>
      </w:tr>
      <w:tr w:rsidR="00D454C3" w:rsidRPr="00E5516D" w:rsidTr="004638D3">
        <w:tc>
          <w:tcPr>
            <w:tcW w:w="1970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</w:p>
        </w:tc>
        <w:tc>
          <w:tcPr>
            <w:tcW w:w="3942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3548</w:t>
            </w: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</w:p>
        </w:tc>
        <w:tc>
          <w:tcPr>
            <w:tcW w:w="3942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3416,00</w:t>
            </w:r>
          </w:p>
        </w:tc>
      </w:tr>
      <w:tr w:rsidR="00D454C3" w:rsidRPr="00E5516D" w:rsidTr="004638D3">
        <w:tc>
          <w:tcPr>
            <w:tcW w:w="1970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Надбавка за особые условия службы-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42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4257,60</w:t>
            </w:r>
          </w:p>
        </w:tc>
        <w:tc>
          <w:tcPr>
            <w:tcW w:w="3942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4099,20</w:t>
            </w:r>
          </w:p>
        </w:tc>
      </w:tr>
      <w:tr w:rsidR="00D454C3" w:rsidRPr="00E5516D" w:rsidTr="004638D3">
        <w:tc>
          <w:tcPr>
            <w:tcW w:w="1970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1,5 оклада</w:t>
            </w:r>
          </w:p>
        </w:tc>
        <w:tc>
          <w:tcPr>
            <w:tcW w:w="3942" w:type="dxa"/>
          </w:tcPr>
          <w:p w:rsidR="00D454C3" w:rsidRPr="00E5516D" w:rsidRDefault="00D454C3" w:rsidP="00D454C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5322,00</w:t>
            </w:r>
          </w:p>
        </w:tc>
        <w:tc>
          <w:tcPr>
            <w:tcW w:w="3942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5124,00</w:t>
            </w:r>
          </w:p>
        </w:tc>
      </w:tr>
      <w:tr w:rsidR="00D454C3" w:rsidRPr="00E5516D" w:rsidTr="004638D3">
        <w:tc>
          <w:tcPr>
            <w:tcW w:w="1970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Выслуга лет 10%</w:t>
            </w:r>
          </w:p>
        </w:tc>
        <w:tc>
          <w:tcPr>
            <w:tcW w:w="3942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354,80</w:t>
            </w:r>
          </w:p>
        </w:tc>
        <w:tc>
          <w:tcPr>
            <w:tcW w:w="3942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341,60</w:t>
            </w:r>
          </w:p>
        </w:tc>
      </w:tr>
      <w:tr w:rsidR="00D454C3" w:rsidRPr="00E5516D" w:rsidTr="004638D3">
        <w:tc>
          <w:tcPr>
            <w:tcW w:w="1970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ДВК</w:t>
            </w:r>
          </w:p>
        </w:tc>
        <w:tc>
          <w:tcPr>
            <w:tcW w:w="3942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4044,72</w:t>
            </w:r>
          </w:p>
        </w:tc>
        <w:tc>
          <w:tcPr>
            <w:tcW w:w="3942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3894,24</w:t>
            </w:r>
          </w:p>
        </w:tc>
      </w:tr>
      <w:tr w:rsidR="00D454C3" w:rsidRPr="00E5516D" w:rsidTr="004638D3">
        <w:tc>
          <w:tcPr>
            <w:tcW w:w="1970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ДВН</w:t>
            </w:r>
          </w:p>
        </w:tc>
        <w:tc>
          <w:tcPr>
            <w:tcW w:w="3942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4044,72</w:t>
            </w:r>
          </w:p>
        </w:tc>
        <w:tc>
          <w:tcPr>
            <w:tcW w:w="3942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3894,24</w:t>
            </w:r>
          </w:p>
        </w:tc>
      </w:tr>
      <w:tr w:rsidR="00D454C3" w:rsidRPr="00E5516D" w:rsidTr="004638D3">
        <w:tc>
          <w:tcPr>
            <w:tcW w:w="1970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D">
              <w:rPr>
                <w:rFonts w:ascii="Times New Roman" w:hAnsi="Times New Roman" w:cs="Times New Roman"/>
                <w:sz w:val="28"/>
                <w:szCs w:val="28"/>
              </w:rPr>
              <w:t>Итого начислено</w:t>
            </w:r>
          </w:p>
        </w:tc>
        <w:tc>
          <w:tcPr>
            <w:tcW w:w="3942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21571,84</w:t>
            </w:r>
          </w:p>
        </w:tc>
        <w:tc>
          <w:tcPr>
            <w:tcW w:w="3942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20769,28</w:t>
            </w:r>
          </w:p>
        </w:tc>
      </w:tr>
      <w:tr w:rsidR="00D454C3" w:rsidTr="004638D3">
        <w:tc>
          <w:tcPr>
            <w:tcW w:w="1970" w:type="dxa"/>
          </w:tcPr>
          <w:p w:rsidR="00D454C3" w:rsidRPr="00E5516D" w:rsidRDefault="00D454C3" w:rsidP="004638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10E9">
              <w:rPr>
                <w:rFonts w:ascii="Times New Roman" w:hAnsi="Times New Roman" w:cs="Times New Roman"/>
                <w:sz w:val="28"/>
                <w:szCs w:val="28"/>
              </w:rPr>
              <w:t>Излишне начислено</w:t>
            </w:r>
          </w:p>
        </w:tc>
        <w:tc>
          <w:tcPr>
            <w:tcW w:w="7884" w:type="dxa"/>
            <w:gridSpan w:val="2"/>
          </w:tcPr>
          <w:p w:rsidR="00D454C3" w:rsidRDefault="0007486B" w:rsidP="0007486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21571,84 - 20769,28 </w:t>
            </w:r>
            <w:r w:rsidR="00D454C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802,56</w:t>
            </w:r>
          </w:p>
        </w:tc>
      </w:tr>
    </w:tbl>
    <w:p w:rsidR="00073649" w:rsidRDefault="00761EAF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2018 года произведена </w:t>
      </w:r>
      <w:r w:rsidR="00D41CCB">
        <w:rPr>
          <w:rFonts w:ascii="Times New Roman" w:hAnsi="Times New Roman" w:cs="Times New Roman"/>
          <w:sz w:val="28"/>
          <w:szCs w:val="28"/>
        </w:rPr>
        <w:t xml:space="preserve">необоснованная </w:t>
      </w:r>
      <w:r>
        <w:rPr>
          <w:rFonts w:ascii="Times New Roman" w:hAnsi="Times New Roman" w:cs="Times New Roman"/>
          <w:sz w:val="28"/>
          <w:szCs w:val="28"/>
        </w:rPr>
        <w:t>оплата командировки в сумме 5155,06 рублей Главе поселения Марчук Е.А.. Основание для начисления данной выплаты отсутству</w:t>
      </w:r>
      <w:r w:rsidR="00602E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073649" w:rsidRDefault="00743783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2018г. к финансовым документам не приложен приказ на отпуск  Главы поселения Марчук Е.А..</w:t>
      </w:r>
    </w:p>
    <w:p w:rsidR="00743783" w:rsidRDefault="00743783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2018г.</w:t>
      </w:r>
      <w:r w:rsidR="00602E46">
        <w:rPr>
          <w:rFonts w:ascii="Times New Roman" w:hAnsi="Times New Roman" w:cs="Times New Roman"/>
          <w:sz w:val="28"/>
          <w:szCs w:val="28"/>
        </w:rPr>
        <w:t xml:space="preserve"> Прохоровой  А.С. начислена доплата за выслугу лет в сумме 108,64 рублей.  Основание (приказ) для начисления этой доплаты отсутствует.</w:t>
      </w:r>
    </w:p>
    <w:p w:rsidR="008778CF" w:rsidRPr="008778CF" w:rsidRDefault="00BD7E7A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8CF">
        <w:rPr>
          <w:rFonts w:ascii="Times New Roman" w:hAnsi="Times New Roman" w:cs="Times New Roman"/>
          <w:sz w:val="28"/>
          <w:szCs w:val="28"/>
        </w:rPr>
        <w:t xml:space="preserve">    Срок выплаты заработной платы</w:t>
      </w:r>
      <w:r w:rsidR="008778CF" w:rsidRPr="008778CF">
        <w:rPr>
          <w:rFonts w:ascii="Times New Roman" w:hAnsi="Times New Roman" w:cs="Times New Roman"/>
          <w:sz w:val="28"/>
          <w:szCs w:val="28"/>
        </w:rPr>
        <w:t xml:space="preserve"> в МКУК «ИДЦ» и в ЧСП: </w:t>
      </w:r>
      <w:r w:rsidRPr="008778CF">
        <w:rPr>
          <w:rFonts w:ascii="Times New Roman" w:hAnsi="Times New Roman" w:cs="Times New Roman"/>
          <w:sz w:val="28"/>
          <w:szCs w:val="28"/>
        </w:rPr>
        <w:t xml:space="preserve">  25 числа аванс, основная часть заработной платы выплачивается 10 числа месяца, следующего за месяцем, за который начисляется заработная плата. </w:t>
      </w:r>
    </w:p>
    <w:p w:rsidR="00073649" w:rsidRPr="008778CF" w:rsidRDefault="00BD7E7A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8CF">
        <w:rPr>
          <w:rFonts w:ascii="Times New Roman" w:hAnsi="Times New Roman" w:cs="Times New Roman"/>
          <w:sz w:val="28"/>
          <w:szCs w:val="28"/>
        </w:rPr>
        <w:t xml:space="preserve">С января 2018 года </w:t>
      </w:r>
      <w:r w:rsidR="003674F7" w:rsidRPr="008778CF">
        <w:rPr>
          <w:rFonts w:ascii="Times New Roman" w:hAnsi="Times New Roman" w:cs="Times New Roman"/>
          <w:sz w:val="28"/>
          <w:szCs w:val="28"/>
        </w:rPr>
        <w:t>конечное сальдо</w:t>
      </w:r>
      <w:r w:rsidRPr="008778CF">
        <w:rPr>
          <w:rFonts w:ascii="Times New Roman" w:hAnsi="Times New Roman" w:cs="Times New Roman"/>
          <w:sz w:val="28"/>
          <w:szCs w:val="28"/>
        </w:rPr>
        <w:t xml:space="preserve"> выплат по заработной плате не соответствуют остаткам по главной книге, все выплаты </w:t>
      </w:r>
      <w:r w:rsidR="003674F7" w:rsidRPr="008778CF">
        <w:rPr>
          <w:rFonts w:ascii="Times New Roman" w:hAnsi="Times New Roman" w:cs="Times New Roman"/>
          <w:sz w:val="28"/>
          <w:szCs w:val="28"/>
        </w:rPr>
        <w:t>исходя из данных</w:t>
      </w:r>
      <w:r w:rsidRPr="008778CF">
        <w:rPr>
          <w:rFonts w:ascii="Times New Roman" w:hAnsi="Times New Roman" w:cs="Times New Roman"/>
          <w:sz w:val="28"/>
          <w:szCs w:val="28"/>
        </w:rPr>
        <w:t xml:space="preserve"> </w:t>
      </w:r>
      <w:r w:rsidR="003674F7" w:rsidRPr="008778CF">
        <w:rPr>
          <w:rFonts w:ascii="Times New Roman" w:hAnsi="Times New Roman" w:cs="Times New Roman"/>
          <w:sz w:val="28"/>
          <w:szCs w:val="28"/>
        </w:rPr>
        <w:t>расчетной ведомости</w:t>
      </w:r>
      <w:r w:rsidR="004A136D">
        <w:rPr>
          <w:rFonts w:ascii="Times New Roman" w:hAnsi="Times New Roman" w:cs="Times New Roman"/>
          <w:sz w:val="28"/>
          <w:szCs w:val="28"/>
        </w:rPr>
        <w:t>,</w:t>
      </w:r>
      <w:r w:rsidR="003674F7" w:rsidRPr="008778CF">
        <w:rPr>
          <w:rFonts w:ascii="Times New Roman" w:hAnsi="Times New Roman" w:cs="Times New Roman"/>
          <w:sz w:val="28"/>
          <w:szCs w:val="28"/>
        </w:rPr>
        <w:t xml:space="preserve"> </w:t>
      </w:r>
      <w:r w:rsidRPr="008778CF">
        <w:rPr>
          <w:rFonts w:ascii="Times New Roman" w:hAnsi="Times New Roman" w:cs="Times New Roman"/>
          <w:sz w:val="28"/>
          <w:szCs w:val="28"/>
        </w:rPr>
        <w:t xml:space="preserve">производятся </w:t>
      </w:r>
      <w:r w:rsidR="003674F7" w:rsidRPr="008778CF">
        <w:rPr>
          <w:rFonts w:ascii="Times New Roman" w:hAnsi="Times New Roman" w:cs="Times New Roman"/>
          <w:sz w:val="28"/>
          <w:szCs w:val="28"/>
        </w:rPr>
        <w:t>течении месяца</w:t>
      </w:r>
      <w:r w:rsidR="004A136D">
        <w:rPr>
          <w:rFonts w:ascii="Times New Roman" w:hAnsi="Times New Roman" w:cs="Times New Roman"/>
          <w:sz w:val="28"/>
          <w:szCs w:val="28"/>
        </w:rPr>
        <w:t>,</w:t>
      </w:r>
      <w:r w:rsidR="003674F7" w:rsidRPr="008778CF">
        <w:rPr>
          <w:rFonts w:ascii="Times New Roman" w:hAnsi="Times New Roman" w:cs="Times New Roman"/>
          <w:sz w:val="28"/>
          <w:szCs w:val="28"/>
        </w:rPr>
        <w:t xml:space="preserve"> за который начислена заработная плата</w:t>
      </w:r>
      <w:r w:rsidRPr="008778CF">
        <w:rPr>
          <w:rFonts w:ascii="Times New Roman" w:hAnsi="Times New Roman" w:cs="Times New Roman"/>
          <w:sz w:val="28"/>
          <w:szCs w:val="28"/>
        </w:rPr>
        <w:t>.</w:t>
      </w:r>
    </w:p>
    <w:p w:rsidR="00F40D2E" w:rsidRPr="00DA6602" w:rsidRDefault="004A136D" w:rsidP="002E6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5A570E" w:rsidRPr="00DA6602">
        <w:rPr>
          <w:rFonts w:ascii="Times New Roman" w:hAnsi="Times New Roman" w:cs="Times New Roman"/>
          <w:b/>
          <w:sz w:val="28"/>
          <w:szCs w:val="28"/>
        </w:rPr>
        <w:t xml:space="preserve"> по устранению выявле</w:t>
      </w:r>
      <w:r w:rsidR="002E6CCA" w:rsidRPr="00DA6602">
        <w:rPr>
          <w:rFonts w:ascii="Times New Roman" w:hAnsi="Times New Roman" w:cs="Times New Roman"/>
          <w:b/>
          <w:sz w:val="28"/>
          <w:szCs w:val="28"/>
        </w:rPr>
        <w:t>нны</w:t>
      </w:r>
      <w:r w:rsidR="005A570E" w:rsidRPr="00DA6602">
        <w:rPr>
          <w:rFonts w:ascii="Times New Roman" w:hAnsi="Times New Roman" w:cs="Times New Roman"/>
          <w:b/>
          <w:sz w:val="28"/>
          <w:szCs w:val="28"/>
        </w:rPr>
        <w:t>х</w:t>
      </w:r>
      <w:r w:rsidR="002E6CCA" w:rsidRPr="00DA6602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5A570E" w:rsidRPr="00DA6602">
        <w:rPr>
          <w:rFonts w:ascii="Times New Roman" w:hAnsi="Times New Roman" w:cs="Times New Roman"/>
          <w:b/>
          <w:sz w:val="28"/>
          <w:szCs w:val="28"/>
        </w:rPr>
        <w:t>й</w:t>
      </w:r>
      <w:r w:rsidR="002E6CCA" w:rsidRPr="00DA6602">
        <w:rPr>
          <w:rFonts w:ascii="Times New Roman" w:hAnsi="Times New Roman" w:cs="Times New Roman"/>
          <w:b/>
          <w:sz w:val="28"/>
          <w:szCs w:val="28"/>
        </w:rPr>
        <w:t>:</w:t>
      </w:r>
    </w:p>
    <w:p w:rsidR="00A51A1C" w:rsidRPr="00A2417A" w:rsidRDefault="00A2417A" w:rsidP="00A2417A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6602" w:rsidRPr="00A2417A">
        <w:rPr>
          <w:rFonts w:ascii="Times New Roman" w:hAnsi="Times New Roman" w:cs="Times New Roman"/>
          <w:sz w:val="28"/>
          <w:szCs w:val="28"/>
        </w:rPr>
        <w:t>Разработать и п</w:t>
      </w:r>
      <w:r w:rsidR="00DA6602" w:rsidRPr="00A2417A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редоставить план мероприятий </w:t>
      </w:r>
      <w:r w:rsidR="00DA6602" w:rsidRPr="00A2417A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="00DA6602" w:rsidRPr="00A24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602" w:rsidRPr="00A2417A">
        <w:rPr>
          <w:rFonts w:ascii="Times New Roman" w:hAnsi="Times New Roman" w:cs="Times New Roman"/>
          <w:b/>
          <w:color w:val="000000"/>
          <w:sz w:val="28"/>
          <w:szCs w:val="28"/>
        </w:rPr>
        <w:t>устранения выявленных нарушений</w:t>
      </w:r>
      <w:r w:rsidR="00DA6602" w:rsidRPr="00A2417A">
        <w:rPr>
          <w:rFonts w:ascii="Times New Roman" w:hAnsi="Times New Roman" w:cs="Times New Roman"/>
          <w:color w:val="000000"/>
          <w:sz w:val="28"/>
          <w:szCs w:val="28"/>
        </w:rPr>
        <w:t xml:space="preserve"> в отдел финансового контроля</w:t>
      </w:r>
      <w:r w:rsidR="005E125A" w:rsidRPr="00A2417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5E125A" w:rsidRPr="00A2417A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5E125A" w:rsidRPr="00A2417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DA6602" w:rsidRPr="00A241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426B" w:rsidRPr="00DA6602" w:rsidRDefault="00DA6602" w:rsidP="00F71B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602">
        <w:rPr>
          <w:rFonts w:ascii="Times New Roman" w:hAnsi="Times New Roman" w:cs="Times New Roman"/>
          <w:sz w:val="28"/>
          <w:szCs w:val="28"/>
        </w:rPr>
        <w:t>2</w:t>
      </w:r>
      <w:r w:rsidR="00B05EC2" w:rsidRPr="00DA6602">
        <w:rPr>
          <w:rFonts w:ascii="Times New Roman" w:hAnsi="Times New Roman" w:cs="Times New Roman"/>
          <w:sz w:val="28"/>
          <w:szCs w:val="28"/>
        </w:rPr>
        <w:t>.</w:t>
      </w:r>
      <w:r w:rsidR="00D2426B" w:rsidRPr="00DA6602">
        <w:rPr>
          <w:rFonts w:ascii="Times New Roman" w:hAnsi="Times New Roman" w:cs="Times New Roman"/>
          <w:sz w:val="28"/>
          <w:szCs w:val="28"/>
        </w:rPr>
        <w:t xml:space="preserve">Привлечь к </w:t>
      </w:r>
      <w:r w:rsidR="001277BD" w:rsidRPr="00DA6602">
        <w:rPr>
          <w:rFonts w:ascii="Times New Roman" w:hAnsi="Times New Roman" w:cs="Times New Roman"/>
          <w:sz w:val="28"/>
          <w:szCs w:val="28"/>
        </w:rPr>
        <w:t>дисциплинарной</w:t>
      </w:r>
      <w:r w:rsidR="0069658B" w:rsidRPr="00DA6602">
        <w:rPr>
          <w:rFonts w:ascii="Times New Roman" w:hAnsi="Times New Roman" w:cs="Times New Roman"/>
          <w:sz w:val="28"/>
          <w:szCs w:val="28"/>
        </w:rPr>
        <w:t xml:space="preserve"> ответственности лиц</w:t>
      </w:r>
      <w:r w:rsidR="00BF4E3A" w:rsidRPr="00DA6602">
        <w:rPr>
          <w:rFonts w:ascii="Times New Roman" w:hAnsi="Times New Roman" w:cs="Times New Roman"/>
          <w:sz w:val="28"/>
          <w:szCs w:val="28"/>
        </w:rPr>
        <w:t>,</w:t>
      </w:r>
      <w:r w:rsidR="00D2426B" w:rsidRPr="00DA6602">
        <w:rPr>
          <w:rFonts w:ascii="Times New Roman" w:hAnsi="Times New Roman" w:cs="Times New Roman"/>
          <w:sz w:val="28"/>
          <w:szCs w:val="28"/>
        </w:rPr>
        <w:t xml:space="preserve"> виновных в нарушениях</w:t>
      </w:r>
      <w:r w:rsidR="005E125A">
        <w:rPr>
          <w:rFonts w:ascii="Times New Roman" w:hAnsi="Times New Roman" w:cs="Times New Roman"/>
          <w:sz w:val="28"/>
          <w:szCs w:val="28"/>
        </w:rPr>
        <w:t>,</w:t>
      </w:r>
      <w:r w:rsidR="00D2426B" w:rsidRPr="00DA6602">
        <w:rPr>
          <w:rFonts w:ascii="Times New Roman" w:hAnsi="Times New Roman" w:cs="Times New Roman"/>
          <w:sz w:val="28"/>
          <w:szCs w:val="28"/>
        </w:rPr>
        <w:t xml:space="preserve"> выявленных при проведении контрольного мероприятия.</w:t>
      </w:r>
    </w:p>
    <w:p w:rsidR="00D2426B" w:rsidRPr="00DA6602" w:rsidRDefault="00DA6602" w:rsidP="00F71B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6602">
        <w:rPr>
          <w:rFonts w:ascii="Times New Roman" w:hAnsi="Times New Roman" w:cs="Times New Roman"/>
          <w:sz w:val="28"/>
          <w:szCs w:val="28"/>
        </w:rPr>
        <w:t>3</w:t>
      </w:r>
      <w:r w:rsidR="000B6C55" w:rsidRPr="00DA6602">
        <w:rPr>
          <w:rFonts w:ascii="Times New Roman" w:hAnsi="Times New Roman" w:cs="Times New Roman"/>
          <w:sz w:val="28"/>
          <w:szCs w:val="28"/>
        </w:rPr>
        <w:t xml:space="preserve">. </w:t>
      </w:r>
      <w:r w:rsidR="00BF4E3A" w:rsidRPr="00DA6602">
        <w:rPr>
          <w:rFonts w:ascii="Times New Roman" w:hAnsi="Times New Roman" w:cs="Times New Roman"/>
          <w:sz w:val="28"/>
          <w:szCs w:val="28"/>
        </w:rPr>
        <w:t>Мероприятия по устранению выявленных нарушений с предоставлением подтверждающих документов</w:t>
      </w:r>
      <w:r w:rsidR="005E125A">
        <w:rPr>
          <w:rFonts w:ascii="Times New Roman" w:hAnsi="Times New Roman" w:cs="Times New Roman"/>
          <w:sz w:val="28"/>
          <w:szCs w:val="28"/>
        </w:rPr>
        <w:t xml:space="preserve"> в отдел финансового контроля</w:t>
      </w:r>
      <w:r w:rsidR="00BF4E3A" w:rsidRPr="00DA6602">
        <w:rPr>
          <w:rFonts w:ascii="Times New Roman" w:hAnsi="Times New Roman" w:cs="Times New Roman"/>
          <w:sz w:val="28"/>
          <w:szCs w:val="28"/>
        </w:rPr>
        <w:t xml:space="preserve">  провести до </w:t>
      </w:r>
      <w:r w:rsidR="00BF4E3A" w:rsidRPr="005E125A">
        <w:rPr>
          <w:rFonts w:ascii="Times New Roman" w:hAnsi="Times New Roman" w:cs="Times New Roman"/>
          <w:sz w:val="28"/>
          <w:szCs w:val="28"/>
        </w:rPr>
        <w:t>1</w:t>
      </w:r>
      <w:r w:rsidR="00653CDF" w:rsidRPr="005E125A">
        <w:rPr>
          <w:rFonts w:ascii="Times New Roman" w:hAnsi="Times New Roman" w:cs="Times New Roman"/>
          <w:sz w:val="28"/>
          <w:szCs w:val="28"/>
        </w:rPr>
        <w:t>5</w:t>
      </w:r>
      <w:r w:rsidR="00BF4E3A" w:rsidRPr="005E125A">
        <w:rPr>
          <w:rFonts w:ascii="Times New Roman" w:hAnsi="Times New Roman" w:cs="Times New Roman"/>
          <w:sz w:val="28"/>
          <w:szCs w:val="28"/>
        </w:rPr>
        <w:t xml:space="preserve"> </w:t>
      </w:r>
      <w:r w:rsidR="005E125A" w:rsidRPr="005E125A">
        <w:rPr>
          <w:rFonts w:ascii="Times New Roman" w:hAnsi="Times New Roman" w:cs="Times New Roman"/>
          <w:sz w:val="28"/>
          <w:szCs w:val="28"/>
        </w:rPr>
        <w:t>августа</w:t>
      </w:r>
      <w:r w:rsidR="00BF4E3A" w:rsidRPr="005E125A">
        <w:rPr>
          <w:rFonts w:ascii="Times New Roman" w:hAnsi="Times New Roman" w:cs="Times New Roman"/>
          <w:sz w:val="28"/>
          <w:szCs w:val="28"/>
        </w:rPr>
        <w:t xml:space="preserve"> 201</w:t>
      </w:r>
      <w:r w:rsidR="005E125A" w:rsidRPr="005E125A">
        <w:rPr>
          <w:rFonts w:ascii="Times New Roman" w:hAnsi="Times New Roman" w:cs="Times New Roman"/>
          <w:sz w:val="28"/>
          <w:szCs w:val="28"/>
        </w:rPr>
        <w:t>9</w:t>
      </w:r>
      <w:r w:rsidR="00BF4E3A" w:rsidRPr="005E12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1B57" w:rsidRPr="00475240" w:rsidRDefault="005D64FC" w:rsidP="00F71B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64F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5D64FC">
        <w:rPr>
          <w:rFonts w:ascii="Times New Roman" w:hAnsi="Times New Roman" w:cs="Times New Roman"/>
          <w:sz w:val="28"/>
          <w:szCs w:val="28"/>
        </w:rPr>
        <w:t>ыдать предписание на устранение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8B" w:rsidRPr="003F4477" w:rsidRDefault="00D2426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 w:rsidRPr="003F4477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proofErr w:type="spellStart"/>
      <w:r w:rsidRPr="003F4477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9658B" w:rsidRPr="003F4477" w:rsidRDefault="0069658B" w:rsidP="001F1F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447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658B" w:rsidRPr="003F4477" w:rsidRDefault="003F4477" w:rsidP="001F1F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D3F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рнышевского</w:t>
      </w:r>
      <w:r w:rsidR="0069658B" w:rsidRPr="003F447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 w:rsidR="009E7D68" w:rsidRPr="003F447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Е.А.Марчук</w:t>
      </w:r>
      <w:proofErr w:type="spellEnd"/>
    </w:p>
    <w:p w:rsidR="0069658B" w:rsidRPr="003F4477" w:rsidRDefault="0069658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 w:rsidRPr="003F4477">
        <w:rPr>
          <w:rFonts w:ascii="Times New Roman" w:hAnsi="Times New Roman" w:cs="Times New Roman"/>
          <w:sz w:val="28"/>
          <w:szCs w:val="28"/>
        </w:rPr>
        <w:lastRenderedPageBreak/>
        <w:t xml:space="preserve">Директор МКУК ИДЦ                                                                </w:t>
      </w:r>
      <w:proofErr w:type="spellStart"/>
      <w:r w:rsidR="003F4477">
        <w:rPr>
          <w:rFonts w:ascii="Times New Roman" w:hAnsi="Times New Roman" w:cs="Times New Roman"/>
          <w:sz w:val="28"/>
          <w:szCs w:val="28"/>
        </w:rPr>
        <w:t>Г.Н.Щуковская</w:t>
      </w:r>
      <w:proofErr w:type="spellEnd"/>
    </w:p>
    <w:p w:rsidR="0069658B" w:rsidRPr="003F4477" w:rsidRDefault="0069658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477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  </w:t>
      </w:r>
      <w:proofErr w:type="spellStart"/>
      <w:r w:rsidR="003F4477">
        <w:rPr>
          <w:rFonts w:ascii="Times New Roman" w:hAnsi="Times New Roman" w:cs="Times New Roman"/>
          <w:sz w:val="28"/>
          <w:szCs w:val="28"/>
        </w:rPr>
        <w:t>Л.И.Алешина</w:t>
      </w:r>
      <w:proofErr w:type="spellEnd"/>
      <w:r w:rsidR="003F4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6CCA" w:rsidRPr="003F4477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4477">
        <w:rPr>
          <w:rFonts w:ascii="Times New Roman" w:hAnsi="Times New Roman" w:cs="Times New Roman"/>
          <w:sz w:val="28"/>
          <w:szCs w:val="28"/>
        </w:rPr>
        <w:t>Один экземпляр получен ____________________________________________</w:t>
      </w:r>
    </w:p>
    <w:p w:rsidR="0069658B" w:rsidRPr="0069658B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F44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Дата                     подпись                              расшифровка</w:t>
      </w:r>
    </w:p>
    <w:sectPr w:rsidR="0069658B" w:rsidRPr="0069658B" w:rsidSect="008B0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C9" w:rsidRDefault="00B479C9" w:rsidP="00347313">
      <w:pPr>
        <w:spacing w:after="0" w:line="240" w:lineRule="auto"/>
      </w:pPr>
      <w:r>
        <w:separator/>
      </w:r>
    </w:p>
  </w:endnote>
  <w:endnote w:type="continuationSeparator" w:id="0">
    <w:p w:rsidR="00B479C9" w:rsidRDefault="00B479C9" w:rsidP="0034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C9" w:rsidRDefault="00B479C9" w:rsidP="00347313">
      <w:pPr>
        <w:spacing w:after="0" w:line="240" w:lineRule="auto"/>
      </w:pPr>
      <w:r>
        <w:separator/>
      </w:r>
    </w:p>
  </w:footnote>
  <w:footnote w:type="continuationSeparator" w:id="0">
    <w:p w:rsidR="00B479C9" w:rsidRDefault="00B479C9" w:rsidP="0034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61"/>
    <w:multiLevelType w:val="hybridMultilevel"/>
    <w:tmpl w:val="3FB0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6093"/>
    <w:multiLevelType w:val="hybridMultilevel"/>
    <w:tmpl w:val="6A6E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4DEC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F03B7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E4CCB"/>
    <w:multiLevelType w:val="hybridMultilevel"/>
    <w:tmpl w:val="9E30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F4EB3"/>
    <w:multiLevelType w:val="hybridMultilevel"/>
    <w:tmpl w:val="DEEA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845AC"/>
    <w:multiLevelType w:val="multilevel"/>
    <w:tmpl w:val="3E6E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70B77"/>
    <w:multiLevelType w:val="hybridMultilevel"/>
    <w:tmpl w:val="EF40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63F1E"/>
    <w:multiLevelType w:val="hybridMultilevel"/>
    <w:tmpl w:val="A1F6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0B0"/>
    <w:rsid w:val="00005CC8"/>
    <w:rsid w:val="0001300C"/>
    <w:rsid w:val="000147A6"/>
    <w:rsid w:val="00014C3A"/>
    <w:rsid w:val="00015B1A"/>
    <w:rsid w:val="000205F1"/>
    <w:rsid w:val="000209E2"/>
    <w:rsid w:val="00026325"/>
    <w:rsid w:val="00034F88"/>
    <w:rsid w:val="0003619D"/>
    <w:rsid w:val="00037CC1"/>
    <w:rsid w:val="00042667"/>
    <w:rsid w:val="000438FA"/>
    <w:rsid w:val="000455BC"/>
    <w:rsid w:val="00052092"/>
    <w:rsid w:val="00052FE0"/>
    <w:rsid w:val="00065388"/>
    <w:rsid w:val="00066AC4"/>
    <w:rsid w:val="00073649"/>
    <w:rsid w:val="000746EB"/>
    <w:rsid w:val="0007486B"/>
    <w:rsid w:val="000826DD"/>
    <w:rsid w:val="000A0CCD"/>
    <w:rsid w:val="000A55E5"/>
    <w:rsid w:val="000B100B"/>
    <w:rsid w:val="000B1BEF"/>
    <w:rsid w:val="000B1F7B"/>
    <w:rsid w:val="000B277B"/>
    <w:rsid w:val="000B3AC3"/>
    <w:rsid w:val="000B45C8"/>
    <w:rsid w:val="000B6C55"/>
    <w:rsid w:val="000B6DAB"/>
    <w:rsid w:val="000D0E8F"/>
    <w:rsid w:val="000D0F1C"/>
    <w:rsid w:val="000D5333"/>
    <w:rsid w:val="000E5162"/>
    <w:rsid w:val="000E5E64"/>
    <w:rsid w:val="000F07EB"/>
    <w:rsid w:val="000F31E8"/>
    <w:rsid w:val="000F6D7C"/>
    <w:rsid w:val="00100EB5"/>
    <w:rsid w:val="00101B2D"/>
    <w:rsid w:val="00101D1B"/>
    <w:rsid w:val="0010287A"/>
    <w:rsid w:val="0010337E"/>
    <w:rsid w:val="00103925"/>
    <w:rsid w:val="00107C37"/>
    <w:rsid w:val="0011650E"/>
    <w:rsid w:val="0012171B"/>
    <w:rsid w:val="00122C5E"/>
    <w:rsid w:val="00125C56"/>
    <w:rsid w:val="001277BD"/>
    <w:rsid w:val="0013341B"/>
    <w:rsid w:val="001359D2"/>
    <w:rsid w:val="0013733D"/>
    <w:rsid w:val="0014197C"/>
    <w:rsid w:val="00145471"/>
    <w:rsid w:val="001462BF"/>
    <w:rsid w:val="00150A04"/>
    <w:rsid w:val="0015143E"/>
    <w:rsid w:val="00151F9A"/>
    <w:rsid w:val="001523D7"/>
    <w:rsid w:val="001536A1"/>
    <w:rsid w:val="001548B6"/>
    <w:rsid w:val="001557D4"/>
    <w:rsid w:val="001573B2"/>
    <w:rsid w:val="001706C0"/>
    <w:rsid w:val="001738B2"/>
    <w:rsid w:val="0018318A"/>
    <w:rsid w:val="00185DDF"/>
    <w:rsid w:val="00192146"/>
    <w:rsid w:val="0019770D"/>
    <w:rsid w:val="00197782"/>
    <w:rsid w:val="001A34C7"/>
    <w:rsid w:val="001A6692"/>
    <w:rsid w:val="001A73BA"/>
    <w:rsid w:val="001B1A48"/>
    <w:rsid w:val="001C0EEB"/>
    <w:rsid w:val="001C2C56"/>
    <w:rsid w:val="001C73B9"/>
    <w:rsid w:val="001D0EF9"/>
    <w:rsid w:val="001D6F3D"/>
    <w:rsid w:val="001E0CDE"/>
    <w:rsid w:val="001E1A42"/>
    <w:rsid w:val="001E3F7E"/>
    <w:rsid w:val="001E54D1"/>
    <w:rsid w:val="001F1F2B"/>
    <w:rsid w:val="001F35F0"/>
    <w:rsid w:val="001F6639"/>
    <w:rsid w:val="00203813"/>
    <w:rsid w:val="002107BB"/>
    <w:rsid w:val="00214295"/>
    <w:rsid w:val="002222B1"/>
    <w:rsid w:val="002312BD"/>
    <w:rsid w:val="00236880"/>
    <w:rsid w:val="002376F8"/>
    <w:rsid w:val="00250142"/>
    <w:rsid w:val="00253658"/>
    <w:rsid w:val="00253CCF"/>
    <w:rsid w:val="00255033"/>
    <w:rsid w:val="002663D8"/>
    <w:rsid w:val="002665CA"/>
    <w:rsid w:val="00266FEB"/>
    <w:rsid w:val="0027006B"/>
    <w:rsid w:val="00271718"/>
    <w:rsid w:val="0028545A"/>
    <w:rsid w:val="002863D9"/>
    <w:rsid w:val="00286EBD"/>
    <w:rsid w:val="002870EC"/>
    <w:rsid w:val="002948E6"/>
    <w:rsid w:val="00296EC7"/>
    <w:rsid w:val="0029772E"/>
    <w:rsid w:val="002A5D20"/>
    <w:rsid w:val="002B060E"/>
    <w:rsid w:val="002B1AA9"/>
    <w:rsid w:val="002B4E49"/>
    <w:rsid w:val="002C0320"/>
    <w:rsid w:val="002C42E5"/>
    <w:rsid w:val="002C5355"/>
    <w:rsid w:val="002C54EA"/>
    <w:rsid w:val="002C55F6"/>
    <w:rsid w:val="002C61DD"/>
    <w:rsid w:val="002D09BE"/>
    <w:rsid w:val="002D1490"/>
    <w:rsid w:val="002D24F5"/>
    <w:rsid w:val="002D3FD0"/>
    <w:rsid w:val="002D51B4"/>
    <w:rsid w:val="002D7DB4"/>
    <w:rsid w:val="002E01D0"/>
    <w:rsid w:val="002E0688"/>
    <w:rsid w:val="002E6CCA"/>
    <w:rsid w:val="002F55F8"/>
    <w:rsid w:val="002F6FEA"/>
    <w:rsid w:val="003016B3"/>
    <w:rsid w:val="0030213B"/>
    <w:rsid w:val="00304D8E"/>
    <w:rsid w:val="00305BD3"/>
    <w:rsid w:val="00316446"/>
    <w:rsid w:val="00326C41"/>
    <w:rsid w:val="003308D7"/>
    <w:rsid w:val="00333638"/>
    <w:rsid w:val="00334C90"/>
    <w:rsid w:val="00335C09"/>
    <w:rsid w:val="00340C1A"/>
    <w:rsid w:val="00344886"/>
    <w:rsid w:val="00346F6D"/>
    <w:rsid w:val="00347313"/>
    <w:rsid w:val="00353AF1"/>
    <w:rsid w:val="003619CB"/>
    <w:rsid w:val="00362BC5"/>
    <w:rsid w:val="003635FE"/>
    <w:rsid w:val="00363825"/>
    <w:rsid w:val="00363929"/>
    <w:rsid w:val="00366F66"/>
    <w:rsid w:val="003674F7"/>
    <w:rsid w:val="00372EDC"/>
    <w:rsid w:val="00372F1B"/>
    <w:rsid w:val="00374CA1"/>
    <w:rsid w:val="00380436"/>
    <w:rsid w:val="0038254C"/>
    <w:rsid w:val="00382583"/>
    <w:rsid w:val="00385AEE"/>
    <w:rsid w:val="00387CDB"/>
    <w:rsid w:val="00391443"/>
    <w:rsid w:val="003A09A0"/>
    <w:rsid w:val="003A3C63"/>
    <w:rsid w:val="003A4D30"/>
    <w:rsid w:val="003B5C23"/>
    <w:rsid w:val="003C36F3"/>
    <w:rsid w:val="003C38D2"/>
    <w:rsid w:val="003C4E18"/>
    <w:rsid w:val="003C55E7"/>
    <w:rsid w:val="003D1CE0"/>
    <w:rsid w:val="003D4010"/>
    <w:rsid w:val="003D455E"/>
    <w:rsid w:val="003D5F00"/>
    <w:rsid w:val="003D5F06"/>
    <w:rsid w:val="003E6EA7"/>
    <w:rsid w:val="003F1BBA"/>
    <w:rsid w:val="003F4477"/>
    <w:rsid w:val="00400CE9"/>
    <w:rsid w:val="00405DBE"/>
    <w:rsid w:val="00407F15"/>
    <w:rsid w:val="004145A7"/>
    <w:rsid w:val="00420FD3"/>
    <w:rsid w:val="00422281"/>
    <w:rsid w:val="00433647"/>
    <w:rsid w:val="00433C9C"/>
    <w:rsid w:val="00435DEE"/>
    <w:rsid w:val="00440101"/>
    <w:rsid w:val="004449C0"/>
    <w:rsid w:val="00450544"/>
    <w:rsid w:val="0045290B"/>
    <w:rsid w:val="00460A9D"/>
    <w:rsid w:val="00460B11"/>
    <w:rsid w:val="004638D3"/>
    <w:rsid w:val="00465536"/>
    <w:rsid w:val="00465A85"/>
    <w:rsid w:val="00467596"/>
    <w:rsid w:val="004726AF"/>
    <w:rsid w:val="00472CC1"/>
    <w:rsid w:val="00475240"/>
    <w:rsid w:val="004863A2"/>
    <w:rsid w:val="00486C48"/>
    <w:rsid w:val="004872EB"/>
    <w:rsid w:val="004930EE"/>
    <w:rsid w:val="00494D77"/>
    <w:rsid w:val="004A136D"/>
    <w:rsid w:val="004A56AF"/>
    <w:rsid w:val="004A6088"/>
    <w:rsid w:val="004A6AF9"/>
    <w:rsid w:val="004B64B1"/>
    <w:rsid w:val="004C3D0C"/>
    <w:rsid w:val="004C48BB"/>
    <w:rsid w:val="004C6D7D"/>
    <w:rsid w:val="004D060D"/>
    <w:rsid w:val="004E2BE2"/>
    <w:rsid w:val="004F0093"/>
    <w:rsid w:val="004F0D13"/>
    <w:rsid w:val="004F1BC4"/>
    <w:rsid w:val="00500A35"/>
    <w:rsid w:val="00502451"/>
    <w:rsid w:val="005049BE"/>
    <w:rsid w:val="005105BA"/>
    <w:rsid w:val="0051115B"/>
    <w:rsid w:val="005144B0"/>
    <w:rsid w:val="00520858"/>
    <w:rsid w:val="00532E4C"/>
    <w:rsid w:val="00540F74"/>
    <w:rsid w:val="00543D27"/>
    <w:rsid w:val="00545067"/>
    <w:rsid w:val="00555389"/>
    <w:rsid w:val="00561AE1"/>
    <w:rsid w:val="00562A55"/>
    <w:rsid w:val="00566139"/>
    <w:rsid w:val="005740F0"/>
    <w:rsid w:val="00576485"/>
    <w:rsid w:val="0057661F"/>
    <w:rsid w:val="00576996"/>
    <w:rsid w:val="00584030"/>
    <w:rsid w:val="00585D79"/>
    <w:rsid w:val="00586038"/>
    <w:rsid w:val="00591B42"/>
    <w:rsid w:val="00591C15"/>
    <w:rsid w:val="005940F6"/>
    <w:rsid w:val="005956AD"/>
    <w:rsid w:val="00597412"/>
    <w:rsid w:val="005A3954"/>
    <w:rsid w:val="005A570E"/>
    <w:rsid w:val="005A6336"/>
    <w:rsid w:val="005A77C6"/>
    <w:rsid w:val="005A7CE5"/>
    <w:rsid w:val="005B11AE"/>
    <w:rsid w:val="005B4626"/>
    <w:rsid w:val="005D4BA7"/>
    <w:rsid w:val="005D64FC"/>
    <w:rsid w:val="005E125A"/>
    <w:rsid w:val="005E3E08"/>
    <w:rsid w:val="005E51C3"/>
    <w:rsid w:val="005E7D70"/>
    <w:rsid w:val="005F048D"/>
    <w:rsid w:val="005F3220"/>
    <w:rsid w:val="005F6826"/>
    <w:rsid w:val="005F7D9B"/>
    <w:rsid w:val="005F7DB2"/>
    <w:rsid w:val="005F7E31"/>
    <w:rsid w:val="00602E46"/>
    <w:rsid w:val="00607A69"/>
    <w:rsid w:val="00623F12"/>
    <w:rsid w:val="00627326"/>
    <w:rsid w:val="00630646"/>
    <w:rsid w:val="00630DDD"/>
    <w:rsid w:val="0063309F"/>
    <w:rsid w:val="006337B3"/>
    <w:rsid w:val="00634F86"/>
    <w:rsid w:val="0063771E"/>
    <w:rsid w:val="0064042D"/>
    <w:rsid w:val="00647647"/>
    <w:rsid w:val="0065151A"/>
    <w:rsid w:val="006516B2"/>
    <w:rsid w:val="00652F6B"/>
    <w:rsid w:val="00653433"/>
    <w:rsid w:val="00653CDF"/>
    <w:rsid w:val="00662AFD"/>
    <w:rsid w:val="00666DBC"/>
    <w:rsid w:val="00672839"/>
    <w:rsid w:val="00672F44"/>
    <w:rsid w:val="006733A4"/>
    <w:rsid w:val="0067664E"/>
    <w:rsid w:val="006830E0"/>
    <w:rsid w:val="00686121"/>
    <w:rsid w:val="00686FA2"/>
    <w:rsid w:val="00691585"/>
    <w:rsid w:val="006944E6"/>
    <w:rsid w:val="0069658B"/>
    <w:rsid w:val="006A1602"/>
    <w:rsid w:val="006A26AC"/>
    <w:rsid w:val="006A72B1"/>
    <w:rsid w:val="006A74B1"/>
    <w:rsid w:val="006B1A64"/>
    <w:rsid w:val="006B43BC"/>
    <w:rsid w:val="006B5287"/>
    <w:rsid w:val="006B543F"/>
    <w:rsid w:val="006B5DBF"/>
    <w:rsid w:val="006B78FB"/>
    <w:rsid w:val="006C06F5"/>
    <w:rsid w:val="006C79A5"/>
    <w:rsid w:val="006D5C28"/>
    <w:rsid w:val="006D770A"/>
    <w:rsid w:val="006E043C"/>
    <w:rsid w:val="006E3E90"/>
    <w:rsid w:val="006E58F2"/>
    <w:rsid w:val="006F0A0E"/>
    <w:rsid w:val="007126F8"/>
    <w:rsid w:val="00713914"/>
    <w:rsid w:val="007154BB"/>
    <w:rsid w:val="00717B7A"/>
    <w:rsid w:val="007230C0"/>
    <w:rsid w:val="00724F20"/>
    <w:rsid w:val="007318F0"/>
    <w:rsid w:val="00733AFC"/>
    <w:rsid w:val="00736F55"/>
    <w:rsid w:val="007378AD"/>
    <w:rsid w:val="00743783"/>
    <w:rsid w:val="00752E51"/>
    <w:rsid w:val="00754734"/>
    <w:rsid w:val="00754F7D"/>
    <w:rsid w:val="00757361"/>
    <w:rsid w:val="00761585"/>
    <w:rsid w:val="00761EAF"/>
    <w:rsid w:val="00763382"/>
    <w:rsid w:val="0076368C"/>
    <w:rsid w:val="00763F67"/>
    <w:rsid w:val="00764713"/>
    <w:rsid w:val="00765F53"/>
    <w:rsid w:val="007700E6"/>
    <w:rsid w:val="007710BD"/>
    <w:rsid w:val="0078450A"/>
    <w:rsid w:val="00785A16"/>
    <w:rsid w:val="007900B0"/>
    <w:rsid w:val="007916C2"/>
    <w:rsid w:val="00795005"/>
    <w:rsid w:val="007963BB"/>
    <w:rsid w:val="007A4F65"/>
    <w:rsid w:val="007A686A"/>
    <w:rsid w:val="007B09C3"/>
    <w:rsid w:val="007B3F9A"/>
    <w:rsid w:val="007B4490"/>
    <w:rsid w:val="007B44BF"/>
    <w:rsid w:val="007C1441"/>
    <w:rsid w:val="007C53C8"/>
    <w:rsid w:val="007C58F6"/>
    <w:rsid w:val="007D0C2D"/>
    <w:rsid w:val="007D4CB8"/>
    <w:rsid w:val="007E5CBA"/>
    <w:rsid w:val="007E6832"/>
    <w:rsid w:val="007E78D7"/>
    <w:rsid w:val="007F11A2"/>
    <w:rsid w:val="007F32BD"/>
    <w:rsid w:val="007F5305"/>
    <w:rsid w:val="00800926"/>
    <w:rsid w:val="00803E7C"/>
    <w:rsid w:val="00806275"/>
    <w:rsid w:val="0080631F"/>
    <w:rsid w:val="00810AED"/>
    <w:rsid w:val="00812CF1"/>
    <w:rsid w:val="008168BC"/>
    <w:rsid w:val="00826009"/>
    <w:rsid w:val="00834FA3"/>
    <w:rsid w:val="008350C8"/>
    <w:rsid w:val="00835FD5"/>
    <w:rsid w:val="0083783D"/>
    <w:rsid w:val="00842795"/>
    <w:rsid w:val="00846BE1"/>
    <w:rsid w:val="00851248"/>
    <w:rsid w:val="0085506D"/>
    <w:rsid w:val="00860A8E"/>
    <w:rsid w:val="00861C2E"/>
    <w:rsid w:val="00862771"/>
    <w:rsid w:val="0087100C"/>
    <w:rsid w:val="008735AF"/>
    <w:rsid w:val="008757C9"/>
    <w:rsid w:val="008778CF"/>
    <w:rsid w:val="00881C5E"/>
    <w:rsid w:val="00891611"/>
    <w:rsid w:val="008922BE"/>
    <w:rsid w:val="008A3209"/>
    <w:rsid w:val="008A5BDE"/>
    <w:rsid w:val="008B01BF"/>
    <w:rsid w:val="008B738A"/>
    <w:rsid w:val="008C51F5"/>
    <w:rsid w:val="008C6E25"/>
    <w:rsid w:val="008D1655"/>
    <w:rsid w:val="008D18DB"/>
    <w:rsid w:val="008D2947"/>
    <w:rsid w:val="008E12BC"/>
    <w:rsid w:val="008E4674"/>
    <w:rsid w:val="008E4B80"/>
    <w:rsid w:val="008E5681"/>
    <w:rsid w:val="008E754F"/>
    <w:rsid w:val="008F0C3D"/>
    <w:rsid w:val="008F358B"/>
    <w:rsid w:val="008F687D"/>
    <w:rsid w:val="008F73B9"/>
    <w:rsid w:val="00900B9F"/>
    <w:rsid w:val="00902F20"/>
    <w:rsid w:val="00904516"/>
    <w:rsid w:val="00907056"/>
    <w:rsid w:val="00924DCB"/>
    <w:rsid w:val="00926B87"/>
    <w:rsid w:val="00935605"/>
    <w:rsid w:val="009369D9"/>
    <w:rsid w:val="00943795"/>
    <w:rsid w:val="00943E4A"/>
    <w:rsid w:val="00950B58"/>
    <w:rsid w:val="009517C6"/>
    <w:rsid w:val="00953A15"/>
    <w:rsid w:val="00953E11"/>
    <w:rsid w:val="00960B81"/>
    <w:rsid w:val="00963331"/>
    <w:rsid w:val="0097655A"/>
    <w:rsid w:val="00980CDE"/>
    <w:rsid w:val="00990DC5"/>
    <w:rsid w:val="00991AE7"/>
    <w:rsid w:val="00991BB5"/>
    <w:rsid w:val="009958AC"/>
    <w:rsid w:val="009A7D6A"/>
    <w:rsid w:val="009B3B1F"/>
    <w:rsid w:val="009C2117"/>
    <w:rsid w:val="009C3272"/>
    <w:rsid w:val="009C7C00"/>
    <w:rsid w:val="009D71EC"/>
    <w:rsid w:val="009E0B92"/>
    <w:rsid w:val="009E1019"/>
    <w:rsid w:val="009E4568"/>
    <w:rsid w:val="009E5D8F"/>
    <w:rsid w:val="009E7D68"/>
    <w:rsid w:val="009F3C56"/>
    <w:rsid w:val="009F416B"/>
    <w:rsid w:val="009F58AA"/>
    <w:rsid w:val="009F629A"/>
    <w:rsid w:val="009F6D13"/>
    <w:rsid w:val="009F77F9"/>
    <w:rsid w:val="00A039CA"/>
    <w:rsid w:val="00A074A9"/>
    <w:rsid w:val="00A110DA"/>
    <w:rsid w:val="00A1219F"/>
    <w:rsid w:val="00A1401F"/>
    <w:rsid w:val="00A2040D"/>
    <w:rsid w:val="00A20F15"/>
    <w:rsid w:val="00A21D9F"/>
    <w:rsid w:val="00A2417A"/>
    <w:rsid w:val="00A24928"/>
    <w:rsid w:val="00A25B8C"/>
    <w:rsid w:val="00A279F5"/>
    <w:rsid w:val="00A30180"/>
    <w:rsid w:val="00A34A82"/>
    <w:rsid w:val="00A35C0E"/>
    <w:rsid w:val="00A36CE3"/>
    <w:rsid w:val="00A41873"/>
    <w:rsid w:val="00A43314"/>
    <w:rsid w:val="00A436B8"/>
    <w:rsid w:val="00A51A1C"/>
    <w:rsid w:val="00A51B6E"/>
    <w:rsid w:val="00A5309D"/>
    <w:rsid w:val="00A537FC"/>
    <w:rsid w:val="00A540CA"/>
    <w:rsid w:val="00A57176"/>
    <w:rsid w:val="00A62A5E"/>
    <w:rsid w:val="00A65F19"/>
    <w:rsid w:val="00A66E8A"/>
    <w:rsid w:val="00A67324"/>
    <w:rsid w:val="00A701CC"/>
    <w:rsid w:val="00A71B17"/>
    <w:rsid w:val="00A801D8"/>
    <w:rsid w:val="00A80DBC"/>
    <w:rsid w:val="00A83678"/>
    <w:rsid w:val="00A861AF"/>
    <w:rsid w:val="00A90573"/>
    <w:rsid w:val="00A91387"/>
    <w:rsid w:val="00A91CB8"/>
    <w:rsid w:val="00A93E44"/>
    <w:rsid w:val="00A94B33"/>
    <w:rsid w:val="00A96AFE"/>
    <w:rsid w:val="00AB131C"/>
    <w:rsid w:val="00AB6129"/>
    <w:rsid w:val="00AB70CF"/>
    <w:rsid w:val="00AC1999"/>
    <w:rsid w:val="00AC5FB0"/>
    <w:rsid w:val="00AC6B6E"/>
    <w:rsid w:val="00AC70CB"/>
    <w:rsid w:val="00AC764E"/>
    <w:rsid w:val="00AD18E0"/>
    <w:rsid w:val="00AD3F17"/>
    <w:rsid w:val="00AE26A3"/>
    <w:rsid w:val="00AF3C8A"/>
    <w:rsid w:val="00AF56B9"/>
    <w:rsid w:val="00AF7A5D"/>
    <w:rsid w:val="00B04EC0"/>
    <w:rsid w:val="00B05EC2"/>
    <w:rsid w:val="00B15C26"/>
    <w:rsid w:val="00B2538E"/>
    <w:rsid w:val="00B2657C"/>
    <w:rsid w:val="00B33BCA"/>
    <w:rsid w:val="00B33D15"/>
    <w:rsid w:val="00B35166"/>
    <w:rsid w:val="00B35B8E"/>
    <w:rsid w:val="00B45599"/>
    <w:rsid w:val="00B4705D"/>
    <w:rsid w:val="00B479C9"/>
    <w:rsid w:val="00B50801"/>
    <w:rsid w:val="00B55DCE"/>
    <w:rsid w:val="00B5665A"/>
    <w:rsid w:val="00B67FA4"/>
    <w:rsid w:val="00B719E0"/>
    <w:rsid w:val="00B774E4"/>
    <w:rsid w:val="00B826E8"/>
    <w:rsid w:val="00B8315E"/>
    <w:rsid w:val="00B85616"/>
    <w:rsid w:val="00B8655D"/>
    <w:rsid w:val="00B865C4"/>
    <w:rsid w:val="00B97D61"/>
    <w:rsid w:val="00BA10E9"/>
    <w:rsid w:val="00BA254C"/>
    <w:rsid w:val="00BA2AC1"/>
    <w:rsid w:val="00BA38C8"/>
    <w:rsid w:val="00BB6294"/>
    <w:rsid w:val="00BB6E0B"/>
    <w:rsid w:val="00BB6F73"/>
    <w:rsid w:val="00BC2209"/>
    <w:rsid w:val="00BC341E"/>
    <w:rsid w:val="00BC5011"/>
    <w:rsid w:val="00BC7FFB"/>
    <w:rsid w:val="00BD32FB"/>
    <w:rsid w:val="00BD4F58"/>
    <w:rsid w:val="00BD6160"/>
    <w:rsid w:val="00BD7E7A"/>
    <w:rsid w:val="00BE672B"/>
    <w:rsid w:val="00BE672D"/>
    <w:rsid w:val="00BF1302"/>
    <w:rsid w:val="00BF1C50"/>
    <w:rsid w:val="00BF4E3A"/>
    <w:rsid w:val="00C047A6"/>
    <w:rsid w:val="00C072FB"/>
    <w:rsid w:val="00C07D8F"/>
    <w:rsid w:val="00C115BE"/>
    <w:rsid w:val="00C1442D"/>
    <w:rsid w:val="00C15B73"/>
    <w:rsid w:val="00C22A21"/>
    <w:rsid w:val="00C32274"/>
    <w:rsid w:val="00C329C2"/>
    <w:rsid w:val="00C3381F"/>
    <w:rsid w:val="00C429E7"/>
    <w:rsid w:val="00C44A38"/>
    <w:rsid w:val="00C52DB5"/>
    <w:rsid w:val="00C52E4D"/>
    <w:rsid w:val="00C53752"/>
    <w:rsid w:val="00C5441D"/>
    <w:rsid w:val="00C55F30"/>
    <w:rsid w:val="00C56052"/>
    <w:rsid w:val="00C70959"/>
    <w:rsid w:val="00C72ECB"/>
    <w:rsid w:val="00C76CA3"/>
    <w:rsid w:val="00C82AD5"/>
    <w:rsid w:val="00C878C4"/>
    <w:rsid w:val="00C9066E"/>
    <w:rsid w:val="00C95EB4"/>
    <w:rsid w:val="00C97668"/>
    <w:rsid w:val="00CA088C"/>
    <w:rsid w:val="00CB1DD8"/>
    <w:rsid w:val="00CB51A0"/>
    <w:rsid w:val="00CD5203"/>
    <w:rsid w:val="00CD5DAA"/>
    <w:rsid w:val="00CF027C"/>
    <w:rsid w:val="00CF1EF8"/>
    <w:rsid w:val="00CF52BD"/>
    <w:rsid w:val="00D04B72"/>
    <w:rsid w:val="00D06143"/>
    <w:rsid w:val="00D118C4"/>
    <w:rsid w:val="00D14C14"/>
    <w:rsid w:val="00D21A70"/>
    <w:rsid w:val="00D2426B"/>
    <w:rsid w:val="00D268C4"/>
    <w:rsid w:val="00D2699D"/>
    <w:rsid w:val="00D3247C"/>
    <w:rsid w:val="00D333B4"/>
    <w:rsid w:val="00D36D62"/>
    <w:rsid w:val="00D41CCB"/>
    <w:rsid w:val="00D454C3"/>
    <w:rsid w:val="00D46052"/>
    <w:rsid w:val="00D51CFA"/>
    <w:rsid w:val="00D557B8"/>
    <w:rsid w:val="00D55EE7"/>
    <w:rsid w:val="00D61494"/>
    <w:rsid w:val="00D634A6"/>
    <w:rsid w:val="00D6398E"/>
    <w:rsid w:val="00D64261"/>
    <w:rsid w:val="00D6647A"/>
    <w:rsid w:val="00D66936"/>
    <w:rsid w:val="00D66A76"/>
    <w:rsid w:val="00D66E74"/>
    <w:rsid w:val="00D75B89"/>
    <w:rsid w:val="00D82176"/>
    <w:rsid w:val="00D91102"/>
    <w:rsid w:val="00D94733"/>
    <w:rsid w:val="00DA0E0A"/>
    <w:rsid w:val="00DA523D"/>
    <w:rsid w:val="00DA6602"/>
    <w:rsid w:val="00DA7FB4"/>
    <w:rsid w:val="00DB07DF"/>
    <w:rsid w:val="00DB0EC0"/>
    <w:rsid w:val="00DB0FAA"/>
    <w:rsid w:val="00DB1AEC"/>
    <w:rsid w:val="00DC0DBF"/>
    <w:rsid w:val="00DC43B2"/>
    <w:rsid w:val="00DC4A1B"/>
    <w:rsid w:val="00DC683D"/>
    <w:rsid w:val="00DD0707"/>
    <w:rsid w:val="00DD182A"/>
    <w:rsid w:val="00DD41CC"/>
    <w:rsid w:val="00DD7ECA"/>
    <w:rsid w:val="00DE3C4A"/>
    <w:rsid w:val="00DE5ECE"/>
    <w:rsid w:val="00DF0B75"/>
    <w:rsid w:val="00DF3F79"/>
    <w:rsid w:val="00DF4974"/>
    <w:rsid w:val="00E0283E"/>
    <w:rsid w:val="00E038A9"/>
    <w:rsid w:val="00E10A0D"/>
    <w:rsid w:val="00E11305"/>
    <w:rsid w:val="00E1696E"/>
    <w:rsid w:val="00E214C7"/>
    <w:rsid w:val="00E22576"/>
    <w:rsid w:val="00E25653"/>
    <w:rsid w:val="00E333C5"/>
    <w:rsid w:val="00E40040"/>
    <w:rsid w:val="00E46AEC"/>
    <w:rsid w:val="00E50128"/>
    <w:rsid w:val="00E51BD7"/>
    <w:rsid w:val="00E52526"/>
    <w:rsid w:val="00E54BBC"/>
    <w:rsid w:val="00E5516D"/>
    <w:rsid w:val="00E612B3"/>
    <w:rsid w:val="00E676E6"/>
    <w:rsid w:val="00E75D7C"/>
    <w:rsid w:val="00E76395"/>
    <w:rsid w:val="00E848E8"/>
    <w:rsid w:val="00E91C54"/>
    <w:rsid w:val="00E92A85"/>
    <w:rsid w:val="00E9427C"/>
    <w:rsid w:val="00E96727"/>
    <w:rsid w:val="00E9693F"/>
    <w:rsid w:val="00EA1FC6"/>
    <w:rsid w:val="00EB5199"/>
    <w:rsid w:val="00EB6081"/>
    <w:rsid w:val="00EB7C22"/>
    <w:rsid w:val="00EC3B20"/>
    <w:rsid w:val="00EC4795"/>
    <w:rsid w:val="00ED0B64"/>
    <w:rsid w:val="00ED0C94"/>
    <w:rsid w:val="00ED0F56"/>
    <w:rsid w:val="00ED203A"/>
    <w:rsid w:val="00ED28B6"/>
    <w:rsid w:val="00EE03AF"/>
    <w:rsid w:val="00EE52C1"/>
    <w:rsid w:val="00EF3C2C"/>
    <w:rsid w:val="00F0641D"/>
    <w:rsid w:val="00F1156E"/>
    <w:rsid w:val="00F13BD0"/>
    <w:rsid w:val="00F23D12"/>
    <w:rsid w:val="00F2777A"/>
    <w:rsid w:val="00F27B15"/>
    <w:rsid w:val="00F30531"/>
    <w:rsid w:val="00F32CE6"/>
    <w:rsid w:val="00F40D2E"/>
    <w:rsid w:val="00F41A4E"/>
    <w:rsid w:val="00F4350B"/>
    <w:rsid w:val="00F51A65"/>
    <w:rsid w:val="00F52B48"/>
    <w:rsid w:val="00F53BE4"/>
    <w:rsid w:val="00F54480"/>
    <w:rsid w:val="00F57A66"/>
    <w:rsid w:val="00F62943"/>
    <w:rsid w:val="00F67A24"/>
    <w:rsid w:val="00F71B57"/>
    <w:rsid w:val="00F76910"/>
    <w:rsid w:val="00F81CD5"/>
    <w:rsid w:val="00F90E52"/>
    <w:rsid w:val="00FA34FD"/>
    <w:rsid w:val="00FA3975"/>
    <w:rsid w:val="00FA3F15"/>
    <w:rsid w:val="00FC11D8"/>
    <w:rsid w:val="00FD1CEE"/>
    <w:rsid w:val="00FD6B73"/>
    <w:rsid w:val="00FE7773"/>
    <w:rsid w:val="00FF6507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92"/>
    <w:pPr>
      <w:ind w:left="720"/>
      <w:contextualSpacing/>
    </w:pPr>
  </w:style>
  <w:style w:type="table" w:styleId="a4">
    <w:name w:val="Table Grid"/>
    <w:basedOn w:val="a1"/>
    <w:uiPriority w:val="59"/>
    <w:rsid w:val="004B6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7313"/>
  </w:style>
  <w:style w:type="paragraph" w:styleId="a7">
    <w:name w:val="footer"/>
    <w:basedOn w:val="a"/>
    <w:link w:val="a8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7313"/>
  </w:style>
  <w:style w:type="paragraph" w:customStyle="1" w:styleId="ConsPlusNormal">
    <w:name w:val="ConsPlusNormal"/>
    <w:rsid w:val="0011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4B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5143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stylet1">
    <w:name w:val="stylet1"/>
    <w:basedOn w:val="a"/>
    <w:rsid w:val="0043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33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2964</TotalTime>
  <Pages>1</Pages>
  <Words>5167</Words>
  <Characters>29453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Ирина В. Кириллова</cp:lastModifiedBy>
  <cp:revision>32</cp:revision>
  <cp:lastPrinted>2019-07-23T23:50:00Z</cp:lastPrinted>
  <dcterms:created xsi:type="dcterms:W3CDTF">2019-06-20T00:05:00Z</dcterms:created>
  <dcterms:modified xsi:type="dcterms:W3CDTF">2019-07-23T23:51:00Z</dcterms:modified>
</cp:coreProperties>
</file>