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24BA" w14:textId="77777777" w:rsidR="00A458DB" w:rsidRDefault="00A458DB" w:rsidP="00A458D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Оценка эффективности программы за 2017 год по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Анучинскому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муниципальному району</w:t>
      </w:r>
    </w:p>
    <w:tbl>
      <w:tblPr>
        <w:tblW w:w="1324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306"/>
        <w:gridCol w:w="2081"/>
        <w:gridCol w:w="1600"/>
        <w:gridCol w:w="1382"/>
        <w:gridCol w:w="2506"/>
      </w:tblGrid>
      <w:tr w:rsidR="00A458DB" w14:paraId="469772FC" w14:textId="77777777" w:rsidTr="00A458DB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1AFB44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2637BE" w14:textId="77777777" w:rsidR="00A458DB" w:rsidRDefault="00A458DB">
            <w:pPr>
              <w:jc w:val="center"/>
            </w:pPr>
            <w:r>
              <w:rPr>
                <w:rStyle w:val="a4"/>
                <w:bdr w:val="none" w:sz="0" w:space="0" w:color="auto" w:frame="1"/>
              </w:rPr>
              <w:t xml:space="preserve">Денежные средства по </w:t>
            </w:r>
            <w:proofErr w:type="spellStart"/>
            <w:proofErr w:type="gramStart"/>
            <w:r>
              <w:rPr>
                <w:rStyle w:val="a4"/>
                <w:bdr w:val="none" w:sz="0" w:space="0" w:color="auto" w:frame="1"/>
              </w:rPr>
              <w:t>программе,тыс.руб</w:t>
            </w:r>
            <w:proofErr w:type="spellEnd"/>
            <w:r>
              <w:rPr>
                <w:rStyle w:val="a4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355E46" w14:textId="77777777" w:rsidR="00A458DB" w:rsidRDefault="00A458DB">
            <w:pPr>
              <w:jc w:val="center"/>
            </w:pPr>
            <w:r>
              <w:rPr>
                <w:rStyle w:val="a4"/>
                <w:bdr w:val="none" w:sz="0" w:space="0" w:color="auto" w:frame="1"/>
              </w:rPr>
              <w:t xml:space="preserve">Утверждено в </w:t>
            </w:r>
            <w:proofErr w:type="spellStart"/>
            <w:proofErr w:type="gramStart"/>
            <w:r>
              <w:rPr>
                <w:rStyle w:val="a4"/>
                <w:bdr w:val="none" w:sz="0" w:space="0" w:color="auto" w:frame="1"/>
              </w:rPr>
              <w:t>бюджете,тыс.руб</w:t>
            </w:r>
            <w:proofErr w:type="spellEnd"/>
            <w:r>
              <w:rPr>
                <w:rStyle w:val="a4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6E6CA3" w14:textId="77777777" w:rsidR="00A458DB" w:rsidRDefault="00A458DB">
            <w:pPr>
              <w:jc w:val="center"/>
            </w:pPr>
            <w:r>
              <w:rPr>
                <w:rStyle w:val="a4"/>
                <w:bdr w:val="none" w:sz="0" w:space="0" w:color="auto" w:frame="1"/>
              </w:rPr>
              <w:t xml:space="preserve">Выполнение за 2017 </w:t>
            </w:r>
            <w:proofErr w:type="spellStart"/>
            <w:proofErr w:type="gramStart"/>
            <w:r>
              <w:rPr>
                <w:rStyle w:val="a4"/>
                <w:bdr w:val="none" w:sz="0" w:space="0" w:color="auto" w:frame="1"/>
              </w:rPr>
              <w:t>год,тыс.руб</w:t>
            </w:r>
            <w:proofErr w:type="spellEnd"/>
            <w:r>
              <w:rPr>
                <w:rStyle w:val="a4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4A6E72" w14:textId="77777777" w:rsidR="00A458DB" w:rsidRDefault="00A458DB">
            <w:pPr>
              <w:jc w:val="center"/>
            </w:pPr>
            <w:r>
              <w:rPr>
                <w:rStyle w:val="a4"/>
                <w:bdr w:val="none" w:sz="0" w:space="0" w:color="auto" w:frame="1"/>
              </w:rPr>
              <w:t xml:space="preserve">Экономия </w:t>
            </w:r>
            <w:proofErr w:type="spellStart"/>
            <w:r>
              <w:rPr>
                <w:rStyle w:val="a4"/>
                <w:bdr w:val="none" w:sz="0" w:space="0" w:color="auto" w:frame="1"/>
              </w:rPr>
              <w:t>тыс.руб</w:t>
            </w:r>
            <w:proofErr w:type="spellEnd"/>
            <w:r>
              <w:rPr>
                <w:rStyle w:val="a4"/>
                <w:bdr w:val="none" w:sz="0" w:space="0" w:color="auto" w:frame="1"/>
              </w:rPr>
              <w:t>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7C0553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Эффективность Программы</w:t>
            </w:r>
          </w:p>
          <w:p w14:paraId="2DE50903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 </w:t>
            </w:r>
            <w:proofErr w:type="gramStart"/>
            <w:r>
              <w:rPr>
                <w:rStyle w:val="a4"/>
                <w:bdr w:val="none" w:sz="0" w:space="0" w:color="auto" w:frame="1"/>
              </w:rPr>
              <w:t>( пятибалльная</w:t>
            </w:r>
            <w:proofErr w:type="gramEnd"/>
            <w:r>
              <w:rPr>
                <w:rStyle w:val="a4"/>
                <w:bdr w:val="none" w:sz="0" w:space="0" w:color="auto" w:frame="1"/>
              </w:rPr>
              <w:t xml:space="preserve"> система оценок)</w:t>
            </w:r>
          </w:p>
        </w:tc>
      </w:tr>
      <w:tr w:rsidR="00A458DB" w14:paraId="00243FB6" w14:textId="77777777" w:rsidTr="00A458DB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22FE8C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 xml:space="preserve">МЦП «Развитие сельского хозяйства и регулирования рынков с/х </w:t>
            </w:r>
            <w:proofErr w:type="spellStart"/>
            <w:proofErr w:type="gramStart"/>
            <w:r>
              <w:rPr>
                <w:rStyle w:val="a4"/>
                <w:bdr w:val="none" w:sz="0" w:space="0" w:color="auto" w:frame="1"/>
              </w:rPr>
              <w:t>продукции,сырья</w:t>
            </w:r>
            <w:proofErr w:type="spellEnd"/>
            <w:proofErr w:type="gramEnd"/>
            <w:r>
              <w:rPr>
                <w:rStyle w:val="a4"/>
                <w:bdr w:val="none" w:sz="0" w:space="0" w:color="auto" w:frame="1"/>
              </w:rPr>
              <w:t xml:space="preserve"> и </w:t>
            </w:r>
            <w:proofErr w:type="spellStart"/>
            <w:r>
              <w:rPr>
                <w:rStyle w:val="a4"/>
                <w:bdr w:val="none" w:sz="0" w:space="0" w:color="auto" w:frame="1"/>
              </w:rPr>
              <w:t>продовольствия,повышения</w:t>
            </w:r>
            <w:proofErr w:type="spellEnd"/>
            <w:r>
              <w:rPr>
                <w:rStyle w:val="a4"/>
                <w:bdr w:val="none" w:sz="0" w:space="0" w:color="auto" w:frame="1"/>
              </w:rPr>
              <w:t xml:space="preserve"> уровня жизни населения </w:t>
            </w:r>
            <w:proofErr w:type="spellStart"/>
            <w:r>
              <w:rPr>
                <w:rStyle w:val="a4"/>
                <w:bdr w:val="none" w:sz="0" w:space="0" w:color="auto" w:frame="1"/>
              </w:rPr>
              <w:t>Анучинского</w:t>
            </w:r>
            <w:proofErr w:type="spellEnd"/>
            <w:r>
              <w:rPr>
                <w:rStyle w:val="a4"/>
                <w:bdr w:val="none" w:sz="0" w:space="0" w:color="auto" w:frame="1"/>
              </w:rPr>
              <w:t xml:space="preserve"> муниципального района на 2013-2020 годы»</w:t>
            </w:r>
          </w:p>
          <w:p w14:paraId="488C01E6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Подпрограмма № 4 «Социальное развитие села»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31A182" w14:textId="77777777" w:rsidR="00A458DB" w:rsidRDefault="00A458DB">
            <w:pPr>
              <w:jc w:val="center"/>
            </w:pPr>
            <w:r>
              <w:t> </w:t>
            </w:r>
          </w:p>
          <w:p w14:paraId="110DC09C" w14:textId="77777777" w:rsidR="00A458DB" w:rsidRDefault="00A458DB">
            <w:pPr>
              <w:pStyle w:val="a3"/>
              <w:spacing w:before="0" w:beforeAutospacing="0" w:after="300" w:afterAutospacing="0"/>
              <w:jc w:val="center"/>
            </w:pPr>
            <w:r>
              <w:t> </w:t>
            </w:r>
          </w:p>
          <w:p w14:paraId="57A2E5FB" w14:textId="77777777" w:rsidR="00A458DB" w:rsidRDefault="00A458DB">
            <w:pPr>
              <w:pStyle w:val="a3"/>
              <w:spacing w:before="0" w:beforeAutospacing="0" w:after="300" w:afterAutospacing="0"/>
              <w:jc w:val="center"/>
            </w:pPr>
            <w:r>
              <w:t> </w:t>
            </w:r>
          </w:p>
          <w:p w14:paraId="1F5DA8B3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 139,510 </w:t>
            </w:r>
          </w:p>
          <w:p w14:paraId="671D9EAF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 </w:t>
            </w:r>
          </w:p>
          <w:p w14:paraId="765DA099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 </w:t>
            </w:r>
          </w:p>
          <w:p w14:paraId="00E7058C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CC77FE" w14:textId="77777777" w:rsidR="00A458DB" w:rsidRDefault="00A458DB">
            <w:pPr>
              <w:jc w:val="center"/>
            </w:pPr>
            <w:r>
              <w:rPr>
                <w:rStyle w:val="a4"/>
                <w:bdr w:val="none" w:sz="0" w:space="0" w:color="auto" w:frame="1"/>
              </w:rPr>
              <w:t>139,510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242496" w14:textId="77777777" w:rsidR="00A458DB" w:rsidRDefault="00A458DB">
            <w:pPr>
              <w:jc w:val="center"/>
            </w:pPr>
            <w:r>
              <w:rPr>
                <w:rStyle w:val="a4"/>
                <w:bdr w:val="none" w:sz="0" w:space="0" w:color="auto" w:frame="1"/>
              </w:rPr>
              <w:t>139,510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9C8794" w14:textId="77777777" w:rsidR="00A458DB" w:rsidRDefault="00A458DB">
            <w:pPr>
              <w:jc w:val="center"/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0A009E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 xml:space="preserve">улучшили жилищные </w:t>
            </w:r>
            <w:proofErr w:type="gramStart"/>
            <w:r>
              <w:rPr>
                <w:rStyle w:val="a4"/>
                <w:bdr w:val="none" w:sz="0" w:space="0" w:color="auto" w:frame="1"/>
              </w:rPr>
              <w:t>условия  шесть</w:t>
            </w:r>
            <w:proofErr w:type="gramEnd"/>
            <w:r>
              <w:rPr>
                <w:rStyle w:val="a4"/>
                <w:bdr w:val="none" w:sz="0" w:space="0" w:color="auto" w:frame="1"/>
              </w:rPr>
              <w:t xml:space="preserve"> семей, все молодые семьи</w:t>
            </w:r>
          </w:p>
          <w:p w14:paraId="1BC6B505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 </w:t>
            </w:r>
            <w:proofErr w:type="gramStart"/>
            <w:r>
              <w:rPr>
                <w:rStyle w:val="a4"/>
                <w:bdr w:val="none" w:sz="0" w:space="0" w:color="auto" w:frame="1"/>
              </w:rPr>
              <w:t>( строительство</w:t>
            </w:r>
            <w:proofErr w:type="gramEnd"/>
            <w:r>
              <w:rPr>
                <w:rStyle w:val="a4"/>
                <w:bdr w:val="none" w:sz="0" w:space="0" w:color="auto" w:frame="1"/>
              </w:rPr>
              <w:t xml:space="preserve"> индивидуального жилого дома 5 и приобретение на вторичном рынке 1),</w:t>
            </w:r>
          </w:p>
          <w:p w14:paraId="311B51F7" w14:textId="77777777" w:rsidR="00A458DB" w:rsidRDefault="00A458D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оценка «5»</w:t>
            </w:r>
          </w:p>
        </w:tc>
      </w:tr>
    </w:tbl>
    <w:p w14:paraId="5240F631" w14:textId="77777777" w:rsidR="003103E4" w:rsidRPr="00A458DB" w:rsidRDefault="003103E4" w:rsidP="00A458DB">
      <w:bookmarkStart w:id="0" w:name="_GoBack"/>
      <w:bookmarkEnd w:id="0"/>
    </w:p>
    <w:sectPr w:rsidR="003103E4" w:rsidRPr="00A4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E4"/>
    <w:rsid w:val="001D0633"/>
    <w:rsid w:val="003103E4"/>
    <w:rsid w:val="00A458DB"/>
    <w:rsid w:val="00D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49E3-E5D5-4035-9844-838B05C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2020-01-21T21:56:00Z</dcterms:created>
  <dcterms:modified xsi:type="dcterms:W3CDTF">2020-01-21T21:57:00Z</dcterms:modified>
</cp:coreProperties>
</file>