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223" w:rsidRPr="00410223" w:rsidRDefault="00410223" w:rsidP="00410223">
      <w:pPr>
        <w:pStyle w:val="a3"/>
        <w:spacing w:before="0" w:beforeAutospacing="0" w:after="0" w:afterAutospacing="0"/>
        <w:ind w:firstLine="709"/>
        <w:jc w:val="center"/>
        <w:rPr>
          <w:b/>
        </w:rPr>
      </w:pPr>
      <w:r w:rsidRPr="00410223">
        <w:rPr>
          <w:b/>
        </w:rPr>
        <w:t xml:space="preserve">Права </w:t>
      </w:r>
      <w:bookmarkStart w:id="0" w:name="_GoBack"/>
      <w:bookmarkEnd w:id="0"/>
      <w:r w:rsidRPr="00410223">
        <w:rPr>
          <w:b/>
        </w:rPr>
        <w:t>и обязанности поручителя по кредитному договору</w:t>
      </w:r>
    </w:p>
    <w:p w:rsidR="00410223" w:rsidRDefault="00410223" w:rsidP="00410223">
      <w:pPr>
        <w:pStyle w:val="a3"/>
        <w:spacing w:before="0" w:beforeAutospacing="0" w:after="0" w:afterAutospacing="0"/>
        <w:ind w:firstLine="709"/>
        <w:jc w:val="both"/>
        <w:rPr>
          <w:rStyle w:val="a4"/>
          <w:i w:val="0"/>
          <w:u w:val="single"/>
        </w:rPr>
      </w:pPr>
    </w:p>
    <w:p w:rsidR="00410223" w:rsidRPr="00410223" w:rsidRDefault="00410223" w:rsidP="00410223">
      <w:pPr>
        <w:pStyle w:val="a3"/>
        <w:spacing w:before="0" w:beforeAutospacing="0" w:after="0" w:afterAutospacing="0"/>
        <w:ind w:firstLine="709"/>
        <w:jc w:val="both"/>
      </w:pPr>
      <w:r w:rsidRPr="00410223">
        <w:rPr>
          <w:rStyle w:val="a4"/>
          <w:i w:val="0"/>
          <w:u w:val="single"/>
        </w:rPr>
        <w:t>Обязанностью поручителя в силу закона</w:t>
      </w:r>
      <w:r w:rsidRPr="00410223">
        <w:rPr>
          <w:rStyle w:val="a4"/>
        </w:rPr>
        <w:t xml:space="preserve"> </w:t>
      </w:r>
      <w:r w:rsidRPr="00410223">
        <w:t>является возврат суммы кредита, уплаты процентов за пользование им, возмещение судебных издержек по взысканию долга, а также возмещение иных понесенных кредитором убытков в случае неисполнения или ненадлежащего исполнения заемщиком своих обязательств по кредитному договору. Поручитель отвечает перед кредитором в том же объеме, что и заемщик, если иное не предусмотрено договором поручительства.</w:t>
      </w:r>
    </w:p>
    <w:p w:rsidR="00410223" w:rsidRPr="00410223" w:rsidRDefault="00410223" w:rsidP="00410223">
      <w:pPr>
        <w:pStyle w:val="a3"/>
        <w:spacing w:before="0" w:beforeAutospacing="0" w:after="0" w:afterAutospacing="0"/>
        <w:ind w:firstLine="709"/>
        <w:jc w:val="both"/>
      </w:pPr>
      <w:r w:rsidRPr="00410223">
        <w:t xml:space="preserve">Перед тем как согласиться выступить поручителем, оцените возможности заемщика по погашению кредита и негативные последствия непогашения. Неисполнение обязательств поручителем влечет для него такие же негативные последствия, что и для заемщика. Банк может обратиться в суд с требованием о возврате долга как к заемщику, так и к поручителю. Если суд вынесет решение в пользу банка, задолженность могут взыскать и за счет реализации имущества поручителя. </w:t>
      </w:r>
    </w:p>
    <w:p w:rsidR="00410223" w:rsidRPr="00410223" w:rsidRDefault="00410223" w:rsidP="00410223">
      <w:pPr>
        <w:pStyle w:val="a3"/>
        <w:spacing w:before="0" w:beforeAutospacing="0" w:after="0" w:afterAutospacing="0"/>
        <w:ind w:firstLine="709"/>
        <w:jc w:val="both"/>
      </w:pPr>
      <w:r w:rsidRPr="00410223">
        <w:rPr>
          <w:rStyle w:val="a4"/>
          <w:i w:val="0"/>
          <w:u w:val="single"/>
        </w:rPr>
        <w:t>Обязанности поручителя в силу договора</w:t>
      </w:r>
      <w:r w:rsidRPr="00410223">
        <w:rPr>
          <w:rStyle w:val="a4"/>
        </w:rPr>
        <w:t xml:space="preserve"> </w:t>
      </w:r>
      <w:r w:rsidRPr="00410223">
        <w:t xml:space="preserve">носят организационный характер. </w:t>
      </w:r>
      <w:proofErr w:type="gramStart"/>
      <w:r w:rsidRPr="00410223">
        <w:t>К ним, например, могут относиться: обязанность информировать банк об изменении адреса, паспортных данных и т.п.; обязанность информировать банк о возбуждении в отношении поручителя уголовного дела или о предъявлении к поручителю требований в порядке гражданского судопроизводства, о наложении ареста на имущество поручителя и т.п.; обязанность проинформировать банк о наступлении любого события, способного негативно повлиять на способность поручителя исполнить свои</w:t>
      </w:r>
      <w:proofErr w:type="gramEnd"/>
      <w:r w:rsidRPr="00410223">
        <w:t xml:space="preserve"> обязательства по договору поручительства; обязанность </w:t>
      </w:r>
      <w:proofErr w:type="gramStart"/>
      <w:r w:rsidRPr="00410223">
        <w:t>предоставлять различные документы</w:t>
      </w:r>
      <w:proofErr w:type="gramEnd"/>
      <w:r w:rsidRPr="00410223">
        <w:t xml:space="preserve"> по требованию банка; иные обязанности. </w:t>
      </w:r>
    </w:p>
    <w:p w:rsidR="00410223" w:rsidRPr="00410223" w:rsidRDefault="00410223" w:rsidP="00410223">
      <w:pPr>
        <w:pStyle w:val="a3"/>
        <w:spacing w:before="0" w:beforeAutospacing="0" w:after="0" w:afterAutospacing="0"/>
        <w:ind w:firstLine="709"/>
        <w:jc w:val="both"/>
      </w:pPr>
      <w:r w:rsidRPr="00410223">
        <w:t xml:space="preserve">Также договором поручительства может быть предусмотрена обязанность поручителя без письменного согласия банка не уступать полностью или частично свои права и обязанности по договору поручительства другим лицам. </w:t>
      </w:r>
    </w:p>
    <w:p w:rsidR="00410223" w:rsidRPr="00410223" w:rsidRDefault="00410223" w:rsidP="00410223">
      <w:pPr>
        <w:pStyle w:val="a3"/>
        <w:spacing w:before="0" w:beforeAutospacing="0" w:after="0" w:afterAutospacing="0"/>
        <w:ind w:firstLine="709"/>
        <w:jc w:val="both"/>
      </w:pPr>
      <w:r w:rsidRPr="00410223">
        <w:t>Договоры поручительства, предусматривающие солидарную ответственность поручителя по кредитному договору, могут содержать также условие о возможности взыскания задолженности в бесспорном порядке по исполнительной надписи нотариуса.</w:t>
      </w:r>
    </w:p>
    <w:p w:rsidR="00410223" w:rsidRPr="00410223" w:rsidRDefault="00410223" w:rsidP="00410223">
      <w:pPr>
        <w:pStyle w:val="a3"/>
        <w:spacing w:before="0" w:beforeAutospacing="0" w:after="0" w:afterAutospacing="0"/>
        <w:ind w:firstLine="709"/>
        <w:jc w:val="both"/>
      </w:pPr>
      <w:r w:rsidRPr="00410223">
        <w:rPr>
          <w:u w:val="single"/>
        </w:rPr>
        <w:t xml:space="preserve">К правам поручителя можно отнести </w:t>
      </w:r>
      <w:proofErr w:type="gramStart"/>
      <w:r w:rsidRPr="00410223">
        <w:rPr>
          <w:u w:val="single"/>
        </w:rPr>
        <w:t>следующие</w:t>
      </w:r>
      <w:proofErr w:type="gramEnd"/>
      <w:r w:rsidRPr="00410223">
        <w:t xml:space="preserve">. </w:t>
      </w:r>
    </w:p>
    <w:p w:rsidR="00410223" w:rsidRPr="00410223" w:rsidRDefault="00410223" w:rsidP="00410223">
      <w:pPr>
        <w:pStyle w:val="a3"/>
        <w:spacing w:before="0" w:beforeAutospacing="0" w:after="0" w:afterAutospacing="0"/>
        <w:ind w:firstLine="709"/>
        <w:jc w:val="both"/>
      </w:pPr>
      <w:r w:rsidRPr="00410223">
        <w:t xml:space="preserve">1. После того как поручитель исполнит свои обязательства по договору поручительства, к нему переходят права банка как кредитора. Соответственно, поручитель вправе получить у банка все документы, удостоверяющие требования поручителя к заемщику, а также имеющиеся у банка права, обеспечивающие эти требования. </w:t>
      </w:r>
    </w:p>
    <w:p w:rsidR="00410223" w:rsidRPr="00410223" w:rsidRDefault="00410223" w:rsidP="00410223">
      <w:pPr>
        <w:pStyle w:val="a3"/>
        <w:spacing w:before="0" w:beforeAutospacing="0" w:after="0" w:afterAutospacing="0"/>
        <w:ind w:firstLine="709"/>
        <w:jc w:val="both"/>
      </w:pPr>
      <w:r w:rsidRPr="00410223">
        <w:t xml:space="preserve">2. Поручитель может обратиться к заемщику с требованием о возврате ему всех сумм, уплаченных банку по договору поручительства, а также требовать от заемщика уплатить проценты на выплаченную банку сумму и возместить иные убытки, понесенные в связи с погашением задолженности заемщика перед банком. </w:t>
      </w:r>
    </w:p>
    <w:p w:rsidR="00410223" w:rsidRPr="00410223" w:rsidRDefault="00410223" w:rsidP="00410223">
      <w:pPr>
        <w:pStyle w:val="a3"/>
        <w:spacing w:before="0" w:beforeAutospacing="0" w:after="0" w:afterAutospacing="0"/>
        <w:ind w:firstLine="709"/>
        <w:jc w:val="both"/>
      </w:pPr>
      <w:r w:rsidRPr="00410223">
        <w:t xml:space="preserve">До исполнения должником этих требований поручитель вправе также потребовать исполнения обязательств от других </w:t>
      </w:r>
      <w:proofErr w:type="spellStart"/>
      <w:r w:rsidRPr="00410223">
        <w:t>сопоручителей</w:t>
      </w:r>
      <w:proofErr w:type="spellEnd"/>
      <w:r w:rsidRPr="00410223">
        <w:t xml:space="preserve"> в сумме, соответствующей их доле в обеспечении обязательств должника. Названные доли предполагаются равными, если иное не предусмотрено договором поручительства или соглашением </w:t>
      </w:r>
      <w:proofErr w:type="spellStart"/>
      <w:r w:rsidRPr="00410223">
        <w:t>сопоручителей</w:t>
      </w:r>
      <w:proofErr w:type="spellEnd"/>
      <w:r w:rsidRPr="00410223">
        <w:t xml:space="preserve">. Если заемщик и </w:t>
      </w:r>
      <w:proofErr w:type="spellStart"/>
      <w:r w:rsidRPr="00410223">
        <w:t>сопоручитель</w:t>
      </w:r>
      <w:proofErr w:type="spellEnd"/>
      <w:r w:rsidRPr="00410223">
        <w:t xml:space="preserve"> отказываются удовлетворить указанные требования добровольно, поручитель вправе обратиться за защитой своих прав в суд. </w:t>
      </w:r>
    </w:p>
    <w:p w:rsidR="00410223" w:rsidRPr="00410223" w:rsidRDefault="00410223" w:rsidP="00410223">
      <w:pPr>
        <w:pStyle w:val="a3"/>
        <w:spacing w:before="0" w:beforeAutospacing="0" w:after="0" w:afterAutospacing="0"/>
        <w:ind w:firstLine="709"/>
        <w:jc w:val="both"/>
      </w:pPr>
      <w:r w:rsidRPr="00410223">
        <w:t xml:space="preserve">3. Поручитель имеет право выдвигать против требований банка возражения, которые мог бы представить заемщик, если иное не вытекает из договора поручительства. Это делается, например, если, по мнению поручителя, банк нарушает условия по кредитному договору и договору поручительства или права, предоставленные заемщику или поручителю по закону, включая права потребителей. При этом поручитель не теряет право на эти возражения даже в том случае, если заемщик от них отказался или признал свой долг. </w:t>
      </w:r>
    </w:p>
    <w:p w:rsidR="00A35387" w:rsidRPr="00410223" w:rsidRDefault="00410223" w:rsidP="00410223">
      <w:pPr>
        <w:pStyle w:val="a3"/>
        <w:spacing w:before="0" w:beforeAutospacing="0" w:after="0" w:afterAutospacing="0"/>
        <w:ind w:firstLine="709"/>
        <w:jc w:val="both"/>
      </w:pPr>
      <w:r w:rsidRPr="00410223">
        <w:t>4.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sectPr w:rsidR="00A35387" w:rsidRPr="00410223" w:rsidSect="0041022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23"/>
    <w:rsid w:val="00410223"/>
    <w:rsid w:val="00A35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0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102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0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102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145690">
      <w:bodyDiv w:val="1"/>
      <w:marLeft w:val="0"/>
      <w:marRight w:val="0"/>
      <w:marTop w:val="0"/>
      <w:marBottom w:val="0"/>
      <w:divBdr>
        <w:top w:val="none" w:sz="0" w:space="0" w:color="auto"/>
        <w:left w:val="none" w:sz="0" w:space="0" w:color="auto"/>
        <w:bottom w:val="none" w:sz="0" w:space="0" w:color="auto"/>
        <w:right w:val="none" w:sz="0" w:space="0" w:color="auto"/>
      </w:divBdr>
      <w:divsChild>
        <w:div w:id="207311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573</Words>
  <Characters>3267</Characters>
  <Application>Microsoft Office Word</Application>
  <DocSecurity>0</DocSecurity>
  <Lines>27</Lines>
  <Paragraphs>7</Paragraphs>
  <ScaleCrop>false</ScaleCrop>
  <Company>SPecialiST RePack</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anuchino</dc:creator>
  <cp:lastModifiedBy>anuchino</cp:lastModifiedBy>
  <cp:revision>1</cp:revision>
  <dcterms:created xsi:type="dcterms:W3CDTF">2022-07-04T12:15:00Z</dcterms:created>
  <dcterms:modified xsi:type="dcterms:W3CDTF">2022-07-04T12:17:00Z</dcterms:modified>
</cp:coreProperties>
</file>