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FF2EB">
      <w:pPr>
        <w:shd w:val="clear" w:color="auto" w:fill="FFFFFF"/>
        <w:ind w:firstLine="426"/>
        <w:jc w:val="right"/>
        <w:rPr>
          <w:b/>
          <w:sz w:val="18"/>
        </w:rPr>
      </w:pPr>
      <w:r>
        <w:rPr>
          <w:sz w:val="18"/>
        </w:rPr>
        <w:drawing>
          <wp:anchor distT="0" distB="0" distL="114300" distR="114300" simplePos="0" relativeHeight="251659264" behindDoc="0" locked="0" layoutInCell="1" allowOverlap="1">
            <wp:simplePos x="0" y="0"/>
            <wp:positionH relativeFrom="column">
              <wp:posOffset>2755265</wp:posOffset>
            </wp:positionH>
            <wp:positionV relativeFrom="paragraph">
              <wp:posOffset>106680</wp:posOffset>
            </wp:positionV>
            <wp:extent cx="639445" cy="914400"/>
            <wp:effectExtent l="19050" t="0" r="8255" b="0"/>
            <wp:wrapSquare wrapText="bothSides"/>
            <wp:docPr id="1" name="Рисунок 1" descr="герб_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02_2"/>
                    <pic:cNvPicPr>
                      <a:picLocks noChangeAspect="1" noChangeArrowheads="1"/>
                    </pic:cNvPicPr>
                  </pic:nvPicPr>
                  <pic:blipFill>
                    <a:blip r:embed="rId5" cstate="print"/>
                    <a:srcRect/>
                    <a:stretch>
                      <a:fillRect/>
                    </a:stretch>
                  </pic:blipFill>
                  <pic:spPr>
                    <a:xfrm>
                      <a:off x="0" y="0"/>
                      <a:ext cx="639445" cy="914400"/>
                    </a:xfrm>
                    <a:prstGeom prst="rect">
                      <a:avLst/>
                    </a:prstGeom>
                    <a:noFill/>
                    <a:ln w="9525">
                      <a:noFill/>
                      <a:miter lim="800000"/>
                      <a:headEnd/>
                      <a:tailEnd/>
                    </a:ln>
                  </pic:spPr>
                </pic:pic>
              </a:graphicData>
            </a:graphic>
          </wp:anchor>
        </w:drawing>
      </w:r>
      <w:r>
        <w:rPr>
          <w:b/>
          <w:sz w:val="18"/>
        </w:rPr>
        <w:t xml:space="preserve">     </w:t>
      </w:r>
      <w:r>
        <w:rPr>
          <w:sz w:val="18"/>
        </w:rPr>
        <w:br w:type="textWrapping" w:clear="all"/>
      </w:r>
    </w:p>
    <w:p w14:paraId="2FAD7E13">
      <w:pPr>
        <w:shd w:val="clear" w:color="auto" w:fill="FFFFFF"/>
        <w:spacing w:before="227"/>
        <w:ind w:firstLine="426"/>
        <w:jc w:val="center"/>
        <w:rPr>
          <w:b/>
          <w:spacing w:val="20"/>
          <w:sz w:val="32"/>
        </w:rPr>
      </w:pPr>
      <w:r>
        <w:rPr>
          <w:b/>
          <w:spacing w:val="20"/>
          <w:sz w:val="32"/>
        </w:rPr>
        <w:t>АДМИНИСТРАЦИЯ</w:t>
      </w:r>
    </w:p>
    <w:p w14:paraId="5D5CCECD">
      <w:pPr>
        <w:keepNext/>
        <w:ind w:firstLine="426"/>
        <w:jc w:val="center"/>
        <w:outlineLvl w:val="0"/>
        <w:rPr>
          <w:rFonts w:hint="default"/>
          <w:b/>
          <w:bCs/>
          <w:sz w:val="32"/>
          <w:lang w:val="ru-RU"/>
        </w:rPr>
      </w:pPr>
      <w:r>
        <w:rPr>
          <w:b/>
          <w:bCs/>
          <w:sz w:val="40"/>
        </w:rPr>
        <w:t xml:space="preserve"> </w:t>
      </w:r>
      <w:r>
        <w:rPr>
          <w:b/>
          <w:bCs/>
          <w:sz w:val="32"/>
        </w:rPr>
        <w:t xml:space="preserve">АНУЧИНСКОГО МУНИЦИПАЛЬНОГО </w:t>
      </w:r>
      <w:r>
        <w:rPr>
          <w:b/>
          <w:bCs/>
          <w:sz w:val="32"/>
          <w:lang w:val="ru-RU"/>
        </w:rPr>
        <w:t>ОКРУГА</w:t>
      </w:r>
    </w:p>
    <w:p w14:paraId="699C3DEA">
      <w:pPr>
        <w:keepNext/>
        <w:shd w:val="clear" w:color="auto" w:fill="FFFFFF"/>
        <w:ind w:firstLine="426"/>
        <w:jc w:val="center"/>
        <w:outlineLvl w:val="1"/>
        <w:rPr>
          <w:rFonts w:eastAsia="Calibri"/>
          <w:b/>
          <w:bCs/>
          <w:sz w:val="28"/>
        </w:rPr>
      </w:pPr>
    </w:p>
    <w:p w14:paraId="44D2865C">
      <w:pPr>
        <w:keepNext/>
        <w:shd w:val="clear" w:color="auto" w:fill="FFFFFF"/>
        <w:ind w:firstLine="426"/>
        <w:jc w:val="center"/>
        <w:outlineLvl w:val="1"/>
        <w:rPr>
          <w:rFonts w:eastAsia="Calibri"/>
          <w:bCs/>
          <w:sz w:val="28"/>
        </w:rPr>
      </w:pPr>
      <w:r>
        <w:rPr>
          <w:rFonts w:eastAsia="Calibri"/>
          <w:bCs/>
          <w:sz w:val="28"/>
        </w:rPr>
        <w:t>П О С Т А Н О В Л Е Н И Е</w:t>
      </w:r>
    </w:p>
    <w:p w14:paraId="01AE4FE7">
      <w:pPr>
        <w:keepNext/>
        <w:shd w:val="clear" w:color="auto" w:fill="FFFFFF"/>
        <w:ind w:firstLine="426"/>
        <w:jc w:val="center"/>
        <w:outlineLvl w:val="1"/>
        <w:rPr>
          <w:b/>
        </w:rPr>
      </w:pPr>
    </w:p>
    <w:p w14:paraId="1BDA9A99">
      <w:pPr>
        <w:rPr>
          <w:sz w:val="28"/>
          <w:szCs w:val="28"/>
        </w:rPr>
      </w:pPr>
    </w:p>
    <w:p w14:paraId="1E9F6A6D">
      <w:pPr>
        <w:rPr>
          <w:sz w:val="28"/>
          <w:szCs w:val="28"/>
          <w:u w:val="single"/>
        </w:rPr>
      </w:pPr>
      <w:r>
        <w:rPr>
          <w:rFonts w:hint="default"/>
          <w:sz w:val="28"/>
          <w:szCs w:val="28"/>
          <w:lang w:val="en-US"/>
        </w:rPr>
        <w:t>01</w:t>
      </w:r>
      <w:r>
        <w:rPr>
          <w:rFonts w:hint="default"/>
          <w:sz w:val="28"/>
          <w:szCs w:val="28"/>
          <w:lang w:val="ru-RU"/>
        </w:rPr>
        <w:t xml:space="preserve">.07.2024      </w:t>
      </w:r>
      <w:r>
        <w:rPr>
          <w:sz w:val="28"/>
          <w:szCs w:val="28"/>
        </w:rPr>
        <w:t xml:space="preserve">                                     с.Анучино                                             №</w:t>
      </w:r>
      <w:r>
        <w:rPr>
          <w:rFonts w:hint="default"/>
          <w:sz w:val="28"/>
          <w:szCs w:val="28"/>
          <w:lang w:val="ru-RU"/>
        </w:rPr>
        <w:t xml:space="preserve"> 619</w:t>
      </w:r>
      <w:bookmarkStart w:id="10" w:name="_GoBack"/>
      <w:bookmarkEnd w:id="10"/>
      <w:r>
        <w:rPr>
          <w:sz w:val="28"/>
          <w:szCs w:val="28"/>
          <w:u w:val="single"/>
        </w:rPr>
        <w:t xml:space="preserve">              </w:t>
      </w:r>
    </w:p>
    <w:p w14:paraId="082AFA8A">
      <w:pPr>
        <w:ind w:firstLine="426"/>
        <w:rPr>
          <w:sz w:val="28"/>
          <w:szCs w:val="28"/>
          <w:u w:val="single"/>
        </w:rPr>
      </w:pPr>
    </w:p>
    <w:p w14:paraId="61CE7344">
      <w:pPr>
        <w:ind w:firstLine="426"/>
        <w:rPr>
          <w:sz w:val="28"/>
          <w:szCs w:val="28"/>
        </w:rPr>
      </w:pPr>
    </w:p>
    <w:p w14:paraId="61B7FB5C">
      <w:pPr>
        <w:ind w:firstLine="426"/>
        <w:jc w:val="center"/>
        <w:rPr>
          <w:b/>
          <w:sz w:val="28"/>
          <w:szCs w:val="28"/>
        </w:rPr>
      </w:pPr>
      <w:r>
        <w:rPr>
          <w:b/>
          <w:sz w:val="28"/>
          <w:szCs w:val="28"/>
        </w:rPr>
        <w:t>Об утверждении муниципальной программы</w:t>
      </w:r>
    </w:p>
    <w:p w14:paraId="55495E81">
      <w:pPr>
        <w:pStyle w:val="22"/>
        <w:jc w:val="center"/>
        <w:rPr>
          <w:rFonts w:ascii="Times New Roman" w:hAnsi="Times New Roman" w:cs="Times New Roman"/>
          <w:b/>
          <w:sz w:val="28"/>
          <w:szCs w:val="28"/>
        </w:rPr>
      </w:pPr>
      <w:r>
        <w:rPr>
          <w:rFonts w:ascii="Times New Roman" w:hAnsi="Times New Roman" w:cs="Times New Roman"/>
          <w:b/>
          <w:sz w:val="28"/>
          <w:szCs w:val="28"/>
        </w:rPr>
        <w:t xml:space="preserve">«Дорожная деятельность в отношении автомобильных дорог местного значения на территории Анучинского муниципального </w:t>
      </w:r>
      <w:r>
        <w:rPr>
          <w:rFonts w:ascii="Times New Roman" w:hAnsi="Times New Roman" w:cs="Times New Roman"/>
          <w:b/>
          <w:sz w:val="28"/>
          <w:szCs w:val="28"/>
          <w:lang w:val="ru-RU"/>
        </w:rPr>
        <w:t>о</w:t>
      </w:r>
      <w:r>
        <w:rPr>
          <w:rFonts w:ascii="Times New Roman" w:hAnsi="Times New Roman" w:cs="Times New Roman"/>
          <w:b/>
          <w:sz w:val="28"/>
          <w:szCs w:val="28"/>
        </w:rPr>
        <w:t>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6E12BF87">
      <w:pPr>
        <w:jc w:val="center"/>
        <w:rPr>
          <w:b/>
          <w:sz w:val="28"/>
          <w:szCs w:val="28"/>
        </w:rPr>
      </w:pPr>
    </w:p>
    <w:p w14:paraId="65DB8D26">
      <w:pPr>
        <w:pStyle w:val="15"/>
        <w:spacing w:line="360" w:lineRule="auto"/>
        <w:jc w:val="both"/>
        <w:rPr>
          <w:sz w:val="28"/>
          <w:szCs w:val="28"/>
        </w:rPr>
      </w:pPr>
      <w:r>
        <w:rPr>
          <w:sz w:val="28"/>
          <w:szCs w:val="28"/>
        </w:rPr>
        <w:t xml:space="preserve">    </w:t>
      </w:r>
      <w:r>
        <w:rPr>
          <w:b w:val="0"/>
          <w:sz w:val="28"/>
          <w:szCs w:val="28"/>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r>
        <w:rPr>
          <w:sz w:val="28"/>
          <w:szCs w:val="28"/>
        </w:rPr>
        <w:fldChar w:fldCharType="begin"/>
      </w:r>
      <w:r>
        <w:rPr>
          <w:sz w:val="28"/>
          <w:szCs w:val="28"/>
        </w:rPr>
        <w:instrText xml:space="preserve"> HYPERLINK "consultantplus://offline/ref=6F09D5F84BD5E862B2908445BBBC7A827F8492311D90433E0F7FBA0B1E259B0BBF1567986DCB79149FE590AA287177DA21E4F1G" </w:instrText>
      </w:r>
      <w:r>
        <w:rPr>
          <w:sz w:val="28"/>
          <w:szCs w:val="28"/>
        </w:rPr>
        <w:fldChar w:fldCharType="separate"/>
      </w:r>
      <w:r>
        <w:rPr>
          <w:b w:val="0"/>
          <w:sz w:val="28"/>
          <w:szCs w:val="28"/>
        </w:rPr>
        <w:t>Уставом</w:t>
      </w:r>
      <w:r>
        <w:rPr>
          <w:b w:val="0"/>
          <w:sz w:val="28"/>
          <w:szCs w:val="28"/>
        </w:rPr>
        <w:fldChar w:fldCharType="end"/>
      </w:r>
      <w:r>
        <w:rPr>
          <w:b w:val="0"/>
          <w:sz w:val="28"/>
          <w:szCs w:val="28"/>
        </w:rPr>
        <w:t xml:space="preserve"> Анучинского муниципального </w:t>
      </w:r>
      <w:r>
        <w:rPr>
          <w:b w:val="0"/>
          <w:sz w:val="28"/>
          <w:szCs w:val="28"/>
          <w:lang w:val="ru-RU"/>
        </w:rPr>
        <w:t>округа</w:t>
      </w:r>
      <w:r>
        <w:rPr>
          <w:b w:val="0"/>
          <w:sz w:val="28"/>
          <w:szCs w:val="28"/>
        </w:rPr>
        <w:t xml:space="preserve">, постановлением администрации Анучинского муниципального района от 27.12.2018 № 665 «Порядка принятия решений о разработке муниципальных программ, их формирования, реализации и оценки эффективности в Анучинском муниципальном районе», </w:t>
      </w:r>
      <w:r>
        <w:rPr>
          <w:sz w:val="28"/>
          <w:szCs w:val="28"/>
        </w:rPr>
        <w:t xml:space="preserve">  </w:t>
      </w:r>
      <w:r>
        <w:rPr>
          <w:b w:val="0"/>
          <w:sz w:val="28"/>
          <w:szCs w:val="28"/>
        </w:rPr>
        <w:t xml:space="preserve">администрация Анучинского муниципального </w:t>
      </w:r>
      <w:r>
        <w:rPr>
          <w:b w:val="0"/>
          <w:sz w:val="28"/>
          <w:szCs w:val="28"/>
          <w:lang w:val="ru-RU"/>
        </w:rPr>
        <w:t>округа</w:t>
      </w:r>
      <w:r>
        <w:rPr>
          <w:sz w:val="28"/>
          <w:szCs w:val="28"/>
        </w:rPr>
        <w:t xml:space="preserve"> </w:t>
      </w:r>
    </w:p>
    <w:p w14:paraId="3D402F2C">
      <w:pPr>
        <w:spacing w:before="240" w:after="240" w:line="360" w:lineRule="auto"/>
        <w:rPr>
          <w:sz w:val="28"/>
          <w:szCs w:val="28"/>
        </w:rPr>
      </w:pPr>
      <w:r>
        <w:rPr>
          <w:sz w:val="28"/>
          <w:szCs w:val="28"/>
        </w:rPr>
        <w:t>ПОСТАНОВЛЯЕТ:</w:t>
      </w:r>
    </w:p>
    <w:p w14:paraId="2546394C">
      <w:pPr>
        <w:pStyle w:val="22"/>
        <w:numPr>
          <w:ilvl w:val="0"/>
          <w:numId w:val="1"/>
        </w:numPr>
        <w:tabs>
          <w:tab w:val="left" w:pos="0"/>
        </w:tabs>
        <w:spacing w:line="36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Утвердить муниципальную программу </w:t>
      </w:r>
      <w:r>
        <w:rPr>
          <w:rFonts w:ascii="Times New Roman" w:hAnsi="Times New Roman" w:cs="Times New Roman"/>
          <w:sz w:val="28"/>
          <w:szCs w:val="28"/>
        </w:rPr>
        <w:t>«Дорожная деятельность в отношении автомобильных дорог местного значения на территории Анучинского муниципального округа» на 202</w:t>
      </w:r>
      <w:r>
        <w:rPr>
          <w:rFonts w:hint="default" w:ascii="Times New Roman" w:hAnsi="Times New Roman" w:cs="Times New Roman"/>
          <w:sz w:val="28"/>
          <w:szCs w:val="28"/>
          <w:lang w:val="ru-RU"/>
        </w:rPr>
        <w:t>5</w:t>
      </w:r>
      <w:r>
        <w:rPr>
          <w:rFonts w:ascii="Times New Roman" w:hAnsi="Times New Roman" w:cs="Times New Roman"/>
          <w:sz w:val="28"/>
          <w:szCs w:val="28"/>
        </w:rPr>
        <w:t>-202</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годы </w:t>
      </w:r>
      <w:r>
        <w:rPr>
          <w:rFonts w:ascii="Times New Roman" w:hAnsi="Times New Roman" w:cs="Times New Roman"/>
          <w:color w:val="000000"/>
          <w:sz w:val="28"/>
          <w:szCs w:val="28"/>
        </w:rPr>
        <w:t xml:space="preserve"> (прилагается).</w:t>
      </w:r>
    </w:p>
    <w:p w14:paraId="54F23155">
      <w:pPr>
        <w:pStyle w:val="11"/>
        <w:numPr>
          <w:ilvl w:val="0"/>
          <w:numId w:val="1"/>
        </w:numPr>
        <w:tabs>
          <w:tab w:val="left" w:pos="426"/>
          <w:tab w:val="left" w:pos="709"/>
        </w:tabs>
        <w:spacing w:before="0" w:beforeAutospacing="0" w:after="0" w:line="360" w:lineRule="auto"/>
        <w:ind w:left="0" w:firstLine="426"/>
        <w:jc w:val="both"/>
        <w:rPr>
          <w:color w:val="000000"/>
          <w:sz w:val="28"/>
          <w:szCs w:val="28"/>
        </w:rPr>
      </w:pPr>
      <w:r>
        <w:rPr>
          <w:kern w:val="2"/>
          <w:sz w:val="28"/>
          <w:szCs w:val="28"/>
        </w:rPr>
        <w:t xml:space="preserve"> </w:t>
      </w:r>
      <w:r>
        <w:rPr>
          <w:sz w:val="28"/>
          <w:szCs w:val="28"/>
          <w:lang w:val="ru-RU"/>
        </w:rPr>
        <w:t>Аппарату</w:t>
      </w:r>
      <w:r>
        <w:rPr>
          <w:rFonts w:hint="default"/>
          <w:sz w:val="28"/>
          <w:szCs w:val="28"/>
          <w:lang w:val="ru-RU"/>
        </w:rPr>
        <w:t xml:space="preserve"> </w:t>
      </w:r>
      <w:r>
        <w:rPr>
          <w:sz w:val="28"/>
          <w:szCs w:val="28"/>
        </w:rPr>
        <w:t xml:space="preserve">администрации (Бурдейной) разместить </w:t>
      </w:r>
      <w:r>
        <w:rPr>
          <w:sz w:val="28"/>
          <w:szCs w:val="28"/>
          <w:lang w:val="ru-RU"/>
        </w:rPr>
        <w:t>настоящее</w:t>
      </w:r>
      <w:r>
        <w:rPr>
          <w:rFonts w:hint="default"/>
          <w:sz w:val="28"/>
          <w:szCs w:val="28"/>
          <w:lang w:val="ru-RU"/>
        </w:rPr>
        <w:t xml:space="preserve"> постановление </w:t>
      </w:r>
      <w:r>
        <w:rPr>
          <w:sz w:val="28"/>
          <w:szCs w:val="28"/>
        </w:rPr>
        <w:t xml:space="preserve">на официальном сайте администрации Анучинского муниципального </w:t>
      </w:r>
      <w:r>
        <w:rPr>
          <w:sz w:val="28"/>
          <w:szCs w:val="28"/>
          <w:lang w:val="ru-RU"/>
        </w:rPr>
        <w:t>округа</w:t>
      </w:r>
      <w:r>
        <w:rPr>
          <w:rFonts w:hint="default"/>
          <w:sz w:val="28"/>
          <w:szCs w:val="28"/>
          <w:lang w:val="ru-RU"/>
        </w:rPr>
        <w:t xml:space="preserve"> </w:t>
      </w:r>
      <w:r>
        <w:rPr>
          <w:sz w:val="28"/>
          <w:szCs w:val="28"/>
        </w:rPr>
        <w:t>в информационно-телекоммуникационной сети Интернет.</w:t>
      </w:r>
    </w:p>
    <w:p w14:paraId="410AA7D6">
      <w:pPr>
        <w:spacing w:line="360" w:lineRule="auto"/>
        <w:ind w:firstLine="426"/>
        <w:jc w:val="both"/>
        <w:rPr>
          <w:sz w:val="28"/>
          <w:szCs w:val="28"/>
        </w:rPr>
      </w:pPr>
      <w:r>
        <w:rPr>
          <w:sz w:val="28"/>
          <w:szCs w:val="28"/>
        </w:rPr>
        <w:t xml:space="preserve"> 3. Настоящее постановление вступает в силу со дня его опубликования.</w:t>
      </w:r>
    </w:p>
    <w:p w14:paraId="71421C12">
      <w:pPr>
        <w:tabs>
          <w:tab w:val="left" w:pos="142"/>
        </w:tabs>
        <w:spacing w:line="360" w:lineRule="auto"/>
        <w:ind w:firstLine="426"/>
        <w:jc w:val="both"/>
        <w:rPr>
          <w:rFonts w:hint="default"/>
          <w:sz w:val="28"/>
          <w:szCs w:val="28"/>
          <w:lang w:val="ru-RU"/>
        </w:rPr>
      </w:pPr>
      <w:r>
        <w:rPr>
          <w:sz w:val="28"/>
          <w:szCs w:val="28"/>
        </w:rPr>
        <w:t xml:space="preserve"> 4. Контроль за исполнением настоящего постановления возложить на заместителя главы администрации Анучинского муниципального </w:t>
      </w:r>
      <w:r>
        <w:rPr>
          <w:sz w:val="28"/>
          <w:szCs w:val="28"/>
          <w:lang w:val="ru-RU"/>
        </w:rPr>
        <w:t>округа</w:t>
      </w:r>
      <w:r>
        <w:rPr>
          <w:sz w:val="28"/>
          <w:szCs w:val="28"/>
        </w:rPr>
        <w:t xml:space="preserve"> </w:t>
      </w:r>
      <w:r>
        <w:rPr>
          <w:sz w:val="28"/>
          <w:szCs w:val="28"/>
          <w:lang w:val="ru-RU"/>
        </w:rPr>
        <w:t>Дубовцева</w:t>
      </w:r>
      <w:r>
        <w:rPr>
          <w:rFonts w:hint="default"/>
          <w:sz w:val="28"/>
          <w:szCs w:val="28"/>
          <w:lang w:val="ru-RU"/>
        </w:rPr>
        <w:t xml:space="preserve"> И.В..</w:t>
      </w:r>
    </w:p>
    <w:p w14:paraId="15896AB8">
      <w:pPr>
        <w:spacing w:line="360" w:lineRule="auto"/>
        <w:ind w:firstLine="426"/>
        <w:jc w:val="both"/>
        <w:rPr>
          <w:sz w:val="28"/>
          <w:szCs w:val="28"/>
        </w:rPr>
      </w:pPr>
    </w:p>
    <w:p w14:paraId="31005C1C">
      <w:pPr>
        <w:spacing w:line="360" w:lineRule="auto"/>
        <w:ind w:firstLine="426"/>
        <w:jc w:val="both"/>
        <w:rPr>
          <w:sz w:val="28"/>
          <w:szCs w:val="28"/>
        </w:rPr>
      </w:pPr>
    </w:p>
    <w:p w14:paraId="2D8D3D3C">
      <w:pPr>
        <w:jc w:val="both"/>
        <w:rPr>
          <w:sz w:val="28"/>
          <w:szCs w:val="28"/>
        </w:rPr>
      </w:pPr>
      <w:r>
        <w:rPr>
          <w:sz w:val="28"/>
          <w:szCs w:val="28"/>
        </w:rPr>
        <w:t xml:space="preserve">Глава Анучинского </w:t>
      </w:r>
    </w:p>
    <w:p w14:paraId="6F1FCF3D">
      <w:pPr>
        <w:jc w:val="both"/>
        <w:rPr>
          <w:sz w:val="28"/>
          <w:szCs w:val="28"/>
        </w:rPr>
      </w:pPr>
      <w:r>
        <w:rPr>
          <w:sz w:val="28"/>
          <w:szCs w:val="28"/>
        </w:rPr>
        <w:t xml:space="preserve">муниципального </w:t>
      </w:r>
      <w:r>
        <w:rPr>
          <w:sz w:val="28"/>
          <w:szCs w:val="28"/>
          <w:lang w:val="ru-RU"/>
        </w:rPr>
        <w:t>округа</w:t>
      </w:r>
      <w:r>
        <w:rPr>
          <w:sz w:val="28"/>
          <w:szCs w:val="28"/>
        </w:rPr>
        <w:t xml:space="preserve">                                                            С.А. Понуровский</w:t>
      </w:r>
    </w:p>
    <w:p w14:paraId="2771B3F2">
      <w:pPr>
        <w:jc w:val="right"/>
        <w:rPr>
          <w:sz w:val="28"/>
          <w:szCs w:val="28"/>
        </w:rPr>
      </w:pPr>
    </w:p>
    <w:p w14:paraId="2C04F7E0">
      <w:pPr>
        <w:jc w:val="right"/>
        <w:rPr>
          <w:sz w:val="28"/>
          <w:szCs w:val="28"/>
        </w:rPr>
      </w:pPr>
    </w:p>
    <w:p w14:paraId="41FA20EA">
      <w:pPr>
        <w:jc w:val="right"/>
        <w:rPr>
          <w:sz w:val="28"/>
          <w:szCs w:val="28"/>
        </w:rPr>
      </w:pPr>
    </w:p>
    <w:p w14:paraId="26BC1493">
      <w:pPr>
        <w:jc w:val="right"/>
        <w:rPr>
          <w:sz w:val="28"/>
          <w:szCs w:val="28"/>
        </w:rPr>
      </w:pPr>
    </w:p>
    <w:p w14:paraId="5B579DBB">
      <w:pPr>
        <w:jc w:val="right"/>
        <w:rPr>
          <w:sz w:val="28"/>
          <w:szCs w:val="28"/>
        </w:rPr>
      </w:pPr>
    </w:p>
    <w:p w14:paraId="40501D96">
      <w:pPr>
        <w:jc w:val="right"/>
        <w:rPr>
          <w:sz w:val="28"/>
          <w:szCs w:val="28"/>
        </w:rPr>
      </w:pPr>
    </w:p>
    <w:p w14:paraId="3FC22165">
      <w:pPr>
        <w:jc w:val="right"/>
        <w:rPr>
          <w:sz w:val="28"/>
          <w:szCs w:val="28"/>
        </w:rPr>
      </w:pPr>
    </w:p>
    <w:p w14:paraId="6A6E5F6E">
      <w:pPr>
        <w:jc w:val="right"/>
        <w:rPr>
          <w:sz w:val="28"/>
          <w:szCs w:val="28"/>
        </w:rPr>
      </w:pPr>
    </w:p>
    <w:p w14:paraId="7A4FB40A">
      <w:pPr>
        <w:jc w:val="right"/>
        <w:rPr>
          <w:sz w:val="28"/>
          <w:szCs w:val="28"/>
        </w:rPr>
      </w:pPr>
    </w:p>
    <w:p w14:paraId="6ED5886D">
      <w:pPr>
        <w:jc w:val="right"/>
        <w:rPr>
          <w:sz w:val="28"/>
          <w:szCs w:val="28"/>
        </w:rPr>
      </w:pPr>
    </w:p>
    <w:p w14:paraId="071E515D">
      <w:pPr>
        <w:jc w:val="right"/>
        <w:rPr>
          <w:sz w:val="28"/>
          <w:szCs w:val="28"/>
        </w:rPr>
      </w:pPr>
    </w:p>
    <w:p w14:paraId="0D1F63E1">
      <w:pPr>
        <w:jc w:val="right"/>
        <w:rPr>
          <w:sz w:val="28"/>
          <w:szCs w:val="28"/>
        </w:rPr>
      </w:pPr>
    </w:p>
    <w:p w14:paraId="50719CD3">
      <w:pPr>
        <w:jc w:val="right"/>
        <w:rPr>
          <w:sz w:val="28"/>
          <w:szCs w:val="28"/>
        </w:rPr>
      </w:pPr>
    </w:p>
    <w:p w14:paraId="2B33C591">
      <w:pPr>
        <w:jc w:val="right"/>
        <w:rPr>
          <w:sz w:val="28"/>
          <w:szCs w:val="28"/>
        </w:rPr>
      </w:pPr>
    </w:p>
    <w:p w14:paraId="581F47F3">
      <w:pPr>
        <w:jc w:val="right"/>
        <w:rPr>
          <w:sz w:val="28"/>
          <w:szCs w:val="28"/>
        </w:rPr>
      </w:pPr>
    </w:p>
    <w:p w14:paraId="3BF890D6">
      <w:pPr>
        <w:jc w:val="right"/>
        <w:rPr>
          <w:sz w:val="28"/>
          <w:szCs w:val="28"/>
        </w:rPr>
      </w:pPr>
    </w:p>
    <w:p w14:paraId="1DCBB668">
      <w:pPr>
        <w:jc w:val="right"/>
        <w:rPr>
          <w:sz w:val="28"/>
          <w:szCs w:val="28"/>
        </w:rPr>
      </w:pPr>
    </w:p>
    <w:p w14:paraId="184AA251">
      <w:pPr>
        <w:jc w:val="right"/>
        <w:rPr>
          <w:sz w:val="28"/>
          <w:szCs w:val="28"/>
        </w:rPr>
      </w:pPr>
    </w:p>
    <w:p w14:paraId="37A5DE8F">
      <w:pPr>
        <w:jc w:val="right"/>
        <w:rPr>
          <w:sz w:val="28"/>
          <w:szCs w:val="28"/>
        </w:rPr>
      </w:pPr>
    </w:p>
    <w:p w14:paraId="13896B78">
      <w:pPr>
        <w:jc w:val="right"/>
        <w:rPr>
          <w:sz w:val="28"/>
          <w:szCs w:val="28"/>
        </w:rPr>
      </w:pPr>
    </w:p>
    <w:p w14:paraId="7F842020">
      <w:pPr>
        <w:jc w:val="right"/>
        <w:rPr>
          <w:sz w:val="28"/>
          <w:szCs w:val="28"/>
        </w:rPr>
      </w:pPr>
    </w:p>
    <w:p w14:paraId="505387C5">
      <w:pPr>
        <w:jc w:val="right"/>
        <w:rPr>
          <w:sz w:val="28"/>
          <w:szCs w:val="28"/>
        </w:rPr>
      </w:pPr>
    </w:p>
    <w:p w14:paraId="67ED2463">
      <w:pPr>
        <w:jc w:val="right"/>
        <w:rPr>
          <w:sz w:val="28"/>
          <w:szCs w:val="28"/>
        </w:rPr>
      </w:pPr>
    </w:p>
    <w:p w14:paraId="15B3C615">
      <w:pPr>
        <w:jc w:val="right"/>
        <w:rPr>
          <w:sz w:val="28"/>
          <w:szCs w:val="28"/>
        </w:rPr>
      </w:pPr>
    </w:p>
    <w:p w14:paraId="784DA2F1">
      <w:pPr>
        <w:jc w:val="right"/>
        <w:rPr>
          <w:sz w:val="28"/>
          <w:szCs w:val="28"/>
        </w:rPr>
      </w:pPr>
    </w:p>
    <w:p w14:paraId="35519A91">
      <w:pPr>
        <w:jc w:val="right"/>
        <w:rPr>
          <w:sz w:val="28"/>
          <w:szCs w:val="28"/>
        </w:rPr>
      </w:pPr>
    </w:p>
    <w:p w14:paraId="2C27ECEC">
      <w:pPr>
        <w:jc w:val="right"/>
        <w:rPr>
          <w:sz w:val="28"/>
          <w:szCs w:val="28"/>
        </w:rPr>
      </w:pPr>
    </w:p>
    <w:p w14:paraId="5C33BED8">
      <w:pPr>
        <w:jc w:val="right"/>
        <w:rPr>
          <w:sz w:val="28"/>
          <w:szCs w:val="28"/>
        </w:rPr>
      </w:pPr>
    </w:p>
    <w:p w14:paraId="25F62183">
      <w:pPr>
        <w:shd w:val="clear" w:color="auto" w:fill="FFFFFF"/>
        <w:tabs>
          <w:tab w:val="left" w:pos="7425"/>
        </w:tabs>
        <w:spacing w:after="0"/>
        <w:ind w:left="6237"/>
        <w:rPr>
          <w:rFonts w:ascii="Times New Roman" w:hAnsi="Times New Roman"/>
          <w:b/>
          <w:bCs/>
          <w:color w:val="000000"/>
          <w:sz w:val="24"/>
          <w:szCs w:val="24"/>
        </w:rPr>
      </w:pPr>
      <w:r>
        <w:rPr>
          <w:rFonts w:ascii="Times New Roman" w:hAnsi="Times New Roman"/>
          <w:b/>
          <w:bCs/>
          <w:color w:val="000000"/>
          <w:sz w:val="24"/>
          <w:szCs w:val="24"/>
        </w:rPr>
        <w:t>УТВЕРЖДЕНА:</w:t>
      </w:r>
    </w:p>
    <w:p w14:paraId="001CAEB1">
      <w:pPr>
        <w:shd w:val="clear" w:color="auto" w:fill="FFFFFF"/>
        <w:tabs>
          <w:tab w:val="left" w:pos="7425"/>
        </w:tabs>
        <w:spacing w:after="0"/>
        <w:ind w:left="6237"/>
        <w:rPr>
          <w:rFonts w:hint="default" w:ascii="Times New Roman" w:hAnsi="Times New Roman"/>
          <w:bCs/>
          <w:color w:val="000000"/>
          <w:sz w:val="24"/>
          <w:szCs w:val="24"/>
          <w:lang w:val="ru-RU"/>
        </w:rPr>
      </w:pPr>
      <w:r>
        <w:rPr>
          <w:rFonts w:ascii="Times New Roman" w:hAnsi="Times New Roman"/>
          <w:bCs/>
          <w:color w:val="000000"/>
          <w:sz w:val="24"/>
          <w:szCs w:val="24"/>
        </w:rPr>
        <w:t xml:space="preserve">Постановлением главы Анучинского муниципального </w:t>
      </w:r>
      <w:r>
        <w:rPr>
          <w:rFonts w:ascii="Times New Roman" w:hAnsi="Times New Roman"/>
          <w:bCs/>
          <w:color w:val="000000"/>
          <w:sz w:val="24"/>
          <w:szCs w:val="24"/>
          <w:lang w:val="ru-RU"/>
        </w:rPr>
        <w:t>округа</w:t>
      </w:r>
    </w:p>
    <w:p w14:paraId="6BF70344">
      <w:pPr>
        <w:shd w:val="clear" w:color="auto" w:fill="FFFFFF"/>
        <w:tabs>
          <w:tab w:val="left" w:pos="7425"/>
        </w:tabs>
        <w:spacing w:after="0"/>
        <w:ind w:left="6237"/>
        <w:rPr>
          <w:rFonts w:ascii="Times New Roman" w:hAnsi="Times New Roman"/>
          <w:bCs/>
          <w:color w:val="000000"/>
          <w:sz w:val="24"/>
          <w:szCs w:val="24"/>
        </w:rPr>
      </w:pPr>
      <w:r>
        <w:rPr>
          <w:rFonts w:ascii="Times New Roman" w:hAnsi="Times New Roman"/>
          <w:bCs/>
          <w:color w:val="000000"/>
          <w:sz w:val="24"/>
          <w:szCs w:val="24"/>
        </w:rPr>
        <w:t>от «</w:t>
      </w:r>
      <w:r>
        <w:rPr>
          <w:rFonts w:hint="default" w:ascii="Times New Roman" w:hAnsi="Times New Roman"/>
          <w:bCs/>
          <w:color w:val="000000"/>
          <w:sz w:val="24"/>
          <w:szCs w:val="24"/>
          <w:lang w:val="ru-RU"/>
        </w:rPr>
        <w:t xml:space="preserve">   </w:t>
      </w:r>
      <w:r>
        <w:rPr>
          <w:rFonts w:ascii="Times New Roman" w:hAnsi="Times New Roman"/>
          <w:bCs/>
          <w:color w:val="000000"/>
          <w:sz w:val="24"/>
          <w:szCs w:val="24"/>
        </w:rPr>
        <w:t>»</w:t>
      </w:r>
      <w:r>
        <w:rPr>
          <w:rFonts w:hint="default" w:ascii="Times New Roman" w:hAnsi="Times New Roman"/>
          <w:bCs/>
          <w:color w:val="000000"/>
          <w:sz w:val="24"/>
          <w:szCs w:val="24"/>
          <w:lang w:val="ru-RU"/>
        </w:rPr>
        <w:t xml:space="preserve">        </w:t>
      </w:r>
      <w:r>
        <w:rPr>
          <w:rFonts w:ascii="Times New Roman" w:hAnsi="Times New Roman"/>
          <w:bCs/>
          <w:color w:val="000000"/>
          <w:sz w:val="24"/>
          <w:szCs w:val="24"/>
        </w:rPr>
        <w:t xml:space="preserve"> 20</w:t>
      </w:r>
      <w:r>
        <w:rPr>
          <w:rFonts w:hint="default" w:ascii="Times New Roman" w:hAnsi="Times New Roman"/>
          <w:bCs/>
          <w:color w:val="000000"/>
          <w:sz w:val="24"/>
          <w:szCs w:val="24"/>
          <w:lang w:val="ru-RU"/>
        </w:rPr>
        <w:t>24</w:t>
      </w:r>
      <w:r>
        <w:rPr>
          <w:rFonts w:ascii="Times New Roman" w:hAnsi="Times New Roman"/>
          <w:bCs/>
          <w:color w:val="000000"/>
          <w:sz w:val="24"/>
          <w:szCs w:val="24"/>
        </w:rPr>
        <w:t xml:space="preserve">г. № </w:t>
      </w:r>
    </w:p>
    <w:p w14:paraId="241D372C">
      <w:pPr>
        <w:pStyle w:val="22"/>
        <w:jc w:val="center"/>
        <w:rPr>
          <w:rFonts w:ascii="Times New Roman" w:hAnsi="Times New Roman" w:cs="Times New Roman"/>
          <w:b/>
          <w:sz w:val="28"/>
          <w:szCs w:val="28"/>
        </w:rPr>
      </w:pPr>
    </w:p>
    <w:p w14:paraId="7263FF23">
      <w:pPr>
        <w:pStyle w:val="22"/>
        <w:jc w:val="center"/>
        <w:rPr>
          <w:rFonts w:ascii="Times New Roman" w:hAnsi="Times New Roman" w:cs="Times New Roman"/>
          <w:b/>
          <w:sz w:val="28"/>
          <w:szCs w:val="28"/>
        </w:rPr>
      </w:pPr>
    </w:p>
    <w:p w14:paraId="123AC299">
      <w:pPr>
        <w:pStyle w:val="22"/>
        <w:jc w:val="center"/>
        <w:rPr>
          <w:rFonts w:ascii="Times New Roman" w:hAnsi="Times New Roman" w:cs="Times New Roman"/>
          <w:b/>
          <w:sz w:val="28"/>
          <w:szCs w:val="28"/>
        </w:rPr>
      </w:pPr>
      <w:r>
        <w:rPr>
          <w:rFonts w:ascii="Times New Roman" w:hAnsi="Times New Roman" w:cs="Times New Roman"/>
          <w:b/>
          <w:sz w:val="28"/>
          <w:szCs w:val="28"/>
        </w:rPr>
        <w:t xml:space="preserve">Паспорт </w:t>
      </w:r>
    </w:p>
    <w:p w14:paraId="3838012F">
      <w:pPr>
        <w:pStyle w:val="22"/>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«Дорожная деятельность </w:t>
      </w:r>
    </w:p>
    <w:p w14:paraId="2F3F9C8B">
      <w:pPr>
        <w:pStyle w:val="22"/>
        <w:jc w:val="center"/>
        <w:rPr>
          <w:rFonts w:ascii="Times New Roman" w:hAnsi="Times New Roman" w:cs="Times New Roman"/>
          <w:b/>
          <w:sz w:val="28"/>
          <w:szCs w:val="28"/>
        </w:rPr>
      </w:pPr>
      <w:r>
        <w:rPr>
          <w:rFonts w:ascii="Times New Roman" w:hAnsi="Times New Roman" w:cs="Times New Roman"/>
          <w:b/>
          <w:sz w:val="28"/>
          <w:szCs w:val="28"/>
        </w:rPr>
        <w:t>в отношении автомобильных дорог местного значения 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043D301B">
      <w:pPr>
        <w:pStyle w:val="22"/>
        <w:jc w:val="center"/>
        <w:rPr>
          <w:rFonts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5811"/>
      </w:tblGrid>
      <w:tr w14:paraId="6808625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748802FF">
            <w:pPr>
              <w:pStyle w:val="22"/>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5811" w:type="dxa"/>
            <w:tcBorders>
              <w:left w:val="single" w:color="auto" w:sz="4" w:space="0"/>
              <w:right w:val="single" w:color="auto" w:sz="4" w:space="0"/>
            </w:tcBorders>
          </w:tcPr>
          <w:p w14:paraId="42D4082A">
            <w:pPr>
              <w:pStyle w:val="22"/>
              <w:rPr>
                <w:rFonts w:ascii="Times New Roman" w:hAnsi="Times New Roman" w:cs="Times New Roman"/>
                <w:sz w:val="28"/>
                <w:szCs w:val="28"/>
              </w:rPr>
            </w:pPr>
            <w:r>
              <w:rPr>
                <w:rFonts w:ascii="Times New Roman" w:hAnsi="Times New Roman" w:cs="Times New Roman"/>
                <w:sz w:val="28"/>
                <w:szCs w:val="28"/>
              </w:rPr>
              <w:t xml:space="preserve">Отдел </w:t>
            </w:r>
            <w:r>
              <w:rPr>
                <w:rFonts w:ascii="Times New Roman" w:hAnsi="Times New Roman" w:cs="Times New Roman"/>
                <w:sz w:val="28"/>
                <w:szCs w:val="28"/>
                <w:lang w:val="ru-RU"/>
              </w:rPr>
              <w:t>ЖКХ</w:t>
            </w:r>
            <w:r>
              <w:rPr>
                <w:rFonts w:hint="default" w:ascii="Times New Roman" w:hAnsi="Times New Roman" w:cs="Times New Roman"/>
                <w:sz w:val="28"/>
                <w:szCs w:val="28"/>
                <w:lang w:val="ru-RU"/>
              </w:rPr>
              <w:t xml:space="preserve"> управления жизне</w:t>
            </w:r>
            <w:r>
              <w:rPr>
                <w:rFonts w:ascii="Times New Roman" w:hAnsi="Times New Roman" w:cs="Times New Roman"/>
                <w:sz w:val="28"/>
                <w:szCs w:val="28"/>
              </w:rPr>
              <w:t>обеспечения администрации Анучинского муниципального округа</w:t>
            </w:r>
          </w:p>
        </w:tc>
      </w:tr>
      <w:tr w14:paraId="44803B6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330535B2">
            <w:pPr>
              <w:pStyle w:val="22"/>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5811" w:type="dxa"/>
            <w:tcBorders>
              <w:left w:val="single" w:color="auto" w:sz="4" w:space="0"/>
              <w:right w:val="single" w:color="auto" w:sz="4" w:space="0"/>
            </w:tcBorders>
          </w:tcPr>
          <w:p w14:paraId="04070379">
            <w:pPr>
              <w:pStyle w:val="22"/>
              <w:rPr>
                <w:rFonts w:ascii="Times New Roman" w:hAnsi="Times New Roman" w:cs="Times New Roman"/>
                <w:sz w:val="28"/>
                <w:szCs w:val="28"/>
              </w:rPr>
            </w:pPr>
          </w:p>
        </w:tc>
      </w:tr>
      <w:tr w14:paraId="0974BD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4E73EE0E">
            <w:pPr>
              <w:pStyle w:val="22"/>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w:t>
            </w:r>
          </w:p>
        </w:tc>
        <w:tc>
          <w:tcPr>
            <w:tcW w:w="5811" w:type="dxa"/>
            <w:tcBorders>
              <w:left w:val="single" w:color="auto" w:sz="4" w:space="0"/>
              <w:right w:val="single" w:color="auto" w:sz="4" w:space="0"/>
            </w:tcBorders>
          </w:tcPr>
          <w:p w14:paraId="79F723F8">
            <w:pPr>
              <w:pStyle w:val="22"/>
              <w:rPr>
                <w:rFonts w:ascii="Times New Roman" w:hAnsi="Times New Roman" w:cs="Times New Roman"/>
                <w:sz w:val="28"/>
                <w:szCs w:val="28"/>
              </w:rPr>
            </w:pPr>
          </w:p>
        </w:tc>
      </w:tr>
      <w:tr w14:paraId="7C1069AA">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189974FC">
            <w:pPr>
              <w:pStyle w:val="22"/>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tc>
        <w:tc>
          <w:tcPr>
            <w:tcW w:w="5811" w:type="dxa"/>
            <w:tcBorders>
              <w:left w:val="single" w:color="auto" w:sz="4" w:space="0"/>
              <w:right w:val="single" w:color="auto" w:sz="4" w:space="0"/>
            </w:tcBorders>
          </w:tcPr>
          <w:p w14:paraId="0C73C97E">
            <w:pPr>
              <w:pStyle w:val="22"/>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отсутствуют</w:t>
            </w:r>
          </w:p>
        </w:tc>
      </w:tr>
      <w:tr w14:paraId="47FBD3C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0A5EB391">
            <w:pPr>
              <w:pStyle w:val="22"/>
              <w:rPr>
                <w:rFonts w:ascii="Times New Roman" w:hAnsi="Times New Roman" w:cs="Times New Roman"/>
                <w:sz w:val="28"/>
                <w:szCs w:val="28"/>
              </w:rPr>
            </w:pPr>
            <w:r>
              <w:rPr>
                <w:rFonts w:ascii="Times New Roman" w:hAnsi="Times New Roman" w:cs="Times New Roman"/>
                <w:sz w:val="28"/>
                <w:szCs w:val="28"/>
              </w:rPr>
              <w:t>отдельные мероприятия муниципальной программы</w:t>
            </w:r>
          </w:p>
        </w:tc>
        <w:tc>
          <w:tcPr>
            <w:tcW w:w="5811" w:type="dxa"/>
            <w:tcBorders>
              <w:left w:val="single" w:color="auto" w:sz="4" w:space="0"/>
              <w:right w:val="single" w:color="auto" w:sz="4" w:space="0"/>
            </w:tcBorders>
          </w:tcPr>
          <w:p w14:paraId="51F404FC">
            <w:pPr>
              <w:pStyle w:val="22"/>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ru-RU"/>
              </w:rPr>
              <w:t xml:space="preserve"> К</w:t>
            </w:r>
            <w:r>
              <w:rPr>
                <w:rFonts w:ascii="Times New Roman" w:hAnsi="Times New Roman" w:cs="Times New Roman"/>
                <w:sz w:val="28"/>
                <w:szCs w:val="28"/>
              </w:rPr>
              <w:t>апитальный ремонт, ремонт, содержание автомобильных дорог общего пользования местного значения и искусственных сооружений;</w:t>
            </w:r>
          </w:p>
          <w:p w14:paraId="0233E33A">
            <w:pPr>
              <w:pStyle w:val="22"/>
              <w:rPr>
                <w:rFonts w:ascii="Times New Roman" w:hAnsi="Times New Roman" w:cs="Times New Roman"/>
                <w:sz w:val="28"/>
                <w:szCs w:val="28"/>
              </w:rPr>
            </w:pPr>
            <w:r>
              <w:rPr>
                <w:rFonts w:ascii="Times New Roman" w:hAnsi="Times New Roman" w:cs="Times New Roman"/>
                <w:sz w:val="28"/>
                <w:szCs w:val="28"/>
              </w:rPr>
              <w:t>- Повышение безопасности дорожного движения;</w:t>
            </w:r>
          </w:p>
          <w:p w14:paraId="386C5532">
            <w:pPr>
              <w:pStyle w:val="22"/>
              <w:rPr>
                <w:rFonts w:ascii="Times New Roman" w:hAnsi="Times New Roman" w:cs="Times New Roman"/>
                <w:sz w:val="28"/>
                <w:szCs w:val="28"/>
              </w:rPr>
            </w:pPr>
            <w:r>
              <w:rPr>
                <w:rFonts w:ascii="Times New Roman" w:hAnsi="Times New Roman" w:cs="Times New Roman"/>
                <w:sz w:val="28"/>
                <w:szCs w:val="28"/>
              </w:rPr>
              <w:t>- Разработка, проверка проектно-сметной документации, проведение инженерных изысканий;</w:t>
            </w:r>
          </w:p>
          <w:p w14:paraId="3EEFC442">
            <w:pPr>
              <w:pStyle w:val="22"/>
              <w:rPr>
                <w:rFonts w:ascii="Times New Roman" w:hAnsi="Times New Roman" w:cs="Times New Roman"/>
                <w:sz w:val="28"/>
                <w:szCs w:val="28"/>
              </w:rPr>
            </w:pPr>
            <w:r>
              <w:rPr>
                <w:rFonts w:ascii="Times New Roman" w:hAnsi="Times New Roman" w:cs="Times New Roman"/>
                <w:sz w:val="28"/>
                <w:szCs w:val="28"/>
              </w:rPr>
              <w:t>- Приобретение дорожно-эксплуатационной техники</w:t>
            </w:r>
          </w:p>
        </w:tc>
      </w:tr>
      <w:tr w14:paraId="7930281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4C267CA4">
            <w:pPr>
              <w:pStyle w:val="22"/>
              <w:rPr>
                <w:rFonts w:ascii="Times New Roman" w:hAnsi="Times New Roman" w:cs="Times New Roman"/>
                <w:sz w:val="28"/>
                <w:szCs w:val="28"/>
              </w:rPr>
            </w:pPr>
            <w:r>
              <w:rPr>
                <w:rFonts w:ascii="Times New Roman" w:hAnsi="Times New Roman" w:cs="Times New Roman"/>
                <w:sz w:val="28"/>
                <w:szCs w:val="28"/>
              </w:rPr>
              <w:t>Реквизиты нормативных правовых актов, которыми утверждены государственные программы Российской Федерации, Приморского края</w:t>
            </w:r>
          </w:p>
        </w:tc>
        <w:tc>
          <w:tcPr>
            <w:tcW w:w="5811" w:type="dxa"/>
            <w:tcBorders>
              <w:left w:val="single" w:color="auto" w:sz="4" w:space="0"/>
              <w:right w:val="single" w:color="auto" w:sz="4" w:space="0"/>
            </w:tcBorders>
          </w:tcPr>
          <w:p w14:paraId="317514FB">
            <w:pPr>
              <w:autoSpaceDE w:val="0"/>
              <w:autoSpaceDN w:val="0"/>
              <w:adjustRightInd w:val="0"/>
              <w:spacing w:after="0" w:line="240" w:lineRule="auto"/>
              <w:jc w:val="both"/>
              <w:rPr>
                <w:rFonts w:ascii="Times New Roman" w:hAnsi="Times New Roman"/>
                <w:sz w:val="28"/>
                <w:szCs w:val="28"/>
              </w:rPr>
            </w:pPr>
            <w:r>
              <w:rPr>
                <w:rFonts w:ascii="Times New Roman" w:hAnsi="Times New Roman" w:eastAsiaTheme="minorHAnsi"/>
                <w:sz w:val="28"/>
                <w:szCs w:val="28"/>
              </w:rPr>
              <w:t xml:space="preserve">Государственная </w:t>
            </w:r>
            <w:r>
              <w:fldChar w:fldCharType="begin"/>
            </w:r>
            <w:r>
              <w:instrText xml:space="preserve"> HYPERLINK "consultantplus://offline/ref=E749B7C422AEF00FB80B58ECC8BE2320D7ED92653EFE224D6A2B4E3B048F92620DCBB04A10A8F90721EDAD3BE1E28B2A38A2D0A28DB3B69B99A7C4B1P6YBG" </w:instrText>
            </w:r>
            <w:r>
              <w:fldChar w:fldCharType="separate"/>
            </w:r>
            <w:r>
              <w:rPr>
                <w:rFonts w:ascii="Times New Roman" w:hAnsi="Times New Roman" w:eastAsiaTheme="minorHAnsi"/>
                <w:sz w:val="28"/>
                <w:szCs w:val="28"/>
              </w:rPr>
              <w:t>программ</w:t>
            </w:r>
            <w:r>
              <w:rPr>
                <w:rFonts w:ascii="Times New Roman" w:hAnsi="Times New Roman" w:eastAsiaTheme="minorHAnsi"/>
                <w:sz w:val="28"/>
                <w:szCs w:val="28"/>
              </w:rPr>
              <w:fldChar w:fldCharType="end"/>
            </w:r>
            <w:r>
              <w:rPr>
                <w:rFonts w:ascii="Times New Roman" w:hAnsi="Times New Roman" w:eastAsiaTheme="minorHAnsi"/>
                <w:sz w:val="28"/>
                <w:szCs w:val="28"/>
              </w:rPr>
              <w:t>а Приморского края «Развитие транспортного комплекса Приморского края», утвержденная постановлением Администрации Приморского края</w:t>
            </w:r>
            <w:r>
              <w:t xml:space="preserve"> </w:t>
            </w:r>
            <w:r>
              <w:rPr>
                <w:rFonts w:ascii="Times New Roman" w:hAnsi="Times New Roman" w:eastAsiaTheme="minorHAnsi"/>
                <w:sz w:val="28"/>
                <w:szCs w:val="28"/>
              </w:rPr>
              <w:t xml:space="preserve">от </w:t>
            </w:r>
            <w:r>
              <w:rPr>
                <w:rFonts w:hint="default" w:ascii="Times New Roman" w:hAnsi="Times New Roman" w:eastAsiaTheme="minorHAnsi"/>
                <w:sz w:val="28"/>
                <w:szCs w:val="28"/>
                <w:lang w:val="ru-RU"/>
              </w:rPr>
              <w:t>27</w:t>
            </w:r>
            <w:r>
              <w:rPr>
                <w:rFonts w:ascii="Times New Roman" w:hAnsi="Times New Roman" w:eastAsiaTheme="minorHAnsi"/>
                <w:sz w:val="28"/>
                <w:szCs w:val="28"/>
              </w:rPr>
              <w:t>.12.201</w:t>
            </w:r>
            <w:r>
              <w:rPr>
                <w:rFonts w:hint="default" w:ascii="Times New Roman" w:hAnsi="Times New Roman" w:eastAsiaTheme="minorHAnsi"/>
                <w:sz w:val="28"/>
                <w:szCs w:val="28"/>
                <w:lang w:val="ru-RU"/>
              </w:rPr>
              <w:t>9</w:t>
            </w:r>
            <w:r>
              <w:rPr>
                <w:rFonts w:ascii="Times New Roman" w:hAnsi="Times New Roman" w:eastAsiaTheme="minorHAnsi"/>
                <w:sz w:val="28"/>
                <w:szCs w:val="28"/>
              </w:rPr>
              <w:t xml:space="preserve"> </w:t>
            </w:r>
            <w:r>
              <w:rPr>
                <w:rFonts w:ascii="Times New Roman" w:hAnsi="Times New Roman" w:eastAsiaTheme="minorHAnsi"/>
                <w:sz w:val="28"/>
                <w:szCs w:val="28"/>
                <w:lang w:val="ru-RU"/>
              </w:rPr>
              <w:t>№</w:t>
            </w:r>
            <w:r>
              <w:rPr>
                <w:rFonts w:ascii="Times New Roman" w:hAnsi="Times New Roman" w:eastAsiaTheme="minorHAnsi"/>
                <w:sz w:val="28"/>
                <w:szCs w:val="28"/>
              </w:rPr>
              <w:t xml:space="preserve"> 9</w:t>
            </w:r>
            <w:r>
              <w:rPr>
                <w:rFonts w:hint="default" w:ascii="Times New Roman" w:hAnsi="Times New Roman" w:eastAsiaTheme="minorHAnsi"/>
                <w:sz w:val="28"/>
                <w:szCs w:val="28"/>
                <w:lang w:val="ru-RU"/>
              </w:rPr>
              <w:t>19</w:t>
            </w:r>
            <w:r>
              <w:rPr>
                <w:rFonts w:ascii="Times New Roman" w:hAnsi="Times New Roman" w:eastAsiaTheme="minorHAnsi"/>
                <w:sz w:val="28"/>
                <w:szCs w:val="28"/>
              </w:rPr>
              <w:t xml:space="preserve">-па (ред. от </w:t>
            </w:r>
            <w:r>
              <w:rPr>
                <w:rFonts w:hint="default" w:ascii="Times New Roman" w:hAnsi="Times New Roman" w:eastAsiaTheme="minorHAnsi"/>
                <w:sz w:val="28"/>
                <w:szCs w:val="28"/>
                <w:lang w:val="ru-RU"/>
              </w:rPr>
              <w:t>11</w:t>
            </w:r>
            <w:r>
              <w:rPr>
                <w:rFonts w:ascii="Times New Roman" w:hAnsi="Times New Roman" w:eastAsiaTheme="minorHAnsi"/>
                <w:sz w:val="28"/>
                <w:szCs w:val="28"/>
              </w:rPr>
              <w:t>.0</w:t>
            </w:r>
            <w:r>
              <w:rPr>
                <w:rFonts w:hint="default" w:ascii="Times New Roman" w:hAnsi="Times New Roman" w:eastAsiaTheme="minorHAnsi"/>
                <w:sz w:val="28"/>
                <w:szCs w:val="28"/>
                <w:lang w:val="ru-RU"/>
              </w:rPr>
              <w:t>6</w:t>
            </w:r>
            <w:r>
              <w:rPr>
                <w:rFonts w:ascii="Times New Roman" w:hAnsi="Times New Roman" w:eastAsiaTheme="minorHAnsi"/>
                <w:sz w:val="28"/>
                <w:szCs w:val="28"/>
              </w:rPr>
              <w:t>.20</w:t>
            </w:r>
            <w:r>
              <w:rPr>
                <w:rFonts w:hint="default" w:ascii="Times New Roman" w:hAnsi="Times New Roman" w:eastAsiaTheme="minorHAnsi"/>
                <w:sz w:val="28"/>
                <w:szCs w:val="28"/>
                <w:lang w:val="ru-RU"/>
              </w:rPr>
              <w:t>24</w:t>
            </w:r>
            <w:r>
              <w:rPr>
                <w:rFonts w:ascii="Times New Roman" w:hAnsi="Times New Roman" w:eastAsiaTheme="minorHAnsi"/>
                <w:sz w:val="28"/>
                <w:szCs w:val="28"/>
              </w:rPr>
              <w:t xml:space="preserve">) </w:t>
            </w:r>
          </w:p>
        </w:tc>
      </w:tr>
      <w:tr w14:paraId="2B434F9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132D1893">
            <w:pPr>
              <w:pStyle w:val="22"/>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5811" w:type="dxa"/>
            <w:tcBorders>
              <w:left w:val="single" w:color="auto" w:sz="4" w:space="0"/>
              <w:right w:val="single" w:color="auto" w:sz="4" w:space="0"/>
            </w:tcBorders>
          </w:tcPr>
          <w:p w14:paraId="3F54A8E6">
            <w:pPr>
              <w:pStyle w:val="22"/>
              <w:rPr>
                <w:rFonts w:ascii="Times New Roman" w:hAnsi="Times New Roman" w:cs="Times New Roman"/>
                <w:sz w:val="28"/>
                <w:szCs w:val="28"/>
              </w:rPr>
            </w:pPr>
            <w:r>
              <w:rPr>
                <w:rFonts w:ascii="Times New Roman" w:hAnsi="Times New Roman" w:cs="Times New Roman"/>
                <w:sz w:val="28"/>
                <w:szCs w:val="28"/>
              </w:rPr>
              <w:t>- развитие и обслуживание улично-дорожной сети для обеспечения снижения транспортных издержек пользователей автомобильных дорог и повышения комплексной безопасности в сфере дорожного хозяйства.</w:t>
            </w:r>
          </w:p>
        </w:tc>
      </w:tr>
      <w:tr w14:paraId="6CDB8321">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39ED0B4F">
            <w:pPr>
              <w:pStyle w:val="22"/>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5811" w:type="dxa"/>
            <w:tcBorders>
              <w:left w:val="single" w:color="auto" w:sz="4" w:space="0"/>
              <w:right w:val="single" w:color="auto" w:sz="4" w:space="0"/>
            </w:tcBorders>
          </w:tcPr>
          <w:p w14:paraId="11429368">
            <w:pPr>
              <w:pStyle w:val="22"/>
              <w:jc w:val="both"/>
              <w:rPr>
                <w:rFonts w:ascii="Times New Roman" w:hAnsi="Times New Roman" w:cs="Times New Roman"/>
                <w:sz w:val="28"/>
                <w:szCs w:val="28"/>
              </w:rPr>
            </w:pPr>
            <w:r>
              <w:rPr>
                <w:rFonts w:ascii="Times New Roman" w:hAnsi="Times New Roman" w:cs="Times New Roman"/>
                <w:sz w:val="28"/>
                <w:szCs w:val="28"/>
              </w:rPr>
              <w:t>- увеличение протяженности автомобильных дорог местного значения, соответствующих нормативным требованиям;</w:t>
            </w:r>
          </w:p>
          <w:p w14:paraId="1A11F6B1">
            <w:pPr>
              <w:pStyle w:val="22"/>
              <w:jc w:val="both"/>
              <w:rPr>
                <w:rFonts w:ascii="Times New Roman" w:hAnsi="Times New Roman" w:cs="Times New Roman"/>
                <w:sz w:val="28"/>
                <w:szCs w:val="28"/>
              </w:rPr>
            </w:pPr>
            <w:r>
              <w:rPr>
                <w:rFonts w:ascii="Times New Roman" w:hAnsi="Times New Roman" w:cs="Times New Roman"/>
                <w:sz w:val="28"/>
                <w:szCs w:val="28"/>
              </w:rPr>
              <w:t>- поддержание автомобильных дорог общего пользования местного значения на уровне, соответствующем категории дороги, путем выполнения нормативных мероприятий по содержанию и ремонту дорог;</w:t>
            </w:r>
          </w:p>
          <w:p w14:paraId="4E096762">
            <w:pPr>
              <w:pStyle w:val="22"/>
              <w:jc w:val="both"/>
              <w:rPr>
                <w:rFonts w:ascii="Times New Roman" w:hAnsi="Times New Roman" w:cs="Times New Roman"/>
                <w:sz w:val="28"/>
                <w:szCs w:val="28"/>
              </w:rPr>
            </w:pPr>
            <w:r>
              <w:rPr>
                <w:rFonts w:ascii="Times New Roman" w:hAnsi="Times New Roman" w:cs="Times New Roman"/>
                <w:sz w:val="28"/>
                <w:szCs w:val="28"/>
              </w:rPr>
              <w:t>- повышение надежности и безопасности движения на автомобильных дорогах местного значения.</w:t>
            </w:r>
          </w:p>
        </w:tc>
      </w:tr>
      <w:tr w14:paraId="56BA5E8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02FE32A0">
            <w:pPr>
              <w:pStyle w:val="22"/>
              <w:rPr>
                <w:rFonts w:ascii="Times New Roman" w:hAnsi="Times New Roman" w:cs="Times New Roman"/>
                <w:sz w:val="28"/>
                <w:szCs w:val="28"/>
                <w:highlight w:val="green"/>
              </w:rPr>
            </w:pPr>
            <w:r>
              <w:rPr>
                <w:rFonts w:ascii="Times New Roman" w:hAnsi="Times New Roman" w:cs="Times New Roman"/>
                <w:sz w:val="28"/>
                <w:szCs w:val="28"/>
                <w:highlight w:val="none"/>
              </w:rPr>
              <w:t>Индикаторы (показатели) муниципальной программы</w:t>
            </w:r>
          </w:p>
        </w:tc>
        <w:tc>
          <w:tcPr>
            <w:tcW w:w="5811" w:type="dxa"/>
            <w:tcBorders>
              <w:left w:val="single" w:color="auto" w:sz="4" w:space="0"/>
              <w:right w:val="single" w:color="auto" w:sz="4" w:space="0"/>
            </w:tcBorders>
          </w:tcPr>
          <w:p w14:paraId="22D3D796">
            <w:pPr>
              <w:pStyle w:val="9"/>
              <w:widowControl w:val="0"/>
              <w:spacing w:after="0" w:line="276" w:lineRule="auto"/>
              <w:ind w:left="0" w:firstLine="283"/>
              <w:jc w:val="both"/>
              <w:rPr>
                <w:rFonts w:hint="default" w:eastAsiaTheme="minorHAnsi"/>
                <w:sz w:val="28"/>
                <w:szCs w:val="28"/>
                <w:lang w:val="ru-RU"/>
              </w:rPr>
            </w:pPr>
            <w:r>
              <w:rPr>
                <w:rFonts w:eastAsiaTheme="minorHAnsi"/>
                <w:sz w:val="28"/>
                <w:szCs w:val="28"/>
              </w:rPr>
              <w:t xml:space="preserve">- </w:t>
            </w:r>
            <w:r>
              <w:rPr>
                <w:rFonts w:eastAsiaTheme="minorHAnsi"/>
                <w:sz w:val="28"/>
                <w:szCs w:val="28"/>
                <w:lang w:val="ru-RU"/>
              </w:rPr>
              <w:t>ремонт</w:t>
            </w:r>
            <w:r>
              <w:rPr>
                <w:rFonts w:eastAsiaTheme="minorHAnsi"/>
                <w:sz w:val="28"/>
                <w:szCs w:val="28"/>
              </w:rPr>
              <w:t xml:space="preserve"> автомобильных дорог местного значения</w:t>
            </w:r>
            <w:r>
              <w:rPr>
                <w:rFonts w:hint="default" w:eastAsiaTheme="minorHAnsi"/>
                <w:sz w:val="28"/>
                <w:szCs w:val="28"/>
                <w:lang w:val="ru-RU"/>
              </w:rPr>
              <w:t>;</w:t>
            </w:r>
          </w:p>
          <w:p w14:paraId="43D5279F">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содержание автомобильных дорог местного значения: зимнее содержание, весенне-летнее содержание;</w:t>
            </w:r>
          </w:p>
          <w:p w14:paraId="66BA50F9">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повышение безопасности дорожного движения: нанесение дорожной разметки, установка дорожных знаков;</w:t>
            </w:r>
          </w:p>
          <w:p w14:paraId="2F2B17ED">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разработка ПСД;</w:t>
            </w:r>
          </w:p>
          <w:p w14:paraId="1A6845F0">
            <w:pPr>
              <w:pStyle w:val="9"/>
              <w:widowControl w:val="0"/>
              <w:spacing w:after="0" w:line="276" w:lineRule="auto"/>
              <w:ind w:left="0" w:firstLine="283"/>
              <w:jc w:val="both"/>
              <w:rPr>
                <w:rFonts w:hint="default" w:ascii="Times New Roman" w:hAnsi="Times New Roman" w:eastAsiaTheme="minorHAnsi"/>
                <w:sz w:val="28"/>
                <w:szCs w:val="28"/>
                <w:highlight w:val="green"/>
                <w:lang w:val="ru-RU"/>
              </w:rPr>
            </w:pPr>
            <w:r>
              <w:rPr>
                <w:rFonts w:hint="default" w:eastAsiaTheme="minorHAnsi"/>
                <w:sz w:val="28"/>
                <w:szCs w:val="28"/>
                <w:lang w:val="ru-RU"/>
              </w:rPr>
              <w:t xml:space="preserve">- приобретение </w:t>
            </w:r>
            <w:r>
              <w:rPr>
                <w:rFonts w:ascii="Times New Roman" w:hAnsi="Times New Roman" w:cs="Times New Roman"/>
                <w:sz w:val="28"/>
                <w:szCs w:val="28"/>
              </w:rPr>
              <w:t>дорожно-эксплуатационной техники</w:t>
            </w:r>
          </w:p>
        </w:tc>
      </w:tr>
      <w:tr w14:paraId="7A88AF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3537D187">
            <w:pPr>
              <w:pStyle w:val="22"/>
              <w:rPr>
                <w:rFonts w:ascii="Times New Roman" w:hAnsi="Times New Roman" w:cs="Times New Roman"/>
                <w:sz w:val="28"/>
                <w:szCs w:val="28"/>
              </w:rPr>
            </w:pPr>
            <w:r>
              <w:rPr>
                <w:rFonts w:ascii="Times New Roman" w:hAnsi="Times New Roman" w:cs="Times New Roman"/>
                <w:sz w:val="28"/>
                <w:szCs w:val="28"/>
              </w:rPr>
              <w:t>Этапы и сроки реализации муниципальной программы</w:t>
            </w:r>
          </w:p>
        </w:tc>
        <w:tc>
          <w:tcPr>
            <w:tcW w:w="5811" w:type="dxa"/>
            <w:tcBorders>
              <w:left w:val="single" w:color="auto" w:sz="4" w:space="0"/>
              <w:right w:val="single" w:color="auto" w:sz="4" w:space="0"/>
            </w:tcBorders>
          </w:tcPr>
          <w:p w14:paraId="2ACD48CC">
            <w:pPr>
              <w:pStyle w:val="18"/>
              <w:ind w:left="80"/>
              <w:jc w:val="both"/>
              <w:rPr>
                <w:sz w:val="28"/>
                <w:szCs w:val="28"/>
              </w:rPr>
            </w:pPr>
            <w:r>
              <w:rPr>
                <w:sz w:val="28"/>
                <w:szCs w:val="28"/>
              </w:rPr>
              <w:t xml:space="preserve">Программа реализуется в один этап, </w:t>
            </w:r>
          </w:p>
          <w:p w14:paraId="6FE01038">
            <w:pPr>
              <w:pStyle w:val="18"/>
              <w:ind w:left="80"/>
              <w:jc w:val="both"/>
              <w:rPr>
                <w:color w:val="000000"/>
                <w:sz w:val="28"/>
                <w:szCs w:val="28"/>
              </w:rPr>
            </w:pPr>
            <w:r>
              <w:rPr>
                <w:sz w:val="28"/>
                <w:szCs w:val="28"/>
              </w:rPr>
              <w:t>в сроки 202</w:t>
            </w:r>
            <w:r>
              <w:rPr>
                <w:rFonts w:hint="default"/>
                <w:sz w:val="28"/>
                <w:szCs w:val="28"/>
                <w:lang w:val="ru-RU"/>
              </w:rPr>
              <w:t>5</w:t>
            </w:r>
            <w:r>
              <w:rPr>
                <w:sz w:val="28"/>
                <w:szCs w:val="28"/>
              </w:rPr>
              <w:t xml:space="preserve"> – 202</w:t>
            </w:r>
            <w:r>
              <w:rPr>
                <w:rFonts w:hint="default"/>
                <w:sz w:val="28"/>
                <w:szCs w:val="28"/>
                <w:lang w:val="ru-RU"/>
              </w:rPr>
              <w:t>9</w:t>
            </w:r>
            <w:r>
              <w:rPr>
                <w:sz w:val="28"/>
                <w:szCs w:val="28"/>
              </w:rPr>
              <w:t xml:space="preserve"> годы</w:t>
            </w:r>
          </w:p>
          <w:p w14:paraId="6BDFC4EC">
            <w:pPr>
              <w:pStyle w:val="22"/>
              <w:rPr>
                <w:rFonts w:ascii="Times New Roman" w:hAnsi="Times New Roman" w:cs="Times New Roman"/>
                <w:sz w:val="28"/>
                <w:szCs w:val="28"/>
              </w:rPr>
            </w:pPr>
          </w:p>
        </w:tc>
      </w:tr>
      <w:tr w14:paraId="65A09D5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4812CEB7">
            <w:pPr>
              <w:pStyle w:val="22"/>
              <w:rPr>
                <w:rFonts w:ascii="Times New Roman" w:hAnsi="Times New Roman" w:cs="Times New Roman"/>
                <w:sz w:val="28"/>
                <w:szCs w:val="28"/>
              </w:rPr>
            </w:pPr>
            <w:r>
              <w:rPr>
                <w:rFonts w:ascii="Times New Roman" w:hAnsi="Times New Roman" w:cs="Times New Roman"/>
                <w:sz w:val="28"/>
                <w:szCs w:val="28"/>
              </w:rPr>
              <w:t xml:space="preserve">Объем средств бюджета Анучинского муниципального округа на финансирование муниципальной программы и прогнозная оценка привлекаемых на реализацию ее целей средств федерального, краевого бюджетов </w:t>
            </w:r>
          </w:p>
        </w:tc>
        <w:tc>
          <w:tcPr>
            <w:tcW w:w="5811" w:type="dxa"/>
            <w:tcBorders>
              <w:left w:val="single" w:color="auto" w:sz="4" w:space="0"/>
              <w:right w:val="single" w:color="auto" w:sz="4" w:space="0"/>
            </w:tcBorders>
          </w:tcPr>
          <w:p w14:paraId="4D7A662E">
            <w:pPr>
              <w:pStyle w:val="22"/>
              <w:jc w:val="both"/>
              <w:rPr>
                <w:rFonts w:ascii="Times New Roman" w:hAnsi="Times New Roman" w:cs="Times New Roman"/>
                <w:sz w:val="28"/>
                <w:szCs w:val="28"/>
              </w:rPr>
            </w:pPr>
            <w:r>
              <w:rPr>
                <w:rFonts w:ascii="Times New Roman" w:hAnsi="Times New Roman" w:cs="Times New Roman"/>
                <w:sz w:val="28"/>
                <w:szCs w:val="28"/>
              </w:rPr>
              <w:t>Объем средств бюджетных ассигнований на реализацию программы составляет 1</w:t>
            </w:r>
            <w:r>
              <w:rPr>
                <w:rFonts w:hint="default" w:ascii="Times New Roman" w:hAnsi="Times New Roman" w:cs="Times New Roman"/>
                <w:sz w:val="28"/>
                <w:szCs w:val="28"/>
                <w:lang w:val="ru-RU"/>
              </w:rPr>
              <w:t>86157</w:t>
            </w:r>
            <w:r>
              <w:rPr>
                <w:rFonts w:ascii="Times New Roman" w:hAnsi="Times New Roman" w:cs="Times New Roman"/>
                <w:sz w:val="28"/>
                <w:szCs w:val="28"/>
              </w:rPr>
              <w:t>,0 тыс. рублей, в том числе:</w:t>
            </w:r>
          </w:p>
          <w:p w14:paraId="2203EFAB">
            <w:pPr>
              <w:pStyle w:val="2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20</w:t>
            </w:r>
            <w:r>
              <w:rPr>
                <w:rFonts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ru-RU"/>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 xml:space="preserve"> год – 3</w:t>
            </w:r>
            <w:r>
              <w:rPr>
                <w:rFonts w:hint="default" w:ascii="Times New Roman" w:hAnsi="Times New Roman" w:cs="Times New Roman"/>
                <w:color w:val="000000" w:themeColor="text1"/>
                <w:sz w:val="28"/>
                <w:szCs w:val="28"/>
                <w:lang w:val="ru-RU"/>
                <w14:textFill>
                  <w14:solidFill>
                    <w14:schemeClr w14:val="tx1"/>
                  </w14:solidFill>
                </w14:textFill>
              </w:rPr>
              <w:t>5413</w:t>
            </w:r>
            <w:r>
              <w:rPr>
                <w:rFonts w:ascii="Times New Roman" w:hAnsi="Times New Roman" w:cs="Times New Roman"/>
                <w:color w:val="000000" w:themeColor="text1"/>
                <w:sz w:val="28"/>
                <w:szCs w:val="28"/>
                <w14:textFill>
                  <w14:solidFill>
                    <w14:schemeClr w14:val="tx1"/>
                  </w14:solidFill>
                </w14:textFill>
              </w:rPr>
              <w:t>,0 тыс. рублей;</w:t>
            </w:r>
          </w:p>
          <w:p w14:paraId="03C62D7D">
            <w:pPr>
              <w:pStyle w:val="22"/>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ru-RU"/>
                <w14:textFill>
                  <w14:solidFill>
                    <w14:schemeClr w14:val="tx1"/>
                  </w14:solidFill>
                </w14:textFill>
              </w:rPr>
              <w:t>6</w:t>
            </w:r>
            <w:r>
              <w:rPr>
                <w:rFonts w:ascii="Times New Roman" w:hAnsi="Times New Roman" w:cs="Times New Roman"/>
                <w:color w:val="000000" w:themeColor="text1"/>
                <w:sz w:val="28"/>
                <w:szCs w:val="28"/>
                <w14:textFill>
                  <w14:solidFill>
                    <w14:schemeClr w14:val="tx1"/>
                  </w14:solidFill>
                </w14:textFill>
              </w:rPr>
              <w:t xml:space="preserve"> год - </w:t>
            </w:r>
            <w:r>
              <w:rPr>
                <w:rFonts w:hint="default" w:ascii="Times New Roman" w:hAnsi="Times New Roman" w:cs="Times New Roman"/>
                <w:color w:val="000000" w:themeColor="text1"/>
                <w:sz w:val="28"/>
                <w:szCs w:val="28"/>
                <w:lang w:val="ru-RU"/>
                <w14:textFill>
                  <w14:solidFill>
                    <w14:schemeClr w14:val="tx1"/>
                  </w14:solidFill>
                </w14:textFill>
              </w:rPr>
              <w:t>36861</w:t>
            </w:r>
            <w:r>
              <w:rPr>
                <w:rFonts w:ascii="Times New Roman" w:hAnsi="Times New Roman" w:cs="Times New Roman"/>
                <w:color w:val="000000" w:themeColor="text1"/>
                <w:sz w:val="28"/>
                <w:szCs w:val="28"/>
                <w14:textFill>
                  <w14:solidFill>
                    <w14:schemeClr w14:val="tx1"/>
                  </w14:solidFill>
                </w14:textFill>
              </w:rPr>
              <w:t>,0 тыс. рублей;</w:t>
            </w:r>
          </w:p>
          <w:p w14:paraId="6A7DFA1A">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7</w:t>
            </w:r>
            <w:r>
              <w:rPr>
                <w:rFonts w:ascii="Times New Roman" w:hAnsi="Times New Roman" w:cs="Times New Roman"/>
                <w:sz w:val="28"/>
                <w:szCs w:val="28"/>
              </w:rPr>
              <w:t xml:space="preserve"> год - </w:t>
            </w:r>
            <w:r>
              <w:rPr>
                <w:rFonts w:hint="default" w:ascii="Times New Roman" w:hAnsi="Times New Roman" w:cs="Times New Roman"/>
                <w:sz w:val="28"/>
                <w:szCs w:val="28"/>
                <w:lang w:val="ru-RU"/>
              </w:rPr>
              <w:t>3796</w:t>
            </w:r>
            <w:r>
              <w:rPr>
                <w:rFonts w:ascii="Times New Roman" w:hAnsi="Times New Roman" w:cs="Times New Roman"/>
                <w:sz w:val="28"/>
                <w:szCs w:val="28"/>
              </w:rPr>
              <w:t>1,0 тыс. рублей;</w:t>
            </w:r>
          </w:p>
          <w:p w14:paraId="1AA4F4EE">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8</w:t>
            </w:r>
            <w:r>
              <w:rPr>
                <w:rFonts w:ascii="Times New Roman" w:hAnsi="Times New Roman" w:cs="Times New Roman"/>
                <w:sz w:val="28"/>
                <w:szCs w:val="28"/>
              </w:rPr>
              <w:t xml:space="preserve"> год - </w:t>
            </w:r>
            <w:r>
              <w:rPr>
                <w:rFonts w:hint="default" w:ascii="Times New Roman" w:hAnsi="Times New Roman" w:cs="Times New Roman"/>
                <w:sz w:val="28"/>
                <w:szCs w:val="28"/>
                <w:lang w:val="ru-RU"/>
              </w:rPr>
              <w:t>379</w:t>
            </w:r>
            <w:r>
              <w:rPr>
                <w:rFonts w:ascii="Times New Roman" w:hAnsi="Times New Roman" w:cs="Times New Roman"/>
                <w:sz w:val="28"/>
                <w:szCs w:val="28"/>
              </w:rPr>
              <w:t>61,0 тыс. рублей;</w:t>
            </w:r>
          </w:p>
          <w:p w14:paraId="656B0C08">
            <w:pPr>
              <w:pStyle w:val="22"/>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год -  </w:t>
            </w:r>
            <w:r>
              <w:rPr>
                <w:rFonts w:hint="default" w:ascii="Times New Roman" w:hAnsi="Times New Roman" w:cs="Times New Roman"/>
                <w:sz w:val="28"/>
                <w:szCs w:val="28"/>
                <w:lang w:val="ru-RU"/>
              </w:rPr>
              <w:t>379</w:t>
            </w:r>
            <w:r>
              <w:rPr>
                <w:rFonts w:ascii="Times New Roman" w:hAnsi="Times New Roman" w:cs="Times New Roman"/>
                <w:sz w:val="28"/>
                <w:szCs w:val="28"/>
              </w:rPr>
              <w:t>61,0 тыс. рублей</w:t>
            </w:r>
          </w:p>
          <w:p w14:paraId="1CF948F2">
            <w:pPr>
              <w:autoSpaceDE w:val="0"/>
              <w:autoSpaceDN w:val="0"/>
              <w:adjustRightInd w:val="0"/>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Прогнозная оценка средств, привлекаемых на реализацию целей программы из краевого бюджета, составляет 0,0 тыс. рублей, в том числе:</w:t>
            </w:r>
          </w:p>
          <w:p w14:paraId="7E68A59F">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5</w:t>
            </w:r>
            <w:r>
              <w:rPr>
                <w:rFonts w:ascii="Times New Roman" w:hAnsi="Times New Roman" w:cs="Times New Roman"/>
                <w:sz w:val="28"/>
                <w:szCs w:val="28"/>
              </w:rPr>
              <w:t xml:space="preserve"> год – 0,0 тыс. рублей;</w:t>
            </w:r>
          </w:p>
          <w:p w14:paraId="6C3A8AD7">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год - 0,0 тыс. рублей;</w:t>
            </w:r>
          </w:p>
          <w:p w14:paraId="1DB2F9F0">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7</w:t>
            </w:r>
            <w:r>
              <w:rPr>
                <w:rFonts w:ascii="Times New Roman" w:hAnsi="Times New Roman" w:cs="Times New Roman"/>
                <w:sz w:val="28"/>
                <w:szCs w:val="28"/>
              </w:rPr>
              <w:t xml:space="preserve"> год - 0,0 тыс. рублей;</w:t>
            </w:r>
          </w:p>
          <w:p w14:paraId="61FA13F7">
            <w:pPr>
              <w:pStyle w:val="22"/>
              <w:jc w:val="both"/>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8</w:t>
            </w:r>
            <w:r>
              <w:rPr>
                <w:rFonts w:ascii="Times New Roman" w:hAnsi="Times New Roman" w:cs="Times New Roman"/>
                <w:sz w:val="28"/>
                <w:szCs w:val="28"/>
              </w:rPr>
              <w:t xml:space="preserve"> год - 0,0 тыс. рублей;</w:t>
            </w:r>
          </w:p>
          <w:p w14:paraId="78FC599A">
            <w:pPr>
              <w:pStyle w:val="22"/>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год -  0,0 тыс. рублей</w:t>
            </w:r>
          </w:p>
        </w:tc>
      </w:tr>
      <w:tr w14:paraId="4DF3FDB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3890" w:type="dxa"/>
            <w:tcBorders>
              <w:left w:val="single" w:color="auto" w:sz="4" w:space="0"/>
              <w:right w:val="single" w:color="auto" w:sz="4" w:space="0"/>
            </w:tcBorders>
          </w:tcPr>
          <w:p w14:paraId="05E4C1DE">
            <w:pPr>
              <w:pStyle w:val="22"/>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w:t>
            </w:r>
          </w:p>
        </w:tc>
        <w:tc>
          <w:tcPr>
            <w:tcW w:w="5811" w:type="dxa"/>
            <w:tcBorders>
              <w:left w:val="single" w:color="auto" w:sz="4" w:space="0"/>
              <w:right w:val="single" w:color="auto" w:sz="4" w:space="0"/>
            </w:tcBorders>
          </w:tcPr>
          <w:p w14:paraId="3C427645">
            <w:pPr>
              <w:autoSpaceDE w:val="0"/>
              <w:autoSpaceDN w:val="0"/>
              <w:adjustRightInd w:val="0"/>
              <w:spacing w:after="0" w:line="240" w:lineRule="auto"/>
              <w:ind w:right="850"/>
              <w:jc w:val="both"/>
              <w:rPr>
                <w:rFonts w:ascii="Times New Roman" w:hAnsi="Times New Roman" w:eastAsiaTheme="minorHAnsi"/>
                <w:sz w:val="28"/>
                <w:szCs w:val="28"/>
              </w:rPr>
            </w:pPr>
            <w:r>
              <w:rPr>
                <w:rFonts w:ascii="Times New Roman" w:hAnsi="Times New Roman" w:eastAsiaTheme="minorHAnsi"/>
                <w:sz w:val="28"/>
                <w:szCs w:val="28"/>
              </w:rPr>
              <w:t>В результате реализации программы:</w:t>
            </w:r>
          </w:p>
          <w:p w14:paraId="5A0FCF1B">
            <w:pPr>
              <w:autoSpaceDE w:val="0"/>
              <w:autoSpaceDN w:val="0"/>
              <w:adjustRightInd w:val="0"/>
              <w:spacing w:after="0" w:line="240" w:lineRule="auto"/>
              <w:jc w:val="both"/>
              <w:rPr>
                <w:rFonts w:ascii="Times New Roman" w:hAnsi="Times New Roman" w:eastAsiaTheme="minorHAnsi"/>
                <w:sz w:val="28"/>
                <w:szCs w:val="28"/>
              </w:rPr>
            </w:pPr>
            <w:r>
              <w:rPr>
                <w:rFonts w:ascii="Times New Roman" w:hAnsi="Times New Roman" w:eastAsiaTheme="minorHAnsi"/>
                <w:sz w:val="28"/>
                <w:szCs w:val="28"/>
              </w:rPr>
              <w:t xml:space="preserve">-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снизится до </w:t>
            </w:r>
            <w:r>
              <w:rPr>
                <w:rFonts w:hint="default" w:ascii="Times New Roman" w:hAnsi="Times New Roman" w:eastAsiaTheme="minorHAnsi"/>
                <w:sz w:val="28"/>
                <w:szCs w:val="28"/>
                <w:lang w:val="ru-RU"/>
              </w:rPr>
              <w:t>45</w:t>
            </w:r>
            <w:r>
              <w:rPr>
                <w:rFonts w:ascii="Times New Roman" w:hAnsi="Times New Roman" w:eastAsiaTheme="minorHAnsi"/>
                <w:sz w:val="28"/>
                <w:szCs w:val="28"/>
              </w:rPr>
              <w:t>%;</w:t>
            </w:r>
          </w:p>
          <w:p w14:paraId="6EE52467">
            <w:pPr>
              <w:pStyle w:val="22"/>
              <w:jc w:val="both"/>
              <w:rPr>
                <w:rFonts w:hint="default" w:ascii="Times New Roman" w:hAnsi="Times New Roman" w:cs="Times New Roman"/>
                <w:sz w:val="28"/>
                <w:szCs w:val="28"/>
                <w:lang w:val="ru-RU"/>
              </w:rPr>
            </w:pPr>
            <w:r>
              <w:rPr>
                <w:rFonts w:ascii="Times New Roman" w:hAnsi="Times New Roman" w:eastAsiaTheme="minorHAnsi"/>
                <w:sz w:val="28"/>
                <w:szCs w:val="28"/>
              </w:rPr>
              <w:t>- прирост протяженности автомобильных дорог местного значения, соответствующих нормативным требованиям, составит</w:t>
            </w:r>
            <w:r>
              <w:rPr>
                <w:rFonts w:hint="default" w:ascii="Times New Roman" w:hAnsi="Times New Roman" w:eastAsiaTheme="minorHAnsi"/>
                <w:sz w:val="28"/>
                <w:szCs w:val="28"/>
                <w:lang w:val="ru-RU"/>
              </w:rPr>
              <w:t xml:space="preserve"> 42 км</w:t>
            </w:r>
          </w:p>
        </w:tc>
      </w:tr>
    </w:tbl>
    <w:p w14:paraId="0FF95A27">
      <w:pPr>
        <w:pStyle w:val="18"/>
        <w:numPr>
          <w:ilvl w:val="0"/>
          <w:numId w:val="0"/>
        </w:numPr>
        <w:autoSpaceDE w:val="0"/>
        <w:jc w:val="both"/>
        <w:rPr>
          <w:b/>
          <w:sz w:val="28"/>
          <w:szCs w:val="28"/>
        </w:rPr>
      </w:pPr>
    </w:p>
    <w:p w14:paraId="0A6CF685">
      <w:pPr>
        <w:pStyle w:val="18"/>
        <w:numPr>
          <w:ilvl w:val="0"/>
          <w:numId w:val="0"/>
        </w:numPr>
        <w:autoSpaceDE w:val="0"/>
        <w:jc w:val="both"/>
        <w:rPr>
          <w:b/>
          <w:sz w:val="28"/>
          <w:szCs w:val="28"/>
        </w:rPr>
      </w:pPr>
    </w:p>
    <w:p w14:paraId="65202161">
      <w:pPr>
        <w:pStyle w:val="18"/>
        <w:numPr>
          <w:ilvl w:val="0"/>
          <w:numId w:val="0"/>
        </w:numPr>
        <w:autoSpaceDE w:val="0"/>
        <w:jc w:val="both"/>
        <w:rPr>
          <w:b/>
          <w:sz w:val="28"/>
          <w:szCs w:val="28"/>
        </w:rPr>
      </w:pPr>
    </w:p>
    <w:p w14:paraId="250A0B2B">
      <w:pPr>
        <w:pStyle w:val="18"/>
        <w:numPr>
          <w:ilvl w:val="0"/>
          <w:numId w:val="2"/>
        </w:numPr>
        <w:autoSpaceDE w:val="0"/>
        <w:jc w:val="center"/>
        <w:rPr>
          <w:b/>
          <w:sz w:val="28"/>
          <w:szCs w:val="28"/>
        </w:rPr>
      </w:pPr>
      <w:r>
        <w:rPr>
          <w:b/>
          <w:sz w:val="28"/>
          <w:szCs w:val="28"/>
        </w:rPr>
        <w:t>Характеристика сферы реализации Программы</w:t>
      </w:r>
    </w:p>
    <w:p w14:paraId="103D306D">
      <w:pPr>
        <w:pStyle w:val="18"/>
        <w:autoSpaceDE w:val="0"/>
        <w:rPr>
          <w:b/>
          <w:sz w:val="28"/>
          <w:szCs w:val="28"/>
        </w:rPr>
      </w:pPr>
    </w:p>
    <w:p w14:paraId="76CDAE2A">
      <w:pPr>
        <w:tabs>
          <w:tab w:val="left" w:pos="720"/>
        </w:tabs>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Автомобильные дороги общего пользования местного значения Анучинского муниципального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округа.</w:t>
      </w:r>
    </w:p>
    <w:p w14:paraId="0E860872">
      <w:pPr>
        <w:tabs>
          <w:tab w:val="left" w:pos="720"/>
        </w:tabs>
        <w:spacing w:after="0"/>
        <w:ind w:firstLine="709"/>
        <w:jc w:val="both"/>
        <w:rPr>
          <w:rFonts w:ascii="Times New Roman" w:hAnsi="Times New Roman" w:eastAsia="Times New Roman"/>
          <w:sz w:val="28"/>
          <w:szCs w:val="28"/>
          <w:lang w:eastAsia="ru-RU"/>
        </w:rPr>
      </w:pPr>
      <w:r>
        <w:rPr>
          <w:rFonts w:ascii="Times New Roman" w:hAnsi="Times New Roman"/>
          <w:sz w:val="28"/>
          <w:szCs w:val="28"/>
        </w:rPr>
        <w:t>Протяженность автомобильных дорог общего пользования местного значения в границах Анучинского муниципального округа составляет 315,3 км, которые имеют по одной полосе движения в каждом направлении.</w:t>
      </w:r>
    </w:p>
    <w:p w14:paraId="55D6547C">
      <w:pPr>
        <w:tabs>
          <w:tab w:val="left" w:pos="720"/>
        </w:tabs>
        <w:spacing w:after="0"/>
        <w:jc w:val="both"/>
        <w:rPr>
          <w:rFonts w:ascii="Times New Roman" w:hAnsi="Times New Roman" w:eastAsia="Times New Roman"/>
          <w:sz w:val="28"/>
          <w:szCs w:val="28"/>
          <w:lang w:eastAsia="ru-RU"/>
        </w:rPr>
      </w:pPr>
      <w:r>
        <w:rPr>
          <w:rFonts w:ascii="Times New Roman" w:hAnsi="Times New Roman"/>
          <w:spacing w:val="2"/>
          <w:sz w:val="28"/>
          <w:szCs w:val="28"/>
          <w:shd w:val="clear" w:color="auto" w:fill="FFFFFF"/>
        </w:rPr>
        <w:t xml:space="preserve">         Учитывая тот факт, что д</w:t>
      </w:r>
      <w:r>
        <w:rPr>
          <w:rFonts w:ascii="Times New Roman" w:hAnsi="Times New Roman" w:eastAsia="Times New Roman"/>
          <w:sz w:val="28"/>
          <w:szCs w:val="28"/>
          <w:lang w:eastAsia="ru-RU"/>
        </w:rPr>
        <w:t xml:space="preserve">испропорция между ростом количества транспортных средств и развитием улично-дорожной сети </w:t>
      </w:r>
      <w:r>
        <w:rPr>
          <w:rFonts w:ascii="Times New Roman" w:hAnsi="Times New Roman"/>
          <w:sz w:val="28"/>
          <w:szCs w:val="28"/>
        </w:rPr>
        <w:t>округа</w:t>
      </w:r>
      <w:r>
        <w:rPr>
          <w:rFonts w:ascii="Times New Roman" w:hAnsi="Times New Roman" w:eastAsia="Times New Roman"/>
          <w:sz w:val="28"/>
          <w:szCs w:val="28"/>
          <w:lang w:eastAsia="ru-RU"/>
        </w:rPr>
        <w:t xml:space="preserve">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w:t>
      </w:r>
      <w:r>
        <w:rPr>
          <w:rFonts w:ascii="Times New Roman" w:hAnsi="Times New Roman"/>
          <w:spacing w:val="2"/>
          <w:sz w:val="28"/>
          <w:szCs w:val="28"/>
          <w:shd w:val="clear" w:color="auto" w:fill="FFFFFF"/>
        </w:rPr>
        <w:t>, в том числе</w:t>
      </w:r>
      <w:r>
        <w:rPr>
          <w:rFonts w:ascii="Times New Roman" w:hAnsi="Times New Roman"/>
          <w:sz w:val="28"/>
          <w:szCs w:val="28"/>
        </w:rPr>
        <w:t xml:space="preserve"> </w:t>
      </w:r>
      <w:r>
        <w:rPr>
          <w:rFonts w:ascii="Times New Roman" w:hAnsi="Times New Roman" w:eastAsia="Times New Roman"/>
          <w:sz w:val="28"/>
          <w:szCs w:val="28"/>
          <w:lang w:eastAsia="ru-RU"/>
        </w:rPr>
        <w:t>по причине несоблюдения межремонтных сроков</w:t>
      </w:r>
      <w:r>
        <w:rPr>
          <w:rFonts w:ascii="Times New Roman" w:hAnsi="Times New Roman"/>
          <w:sz w:val="28"/>
          <w:szCs w:val="28"/>
        </w:rPr>
        <w:t>.</w:t>
      </w:r>
      <w:r>
        <w:rPr>
          <w:rFonts w:ascii="Times New Roman" w:hAnsi="Times New Roman" w:eastAsia="Times New Roman"/>
          <w:sz w:val="28"/>
          <w:szCs w:val="28"/>
          <w:lang w:eastAsia="ru-RU"/>
        </w:rPr>
        <w:t xml:space="preserve"> </w:t>
      </w:r>
    </w:p>
    <w:p w14:paraId="28F875E7">
      <w:pPr>
        <w:tabs>
          <w:tab w:val="left" w:pos="720"/>
        </w:tabs>
        <w:spacing w:after="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        Основными причинами неудовлетворительного состояния дорог являются:</w:t>
      </w:r>
    </w:p>
    <w:p w14:paraId="5E93D175">
      <w:pPr>
        <w:autoSpaceDE w:val="0"/>
        <w:autoSpaceDN w:val="0"/>
        <w:adjustRightInd w:val="0"/>
        <w:spacing w:after="0"/>
        <w:ind w:firstLine="709"/>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истечение сроков службы дорожных покрытий;</w:t>
      </w:r>
    </w:p>
    <w:p w14:paraId="326D8967">
      <w:pPr>
        <w:autoSpaceDE w:val="0"/>
        <w:autoSpaceDN w:val="0"/>
        <w:adjustRightInd w:val="0"/>
        <w:spacing w:after="0"/>
        <w:ind w:firstLine="709"/>
        <w:jc w:val="both"/>
        <w:outlineLvl w:val="1"/>
        <w:rPr>
          <w:rFonts w:ascii="Times New Roman" w:hAnsi="Times New Roman" w:eastAsia="Times New Roman"/>
          <w:sz w:val="28"/>
          <w:szCs w:val="28"/>
          <w:lang w:eastAsia="ru-RU"/>
        </w:rPr>
      </w:pPr>
      <w:r>
        <w:rPr>
          <w:rFonts w:ascii="Times New Roman" w:hAnsi="Times New Roman" w:eastAsia="Times New Roman"/>
          <w:sz w:val="28"/>
          <w:szCs w:val="28"/>
          <w:lang w:eastAsia="ru-RU"/>
        </w:rPr>
        <w:t>- высокая интенсивность движения транспортных средств;</w:t>
      </w:r>
    </w:p>
    <w:p w14:paraId="4DABA6AB">
      <w:pPr>
        <w:autoSpaceDE w:val="0"/>
        <w:autoSpaceDN w:val="0"/>
        <w:adjustRightInd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наличие под проезжей частью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14:paraId="51FC7F0F">
      <w:pPr>
        <w:autoSpaceDE w:val="0"/>
        <w:autoSpaceDN w:val="0"/>
        <w:adjustRightInd w:val="0"/>
        <w:spacing w:after="0"/>
        <w:ind w:firstLine="709"/>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 отсутствие должного инженерного обустройства дорог (ливневой канализации, уклонов дорожного полотна).</w:t>
      </w:r>
    </w:p>
    <w:p w14:paraId="5F433494">
      <w:pPr>
        <w:autoSpaceDE w:val="0"/>
        <w:autoSpaceDN w:val="0"/>
        <w:adjustRightInd w:val="0"/>
        <w:spacing w:after="0"/>
        <w:ind w:firstLine="709"/>
        <w:jc w:val="both"/>
        <w:rPr>
          <w:rFonts w:ascii="Times New Roman" w:hAnsi="Times New Roman" w:eastAsia="Times New Roman"/>
          <w:sz w:val="28"/>
          <w:szCs w:val="28"/>
          <w:lang w:eastAsia="ru-RU"/>
        </w:rPr>
      </w:pPr>
      <w:r>
        <w:rPr>
          <w:rFonts w:ascii="Times New Roman" w:hAnsi="Times New Roman"/>
          <w:spacing w:val="2"/>
          <w:sz w:val="28"/>
          <w:szCs w:val="28"/>
          <w:shd w:val="clear" w:color="auto" w:fill="FFFFFF"/>
        </w:rPr>
        <w:t>В условиях возросшей интенсивности движения и нагрузки на автомобильные дороги общего пользования местного значении большую актуальность приобретают мероприятия, связанные с повышением уровня содержания автомобильных дорог и улучшением их технического состояния.</w:t>
      </w:r>
      <w:r>
        <w:rPr>
          <w:rFonts w:ascii="Times New Roman" w:hAnsi="Times New Roman"/>
          <w:spacing w:val="2"/>
          <w:sz w:val="28"/>
          <w:szCs w:val="28"/>
        </w:rPr>
        <w:br w:type="textWrapping"/>
      </w:r>
      <w:r>
        <w:rPr>
          <w:rFonts w:ascii="Times New Roman" w:hAnsi="Times New Roman"/>
          <w:spacing w:val="2"/>
          <w:sz w:val="28"/>
          <w:szCs w:val="28"/>
          <w:shd w:val="clear" w:color="auto" w:fill="FFFFFF"/>
        </w:rPr>
        <w:t xml:space="preserve">         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 привести к необходимости ограничения, а также запрещения движения по таким дорогам не только грузового, но и общественного транспорта. Необходимо учитывать, что часть автомобильных дорог проходит по искусственным сооружениям, таким как мосты, техническое состояние которых напрямую влияет на безопасность дорожного движения и пропускную способность автомобильных дорог. Поэтому необходимо поддерживать указанные инженерные сооружения в надлежащем состоянии.</w:t>
      </w:r>
    </w:p>
    <w:p w14:paraId="58055F8D">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автомобильных дорог в администрации Анучинского муниципального округа создан муниципальный дорожный фонд, который является источником финансирования дорожной деятельности на территории округа.</w:t>
      </w:r>
    </w:p>
    <w:p w14:paraId="769A8129">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Объем средств бюджета Анучинского муниципального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 </w:t>
      </w:r>
    </w:p>
    <w:p w14:paraId="1307AA70">
      <w:pPr>
        <w:pStyle w:val="18"/>
        <w:suppressAutoHyphens/>
        <w:spacing w:line="276" w:lineRule="auto"/>
        <w:ind w:left="0" w:firstLine="567"/>
        <w:jc w:val="both"/>
        <w:rPr>
          <w:sz w:val="28"/>
          <w:szCs w:val="28"/>
        </w:rPr>
      </w:pPr>
      <w:r>
        <w:rPr>
          <w:sz w:val="28"/>
          <w:szCs w:val="28"/>
        </w:rPr>
        <w:t>Данная Программа разработана в целях сохранения сети автомобильных дорог общего пользования местного значения,  искусственных сооружений на них, обеспечение их транспортно-эксплуатационных показателей на уровне, необходимом для удовлетворения потребностей пользователей автодорог, повышение безопасности дорожного движения на автомобильных дорогах местного значения, снижение количества дорожно-транспортных происшествий с пострадавшими и сокращение количества погибших в результате дорожно-транспортных происшествий.</w:t>
      </w:r>
    </w:p>
    <w:p w14:paraId="11EF171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eastAsia="Times New Roman"/>
          <w:sz w:val="28"/>
          <w:szCs w:val="28"/>
          <w:lang w:eastAsia="ru-RU"/>
        </w:rPr>
        <w:t>Поддержание</w:t>
      </w:r>
      <w:r>
        <w:rPr>
          <w:rFonts w:ascii="Times New Roman" w:hAnsi="Times New Roman" w:eastAsia="Times New Roman"/>
          <w:sz w:val="28"/>
          <w:szCs w:val="28"/>
        </w:rPr>
        <w:t xml:space="preserve"> автомобильных дорог общего пользования местного значения на уровне, соответствующем нормативным требованиям,</w:t>
      </w:r>
      <w:r>
        <w:rPr>
          <w:rFonts w:ascii="Times New Roman" w:hAnsi="Times New Roman"/>
          <w:bCs/>
          <w:sz w:val="28"/>
          <w:szCs w:val="28"/>
        </w:rPr>
        <w:t xml:space="preserve"> позволит повысить транспортную доступность территории Анучинского муниципального округа, </w:t>
      </w:r>
      <w:r>
        <w:rPr>
          <w:rFonts w:ascii="Times New Roman" w:hAnsi="Times New Roman"/>
          <w:sz w:val="28"/>
          <w:szCs w:val="28"/>
        </w:rPr>
        <w:t xml:space="preserve">создать комфортные и благоприятные условия для проживания жителей Анучинского муниципального округа.   </w:t>
      </w:r>
      <w:r>
        <w:rPr>
          <w:rFonts w:ascii="Times New Roman" w:hAnsi="Times New Roman"/>
          <w:color w:val="000000"/>
          <w:sz w:val="28"/>
          <w:szCs w:val="28"/>
        </w:rPr>
        <w:t xml:space="preserve">   </w:t>
      </w:r>
    </w:p>
    <w:p w14:paraId="0DFA46AE">
      <w:pPr>
        <w:pStyle w:val="18"/>
        <w:suppressAutoHyphens/>
        <w:ind w:left="0" w:firstLine="567"/>
        <w:jc w:val="both"/>
        <w:rPr>
          <w:sz w:val="26"/>
          <w:szCs w:val="26"/>
        </w:rPr>
      </w:pPr>
    </w:p>
    <w:p w14:paraId="05699AF6">
      <w:pPr>
        <w:pStyle w:val="18"/>
        <w:numPr>
          <w:ilvl w:val="0"/>
          <w:numId w:val="2"/>
        </w:numPr>
        <w:suppressAutoHyphens/>
        <w:jc w:val="center"/>
        <w:rPr>
          <w:b/>
          <w:sz w:val="28"/>
          <w:szCs w:val="28"/>
        </w:rPr>
      </w:pPr>
      <w:r>
        <w:rPr>
          <w:b/>
          <w:sz w:val="28"/>
          <w:szCs w:val="28"/>
        </w:rPr>
        <w:t>Приоритеты муниципальной политики</w:t>
      </w:r>
    </w:p>
    <w:p w14:paraId="0C0B9A7C">
      <w:pPr>
        <w:pStyle w:val="18"/>
        <w:suppressAutoHyphens/>
        <w:rPr>
          <w:b/>
          <w:sz w:val="26"/>
          <w:szCs w:val="26"/>
        </w:rPr>
      </w:pPr>
    </w:p>
    <w:p w14:paraId="2D498C30">
      <w:pPr>
        <w:spacing w:beforeLines="0" w:afterLines="0"/>
        <w:jc w:val="both"/>
        <w:rPr>
          <w:rFonts w:ascii="Times New Roman" w:hAnsi="Times New Roman" w:eastAsiaTheme="minorHAnsi"/>
          <w:sz w:val="28"/>
          <w:szCs w:val="28"/>
        </w:rPr>
      </w:pPr>
      <w:r>
        <w:rPr>
          <w:rFonts w:ascii="Times New Roman" w:hAnsi="Times New Roman" w:eastAsiaTheme="minorHAnsi"/>
          <w:sz w:val="28"/>
          <w:szCs w:val="28"/>
        </w:rPr>
        <w:t xml:space="preserve"> Приоритеты муниципальной политики в сфере дорожной деятельности в отношении автомобильных дорог местного значения, а также механизмы их достижения определены исходя из долгосрочных приоритетов, закрепленных в </w:t>
      </w:r>
      <w:r>
        <w:fldChar w:fldCharType="begin"/>
      </w:r>
      <w:r>
        <w:instrText xml:space="preserve"> HYPERLINK "consultantplus://offline/ref=E84866E08FD294C38A5ACE233FCD1D5E3EE352F28453558A5C97DE2F6E79B1EE0B7C51CAE97DC10284F9AEz3S6I" </w:instrText>
      </w:r>
      <w:r>
        <w:fldChar w:fldCharType="separate"/>
      </w:r>
      <w:r>
        <w:rPr>
          <w:rFonts w:ascii="Times New Roman" w:hAnsi="Times New Roman" w:eastAsiaTheme="minorHAnsi"/>
          <w:sz w:val="28"/>
          <w:szCs w:val="28"/>
        </w:rPr>
        <w:t>Конституции</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Российской Федерации, </w:t>
      </w:r>
      <w:r>
        <w:fldChar w:fldCharType="begin"/>
      </w:r>
      <w:r>
        <w:instrText xml:space="preserve"> HYPERLINK "consultantplus://offline/ref=E84866E08FD294C38A5ACE233FCD1D5E3DE95CF48B0602880DC2D02A6629EBFE0F3506C1F57BD81C81E7AD3F52z6S4I" </w:instrText>
      </w:r>
      <w:r>
        <w:fldChar w:fldCharType="separate"/>
      </w:r>
      <w:r>
        <w:rPr>
          <w:rFonts w:ascii="Times New Roman" w:hAnsi="Times New Roman" w:eastAsiaTheme="minorHAnsi"/>
          <w:sz w:val="28"/>
          <w:szCs w:val="28"/>
        </w:rPr>
        <w:t>Указе</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Президента Российской Федерации от 7 мая 2012 года № 596 «О долгосрочной государственной экономической политике», посланиях Президента Российской Федерации Федеральному Собранию Российской Федерации, перечнях поручений Президента Российской Федерации по итогам заседания президиума Государственного совета Российской Федерации 8 октября 2014 года, по реализации Послания Федеральному Собранию Российской Федерации от 22 декабря 2012 года № ПР-3410 и перечне поручений Председателя Правительства Российской Федерации от 28 декабря 2012 года № ДМ-П13-8043 в части обеспечения удвоения объемов строительства (реконструкции) автомобильных дорог общего пользования регионального (межмуниципального) и местного значения в период 2013 - 2022 годов по сравнению с 2003 - 2012 годами, </w:t>
      </w:r>
      <w:r>
        <w:rPr>
          <w:rFonts w:ascii="Times New Roman" w:hAnsi="Times New Roman" w:eastAsiaTheme="minorHAnsi"/>
          <w:sz w:val="28"/>
          <w:szCs w:val="28"/>
          <w:highlight w:val="none"/>
        </w:rPr>
        <w:t>«</w:t>
      </w:r>
      <w:r>
        <w:rPr>
          <w:rFonts w:hint="default" w:ascii="Times New Roman" w:hAnsi="Times New Roman" w:eastAsia="Times New Roman"/>
          <w:sz w:val="28"/>
          <w:szCs w:val="24"/>
          <w:highlight w:val="none"/>
        </w:rPr>
        <w:fldChar w:fldCharType="begin"/>
      </w:r>
      <w:r>
        <w:rPr>
          <w:rFonts w:hint="default" w:ascii="Times New Roman" w:hAnsi="Times New Roman" w:eastAsia="Times New Roman"/>
          <w:sz w:val="28"/>
          <w:szCs w:val="24"/>
          <w:highlight w:val="none"/>
        </w:rPr>
        <w:instrText xml:space="preserve">HYPERLINK https://login.consultant.ru/link/?req=doc&amp;base=LAW&amp;n=476116&amp;dst=100006 </w:instrText>
      </w:r>
      <w:r>
        <w:rPr>
          <w:rFonts w:hint="default" w:ascii="Times New Roman" w:hAnsi="Times New Roman" w:eastAsia="Times New Roman"/>
          <w:sz w:val="28"/>
          <w:szCs w:val="24"/>
          <w:highlight w:val="none"/>
        </w:rPr>
        <w:fldChar w:fldCharType="separate"/>
      </w:r>
      <w:r>
        <w:rPr>
          <w:rFonts w:hint="default" w:ascii="Times New Roman" w:hAnsi="Times New Roman" w:eastAsia="Times New Roman"/>
          <w:sz w:val="28"/>
          <w:szCs w:val="24"/>
          <w:highlight w:val="none"/>
          <w:lang w:val="ru-RU"/>
        </w:rPr>
        <w:t>П</w:t>
      </w:r>
      <w:r>
        <w:rPr>
          <w:rFonts w:hint="default" w:ascii="Times New Roman" w:hAnsi="Times New Roman" w:eastAsia="Times New Roman"/>
          <w:color w:val="000000" w:themeColor="text1"/>
          <w:sz w:val="28"/>
          <w:szCs w:val="24"/>
          <w:highlight w:val="none"/>
          <w14:textFill>
            <w14:solidFill>
              <w14:schemeClr w14:val="tx1"/>
            </w14:solidFill>
          </w14:textFill>
        </w:rPr>
        <w:t>еречень</w:t>
      </w:r>
      <w:r>
        <w:rPr>
          <w:rFonts w:hint="default" w:ascii="Times New Roman" w:hAnsi="Times New Roman" w:eastAsia="Times New Roman"/>
          <w:color w:val="0000FF"/>
          <w:sz w:val="28"/>
          <w:szCs w:val="24"/>
          <w:highlight w:val="none"/>
        </w:rPr>
        <w:fldChar w:fldCharType="end"/>
      </w:r>
      <w:r>
        <w:rPr>
          <w:rFonts w:hint="default" w:ascii="Times New Roman" w:hAnsi="Times New Roman" w:eastAsia="Times New Roman"/>
          <w:sz w:val="28"/>
          <w:szCs w:val="24"/>
          <w:highlight w:val="none"/>
        </w:rPr>
        <w:t xml:space="preserve"> инициатив социально-экономического развития Российской Федерации до 2030 года</w:t>
      </w:r>
      <w:r>
        <w:rPr>
          <w:rFonts w:ascii="Times New Roman" w:hAnsi="Times New Roman" w:eastAsiaTheme="minorHAnsi"/>
          <w:sz w:val="28"/>
          <w:szCs w:val="28"/>
          <w:highlight w:val="none"/>
        </w:rPr>
        <w:t>», утвержденн</w:t>
      </w:r>
      <w:r>
        <w:rPr>
          <w:rFonts w:ascii="Times New Roman" w:hAnsi="Times New Roman" w:eastAsiaTheme="minorHAnsi"/>
          <w:sz w:val="28"/>
          <w:szCs w:val="28"/>
          <w:highlight w:val="none"/>
          <w:lang w:val="ru-RU"/>
        </w:rPr>
        <w:t>ый</w:t>
      </w:r>
      <w:r>
        <w:rPr>
          <w:rFonts w:ascii="Times New Roman" w:hAnsi="Times New Roman" w:eastAsiaTheme="minorHAnsi"/>
          <w:sz w:val="28"/>
          <w:szCs w:val="28"/>
          <w:highlight w:val="none"/>
        </w:rPr>
        <w:t xml:space="preserve"> распоряжением Правительства Российской Федерации от </w:t>
      </w:r>
      <w:r>
        <w:rPr>
          <w:rFonts w:hint="default" w:ascii="Times New Roman" w:hAnsi="Times New Roman" w:eastAsiaTheme="minorHAnsi"/>
          <w:sz w:val="28"/>
          <w:szCs w:val="28"/>
          <w:highlight w:val="none"/>
          <w:lang w:val="ru-RU"/>
        </w:rPr>
        <w:t>06 октября</w:t>
      </w:r>
      <w:r>
        <w:rPr>
          <w:rFonts w:ascii="Times New Roman" w:hAnsi="Times New Roman" w:eastAsiaTheme="minorHAnsi"/>
          <w:sz w:val="28"/>
          <w:szCs w:val="28"/>
          <w:highlight w:val="none"/>
        </w:rPr>
        <w:t xml:space="preserve"> 20</w:t>
      </w:r>
      <w:r>
        <w:rPr>
          <w:rFonts w:hint="default" w:ascii="Times New Roman" w:hAnsi="Times New Roman" w:eastAsiaTheme="minorHAnsi"/>
          <w:sz w:val="28"/>
          <w:szCs w:val="28"/>
          <w:highlight w:val="none"/>
          <w:lang w:val="ru-RU"/>
        </w:rPr>
        <w:t>21</w:t>
      </w:r>
      <w:r>
        <w:rPr>
          <w:rFonts w:ascii="Times New Roman" w:hAnsi="Times New Roman" w:eastAsiaTheme="minorHAnsi"/>
          <w:sz w:val="28"/>
          <w:szCs w:val="28"/>
          <w:highlight w:val="none"/>
        </w:rPr>
        <w:t xml:space="preserve"> года № </w:t>
      </w:r>
      <w:r>
        <w:rPr>
          <w:rFonts w:hint="default" w:ascii="Times New Roman" w:hAnsi="Times New Roman" w:eastAsiaTheme="minorHAnsi"/>
          <w:sz w:val="28"/>
          <w:szCs w:val="28"/>
          <w:highlight w:val="none"/>
          <w:lang w:val="ru-RU"/>
        </w:rPr>
        <w:t>2816</w:t>
      </w:r>
      <w:r>
        <w:rPr>
          <w:rFonts w:ascii="Times New Roman" w:hAnsi="Times New Roman" w:eastAsiaTheme="minorHAnsi"/>
          <w:sz w:val="28"/>
          <w:szCs w:val="28"/>
          <w:highlight w:val="none"/>
        </w:rPr>
        <w:t>-р, «</w:t>
      </w:r>
      <w:r>
        <w:rPr>
          <w:rFonts w:ascii="Times New Roman" w:hAnsi="Times New Roman" w:eastAsiaTheme="minorHAnsi"/>
          <w:sz w:val="28"/>
          <w:szCs w:val="28"/>
          <w:highlight w:val="none"/>
          <w:lang w:val="ru-RU"/>
        </w:rPr>
        <w:t>О</w:t>
      </w:r>
      <w:r>
        <w:rPr>
          <w:rFonts w:hint="default" w:ascii="Times New Roman" w:hAnsi="Times New Roman" w:eastAsiaTheme="minorHAnsi"/>
          <w:sz w:val="28"/>
          <w:szCs w:val="28"/>
          <w:highlight w:val="none"/>
          <w:lang w:val="ru-RU"/>
        </w:rPr>
        <w:t xml:space="preserve"> т</w:t>
      </w:r>
      <w:r>
        <w:rPr>
          <w:rFonts w:ascii="Times New Roman" w:hAnsi="Times New Roman" w:eastAsiaTheme="minorHAnsi"/>
          <w:sz w:val="28"/>
          <w:szCs w:val="28"/>
          <w:highlight w:val="none"/>
        </w:rPr>
        <w:t xml:space="preserve">ранспортной </w:t>
      </w:r>
      <w:r>
        <w:rPr>
          <w:highlight w:val="none"/>
        </w:rPr>
        <w:fldChar w:fldCharType="begin"/>
      </w:r>
      <w:r>
        <w:rPr>
          <w:highlight w:val="none"/>
        </w:rPr>
        <w:instrText xml:space="preserve"> HYPERLINK "consultantplus://offline/ref=E84866E08FD294C38A5ACE233FCD1D5E3EE252FF860C02880DC2D02A6629EBFE1D355ECDF77FC11880F2FB6E1738D7ECD5727FB87021C034zDS3I" </w:instrText>
      </w:r>
      <w:r>
        <w:rPr>
          <w:highlight w:val="none"/>
        </w:rPr>
        <w:fldChar w:fldCharType="separate"/>
      </w:r>
      <w:r>
        <w:rPr>
          <w:rFonts w:ascii="Times New Roman" w:hAnsi="Times New Roman" w:eastAsiaTheme="minorHAnsi"/>
          <w:sz w:val="28"/>
          <w:szCs w:val="28"/>
          <w:highlight w:val="none"/>
        </w:rPr>
        <w:t>стратегии</w:t>
      </w:r>
      <w:r>
        <w:rPr>
          <w:rFonts w:ascii="Times New Roman" w:hAnsi="Times New Roman" w:eastAsiaTheme="minorHAnsi"/>
          <w:sz w:val="28"/>
          <w:szCs w:val="28"/>
          <w:highlight w:val="none"/>
        </w:rPr>
        <w:fldChar w:fldCharType="end"/>
      </w:r>
      <w:r>
        <w:rPr>
          <w:rFonts w:ascii="Times New Roman" w:hAnsi="Times New Roman" w:eastAsiaTheme="minorHAnsi"/>
          <w:sz w:val="28"/>
          <w:szCs w:val="28"/>
          <w:highlight w:val="none"/>
        </w:rPr>
        <w:t xml:space="preserve"> Российской</w:t>
      </w:r>
      <w:r>
        <w:rPr>
          <w:rFonts w:ascii="Times New Roman" w:hAnsi="Times New Roman" w:eastAsiaTheme="minorHAnsi"/>
          <w:sz w:val="28"/>
          <w:szCs w:val="28"/>
        </w:rPr>
        <w:t xml:space="preserve"> Федерации на период до 2030 года</w:t>
      </w:r>
      <w:r>
        <w:rPr>
          <w:rFonts w:hint="default" w:ascii="Times New Roman" w:hAnsi="Times New Roman" w:eastAsiaTheme="minorHAnsi"/>
          <w:sz w:val="28"/>
          <w:szCs w:val="28"/>
          <w:lang w:val="ru-RU"/>
        </w:rPr>
        <w:t>, с прогнозом на период до 2035 года</w:t>
      </w:r>
      <w:r>
        <w:rPr>
          <w:rFonts w:ascii="Times New Roman" w:hAnsi="Times New Roman" w:eastAsiaTheme="minorHAnsi"/>
          <w:sz w:val="28"/>
          <w:szCs w:val="28"/>
        </w:rPr>
        <w:t xml:space="preserve">», утвержденной распоряжением Правительства Российской Федерации от </w:t>
      </w:r>
      <w:r>
        <w:rPr>
          <w:rFonts w:hint="default" w:ascii="Times New Roman" w:hAnsi="Times New Roman" w:eastAsiaTheme="minorHAnsi"/>
          <w:sz w:val="28"/>
          <w:szCs w:val="28"/>
          <w:lang w:val="ru-RU"/>
        </w:rPr>
        <w:t>27</w:t>
      </w:r>
      <w:r>
        <w:rPr>
          <w:rFonts w:ascii="Times New Roman" w:hAnsi="Times New Roman" w:eastAsiaTheme="minorHAnsi"/>
          <w:sz w:val="28"/>
          <w:szCs w:val="28"/>
        </w:rPr>
        <w:t xml:space="preserve"> ноября 20</w:t>
      </w:r>
      <w:r>
        <w:rPr>
          <w:rFonts w:hint="default" w:ascii="Times New Roman" w:hAnsi="Times New Roman" w:eastAsiaTheme="minorHAnsi"/>
          <w:sz w:val="28"/>
          <w:szCs w:val="28"/>
          <w:lang w:val="ru-RU"/>
        </w:rPr>
        <w:t>21</w:t>
      </w:r>
      <w:r>
        <w:rPr>
          <w:rFonts w:ascii="Times New Roman" w:hAnsi="Times New Roman" w:eastAsiaTheme="minorHAnsi"/>
          <w:sz w:val="28"/>
          <w:szCs w:val="28"/>
        </w:rPr>
        <w:t xml:space="preserve"> года № </w:t>
      </w:r>
      <w:r>
        <w:rPr>
          <w:rFonts w:hint="default" w:ascii="Times New Roman" w:hAnsi="Times New Roman" w:eastAsiaTheme="minorHAnsi"/>
          <w:sz w:val="28"/>
          <w:szCs w:val="28"/>
          <w:lang w:val="ru-RU"/>
        </w:rPr>
        <w:t>3363</w:t>
      </w:r>
      <w:r>
        <w:rPr>
          <w:rFonts w:ascii="Times New Roman" w:hAnsi="Times New Roman" w:eastAsiaTheme="minorHAnsi"/>
          <w:sz w:val="28"/>
          <w:szCs w:val="28"/>
        </w:rPr>
        <w:t>-р, «</w:t>
      </w:r>
      <w:r>
        <w:fldChar w:fldCharType="begin"/>
      </w:r>
      <w:r>
        <w:instrText xml:space="preserve"> HYPERLINK "consultantplus://offline/ref=E84866E08FD294C38A5ACE233FCD1D5E35ED50F08E0E5F82059BDC286126B4E91A7C52CCF77DC71C8DADFE7B0660D8E8CD6C78A16C23C1z3SCI" </w:instrText>
      </w:r>
      <w:r>
        <w:fldChar w:fldCharType="separate"/>
      </w:r>
      <w:r>
        <w:rPr>
          <w:rFonts w:ascii="Times New Roman" w:hAnsi="Times New Roman" w:eastAsiaTheme="minorHAnsi"/>
          <w:sz w:val="28"/>
          <w:szCs w:val="28"/>
        </w:rPr>
        <w:t>Стратегии</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w:t>
      </w:r>
      <w:r>
        <w:rPr>
          <w:rFonts w:hint="default" w:ascii="Times New Roman" w:hAnsi="Times New Roman" w:eastAsiaTheme="minorHAnsi"/>
          <w:sz w:val="28"/>
          <w:szCs w:val="28"/>
          <w:lang w:val="ru-RU"/>
        </w:rPr>
        <w:t xml:space="preserve"> (ред. от 10.06.2023)</w:t>
      </w:r>
      <w:r>
        <w:rPr>
          <w:rFonts w:ascii="Times New Roman" w:hAnsi="Times New Roman" w:eastAsiaTheme="minorHAnsi"/>
          <w:sz w:val="28"/>
          <w:szCs w:val="28"/>
        </w:rPr>
        <w:t xml:space="preserve">, государственной </w:t>
      </w:r>
      <w:r>
        <w:fldChar w:fldCharType="begin"/>
      </w:r>
      <w:r>
        <w:instrText xml:space="preserve"> HYPERLINK "consultantplus://offline/ref=E84866E08FD294C38A5ACE233FCD1D5E3FE957F6860D02880DC2D02A6629EBFE1D355ECDF77DC61D85F2FB6E1738D7ECD5727FB87021C034zDS3I" </w:instrText>
      </w:r>
      <w:r>
        <w:fldChar w:fldCharType="separate"/>
      </w:r>
      <w:r>
        <w:rPr>
          <w:rFonts w:ascii="Times New Roman" w:hAnsi="Times New Roman" w:eastAsiaTheme="minorHAnsi"/>
          <w:sz w:val="28"/>
          <w:szCs w:val="28"/>
        </w:rPr>
        <w:t>программы</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Российской Федерации «Развитие транспортной системы», утвержденной Постановлением Правительства Российской Федерации от 20 декабря 2017 года № 1596</w:t>
      </w:r>
      <w:r>
        <w:rPr>
          <w:rFonts w:hint="default" w:ascii="Times New Roman" w:hAnsi="Times New Roman" w:eastAsiaTheme="minorHAnsi"/>
          <w:sz w:val="28"/>
          <w:szCs w:val="28"/>
          <w:lang w:val="ru-RU"/>
        </w:rPr>
        <w:t xml:space="preserve"> (ред. от 01.04.2024)</w:t>
      </w:r>
      <w:r>
        <w:rPr>
          <w:rFonts w:ascii="Times New Roman" w:hAnsi="Times New Roman" w:eastAsiaTheme="minorHAnsi"/>
          <w:sz w:val="28"/>
          <w:szCs w:val="28"/>
        </w:rPr>
        <w:t>, «</w:t>
      </w:r>
      <w:r>
        <w:fldChar w:fldCharType="begin"/>
      </w:r>
      <w:r>
        <w:instrText xml:space="preserve"> HYPERLINK "consultantplus://offline/ref=E84866E08FD294C38A5AD02E29A143513CE00BFA8E070FD9549ED67D3979EDAB5D755898B439CB1D86F9AF3E53668EBF973972BD683DC032C4504BC1z3S0I" </w:instrText>
      </w:r>
      <w:r>
        <w:fldChar w:fldCharType="separate"/>
      </w:r>
      <w:r>
        <w:rPr>
          <w:rFonts w:ascii="Times New Roman" w:hAnsi="Times New Roman" w:eastAsiaTheme="minorHAnsi"/>
          <w:sz w:val="28"/>
          <w:szCs w:val="28"/>
        </w:rPr>
        <w:t>Стратегии</w:t>
      </w:r>
      <w:r>
        <w:rPr>
          <w:rFonts w:ascii="Times New Roman" w:hAnsi="Times New Roman" w:eastAsiaTheme="minorHAnsi"/>
          <w:sz w:val="28"/>
          <w:szCs w:val="28"/>
        </w:rPr>
        <w:fldChar w:fldCharType="end"/>
      </w:r>
      <w:r>
        <w:rPr>
          <w:rFonts w:ascii="Times New Roman" w:hAnsi="Times New Roman" w:eastAsiaTheme="minorHAnsi"/>
          <w:sz w:val="28"/>
          <w:szCs w:val="28"/>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 668-па</w:t>
      </w:r>
      <w:r>
        <w:rPr>
          <w:rFonts w:hint="default" w:ascii="Times New Roman" w:hAnsi="Times New Roman" w:eastAsiaTheme="minorHAnsi"/>
          <w:sz w:val="28"/>
          <w:szCs w:val="28"/>
          <w:lang w:val="ru-RU"/>
        </w:rPr>
        <w:t xml:space="preserve"> (ред. от 05.04.2024)</w:t>
      </w:r>
      <w:r>
        <w:rPr>
          <w:rFonts w:ascii="Times New Roman" w:hAnsi="Times New Roman" w:eastAsiaTheme="minorHAnsi"/>
          <w:sz w:val="28"/>
          <w:szCs w:val="28"/>
        </w:rPr>
        <w:t>, «</w:t>
      </w:r>
      <w:r>
        <w:rPr>
          <w:rFonts w:ascii="Times New Roman" w:hAnsi="Times New Roman"/>
          <w:sz w:val="28"/>
          <w:szCs w:val="28"/>
        </w:rPr>
        <w:t xml:space="preserve">Стратегии социально-экономического развития Анучинского муниципального района до 2025 года», утвержденной постановлением администрации Анучинского муниципального района от 22.01.2013 года № 14, </w:t>
      </w:r>
      <w:r>
        <w:fldChar w:fldCharType="begin"/>
      </w:r>
      <w:r>
        <w:instrText xml:space="preserve"> HYPERLINK "consultantplus://offline/ref=D69B9DCCA4F0F0675853872C67DFA6DC2D2DBD7252FAD3B444C316665F99A053FA9BBBBBE290710E866183912661CBB546f7X2G" </w:instrText>
      </w:r>
      <w:r>
        <w:fldChar w:fldCharType="separate"/>
      </w:r>
      <w:r>
        <w:rPr>
          <w:rFonts w:ascii="Times New Roman" w:hAnsi="Times New Roman"/>
          <w:sz w:val="28"/>
          <w:szCs w:val="28"/>
        </w:rPr>
        <w:t>Устав</w:t>
      </w:r>
      <w:r>
        <w:rPr>
          <w:rFonts w:ascii="Times New Roman" w:hAnsi="Times New Roman"/>
          <w:sz w:val="28"/>
          <w:szCs w:val="28"/>
        </w:rPr>
        <w:fldChar w:fldCharType="end"/>
      </w:r>
      <w:r>
        <w:rPr>
          <w:rFonts w:ascii="Times New Roman" w:hAnsi="Times New Roman"/>
          <w:sz w:val="28"/>
          <w:szCs w:val="28"/>
        </w:rPr>
        <w:t xml:space="preserve">а Анучинского муниципального округа. </w:t>
      </w:r>
    </w:p>
    <w:p w14:paraId="277263AD">
      <w:pPr>
        <w:autoSpaceDE w:val="0"/>
        <w:autoSpaceDN w:val="0"/>
        <w:adjustRightInd w:val="0"/>
        <w:spacing w:after="0"/>
        <w:ind w:firstLine="709"/>
        <w:jc w:val="both"/>
        <w:rPr>
          <w:rFonts w:ascii="Times New Roman" w:hAnsi="Times New Roman" w:eastAsiaTheme="minorHAnsi"/>
          <w:sz w:val="28"/>
          <w:szCs w:val="28"/>
        </w:rPr>
      </w:pPr>
      <w:r>
        <w:rPr>
          <w:rFonts w:ascii="Times New Roman" w:hAnsi="Times New Roman" w:eastAsiaTheme="minorHAnsi"/>
          <w:sz w:val="28"/>
          <w:szCs w:val="28"/>
        </w:rPr>
        <w:t>Приоритеты муниципальной политики должны обеспечить:</w:t>
      </w:r>
    </w:p>
    <w:p w14:paraId="063F9D50">
      <w:pPr>
        <w:autoSpaceDE w:val="0"/>
        <w:autoSpaceDN w:val="0"/>
        <w:adjustRightInd w:val="0"/>
        <w:spacing w:after="0"/>
        <w:ind w:firstLine="709"/>
        <w:jc w:val="both"/>
        <w:rPr>
          <w:rFonts w:ascii="Times New Roman" w:hAnsi="Times New Roman" w:eastAsiaTheme="minorHAnsi"/>
          <w:sz w:val="28"/>
          <w:szCs w:val="28"/>
        </w:rPr>
      </w:pPr>
      <w:r>
        <w:rPr>
          <w:rFonts w:ascii="Times New Roman" w:hAnsi="Times New Roman" w:eastAsiaTheme="minorHAnsi"/>
          <w:sz w:val="28"/>
          <w:szCs w:val="28"/>
        </w:rPr>
        <w:t>- сбалансированное и эффективное развитие дорожной деятельности;</w:t>
      </w:r>
    </w:p>
    <w:p w14:paraId="70E4F371">
      <w:pPr>
        <w:autoSpaceDE w:val="0"/>
        <w:autoSpaceDN w:val="0"/>
        <w:adjustRightInd w:val="0"/>
        <w:spacing w:after="0"/>
        <w:ind w:firstLine="709"/>
        <w:jc w:val="both"/>
        <w:rPr>
          <w:rFonts w:ascii="Times New Roman" w:hAnsi="Times New Roman" w:eastAsiaTheme="minorHAnsi"/>
          <w:sz w:val="28"/>
          <w:szCs w:val="28"/>
        </w:rPr>
      </w:pPr>
      <w:r>
        <w:rPr>
          <w:rFonts w:ascii="Times New Roman" w:hAnsi="Times New Roman" w:eastAsiaTheme="minorHAnsi"/>
          <w:sz w:val="28"/>
          <w:szCs w:val="28"/>
        </w:rPr>
        <w:t>- содержание и развитие улично-дорожной сети для потребностей населения и экономики Анучинского муниципального округа путем поддержания нормативного состояния  автомобильных дорог, а также строительства и реконструкции автомобильных дорог;</w:t>
      </w:r>
    </w:p>
    <w:p w14:paraId="57B2D84F">
      <w:pPr>
        <w:autoSpaceDE w:val="0"/>
        <w:autoSpaceDN w:val="0"/>
        <w:adjustRightInd w:val="0"/>
        <w:spacing w:after="0"/>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 повышение безопасности дорожного движения. </w:t>
      </w:r>
    </w:p>
    <w:p w14:paraId="26FFD504">
      <w:pPr>
        <w:autoSpaceDE w:val="0"/>
        <w:autoSpaceDN w:val="0"/>
        <w:adjustRightInd w:val="0"/>
        <w:spacing w:after="0"/>
        <w:ind w:firstLine="709"/>
        <w:jc w:val="both"/>
        <w:rPr>
          <w:rFonts w:ascii="Times New Roman" w:hAnsi="Times New Roman" w:eastAsiaTheme="minorHAnsi"/>
          <w:sz w:val="28"/>
          <w:szCs w:val="28"/>
        </w:rPr>
      </w:pPr>
    </w:p>
    <w:p w14:paraId="01C4EB31">
      <w:pPr>
        <w:numPr>
          <w:ilvl w:val="0"/>
          <w:numId w:val="2"/>
        </w:numPr>
        <w:autoSpaceDE w:val="0"/>
        <w:spacing w:after="0"/>
        <w:ind w:left="720" w:leftChars="0" w:hanging="360" w:firstLineChars="0"/>
        <w:jc w:val="center"/>
        <w:rPr>
          <w:rFonts w:ascii="Times New Roman" w:hAnsi="Times New Roman"/>
          <w:b/>
          <w:sz w:val="28"/>
          <w:szCs w:val="28"/>
        </w:rPr>
      </w:pPr>
      <w:r>
        <w:rPr>
          <w:rFonts w:ascii="Times New Roman" w:hAnsi="Times New Roman"/>
          <w:b/>
          <w:sz w:val="28"/>
          <w:szCs w:val="28"/>
        </w:rPr>
        <w:t>Цели, задачи Программы</w:t>
      </w:r>
    </w:p>
    <w:p w14:paraId="18175CA8">
      <w:pPr>
        <w:numPr>
          <w:ilvl w:val="0"/>
          <w:numId w:val="0"/>
        </w:numPr>
        <w:autoSpaceDE w:val="0"/>
        <w:spacing w:after="0"/>
        <w:ind w:left="360" w:leftChars="0"/>
        <w:jc w:val="both"/>
        <w:rPr>
          <w:rFonts w:ascii="Times New Roman" w:hAnsi="Times New Roman"/>
          <w:b/>
          <w:sz w:val="28"/>
          <w:szCs w:val="28"/>
        </w:rPr>
      </w:pPr>
    </w:p>
    <w:p w14:paraId="5B9EB77D">
      <w:pPr>
        <w:spacing w:after="0"/>
        <w:ind w:firstLine="709"/>
        <w:jc w:val="both"/>
        <w:rPr>
          <w:rFonts w:ascii="Times New Roman" w:hAnsi="Times New Roman"/>
          <w:sz w:val="28"/>
          <w:szCs w:val="28"/>
        </w:rPr>
      </w:pPr>
      <w:r>
        <w:rPr>
          <w:rFonts w:ascii="Times New Roman" w:hAnsi="Times New Roman" w:eastAsiaTheme="minorHAnsi"/>
          <w:sz w:val="28"/>
          <w:szCs w:val="28"/>
        </w:rPr>
        <w:t>В соответствии со стратегическими приоритетами формируется ц</w:t>
      </w:r>
      <w:r>
        <w:rPr>
          <w:rFonts w:ascii="Times New Roman" w:hAnsi="Times New Roman"/>
          <w:sz w:val="28"/>
          <w:szCs w:val="28"/>
        </w:rPr>
        <w:t>ель Программы:</w:t>
      </w:r>
    </w:p>
    <w:p w14:paraId="12042016">
      <w:pPr>
        <w:spacing w:after="0"/>
        <w:ind w:firstLine="709"/>
        <w:jc w:val="both"/>
        <w:rPr>
          <w:rFonts w:ascii="Times New Roman" w:hAnsi="Times New Roman"/>
          <w:sz w:val="28"/>
          <w:szCs w:val="28"/>
        </w:rPr>
      </w:pPr>
      <w:r>
        <w:rPr>
          <w:rFonts w:ascii="Times New Roman" w:hAnsi="Times New Roman"/>
          <w:sz w:val="28"/>
          <w:szCs w:val="28"/>
        </w:rPr>
        <w:t xml:space="preserve">Развитие и обслуживание </w:t>
      </w:r>
      <w:r>
        <w:rPr>
          <w:rFonts w:ascii="Times New Roman" w:hAnsi="Times New Roman"/>
          <w:sz w:val="28"/>
          <w:szCs w:val="28"/>
          <w:lang w:val="ru-RU"/>
        </w:rPr>
        <w:t>улично</w:t>
      </w:r>
      <w:r>
        <w:rPr>
          <w:rFonts w:hint="default" w:ascii="Times New Roman" w:hAnsi="Times New Roman"/>
          <w:sz w:val="28"/>
          <w:szCs w:val="28"/>
          <w:lang w:val="ru-RU"/>
        </w:rPr>
        <w:t xml:space="preserve"> - </w:t>
      </w:r>
      <w:r>
        <w:rPr>
          <w:rFonts w:ascii="Times New Roman" w:hAnsi="Times New Roman"/>
          <w:sz w:val="28"/>
          <w:szCs w:val="28"/>
        </w:rPr>
        <w:t>дорожной сети для обеспечения снижения транспортных издержек пользователей автомобильных дорог и повышения комплексной безопасности в сфере дорожного хозяйства.</w:t>
      </w:r>
      <w:r>
        <w:rPr>
          <w:rFonts w:ascii="Times New Roman" w:hAnsi="Times New Roman"/>
          <w:sz w:val="28"/>
          <w:szCs w:val="28"/>
        </w:rPr>
        <w:tab/>
      </w:r>
    </w:p>
    <w:p w14:paraId="26014506">
      <w:pPr>
        <w:autoSpaceDE w:val="0"/>
        <w:autoSpaceDN w:val="0"/>
        <w:adjustRightInd w:val="0"/>
        <w:spacing w:after="0"/>
        <w:ind w:firstLine="540"/>
        <w:jc w:val="both"/>
        <w:rPr>
          <w:rFonts w:ascii="Times New Roman" w:hAnsi="Times New Roman"/>
          <w:sz w:val="28"/>
          <w:szCs w:val="28"/>
        </w:rPr>
      </w:pPr>
      <w:r>
        <w:rPr>
          <w:rFonts w:ascii="Times New Roman" w:hAnsi="Times New Roman" w:eastAsiaTheme="minorHAnsi"/>
          <w:sz w:val="28"/>
          <w:szCs w:val="2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r>
        <w:rPr>
          <w:rFonts w:ascii="Times New Roman" w:hAnsi="Times New Roman"/>
          <w:sz w:val="28"/>
          <w:szCs w:val="28"/>
        </w:rPr>
        <w:t xml:space="preserve"> Программы: </w:t>
      </w:r>
    </w:p>
    <w:p w14:paraId="5EA42CB1">
      <w:pPr>
        <w:pStyle w:val="22"/>
        <w:spacing w:line="276" w:lineRule="auto"/>
        <w:jc w:val="both"/>
        <w:rPr>
          <w:rFonts w:ascii="Times New Roman" w:hAnsi="Times New Roman" w:cs="Times New Roman"/>
          <w:sz w:val="28"/>
          <w:szCs w:val="28"/>
        </w:rPr>
      </w:pPr>
      <w:r>
        <w:rPr>
          <w:rFonts w:ascii="Times New Roman" w:hAnsi="Times New Roman" w:cs="Times New Roman"/>
          <w:sz w:val="28"/>
          <w:szCs w:val="28"/>
        </w:rPr>
        <w:t>- увеличение протяженности автомобильных дорог местного значения, соответствующих нормативным требованиям;</w:t>
      </w:r>
    </w:p>
    <w:p w14:paraId="4AF161F2">
      <w:pPr>
        <w:pStyle w:val="22"/>
        <w:spacing w:line="276" w:lineRule="auto"/>
        <w:jc w:val="both"/>
        <w:rPr>
          <w:rFonts w:ascii="Times New Roman" w:hAnsi="Times New Roman" w:cs="Times New Roman"/>
          <w:sz w:val="28"/>
          <w:szCs w:val="28"/>
        </w:rPr>
      </w:pPr>
      <w:r>
        <w:rPr>
          <w:rFonts w:ascii="Times New Roman" w:hAnsi="Times New Roman" w:cs="Times New Roman"/>
          <w:sz w:val="28"/>
          <w:szCs w:val="28"/>
        </w:rPr>
        <w:t>- поддержание автомобильных дорог общего пользования местного значения на уровне, соответствующем категории дороги, путем выполнения нормативных мероприятий по содержанию и ремонту дорог;</w:t>
      </w:r>
    </w:p>
    <w:p w14:paraId="7DC179B8">
      <w:pPr>
        <w:pStyle w:val="22"/>
        <w:spacing w:line="276" w:lineRule="auto"/>
        <w:jc w:val="both"/>
        <w:rPr>
          <w:rFonts w:ascii="Times New Roman" w:hAnsi="Times New Roman" w:cs="Times New Roman"/>
          <w:sz w:val="28"/>
          <w:szCs w:val="28"/>
        </w:rPr>
      </w:pPr>
      <w:r>
        <w:rPr>
          <w:rFonts w:ascii="Times New Roman" w:hAnsi="Times New Roman" w:cs="Times New Roman"/>
          <w:sz w:val="28"/>
          <w:szCs w:val="28"/>
        </w:rPr>
        <w:t>- повышение надежности и безопасности движения на автомобильных дорогах местного значения.</w:t>
      </w:r>
    </w:p>
    <w:p w14:paraId="38DB1CEC">
      <w:pPr>
        <w:pStyle w:val="22"/>
        <w:spacing w:line="276" w:lineRule="auto"/>
        <w:jc w:val="both"/>
        <w:rPr>
          <w:rFonts w:ascii="Times New Roman" w:hAnsi="Times New Roman" w:cs="Times New Roman"/>
          <w:sz w:val="28"/>
          <w:szCs w:val="28"/>
        </w:rPr>
      </w:pPr>
    </w:p>
    <w:p w14:paraId="336FD8BD">
      <w:pPr>
        <w:pStyle w:val="18"/>
        <w:numPr>
          <w:ilvl w:val="0"/>
          <w:numId w:val="2"/>
        </w:numPr>
        <w:jc w:val="center"/>
        <w:rPr>
          <w:b/>
          <w:sz w:val="28"/>
          <w:szCs w:val="28"/>
        </w:rPr>
      </w:pPr>
      <w:r>
        <w:rPr>
          <w:b/>
          <w:sz w:val="28"/>
          <w:szCs w:val="28"/>
        </w:rPr>
        <w:t>Целевые показатели (индикаторы) Программы</w:t>
      </w:r>
    </w:p>
    <w:p w14:paraId="78DDED21">
      <w:pPr>
        <w:pStyle w:val="18"/>
        <w:rPr>
          <w:b/>
          <w:sz w:val="28"/>
          <w:szCs w:val="28"/>
        </w:rPr>
      </w:pPr>
    </w:p>
    <w:p w14:paraId="58298DBA">
      <w:pPr>
        <w:suppressAutoHyphens/>
        <w:spacing w:after="0"/>
        <w:jc w:val="both"/>
        <w:outlineLvl w:val="0"/>
        <w:rPr>
          <w:sz w:val="28"/>
          <w:szCs w:val="28"/>
        </w:rPr>
      </w:pPr>
      <w:r>
        <w:rPr>
          <w:rFonts w:ascii="Times New Roman" w:hAnsi="Times New Roman" w:eastAsia="Times New Roman"/>
          <w:sz w:val="26"/>
          <w:szCs w:val="26"/>
          <w:lang w:eastAsia="ru-RU"/>
        </w:rPr>
        <w:t xml:space="preserve">        Целевые показатели (индикаторы) соответствуют целям и задачам Программы. Для оценки эффективности реализации программы используются следующие показатели (индикаторы):</w:t>
      </w:r>
    </w:p>
    <w:p w14:paraId="689464F6">
      <w:pPr>
        <w:pStyle w:val="9"/>
        <w:widowControl w:val="0"/>
        <w:spacing w:after="0" w:line="276" w:lineRule="auto"/>
        <w:ind w:left="0" w:firstLine="283"/>
        <w:jc w:val="both"/>
        <w:rPr>
          <w:rFonts w:hint="default" w:eastAsiaTheme="minorHAnsi"/>
          <w:sz w:val="28"/>
          <w:szCs w:val="28"/>
          <w:lang w:val="ru-RU"/>
        </w:rPr>
      </w:pPr>
      <w:r>
        <w:rPr>
          <w:rFonts w:eastAsiaTheme="minorHAnsi"/>
          <w:sz w:val="28"/>
          <w:szCs w:val="28"/>
        </w:rPr>
        <w:t xml:space="preserve">- </w:t>
      </w:r>
      <w:r>
        <w:rPr>
          <w:rFonts w:eastAsiaTheme="minorHAnsi"/>
          <w:sz w:val="28"/>
          <w:szCs w:val="28"/>
          <w:lang w:val="ru-RU"/>
        </w:rPr>
        <w:t>ремонт</w:t>
      </w:r>
      <w:r>
        <w:rPr>
          <w:rFonts w:eastAsiaTheme="minorHAnsi"/>
          <w:sz w:val="28"/>
          <w:szCs w:val="28"/>
        </w:rPr>
        <w:t xml:space="preserve"> автомобильных дорог местного значения</w:t>
      </w:r>
      <w:r>
        <w:rPr>
          <w:rFonts w:hint="default" w:eastAsiaTheme="minorHAnsi"/>
          <w:sz w:val="28"/>
          <w:szCs w:val="28"/>
          <w:lang w:val="ru-RU"/>
        </w:rPr>
        <w:t>;</w:t>
      </w:r>
    </w:p>
    <w:p w14:paraId="3276A79F">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содержание автомобильных дорог местного значения: зимнее содержание, весенне-летнее содержание;</w:t>
      </w:r>
    </w:p>
    <w:p w14:paraId="5953C1A2">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повышение безопасности дорожного движения: нанесение дорожной разметки, установка дорожных знаков;</w:t>
      </w:r>
    </w:p>
    <w:p w14:paraId="79C4A1E0">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разработка ПСД;</w:t>
      </w:r>
    </w:p>
    <w:p w14:paraId="30FB91FD">
      <w:pPr>
        <w:pStyle w:val="9"/>
        <w:widowControl w:val="0"/>
        <w:spacing w:after="0" w:line="276" w:lineRule="auto"/>
        <w:ind w:left="0" w:firstLine="283"/>
        <w:jc w:val="both"/>
        <w:rPr>
          <w:rFonts w:hint="default" w:eastAsiaTheme="minorHAnsi"/>
          <w:sz w:val="28"/>
          <w:szCs w:val="28"/>
          <w:lang w:val="ru-RU"/>
        </w:rPr>
      </w:pPr>
      <w:r>
        <w:rPr>
          <w:rFonts w:hint="default" w:eastAsiaTheme="minorHAnsi"/>
          <w:sz w:val="28"/>
          <w:szCs w:val="28"/>
          <w:lang w:val="ru-RU"/>
        </w:rPr>
        <w:t xml:space="preserve">- приобретение </w:t>
      </w:r>
      <w:r>
        <w:rPr>
          <w:rFonts w:ascii="Times New Roman" w:hAnsi="Times New Roman" w:cs="Times New Roman"/>
          <w:sz w:val="28"/>
          <w:szCs w:val="28"/>
        </w:rPr>
        <w:t>дорожно-эксплуатационной техники</w:t>
      </w:r>
    </w:p>
    <w:p w14:paraId="62F0E411">
      <w:pPr>
        <w:pStyle w:val="9"/>
        <w:widowControl w:val="0"/>
        <w:spacing w:after="0"/>
        <w:ind w:left="0" w:firstLine="283"/>
        <w:jc w:val="center"/>
        <w:rPr>
          <w:rFonts w:hint="default" w:ascii="Times New Roman" w:hAnsi="Times New Roman" w:cs="Times New Roman"/>
          <w:sz w:val="28"/>
          <w:szCs w:val="28"/>
        </w:rPr>
      </w:pPr>
      <w:r>
        <w:rPr>
          <w:rFonts w:hint="default" w:ascii="Times New Roman" w:hAnsi="Times New Roman" w:cs="Times New Roman"/>
          <w:sz w:val="28"/>
          <w:szCs w:val="28"/>
        </w:rPr>
        <w:t>Сведения</w:t>
      </w:r>
    </w:p>
    <w:p w14:paraId="4F785E29">
      <w:pPr>
        <w:pStyle w:val="9"/>
        <w:widowControl w:val="0"/>
        <w:spacing w:after="0"/>
        <w:ind w:left="0" w:firstLine="283"/>
        <w:jc w:val="center"/>
        <w:rPr>
          <w:rFonts w:hint="default" w:ascii="Times New Roman" w:hAnsi="Times New Roman" w:cs="Times New Roman"/>
          <w:sz w:val="28"/>
          <w:szCs w:val="28"/>
        </w:rPr>
      </w:pPr>
      <w:r>
        <w:rPr>
          <w:rFonts w:hint="default" w:ascii="Times New Roman" w:hAnsi="Times New Roman" w:cs="Times New Roman"/>
          <w:sz w:val="28"/>
          <w:szCs w:val="28"/>
        </w:rPr>
        <w:t>о плановых значениях индикатора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701"/>
        <w:gridCol w:w="1471"/>
        <w:gridCol w:w="846"/>
        <w:gridCol w:w="846"/>
        <w:gridCol w:w="846"/>
        <w:gridCol w:w="846"/>
        <w:gridCol w:w="846"/>
      </w:tblGrid>
      <w:tr w14:paraId="5051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tcBorders>
              <w:top w:val="single" w:color="auto" w:sz="4" w:space="0"/>
              <w:left w:val="single" w:color="auto" w:sz="4" w:space="0"/>
              <w:bottom w:val="single" w:color="auto" w:sz="4" w:space="0"/>
              <w:right w:val="single" w:color="auto" w:sz="4" w:space="0"/>
            </w:tcBorders>
          </w:tcPr>
          <w:p w14:paraId="682ED283">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 п/п</w:t>
            </w:r>
          </w:p>
        </w:tc>
        <w:tc>
          <w:tcPr>
            <w:tcW w:w="3698" w:type="dxa"/>
            <w:vMerge w:val="restart"/>
            <w:tcBorders>
              <w:top w:val="single" w:color="auto" w:sz="4" w:space="0"/>
              <w:left w:val="single" w:color="auto" w:sz="4" w:space="0"/>
              <w:bottom w:val="single" w:color="auto" w:sz="4" w:space="0"/>
              <w:right w:val="single" w:color="auto" w:sz="4" w:space="0"/>
            </w:tcBorders>
          </w:tcPr>
          <w:p w14:paraId="4ED9C0F0">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Наименование индикатора</w:t>
            </w:r>
          </w:p>
        </w:tc>
        <w:tc>
          <w:tcPr>
            <w:tcW w:w="1471" w:type="dxa"/>
            <w:vMerge w:val="restart"/>
            <w:tcBorders>
              <w:top w:val="single" w:color="auto" w:sz="4" w:space="0"/>
              <w:left w:val="single" w:color="auto" w:sz="4" w:space="0"/>
              <w:bottom w:val="single" w:color="auto" w:sz="4" w:space="0"/>
              <w:right w:val="single" w:color="auto" w:sz="4" w:space="0"/>
            </w:tcBorders>
          </w:tcPr>
          <w:p w14:paraId="7C1A3B9C">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Единица измерения</w:t>
            </w:r>
          </w:p>
        </w:tc>
        <w:tc>
          <w:tcPr>
            <w:tcW w:w="4230" w:type="dxa"/>
            <w:gridSpan w:val="5"/>
            <w:tcBorders>
              <w:top w:val="single" w:color="auto" w:sz="4" w:space="0"/>
              <w:left w:val="single" w:color="auto" w:sz="4" w:space="0"/>
              <w:bottom w:val="single" w:color="auto" w:sz="4" w:space="0"/>
              <w:right w:val="single" w:color="auto" w:sz="4" w:space="0"/>
            </w:tcBorders>
          </w:tcPr>
          <w:p w14:paraId="6AC8D2C4">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Базовый период, год</w:t>
            </w:r>
          </w:p>
        </w:tc>
      </w:tr>
      <w:tr w14:paraId="7BBF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3DD0726">
            <w:pPr>
              <w:spacing w:after="0" w:line="240" w:lineRule="auto"/>
              <w:rPr>
                <w:rFonts w:hint="default" w:ascii="Times New Roman" w:hAnsi="Times New Roman" w:eastAsia="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AB6B1D">
            <w:pPr>
              <w:spacing w:after="0" w:line="240" w:lineRule="auto"/>
              <w:rPr>
                <w:rFonts w:hint="default" w:ascii="Times New Roman" w:hAnsi="Times New Roman" w:eastAsia="Times New Roman" w:cs="Times New Roman"/>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FFD9D87">
            <w:pPr>
              <w:spacing w:after="0" w:line="240" w:lineRule="auto"/>
              <w:rPr>
                <w:rFonts w:hint="default" w:ascii="Times New Roman" w:hAnsi="Times New Roman" w:eastAsia="Times New Roman" w:cs="Times New Roman"/>
                <w:sz w:val="28"/>
                <w:szCs w:val="28"/>
              </w:rPr>
            </w:pPr>
          </w:p>
        </w:tc>
        <w:tc>
          <w:tcPr>
            <w:tcW w:w="846" w:type="dxa"/>
            <w:tcBorders>
              <w:top w:val="single" w:color="auto" w:sz="4" w:space="0"/>
              <w:left w:val="single" w:color="auto" w:sz="4" w:space="0"/>
              <w:bottom w:val="single" w:color="auto" w:sz="4" w:space="0"/>
              <w:right w:val="single" w:color="auto" w:sz="4" w:space="0"/>
            </w:tcBorders>
          </w:tcPr>
          <w:p w14:paraId="58B38B5B">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202</w:t>
            </w:r>
            <w:r>
              <w:rPr>
                <w:rFonts w:hint="default" w:ascii="Times New Roman" w:hAnsi="Times New Roman" w:cs="Times New Roman"/>
                <w:sz w:val="28"/>
                <w:szCs w:val="28"/>
                <w:lang w:val="ru-RU" w:eastAsia="en-US"/>
              </w:rPr>
              <w:t>5</w:t>
            </w:r>
            <w:r>
              <w:rPr>
                <w:rFonts w:hint="default" w:ascii="Times New Roman" w:hAnsi="Times New Roman" w:cs="Times New Roman"/>
                <w:sz w:val="28"/>
                <w:szCs w:val="28"/>
                <w:lang w:eastAsia="en-US"/>
              </w:rPr>
              <w:t xml:space="preserve"> год</w:t>
            </w:r>
          </w:p>
        </w:tc>
        <w:tc>
          <w:tcPr>
            <w:tcW w:w="846" w:type="dxa"/>
            <w:tcBorders>
              <w:top w:val="single" w:color="auto" w:sz="4" w:space="0"/>
              <w:left w:val="single" w:color="auto" w:sz="4" w:space="0"/>
              <w:bottom w:val="single" w:color="auto" w:sz="4" w:space="0"/>
              <w:right w:val="single" w:color="auto" w:sz="4" w:space="0"/>
            </w:tcBorders>
          </w:tcPr>
          <w:p w14:paraId="369EA527">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202</w:t>
            </w:r>
            <w:r>
              <w:rPr>
                <w:rFonts w:hint="default" w:ascii="Times New Roman" w:hAnsi="Times New Roman" w:cs="Times New Roman"/>
                <w:sz w:val="28"/>
                <w:szCs w:val="28"/>
                <w:lang w:val="ru-RU" w:eastAsia="en-US"/>
              </w:rPr>
              <w:t>6</w:t>
            </w:r>
            <w:r>
              <w:rPr>
                <w:rFonts w:hint="default" w:ascii="Times New Roman" w:hAnsi="Times New Roman" w:cs="Times New Roman"/>
                <w:sz w:val="28"/>
                <w:szCs w:val="28"/>
                <w:lang w:eastAsia="en-US"/>
              </w:rPr>
              <w:t xml:space="preserve"> год</w:t>
            </w:r>
          </w:p>
        </w:tc>
        <w:tc>
          <w:tcPr>
            <w:tcW w:w="846" w:type="dxa"/>
            <w:tcBorders>
              <w:top w:val="single" w:color="auto" w:sz="4" w:space="0"/>
              <w:left w:val="single" w:color="auto" w:sz="4" w:space="0"/>
              <w:bottom w:val="single" w:color="auto" w:sz="4" w:space="0"/>
              <w:right w:val="single" w:color="auto" w:sz="4" w:space="0"/>
            </w:tcBorders>
          </w:tcPr>
          <w:p w14:paraId="44F750BC">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202</w:t>
            </w:r>
            <w:r>
              <w:rPr>
                <w:rFonts w:hint="default" w:ascii="Times New Roman" w:hAnsi="Times New Roman" w:cs="Times New Roman"/>
                <w:sz w:val="28"/>
                <w:szCs w:val="28"/>
                <w:lang w:val="ru-RU" w:eastAsia="en-US"/>
              </w:rPr>
              <w:t>7</w:t>
            </w:r>
            <w:r>
              <w:rPr>
                <w:rFonts w:hint="default" w:ascii="Times New Roman" w:hAnsi="Times New Roman" w:cs="Times New Roman"/>
                <w:sz w:val="28"/>
                <w:szCs w:val="28"/>
                <w:lang w:eastAsia="en-US"/>
              </w:rPr>
              <w:t xml:space="preserve"> год</w:t>
            </w:r>
          </w:p>
        </w:tc>
        <w:tc>
          <w:tcPr>
            <w:tcW w:w="846" w:type="dxa"/>
            <w:tcBorders>
              <w:top w:val="single" w:color="auto" w:sz="4" w:space="0"/>
              <w:left w:val="single" w:color="auto" w:sz="4" w:space="0"/>
              <w:bottom w:val="single" w:color="auto" w:sz="4" w:space="0"/>
              <w:right w:val="single" w:color="auto" w:sz="4" w:space="0"/>
            </w:tcBorders>
          </w:tcPr>
          <w:p w14:paraId="26C2ED84">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202</w:t>
            </w:r>
            <w:r>
              <w:rPr>
                <w:rFonts w:hint="default" w:ascii="Times New Roman" w:hAnsi="Times New Roman" w:cs="Times New Roman"/>
                <w:sz w:val="28"/>
                <w:szCs w:val="28"/>
                <w:lang w:val="ru-RU" w:eastAsia="en-US"/>
              </w:rPr>
              <w:t>8</w:t>
            </w:r>
            <w:r>
              <w:rPr>
                <w:rFonts w:hint="default" w:ascii="Times New Roman" w:hAnsi="Times New Roman" w:cs="Times New Roman"/>
                <w:sz w:val="28"/>
                <w:szCs w:val="28"/>
                <w:lang w:eastAsia="en-US"/>
              </w:rPr>
              <w:t xml:space="preserve"> год</w:t>
            </w:r>
          </w:p>
        </w:tc>
        <w:tc>
          <w:tcPr>
            <w:tcW w:w="846" w:type="dxa"/>
            <w:tcBorders>
              <w:top w:val="single" w:color="auto" w:sz="4" w:space="0"/>
              <w:left w:val="single" w:color="auto" w:sz="4" w:space="0"/>
              <w:bottom w:val="single" w:color="auto" w:sz="4" w:space="0"/>
              <w:right w:val="single" w:color="auto" w:sz="4" w:space="0"/>
            </w:tcBorders>
          </w:tcPr>
          <w:p w14:paraId="16DD2027">
            <w:pPr>
              <w:pStyle w:val="9"/>
              <w:widowControl w:val="0"/>
              <w:spacing w:after="0"/>
              <w:ind w:left="0"/>
              <w:jc w:val="cente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202</w:t>
            </w:r>
            <w:r>
              <w:rPr>
                <w:rFonts w:hint="default" w:ascii="Times New Roman" w:hAnsi="Times New Roman" w:cs="Times New Roman"/>
                <w:sz w:val="28"/>
                <w:szCs w:val="28"/>
                <w:lang w:val="ru-RU" w:eastAsia="en-US"/>
              </w:rPr>
              <w:t>9</w:t>
            </w:r>
            <w:r>
              <w:rPr>
                <w:rFonts w:hint="default" w:ascii="Times New Roman" w:hAnsi="Times New Roman" w:cs="Times New Roman"/>
                <w:sz w:val="28"/>
                <w:szCs w:val="28"/>
                <w:lang w:eastAsia="en-US"/>
              </w:rPr>
              <w:t xml:space="preserve"> год</w:t>
            </w:r>
          </w:p>
        </w:tc>
      </w:tr>
      <w:tr w14:paraId="5D15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8DD389E">
            <w:pPr>
              <w:spacing w:after="0"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14:paraId="3B03A227">
            <w:pPr>
              <w:pStyle w:val="22"/>
              <w:rPr>
                <w:rFonts w:hint="default" w:ascii="Times New Roman" w:hAnsi="Times New Roman" w:cs="Times New Roman"/>
                <w:sz w:val="28"/>
                <w:szCs w:val="28"/>
              </w:rPr>
            </w:pPr>
            <w:r>
              <w:rPr>
                <w:rFonts w:hint="default" w:ascii="Times New Roman" w:hAnsi="Times New Roman" w:cs="Times New Roman" w:eastAsiaTheme="minorHAnsi"/>
                <w:sz w:val="28"/>
                <w:szCs w:val="28"/>
                <w:lang w:val="ru-RU"/>
              </w:rPr>
              <w:t>Ремонт</w:t>
            </w:r>
            <w:r>
              <w:rPr>
                <w:rFonts w:hint="default" w:ascii="Times New Roman" w:hAnsi="Times New Roman" w:cs="Times New Roman" w:eastAsiaTheme="minorHAnsi"/>
                <w:sz w:val="28"/>
                <w:szCs w:val="28"/>
              </w:rPr>
              <w:t xml:space="preserve"> автомобильных дорог местного значения</w:t>
            </w:r>
          </w:p>
        </w:tc>
        <w:tc>
          <w:tcPr>
            <w:tcW w:w="0" w:type="auto"/>
            <w:tcBorders>
              <w:top w:val="single" w:color="auto" w:sz="4" w:space="0"/>
              <w:left w:val="single" w:color="auto" w:sz="4" w:space="0"/>
              <w:bottom w:val="single" w:color="auto" w:sz="4" w:space="0"/>
              <w:right w:val="single" w:color="auto" w:sz="4" w:space="0"/>
            </w:tcBorders>
            <w:vAlign w:val="center"/>
          </w:tcPr>
          <w:p w14:paraId="5683F3CF">
            <w:pPr>
              <w:spacing w:after="0"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км</w:t>
            </w:r>
          </w:p>
        </w:tc>
        <w:tc>
          <w:tcPr>
            <w:tcW w:w="846" w:type="dxa"/>
            <w:tcBorders>
              <w:top w:val="single" w:color="auto" w:sz="4" w:space="0"/>
              <w:left w:val="single" w:color="auto" w:sz="4" w:space="0"/>
              <w:bottom w:val="single" w:color="auto" w:sz="4" w:space="0"/>
              <w:right w:val="single" w:color="auto" w:sz="4" w:space="0"/>
            </w:tcBorders>
            <w:vAlign w:val="center"/>
          </w:tcPr>
          <w:p w14:paraId="4546ECEC">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9</w:t>
            </w:r>
          </w:p>
        </w:tc>
        <w:tc>
          <w:tcPr>
            <w:tcW w:w="846" w:type="dxa"/>
            <w:tcBorders>
              <w:top w:val="single" w:color="auto" w:sz="4" w:space="0"/>
              <w:left w:val="single" w:color="auto" w:sz="4" w:space="0"/>
              <w:bottom w:val="single" w:color="auto" w:sz="4" w:space="0"/>
              <w:right w:val="single" w:color="auto" w:sz="4" w:space="0"/>
            </w:tcBorders>
            <w:vAlign w:val="center"/>
          </w:tcPr>
          <w:p w14:paraId="3ECCDB56">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8</w:t>
            </w:r>
          </w:p>
        </w:tc>
        <w:tc>
          <w:tcPr>
            <w:tcW w:w="846" w:type="dxa"/>
            <w:tcBorders>
              <w:top w:val="single" w:color="auto" w:sz="4" w:space="0"/>
              <w:left w:val="single" w:color="auto" w:sz="4" w:space="0"/>
              <w:bottom w:val="single" w:color="auto" w:sz="4" w:space="0"/>
              <w:right w:val="single" w:color="auto" w:sz="4" w:space="0"/>
            </w:tcBorders>
            <w:vAlign w:val="center"/>
          </w:tcPr>
          <w:p w14:paraId="10DBA9DC">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5005F713">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6532E2A4">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r>
      <w:tr w14:paraId="7D25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FDC36AF">
            <w:pPr>
              <w:spacing w:after="0" w:line="240" w:lineRule="auto"/>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2</w:t>
            </w:r>
          </w:p>
        </w:tc>
        <w:tc>
          <w:tcPr>
            <w:tcW w:w="0" w:type="auto"/>
            <w:tcBorders>
              <w:top w:val="single" w:color="auto" w:sz="4" w:space="0"/>
              <w:left w:val="single" w:color="auto" w:sz="4" w:space="0"/>
              <w:bottom w:val="single" w:color="auto" w:sz="4" w:space="0"/>
              <w:right w:val="single" w:color="auto" w:sz="4" w:space="0"/>
            </w:tcBorders>
            <w:vAlign w:val="center"/>
          </w:tcPr>
          <w:p w14:paraId="094E604D">
            <w:pPr>
              <w:pStyle w:val="22"/>
              <w:rPr>
                <w:rFonts w:hint="default" w:ascii="Times New Roman" w:hAnsi="Times New Roman" w:cs="Times New Roman" w:eastAsiaTheme="minorHAnsi"/>
                <w:sz w:val="28"/>
                <w:szCs w:val="28"/>
                <w:lang w:val="ru-RU"/>
              </w:rPr>
            </w:pPr>
            <w:r>
              <w:rPr>
                <w:rFonts w:hint="default" w:ascii="Times New Roman" w:hAnsi="Times New Roman" w:cs="Times New Roman" w:eastAsiaTheme="minorHAnsi"/>
                <w:sz w:val="28"/>
                <w:szCs w:val="28"/>
                <w:lang w:val="ru-RU"/>
              </w:rPr>
              <w:t>Содержание автомобильных дорог местного значения:</w:t>
            </w:r>
          </w:p>
        </w:tc>
        <w:tc>
          <w:tcPr>
            <w:tcW w:w="0" w:type="auto"/>
            <w:tcBorders>
              <w:top w:val="single" w:color="auto" w:sz="4" w:space="0"/>
              <w:left w:val="single" w:color="auto" w:sz="4" w:space="0"/>
              <w:bottom w:val="single" w:color="auto" w:sz="4" w:space="0"/>
              <w:right w:val="single" w:color="auto" w:sz="4" w:space="0"/>
            </w:tcBorders>
            <w:vAlign w:val="center"/>
          </w:tcPr>
          <w:p w14:paraId="408B5C88">
            <w:pPr>
              <w:spacing w:after="0" w:line="240" w:lineRule="auto"/>
              <w:jc w:val="center"/>
              <w:rPr>
                <w:rFonts w:hint="default" w:ascii="Times New Roman" w:hAnsi="Times New Roman" w:eastAsia="Times New Roman" w:cs="Times New Roman"/>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14:paraId="271EC864">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0055721C">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3C89EB20">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4BF0AC9C">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1FC77BCA">
            <w:pPr>
              <w:pStyle w:val="9"/>
              <w:widowControl w:val="0"/>
              <w:spacing w:after="0"/>
              <w:ind w:left="0"/>
              <w:jc w:val="center"/>
              <w:rPr>
                <w:rFonts w:hint="default" w:ascii="Times New Roman" w:hAnsi="Times New Roman" w:cs="Times New Roman"/>
                <w:sz w:val="28"/>
                <w:szCs w:val="28"/>
                <w:lang w:val="ru-RU" w:eastAsia="en-US"/>
              </w:rPr>
            </w:pPr>
          </w:p>
        </w:tc>
      </w:tr>
      <w:tr w14:paraId="64811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3D5D1BCD">
            <w:pPr>
              <w:spacing w:after="0" w:line="240" w:lineRule="auto"/>
              <w:rPr>
                <w:rFonts w:hint="default" w:ascii="Times New Roman" w:hAnsi="Times New Roman" w:eastAsia="Times New Roman" w:cs="Times New Roman"/>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14:paraId="018711E6">
            <w:pPr>
              <w:pStyle w:val="22"/>
              <w:rPr>
                <w:rFonts w:hint="default" w:ascii="Times New Roman" w:hAnsi="Times New Roman" w:cs="Times New Roman" w:eastAsiaTheme="minorHAnsi"/>
                <w:sz w:val="28"/>
                <w:szCs w:val="28"/>
                <w:lang w:val="ru-RU"/>
              </w:rPr>
            </w:pPr>
            <w:r>
              <w:rPr>
                <w:rFonts w:hint="default" w:ascii="Times New Roman" w:hAnsi="Times New Roman" w:cs="Times New Roman" w:eastAsiaTheme="minorHAnsi"/>
                <w:sz w:val="28"/>
                <w:szCs w:val="28"/>
                <w:lang w:val="ru-RU"/>
              </w:rPr>
              <w:t>зимнее содержание</w:t>
            </w:r>
          </w:p>
        </w:tc>
        <w:tc>
          <w:tcPr>
            <w:tcW w:w="0" w:type="auto"/>
            <w:tcBorders>
              <w:top w:val="single" w:color="auto" w:sz="4" w:space="0"/>
              <w:left w:val="single" w:color="auto" w:sz="4" w:space="0"/>
              <w:bottom w:val="single" w:color="auto" w:sz="4" w:space="0"/>
              <w:right w:val="single" w:color="auto" w:sz="4" w:space="0"/>
            </w:tcBorders>
            <w:vAlign w:val="center"/>
          </w:tcPr>
          <w:p w14:paraId="5FD86FB1">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км</w:t>
            </w:r>
          </w:p>
        </w:tc>
        <w:tc>
          <w:tcPr>
            <w:tcW w:w="846" w:type="dxa"/>
            <w:tcBorders>
              <w:top w:val="single" w:color="auto" w:sz="4" w:space="0"/>
              <w:left w:val="single" w:color="auto" w:sz="4" w:space="0"/>
              <w:bottom w:val="single" w:color="auto" w:sz="4" w:space="0"/>
              <w:right w:val="single" w:color="auto" w:sz="4" w:space="0"/>
            </w:tcBorders>
            <w:vAlign w:val="center"/>
          </w:tcPr>
          <w:p w14:paraId="7A1CD01D">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315,3</w:t>
            </w:r>
          </w:p>
        </w:tc>
        <w:tc>
          <w:tcPr>
            <w:tcW w:w="846" w:type="dxa"/>
            <w:tcBorders>
              <w:top w:val="single" w:color="auto" w:sz="4" w:space="0"/>
              <w:left w:val="single" w:color="auto" w:sz="4" w:space="0"/>
              <w:bottom w:val="single" w:color="auto" w:sz="4" w:space="0"/>
              <w:right w:val="single" w:color="auto" w:sz="4" w:space="0"/>
            </w:tcBorders>
            <w:vAlign w:val="center"/>
          </w:tcPr>
          <w:p w14:paraId="4D9F8A85">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315,3</w:t>
            </w:r>
          </w:p>
        </w:tc>
        <w:tc>
          <w:tcPr>
            <w:tcW w:w="846" w:type="dxa"/>
            <w:tcBorders>
              <w:top w:val="single" w:color="auto" w:sz="4" w:space="0"/>
              <w:left w:val="single" w:color="auto" w:sz="4" w:space="0"/>
              <w:bottom w:val="single" w:color="auto" w:sz="4" w:space="0"/>
              <w:right w:val="single" w:color="auto" w:sz="4" w:space="0"/>
            </w:tcBorders>
            <w:vAlign w:val="center"/>
          </w:tcPr>
          <w:p w14:paraId="6B365D42">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315,3</w:t>
            </w:r>
          </w:p>
        </w:tc>
        <w:tc>
          <w:tcPr>
            <w:tcW w:w="846" w:type="dxa"/>
            <w:tcBorders>
              <w:top w:val="single" w:color="auto" w:sz="4" w:space="0"/>
              <w:left w:val="single" w:color="auto" w:sz="4" w:space="0"/>
              <w:bottom w:val="single" w:color="auto" w:sz="4" w:space="0"/>
              <w:right w:val="single" w:color="auto" w:sz="4" w:space="0"/>
            </w:tcBorders>
            <w:vAlign w:val="center"/>
          </w:tcPr>
          <w:p w14:paraId="0DB46DE5">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315,3</w:t>
            </w:r>
          </w:p>
        </w:tc>
        <w:tc>
          <w:tcPr>
            <w:tcW w:w="846" w:type="dxa"/>
            <w:tcBorders>
              <w:top w:val="single" w:color="auto" w:sz="4" w:space="0"/>
              <w:left w:val="single" w:color="auto" w:sz="4" w:space="0"/>
              <w:bottom w:val="single" w:color="auto" w:sz="4" w:space="0"/>
              <w:right w:val="single" w:color="auto" w:sz="4" w:space="0"/>
            </w:tcBorders>
            <w:vAlign w:val="center"/>
          </w:tcPr>
          <w:p w14:paraId="536E4DA3">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315,3</w:t>
            </w:r>
          </w:p>
        </w:tc>
      </w:tr>
      <w:tr w14:paraId="2089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6DAE3162">
            <w:pPr>
              <w:spacing w:after="0" w:line="240" w:lineRule="auto"/>
              <w:rPr>
                <w:rFonts w:hint="default" w:ascii="Times New Roman" w:hAnsi="Times New Roman" w:eastAsia="Times New Roman" w:cs="Times New Roman"/>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14:paraId="7A57FE97">
            <w:pPr>
              <w:pStyle w:val="22"/>
              <w:rPr>
                <w:rFonts w:hint="default" w:ascii="Times New Roman" w:hAnsi="Times New Roman" w:cs="Times New Roman" w:eastAsiaTheme="minorHAnsi"/>
                <w:sz w:val="28"/>
                <w:szCs w:val="28"/>
                <w:lang w:val="ru-RU"/>
              </w:rPr>
            </w:pPr>
            <w:r>
              <w:rPr>
                <w:rFonts w:hint="default" w:ascii="Times New Roman" w:hAnsi="Times New Roman" w:cs="Times New Roman" w:eastAsiaTheme="minorHAnsi"/>
                <w:sz w:val="28"/>
                <w:szCs w:val="28"/>
                <w:lang w:val="ru-RU"/>
              </w:rPr>
              <w:t>весенне-летнее содержание</w:t>
            </w:r>
          </w:p>
        </w:tc>
        <w:tc>
          <w:tcPr>
            <w:tcW w:w="0" w:type="auto"/>
            <w:tcBorders>
              <w:top w:val="single" w:color="auto" w:sz="4" w:space="0"/>
              <w:left w:val="single" w:color="auto" w:sz="4" w:space="0"/>
              <w:bottom w:val="single" w:color="auto" w:sz="4" w:space="0"/>
              <w:right w:val="single" w:color="auto" w:sz="4" w:space="0"/>
            </w:tcBorders>
            <w:vAlign w:val="center"/>
          </w:tcPr>
          <w:p w14:paraId="596A309E">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км</w:t>
            </w:r>
          </w:p>
        </w:tc>
        <w:tc>
          <w:tcPr>
            <w:tcW w:w="846" w:type="dxa"/>
            <w:tcBorders>
              <w:top w:val="single" w:color="auto" w:sz="4" w:space="0"/>
              <w:left w:val="single" w:color="auto" w:sz="4" w:space="0"/>
              <w:bottom w:val="single" w:color="auto" w:sz="4" w:space="0"/>
              <w:right w:val="single" w:color="auto" w:sz="4" w:space="0"/>
            </w:tcBorders>
            <w:vAlign w:val="center"/>
          </w:tcPr>
          <w:p w14:paraId="48A4B92D">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150</w:t>
            </w:r>
          </w:p>
        </w:tc>
        <w:tc>
          <w:tcPr>
            <w:tcW w:w="846" w:type="dxa"/>
            <w:tcBorders>
              <w:top w:val="single" w:color="auto" w:sz="4" w:space="0"/>
              <w:left w:val="single" w:color="auto" w:sz="4" w:space="0"/>
              <w:bottom w:val="single" w:color="auto" w:sz="4" w:space="0"/>
              <w:right w:val="single" w:color="auto" w:sz="4" w:space="0"/>
            </w:tcBorders>
            <w:vAlign w:val="center"/>
          </w:tcPr>
          <w:p w14:paraId="0FAC3F5A">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150</w:t>
            </w:r>
          </w:p>
        </w:tc>
        <w:tc>
          <w:tcPr>
            <w:tcW w:w="846" w:type="dxa"/>
            <w:tcBorders>
              <w:top w:val="single" w:color="auto" w:sz="4" w:space="0"/>
              <w:left w:val="single" w:color="auto" w:sz="4" w:space="0"/>
              <w:bottom w:val="single" w:color="auto" w:sz="4" w:space="0"/>
              <w:right w:val="single" w:color="auto" w:sz="4" w:space="0"/>
            </w:tcBorders>
            <w:vAlign w:val="center"/>
          </w:tcPr>
          <w:p w14:paraId="57348140">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150</w:t>
            </w:r>
          </w:p>
        </w:tc>
        <w:tc>
          <w:tcPr>
            <w:tcW w:w="846" w:type="dxa"/>
            <w:tcBorders>
              <w:top w:val="single" w:color="auto" w:sz="4" w:space="0"/>
              <w:left w:val="single" w:color="auto" w:sz="4" w:space="0"/>
              <w:bottom w:val="single" w:color="auto" w:sz="4" w:space="0"/>
              <w:right w:val="single" w:color="auto" w:sz="4" w:space="0"/>
            </w:tcBorders>
            <w:vAlign w:val="center"/>
          </w:tcPr>
          <w:p w14:paraId="2E73D992">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150</w:t>
            </w:r>
          </w:p>
        </w:tc>
        <w:tc>
          <w:tcPr>
            <w:tcW w:w="846" w:type="dxa"/>
            <w:tcBorders>
              <w:top w:val="single" w:color="auto" w:sz="4" w:space="0"/>
              <w:left w:val="single" w:color="auto" w:sz="4" w:space="0"/>
              <w:bottom w:val="single" w:color="auto" w:sz="4" w:space="0"/>
              <w:right w:val="single" w:color="auto" w:sz="4" w:space="0"/>
            </w:tcBorders>
            <w:vAlign w:val="center"/>
          </w:tcPr>
          <w:p w14:paraId="2B2E9218">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150</w:t>
            </w:r>
          </w:p>
        </w:tc>
      </w:tr>
      <w:tr w14:paraId="343C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80E7FC7">
            <w:pPr>
              <w:spacing w:after="0" w:line="240" w:lineRule="auto"/>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3</w:t>
            </w:r>
          </w:p>
        </w:tc>
        <w:tc>
          <w:tcPr>
            <w:tcW w:w="0" w:type="auto"/>
            <w:tcBorders>
              <w:top w:val="single" w:color="auto" w:sz="4" w:space="0"/>
              <w:left w:val="single" w:color="auto" w:sz="4" w:space="0"/>
              <w:bottom w:val="single" w:color="auto" w:sz="4" w:space="0"/>
              <w:right w:val="single" w:color="auto" w:sz="4" w:space="0"/>
            </w:tcBorders>
            <w:vAlign w:val="center"/>
          </w:tcPr>
          <w:p w14:paraId="47D721FD">
            <w:pPr>
              <w:pStyle w:val="22"/>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ru-RU"/>
              </w:rPr>
              <w:t xml:space="preserve">Повышение безопасности дорожного движения: </w:t>
            </w:r>
          </w:p>
        </w:tc>
        <w:tc>
          <w:tcPr>
            <w:tcW w:w="0" w:type="auto"/>
            <w:tcBorders>
              <w:top w:val="single" w:color="auto" w:sz="4" w:space="0"/>
              <w:left w:val="single" w:color="auto" w:sz="4" w:space="0"/>
              <w:bottom w:val="single" w:color="auto" w:sz="4" w:space="0"/>
              <w:right w:val="single" w:color="auto" w:sz="4" w:space="0"/>
            </w:tcBorders>
            <w:vAlign w:val="center"/>
          </w:tcPr>
          <w:p w14:paraId="49D7172D">
            <w:pPr>
              <w:spacing w:after="0" w:line="240" w:lineRule="auto"/>
              <w:jc w:val="center"/>
              <w:rPr>
                <w:rFonts w:hint="default" w:ascii="Times New Roman" w:hAnsi="Times New Roman" w:eastAsia="Times New Roman" w:cs="Times New Roman"/>
                <w:sz w:val="28"/>
                <w:szCs w:val="28"/>
                <w:lang w:val="ru-RU"/>
              </w:rPr>
            </w:pPr>
          </w:p>
        </w:tc>
        <w:tc>
          <w:tcPr>
            <w:tcW w:w="846" w:type="dxa"/>
            <w:tcBorders>
              <w:top w:val="single" w:color="auto" w:sz="4" w:space="0"/>
              <w:left w:val="single" w:color="auto" w:sz="4" w:space="0"/>
              <w:bottom w:val="single" w:color="auto" w:sz="4" w:space="0"/>
              <w:right w:val="single" w:color="auto" w:sz="4" w:space="0"/>
            </w:tcBorders>
            <w:vAlign w:val="center"/>
          </w:tcPr>
          <w:p w14:paraId="7101B079">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5AACC002">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08407ACE">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17EDF558">
            <w:pPr>
              <w:pStyle w:val="9"/>
              <w:widowControl w:val="0"/>
              <w:spacing w:after="0"/>
              <w:ind w:left="0"/>
              <w:jc w:val="center"/>
              <w:rPr>
                <w:rFonts w:hint="default" w:ascii="Times New Roman" w:hAnsi="Times New Roman" w:cs="Times New Roman"/>
                <w:sz w:val="28"/>
                <w:szCs w:val="28"/>
                <w:lang w:val="ru-RU" w:eastAsia="en-US"/>
              </w:rPr>
            </w:pPr>
          </w:p>
        </w:tc>
        <w:tc>
          <w:tcPr>
            <w:tcW w:w="846" w:type="dxa"/>
            <w:tcBorders>
              <w:top w:val="single" w:color="auto" w:sz="4" w:space="0"/>
              <w:left w:val="single" w:color="auto" w:sz="4" w:space="0"/>
              <w:bottom w:val="single" w:color="auto" w:sz="4" w:space="0"/>
              <w:right w:val="single" w:color="auto" w:sz="4" w:space="0"/>
            </w:tcBorders>
            <w:vAlign w:val="center"/>
          </w:tcPr>
          <w:p w14:paraId="5D4F4949">
            <w:pPr>
              <w:pStyle w:val="9"/>
              <w:widowControl w:val="0"/>
              <w:spacing w:after="0"/>
              <w:ind w:left="0"/>
              <w:jc w:val="center"/>
              <w:rPr>
                <w:rFonts w:hint="default" w:ascii="Times New Roman" w:hAnsi="Times New Roman" w:cs="Times New Roman"/>
                <w:sz w:val="28"/>
                <w:szCs w:val="28"/>
                <w:lang w:val="ru-RU" w:eastAsia="en-US"/>
              </w:rPr>
            </w:pPr>
          </w:p>
        </w:tc>
      </w:tr>
      <w:tr w14:paraId="4712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1D7CECD4">
            <w:pPr>
              <w:spacing w:after="0" w:line="240" w:lineRule="auto"/>
              <w:rPr>
                <w:rFonts w:hint="default" w:ascii="Times New Roman" w:hAnsi="Times New Roman" w:eastAsia="Times New Roman" w:cs="Times New Roman"/>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14:paraId="5A375A01">
            <w:pPr>
              <w:pStyle w:val="22"/>
              <w:rPr>
                <w:rFonts w:hint="default" w:ascii="Times New Roman" w:hAnsi="Times New Roman" w:cs="Times New Roman" w:eastAsiaTheme="minorHAnsi"/>
                <w:sz w:val="28"/>
                <w:szCs w:val="28"/>
                <w:lang w:val="ru-RU"/>
              </w:rPr>
            </w:pPr>
            <w:r>
              <w:rPr>
                <w:rFonts w:hint="default" w:ascii="Times New Roman" w:hAnsi="Times New Roman" w:cs="Times New Roman" w:eastAsiaTheme="minorHAnsi"/>
                <w:sz w:val="28"/>
                <w:szCs w:val="28"/>
                <w:lang w:val="ru-RU"/>
              </w:rPr>
              <w:t>нанесение дорожной разметки</w:t>
            </w:r>
          </w:p>
        </w:tc>
        <w:tc>
          <w:tcPr>
            <w:tcW w:w="0" w:type="auto"/>
            <w:tcBorders>
              <w:top w:val="single" w:color="auto" w:sz="4" w:space="0"/>
              <w:left w:val="single" w:color="auto" w:sz="4" w:space="0"/>
              <w:bottom w:val="single" w:color="auto" w:sz="4" w:space="0"/>
              <w:right w:val="single" w:color="auto" w:sz="4" w:space="0"/>
            </w:tcBorders>
            <w:vAlign w:val="center"/>
          </w:tcPr>
          <w:p w14:paraId="65C32B01">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км</w:t>
            </w:r>
          </w:p>
        </w:tc>
        <w:tc>
          <w:tcPr>
            <w:tcW w:w="846" w:type="dxa"/>
            <w:tcBorders>
              <w:top w:val="single" w:color="auto" w:sz="4" w:space="0"/>
              <w:left w:val="single" w:color="auto" w:sz="4" w:space="0"/>
              <w:bottom w:val="single" w:color="auto" w:sz="4" w:space="0"/>
              <w:right w:val="single" w:color="auto" w:sz="4" w:space="0"/>
            </w:tcBorders>
            <w:vAlign w:val="center"/>
          </w:tcPr>
          <w:p w14:paraId="6170F698">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2,5</w:t>
            </w:r>
          </w:p>
        </w:tc>
        <w:tc>
          <w:tcPr>
            <w:tcW w:w="846" w:type="dxa"/>
            <w:tcBorders>
              <w:top w:val="single" w:color="auto" w:sz="4" w:space="0"/>
              <w:left w:val="single" w:color="auto" w:sz="4" w:space="0"/>
              <w:bottom w:val="single" w:color="auto" w:sz="4" w:space="0"/>
              <w:right w:val="single" w:color="auto" w:sz="4" w:space="0"/>
            </w:tcBorders>
            <w:vAlign w:val="center"/>
          </w:tcPr>
          <w:p w14:paraId="28920732">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2,5</w:t>
            </w:r>
          </w:p>
        </w:tc>
        <w:tc>
          <w:tcPr>
            <w:tcW w:w="846" w:type="dxa"/>
            <w:tcBorders>
              <w:top w:val="single" w:color="auto" w:sz="4" w:space="0"/>
              <w:left w:val="single" w:color="auto" w:sz="4" w:space="0"/>
              <w:bottom w:val="single" w:color="auto" w:sz="4" w:space="0"/>
              <w:right w:val="single" w:color="auto" w:sz="4" w:space="0"/>
            </w:tcBorders>
            <w:vAlign w:val="center"/>
          </w:tcPr>
          <w:p w14:paraId="22685B8B">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2,5</w:t>
            </w:r>
          </w:p>
        </w:tc>
        <w:tc>
          <w:tcPr>
            <w:tcW w:w="846" w:type="dxa"/>
            <w:tcBorders>
              <w:top w:val="single" w:color="auto" w:sz="4" w:space="0"/>
              <w:left w:val="single" w:color="auto" w:sz="4" w:space="0"/>
              <w:bottom w:val="single" w:color="auto" w:sz="4" w:space="0"/>
              <w:right w:val="single" w:color="auto" w:sz="4" w:space="0"/>
            </w:tcBorders>
            <w:vAlign w:val="center"/>
          </w:tcPr>
          <w:p w14:paraId="18A17863">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2,5</w:t>
            </w:r>
          </w:p>
        </w:tc>
        <w:tc>
          <w:tcPr>
            <w:tcW w:w="846" w:type="dxa"/>
            <w:tcBorders>
              <w:top w:val="single" w:color="auto" w:sz="4" w:space="0"/>
              <w:left w:val="single" w:color="auto" w:sz="4" w:space="0"/>
              <w:bottom w:val="single" w:color="auto" w:sz="4" w:space="0"/>
              <w:right w:val="single" w:color="auto" w:sz="4" w:space="0"/>
            </w:tcBorders>
            <w:vAlign w:val="center"/>
          </w:tcPr>
          <w:p w14:paraId="41CDEB96">
            <w:pPr>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2,5</w:t>
            </w:r>
          </w:p>
        </w:tc>
      </w:tr>
      <w:tr w14:paraId="2439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78BE2F6C">
            <w:pPr>
              <w:spacing w:after="0" w:line="240" w:lineRule="auto"/>
              <w:rPr>
                <w:rFonts w:hint="default" w:ascii="Times New Roman" w:hAnsi="Times New Roman" w:eastAsia="Times New Roman" w:cs="Times New Roman"/>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14:paraId="5B50A4E1">
            <w:pPr>
              <w:pStyle w:val="22"/>
              <w:rPr>
                <w:rFonts w:hint="default" w:ascii="Times New Roman" w:hAnsi="Times New Roman" w:cs="Times New Roman" w:eastAsiaTheme="minorHAnsi"/>
                <w:sz w:val="28"/>
                <w:szCs w:val="28"/>
                <w:lang w:val="ru-RU"/>
              </w:rPr>
            </w:pPr>
            <w:r>
              <w:rPr>
                <w:rFonts w:hint="default" w:ascii="Times New Roman" w:hAnsi="Times New Roman" w:cs="Times New Roman" w:eastAsiaTheme="minorHAnsi"/>
                <w:sz w:val="28"/>
                <w:szCs w:val="28"/>
                <w:lang w:val="ru-RU"/>
              </w:rPr>
              <w:t xml:space="preserve"> установка дорожных знаков</w:t>
            </w:r>
          </w:p>
        </w:tc>
        <w:tc>
          <w:tcPr>
            <w:tcW w:w="0" w:type="auto"/>
            <w:tcBorders>
              <w:top w:val="single" w:color="auto" w:sz="4" w:space="0"/>
              <w:left w:val="single" w:color="auto" w:sz="4" w:space="0"/>
              <w:bottom w:val="single" w:color="auto" w:sz="4" w:space="0"/>
              <w:right w:val="single" w:color="auto" w:sz="4" w:space="0"/>
            </w:tcBorders>
            <w:vAlign w:val="center"/>
          </w:tcPr>
          <w:p w14:paraId="7446FF64">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шт</w:t>
            </w:r>
          </w:p>
        </w:tc>
        <w:tc>
          <w:tcPr>
            <w:tcW w:w="846" w:type="dxa"/>
            <w:tcBorders>
              <w:top w:val="single" w:color="auto" w:sz="4" w:space="0"/>
              <w:left w:val="single" w:color="auto" w:sz="4" w:space="0"/>
              <w:bottom w:val="single" w:color="auto" w:sz="4" w:space="0"/>
              <w:right w:val="single" w:color="auto" w:sz="4" w:space="0"/>
            </w:tcBorders>
            <w:vAlign w:val="center"/>
          </w:tcPr>
          <w:p w14:paraId="131D2504">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c>
          <w:tcPr>
            <w:tcW w:w="846" w:type="dxa"/>
            <w:tcBorders>
              <w:top w:val="single" w:color="auto" w:sz="4" w:space="0"/>
              <w:left w:val="single" w:color="auto" w:sz="4" w:space="0"/>
              <w:bottom w:val="single" w:color="auto" w:sz="4" w:space="0"/>
              <w:right w:val="single" w:color="auto" w:sz="4" w:space="0"/>
            </w:tcBorders>
            <w:vAlign w:val="center"/>
          </w:tcPr>
          <w:p w14:paraId="7DA0417F">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c>
          <w:tcPr>
            <w:tcW w:w="846" w:type="dxa"/>
            <w:tcBorders>
              <w:top w:val="single" w:color="auto" w:sz="4" w:space="0"/>
              <w:left w:val="single" w:color="auto" w:sz="4" w:space="0"/>
              <w:bottom w:val="single" w:color="auto" w:sz="4" w:space="0"/>
              <w:right w:val="single" w:color="auto" w:sz="4" w:space="0"/>
            </w:tcBorders>
            <w:vAlign w:val="center"/>
          </w:tcPr>
          <w:p w14:paraId="1EAC6F1D">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c>
          <w:tcPr>
            <w:tcW w:w="846" w:type="dxa"/>
            <w:tcBorders>
              <w:top w:val="single" w:color="auto" w:sz="4" w:space="0"/>
              <w:left w:val="single" w:color="auto" w:sz="4" w:space="0"/>
              <w:bottom w:val="single" w:color="auto" w:sz="4" w:space="0"/>
              <w:right w:val="single" w:color="auto" w:sz="4" w:space="0"/>
            </w:tcBorders>
            <w:vAlign w:val="center"/>
          </w:tcPr>
          <w:p w14:paraId="081C14F6">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c>
          <w:tcPr>
            <w:tcW w:w="846" w:type="dxa"/>
            <w:tcBorders>
              <w:top w:val="single" w:color="auto" w:sz="4" w:space="0"/>
              <w:left w:val="single" w:color="auto" w:sz="4" w:space="0"/>
              <w:bottom w:val="single" w:color="auto" w:sz="4" w:space="0"/>
              <w:right w:val="single" w:color="auto" w:sz="4" w:space="0"/>
            </w:tcBorders>
            <w:vAlign w:val="center"/>
          </w:tcPr>
          <w:p w14:paraId="69682361">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5</w:t>
            </w:r>
          </w:p>
        </w:tc>
      </w:tr>
      <w:tr w14:paraId="23B6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0362F301">
            <w:pPr>
              <w:spacing w:after="0" w:line="240" w:lineRule="auto"/>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4</w:t>
            </w:r>
          </w:p>
        </w:tc>
        <w:tc>
          <w:tcPr>
            <w:tcW w:w="0" w:type="auto"/>
            <w:tcBorders>
              <w:top w:val="single" w:color="auto" w:sz="4" w:space="0"/>
              <w:left w:val="single" w:color="auto" w:sz="4" w:space="0"/>
              <w:bottom w:val="single" w:color="auto" w:sz="4" w:space="0"/>
              <w:right w:val="single" w:color="auto" w:sz="4" w:space="0"/>
            </w:tcBorders>
            <w:vAlign w:val="center"/>
          </w:tcPr>
          <w:p w14:paraId="612030B2">
            <w:pPr>
              <w:pStyle w:val="22"/>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ru-RU"/>
              </w:rPr>
              <w:t>Разработка ПСД</w:t>
            </w:r>
          </w:p>
        </w:tc>
        <w:tc>
          <w:tcPr>
            <w:tcW w:w="0" w:type="auto"/>
            <w:tcBorders>
              <w:top w:val="single" w:color="auto" w:sz="4" w:space="0"/>
              <w:left w:val="single" w:color="auto" w:sz="4" w:space="0"/>
              <w:bottom w:val="single" w:color="auto" w:sz="4" w:space="0"/>
              <w:right w:val="single" w:color="auto" w:sz="4" w:space="0"/>
            </w:tcBorders>
            <w:vAlign w:val="center"/>
          </w:tcPr>
          <w:p w14:paraId="53C4BA62">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шт</w:t>
            </w:r>
          </w:p>
        </w:tc>
        <w:tc>
          <w:tcPr>
            <w:tcW w:w="846" w:type="dxa"/>
            <w:tcBorders>
              <w:top w:val="single" w:color="auto" w:sz="4" w:space="0"/>
              <w:left w:val="single" w:color="auto" w:sz="4" w:space="0"/>
              <w:bottom w:val="single" w:color="auto" w:sz="4" w:space="0"/>
              <w:right w:val="single" w:color="auto" w:sz="4" w:space="0"/>
            </w:tcBorders>
            <w:vAlign w:val="center"/>
          </w:tcPr>
          <w:p w14:paraId="788199C1">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7A4BC634">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61101E7B">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77071B39">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c>
          <w:tcPr>
            <w:tcW w:w="846" w:type="dxa"/>
            <w:tcBorders>
              <w:top w:val="single" w:color="auto" w:sz="4" w:space="0"/>
              <w:left w:val="single" w:color="auto" w:sz="4" w:space="0"/>
              <w:bottom w:val="single" w:color="auto" w:sz="4" w:space="0"/>
              <w:right w:val="single" w:color="auto" w:sz="4" w:space="0"/>
            </w:tcBorders>
            <w:vAlign w:val="center"/>
          </w:tcPr>
          <w:p w14:paraId="266A919C">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10</w:t>
            </w:r>
          </w:p>
        </w:tc>
      </w:tr>
      <w:tr w14:paraId="1092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14:paraId="21E608B6">
            <w:pPr>
              <w:spacing w:after="0" w:line="240" w:lineRule="auto"/>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5</w:t>
            </w:r>
          </w:p>
        </w:tc>
        <w:tc>
          <w:tcPr>
            <w:tcW w:w="0" w:type="auto"/>
            <w:tcBorders>
              <w:top w:val="single" w:color="auto" w:sz="4" w:space="0"/>
              <w:left w:val="single" w:color="auto" w:sz="4" w:space="0"/>
              <w:bottom w:val="single" w:color="auto" w:sz="4" w:space="0"/>
              <w:right w:val="single" w:color="auto" w:sz="4" w:space="0"/>
            </w:tcBorders>
            <w:vAlign w:val="center"/>
          </w:tcPr>
          <w:p w14:paraId="064BF1B0">
            <w:pPr>
              <w:pStyle w:val="22"/>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lang w:val="ru-RU"/>
              </w:rPr>
              <w:t xml:space="preserve">Приобретение </w:t>
            </w:r>
            <w:r>
              <w:rPr>
                <w:rFonts w:hint="default" w:ascii="Times New Roman" w:hAnsi="Times New Roman" w:cs="Times New Roman"/>
                <w:sz w:val="28"/>
                <w:szCs w:val="28"/>
              </w:rPr>
              <w:t>дорожно-эксплуатационной техники</w:t>
            </w:r>
          </w:p>
        </w:tc>
        <w:tc>
          <w:tcPr>
            <w:tcW w:w="0" w:type="auto"/>
            <w:tcBorders>
              <w:top w:val="single" w:color="auto" w:sz="4" w:space="0"/>
              <w:left w:val="single" w:color="auto" w:sz="4" w:space="0"/>
              <w:bottom w:val="single" w:color="auto" w:sz="4" w:space="0"/>
              <w:right w:val="single" w:color="auto" w:sz="4" w:space="0"/>
            </w:tcBorders>
            <w:vAlign w:val="center"/>
          </w:tcPr>
          <w:p w14:paraId="593BA70F">
            <w:pPr>
              <w:spacing w:after="0" w:line="240" w:lineRule="auto"/>
              <w:jc w:val="center"/>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ед</w:t>
            </w:r>
          </w:p>
        </w:tc>
        <w:tc>
          <w:tcPr>
            <w:tcW w:w="846" w:type="dxa"/>
            <w:tcBorders>
              <w:top w:val="single" w:color="auto" w:sz="4" w:space="0"/>
              <w:left w:val="single" w:color="auto" w:sz="4" w:space="0"/>
              <w:bottom w:val="single" w:color="auto" w:sz="4" w:space="0"/>
              <w:right w:val="single" w:color="auto" w:sz="4" w:space="0"/>
            </w:tcBorders>
            <w:vAlign w:val="center"/>
          </w:tcPr>
          <w:p w14:paraId="113220BE">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0</w:t>
            </w:r>
          </w:p>
        </w:tc>
        <w:tc>
          <w:tcPr>
            <w:tcW w:w="846" w:type="dxa"/>
            <w:tcBorders>
              <w:top w:val="single" w:color="auto" w:sz="4" w:space="0"/>
              <w:left w:val="single" w:color="auto" w:sz="4" w:space="0"/>
              <w:bottom w:val="single" w:color="auto" w:sz="4" w:space="0"/>
              <w:right w:val="single" w:color="auto" w:sz="4" w:space="0"/>
            </w:tcBorders>
            <w:vAlign w:val="center"/>
          </w:tcPr>
          <w:p w14:paraId="4C7EC1DE">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0</w:t>
            </w:r>
          </w:p>
        </w:tc>
        <w:tc>
          <w:tcPr>
            <w:tcW w:w="846" w:type="dxa"/>
            <w:tcBorders>
              <w:top w:val="single" w:color="auto" w:sz="4" w:space="0"/>
              <w:left w:val="single" w:color="auto" w:sz="4" w:space="0"/>
              <w:bottom w:val="single" w:color="auto" w:sz="4" w:space="0"/>
              <w:right w:val="single" w:color="auto" w:sz="4" w:space="0"/>
            </w:tcBorders>
            <w:vAlign w:val="center"/>
          </w:tcPr>
          <w:p w14:paraId="10C8A809">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0</w:t>
            </w:r>
          </w:p>
        </w:tc>
        <w:tc>
          <w:tcPr>
            <w:tcW w:w="846" w:type="dxa"/>
            <w:tcBorders>
              <w:top w:val="single" w:color="auto" w:sz="4" w:space="0"/>
              <w:left w:val="single" w:color="auto" w:sz="4" w:space="0"/>
              <w:bottom w:val="single" w:color="auto" w:sz="4" w:space="0"/>
              <w:right w:val="single" w:color="auto" w:sz="4" w:space="0"/>
            </w:tcBorders>
            <w:vAlign w:val="center"/>
          </w:tcPr>
          <w:p w14:paraId="398005BB">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0</w:t>
            </w:r>
          </w:p>
        </w:tc>
        <w:tc>
          <w:tcPr>
            <w:tcW w:w="846" w:type="dxa"/>
            <w:tcBorders>
              <w:top w:val="single" w:color="auto" w:sz="4" w:space="0"/>
              <w:left w:val="single" w:color="auto" w:sz="4" w:space="0"/>
              <w:bottom w:val="single" w:color="auto" w:sz="4" w:space="0"/>
              <w:right w:val="single" w:color="auto" w:sz="4" w:space="0"/>
            </w:tcBorders>
            <w:vAlign w:val="center"/>
          </w:tcPr>
          <w:p w14:paraId="4B3622D1">
            <w:pPr>
              <w:pStyle w:val="9"/>
              <w:widowControl w:val="0"/>
              <w:spacing w:after="0"/>
              <w:ind w:left="0"/>
              <w:jc w:val="center"/>
              <w:rPr>
                <w:rFonts w:hint="default" w:ascii="Times New Roman" w:hAnsi="Times New Roman" w:cs="Times New Roman"/>
                <w:sz w:val="28"/>
                <w:szCs w:val="28"/>
                <w:lang w:val="ru-RU" w:eastAsia="en-US"/>
              </w:rPr>
            </w:pPr>
            <w:r>
              <w:rPr>
                <w:rFonts w:hint="default" w:ascii="Times New Roman" w:hAnsi="Times New Roman" w:cs="Times New Roman"/>
                <w:sz w:val="28"/>
                <w:szCs w:val="28"/>
                <w:lang w:val="ru-RU" w:eastAsia="en-US"/>
              </w:rPr>
              <w:t>1</w:t>
            </w:r>
          </w:p>
        </w:tc>
      </w:tr>
    </w:tbl>
    <w:p w14:paraId="3315D183">
      <w:pPr>
        <w:pStyle w:val="9"/>
        <w:widowControl w:val="0"/>
        <w:spacing w:after="0" w:line="276" w:lineRule="auto"/>
        <w:ind w:left="0" w:firstLine="283"/>
        <w:jc w:val="both"/>
        <w:rPr>
          <w:rFonts w:hint="default" w:ascii="Times New Roman" w:hAnsi="Times New Roman" w:cs="Times New Roman"/>
          <w:sz w:val="28"/>
          <w:szCs w:val="28"/>
        </w:rPr>
      </w:pPr>
    </w:p>
    <w:p w14:paraId="39C0B4A0">
      <w:pPr>
        <w:pStyle w:val="9"/>
        <w:widowControl w:val="0"/>
        <w:spacing w:after="0"/>
        <w:ind w:left="0" w:firstLine="283"/>
        <w:jc w:val="both"/>
        <w:rPr>
          <w:sz w:val="28"/>
          <w:szCs w:val="28"/>
        </w:rPr>
      </w:pPr>
    </w:p>
    <w:p w14:paraId="21332AB5">
      <w:pPr>
        <w:autoSpaceDE w:val="0"/>
        <w:jc w:val="center"/>
        <w:rPr>
          <w:rFonts w:ascii="Times New Roman" w:hAnsi="Times New Roman"/>
          <w:b/>
          <w:sz w:val="28"/>
          <w:szCs w:val="28"/>
        </w:rPr>
      </w:pPr>
      <w:r>
        <w:rPr>
          <w:rFonts w:hint="default" w:ascii="Times New Roman" w:hAnsi="Times New Roman"/>
          <w:b/>
          <w:sz w:val="28"/>
          <w:szCs w:val="28"/>
          <w:lang w:val="en-US"/>
        </w:rPr>
        <w:t>5</w:t>
      </w:r>
      <w:r>
        <w:rPr>
          <w:rFonts w:ascii="Times New Roman" w:hAnsi="Times New Roman"/>
          <w:b/>
          <w:sz w:val="28"/>
          <w:szCs w:val="28"/>
        </w:rPr>
        <w:t>. Характеристика основных мероприятий Программы</w:t>
      </w:r>
    </w:p>
    <w:p w14:paraId="161F22D9">
      <w:pPr>
        <w:pStyle w:val="22"/>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Обобщенная характеристика реализуемых в составе муниципальной программы отдельных мероприятий приведена в Приложении № 1.</w:t>
      </w:r>
    </w:p>
    <w:p w14:paraId="4198B081">
      <w:pPr>
        <w:widowControl w:val="0"/>
        <w:autoSpaceDE w:val="0"/>
        <w:autoSpaceDN w:val="0"/>
        <w:adjustRightInd w:val="0"/>
        <w:ind w:firstLine="709"/>
        <w:jc w:val="center"/>
        <w:rPr>
          <w:rFonts w:ascii="Times New Roman" w:hAnsi="Times New Roman"/>
          <w:b/>
          <w:sz w:val="28"/>
          <w:szCs w:val="28"/>
        </w:rPr>
      </w:pPr>
    </w:p>
    <w:p w14:paraId="28D312E3">
      <w:pPr>
        <w:widowControl w:val="0"/>
        <w:autoSpaceDE w:val="0"/>
        <w:autoSpaceDN w:val="0"/>
        <w:adjustRightInd w:val="0"/>
        <w:ind w:firstLine="709"/>
        <w:jc w:val="center"/>
        <w:rPr>
          <w:rFonts w:ascii="Times New Roman" w:hAnsi="Times New Roman"/>
          <w:sz w:val="28"/>
          <w:szCs w:val="28"/>
        </w:rPr>
      </w:pPr>
      <w:r>
        <w:rPr>
          <w:rFonts w:hint="default" w:ascii="Times New Roman" w:hAnsi="Times New Roman"/>
          <w:b/>
          <w:sz w:val="28"/>
          <w:szCs w:val="28"/>
          <w:lang w:val="en-US"/>
        </w:rPr>
        <w:t>6</w:t>
      </w:r>
      <w:r>
        <w:rPr>
          <w:rFonts w:ascii="Times New Roman" w:hAnsi="Times New Roman"/>
          <w:b/>
          <w:sz w:val="28"/>
          <w:szCs w:val="28"/>
        </w:rPr>
        <w:t>. Механизм реализации Программы</w:t>
      </w:r>
    </w:p>
    <w:p w14:paraId="4E170E05">
      <w:pPr>
        <w:autoSpaceDE w:val="0"/>
        <w:autoSpaceDN w:val="0"/>
        <w:adjustRightInd w:val="0"/>
        <w:spacing w:after="0"/>
        <w:ind w:firstLine="540"/>
        <w:jc w:val="both"/>
        <w:rPr>
          <w:rFonts w:ascii="Times New Roman" w:hAnsi="Times New Roman" w:eastAsiaTheme="minorHAnsi"/>
          <w:sz w:val="28"/>
          <w:szCs w:val="28"/>
        </w:rPr>
      </w:pPr>
      <w:r>
        <w:rPr>
          <w:rFonts w:ascii="Times New Roman" w:hAnsi="Times New Roman" w:eastAsiaTheme="minorHAnsi"/>
          <w:sz w:val="28"/>
          <w:szCs w:val="28"/>
        </w:rPr>
        <w:t>Реализация Программы обеспечивается ответственным исполнителем.</w:t>
      </w:r>
    </w:p>
    <w:p w14:paraId="428742BB">
      <w:pPr>
        <w:autoSpaceDE w:val="0"/>
        <w:autoSpaceDN w:val="0"/>
        <w:adjustRightInd w:val="0"/>
        <w:spacing w:after="0"/>
        <w:ind w:firstLine="540"/>
        <w:jc w:val="both"/>
        <w:rPr>
          <w:rFonts w:ascii="Times New Roman" w:hAnsi="Times New Roman" w:eastAsiaTheme="minorHAnsi"/>
          <w:sz w:val="28"/>
          <w:szCs w:val="28"/>
        </w:rPr>
      </w:pPr>
      <w:r>
        <w:rPr>
          <w:rFonts w:ascii="Times New Roman" w:hAnsi="Times New Roman" w:eastAsiaTheme="minorHAnsi"/>
          <w:sz w:val="28"/>
          <w:szCs w:val="28"/>
        </w:rPr>
        <w:t xml:space="preserve">Отдел </w:t>
      </w:r>
      <w:r>
        <w:rPr>
          <w:rFonts w:ascii="Times New Roman" w:hAnsi="Times New Roman" w:eastAsiaTheme="minorHAnsi"/>
          <w:sz w:val="28"/>
          <w:szCs w:val="28"/>
          <w:lang w:val="ru-RU"/>
        </w:rPr>
        <w:t>ЖКХ</w:t>
      </w:r>
      <w:r>
        <w:rPr>
          <w:rFonts w:hint="default" w:ascii="Times New Roman" w:hAnsi="Times New Roman" w:eastAsiaTheme="minorHAnsi"/>
          <w:sz w:val="28"/>
          <w:szCs w:val="28"/>
          <w:lang w:val="ru-RU"/>
        </w:rPr>
        <w:t xml:space="preserve"> управления </w:t>
      </w:r>
      <w:r>
        <w:rPr>
          <w:rFonts w:ascii="Times New Roman" w:hAnsi="Times New Roman" w:eastAsiaTheme="minorHAnsi"/>
          <w:sz w:val="28"/>
          <w:szCs w:val="28"/>
        </w:rPr>
        <w:t>жизнеобеспечения администрации Анучинского муниципального округа обеспечивает разработку, внесение изменений, согласование и утверждение Программы в установленном порядке.</w:t>
      </w:r>
    </w:p>
    <w:p w14:paraId="48A2207F">
      <w:pPr>
        <w:autoSpaceDE w:val="0"/>
        <w:autoSpaceDN w:val="0"/>
        <w:adjustRightInd w:val="0"/>
        <w:spacing w:after="0"/>
        <w:ind w:firstLine="540"/>
        <w:jc w:val="both"/>
        <w:rPr>
          <w:rFonts w:ascii="Times New Roman" w:hAnsi="Times New Roman" w:eastAsiaTheme="minorHAnsi"/>
          <w:sz w:val="28"/>
          <w:szCs w:val="28"/>
        </w:rPr>
      </w:pPr>
      <w:r>
        <w:rPr>
          <w:rFonts w:ascii="Times New Roman" w:hAnsi="Times New Roman" w:eastAsiaTheme="minorHAnsi"/>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14:paraId="4A1EAD0C">
      <w:pPr>
        <w:autoSpaceDE w:val="0"/>
        <w:autoSpaceDN w:val="0"/>
        <w:adjustRightInd w:val="0"/>
        <w:spacing w:after="0"/>
        <w:ind w:firstLine="540"/>
        <w:jc w:val="both"/>
        <w:rPr>
          <w:rFonts w:ascii="Times New Roman" w:hAnsi="Times New Roman" w:eastAsiaTheme="minorHAnsi"/>
          <w:sz w:val="28"/>
          <w:szCs w:val="28"/>
        </w:rPr>
      </w:pPr>
      <w:r>
        <w:rPr>
          <w:rFonts w:ascii="Times New Roman" w:hAnsi="Times New Roman" w:eastAsiaTheme="minorHAnsi"/>
          <w:sz w:val="28"/>
          <w:szCs w:val="28"/>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22E72160">
      <w:pPr>
        <w:autoSpaceDE w:val="0"/>
        <w:autoSpaceDN w:val="0"/>
        <w:adjustRightInd w:val="0"/>
        <w:spacing w:after="0" w:line="240" w:lineRule="auto"/>
        <w:ind w:firstLine="540"/>
        <w:jc w:val="both"/>
        <w:rPr>
          <w:rFonts w:ascii="Times New Roman" w:hAnsi="Times New Roman" w:eastAsiaTheme="minorHAnsi"/>
          <w:b/>
          <w:sz w:val="28"/>
          <w:szCs w:val="28"/>
        </w:rPr>
      </w:pPr>
    </w:p>
    <w:p w14:paraId="2B2FF558">
      <w:pPr>
        <w:autoSpaceDE w:val="0"/>
        <w:autoSpaceDN w:val="0"/>
        <w:adjustRightInd w:val="0"/>
        <w:spacing w:after="0" w:line="240" w:lineRule="auto"/>
        <w:ind w:firstLine="540"/>
        <w:jc w:val="center"/>
        <w:rPr>
          <w:rFonts w:ascii="Times New Roman" w:hAnsi="Times New Roman" w:eastAsiaTheme="minorHAnsi"/>
          <w:b/>
          <w:sz w:val="28"/>
          <w:szCs w:val="28"/>
        </w:rPr>
      </w:pPr>
      <w:r>
        <w:rPr>
          <w:rFonts w:hint="default" w:ascii="Times New Roman" w:hAnsi="Times New Roman" w:eastAsiaTheme="minorHAnsi"/>
          <w:b/>
          <w:sz w:val="28"/>
          <w:szCs w:val="28"/>
          <w:lang w:val="en-US"/>
        </w:rPr>
        <w:t>7</w:t>
      </w:r>
      <w:r>
        <w:rPr>
          <w:rFonts w:ascii="Times New Roman" w:hAnsi="Times New Roman" w:eastAsiaTheme="minorHAnsi"/>
          <w:b/>
          <w:sz w:val="28"/>
          <w:szCs w:val="28"/>
        </w:rPr>
        <w:t>. Оценка применения мер регулирования</w:t>
      </w:r>
    </w:p>
    <w:p w14:paraId="76C80C5A">
      <w:pPr>
        <w:autoSpaceDE w:val="0"/>
        <w:autoSpaceDN w:val="0"/>
        <w:adjustRightInd w:val="0"/>
        <w:spacing w:after="0" w:line="240" w:lineRule="auto"/>
        <w:ind w:firstLine="540"/>
        <w:jc w:val="center"/>
        <w:rPr>
          <w:rFonts w:ascii="Times New Roman" w:hAnsi="Times New Roman" w:eastAsiaTheme="minorHAnsi"/>
          <w:sz w:val="28"/>
          <w:szCs w:val="28"/>
        </w:rPr>
      </w:pPr>
    </w:p>
    <w:p w14:paraId="4D4C8C68">
      <w:pPr>
        <w:pStyle w:val="22"/>
        <w:spacing w:line="276" w:lineRule="auto"/>
        <w:jc w:val="both"/>
        <w:rPr>
          <w:rFonts w:ascii="Times New Roman" w:hAnsi="Times New Roman" w:cs="Times New Roman"/>
          <w:sz w:val="28"/>
          <w:szCs w:val="28"/>
        </w:rPr>
      </w:pPr>
      <w:r>
        <w:rPr>
          <w:rFonts w:ascii="Times New Roman" w:hAnsi="Times New Roman" w:eastAsiaTheme="minorHAnsi"/>
          <w:sz w:val="28"/>
          <w:szCs w:val="28"/>
        </w:rPr>
        <w:t xml:space="preserve">       В целях эффективного осуществления мероприятий муниципальной Программы в ходе еѐ реализации, с учѐтом ежегодного формирования бюджета на очередной финансовый год и плановый период, ответственный исполнитель муниципальной программы планирует разрабатывать нормативные правовые акты Анучинского муниципального округа в сфере </w:t>
      </w:r>
      <w:r>
        <w:rPr>
          <w:rFonts w:ascii="Times New Roman" w:hAnsi="Times New Roman" w:cs="Times New Roman"/>
          <w:b/>
          <w:sz w:val="28"/>
          <w:szCs w:val="28"/>
        </w:rPr>
        <w:t>«</w:t>
      </w:r>
      <w:r>
        <w:rPr>
          <w:rFonts w:ascii="Times New Roman" w:hAnsi="Times New Roman" w:cs="Times New Roman"/>
          <w:sz w:val="28"/>
          <w:szCs w:val="28"/>
        </w:rPr>
        <w:t>Дорожная деятельность</w:t>
      </w:r>
      <w:r>
        <w:rPr>
          <w:rFonts w:hint="default" w:ascii="Times New Roman" w:hAnsi="Times New Roman" w:cs="Times New Roman"/>
          <w:sz w:val="28"/>
          <w:szCs w:val="28"/>
          <w:lang w:val="en-US"/>
        </w:rPr>
        <w:t xml:space="preserve"> </w:t>
      </w:r>
      <w:r>
        <w:rPr>
          <w:rFonts w:ascii="Times New Roman" w:hAnsi="Times New Roman" w:cs="Times New Roman"/>
          <w:sz w:val="28"/>
          <w:szCs w:val="28"/>
        </w:rPr>
        <w:t>в отношении автомобильных дорог местного значения на территории Анучинского муниципального округа» на 202</w:t>
      </w:r>
      <w:r>
        <w:rPr>
          <w:rFonts w:hint="default" w:ascii="Times New Roman" w:hAnsi="Times New Roman" w:cs="Times New Roman"/>
          <w:sz w:val="28"/>
          <w:szCs w:val="28"/>
          <w:lang w:val="ru-RU"/>
        </w:rPr>
        <w:t>5</w:t>
      </w:r>
      <w:r>
        <w:rPr>
          <w:rFonts w:ascii="Times New Roman" w:hAnsi="Times New Roman" w:cs="Times New Roman"/>
          <w:sz w:val="28"/>
          <w:szCs w:val="28"/>
        </w:rPr>
        <w:t>-202</w:t>
      </w:r>
      <w:r>
        <w:rPr>
          <w:rFonts w:hint="default" w:ascii="Times New Roman" w:hAnsi="Times New Roman" w:cs="Times New Roman"/>
          <w:sz w:val="28"/>
          <w:szCs w:val="28"/>
          <w:lang w:val="ru-RU"/>
        </w:rPr>
        <w:t>9</w:t>
      </w:r>
      <w:r>
        <w:rPr>
          <w:rFonts w:ascii="Times New Roman" w:hAnsi="Times New Roman" w:cs="Times New Roman"/>
          <w:sz w:val="28"/>
          <w:szCs w:val="28"/>
        </w:rPr>
        <w:t xml:space="preserve"> годы.</w:t>
      </w:r>
    </w:p>
    <w:p w14:paraId="6D88ADF2">
      <w:pPr>
        <w:autoSpaceDE w:val="0"/>
        <w:autoSpaceDN w:val="0"/>
        <w:adjustRightInd w:val="0"/>
        <w:spacing w:after="0"/>
        <w:jc w:val="both"/>
        <w:rPr>
          <w:rFonts w:ascii="Times New Roman" w:hAnsi="Times New Roman" w:eastAsiaTheme="minorHAnsi"/>
          <w:sz w:val="28"/>
          <w:szCs w:val="28"/>
        </w:rPr>
      </w:pPr>
      <w:r>
        <w:rPr>
          <w:rFonts w:ascii="Times New Roman" w:hAnsi="Times New Roman" w:eastAsiaTheme="minorHAnsi"/>
          <w:sz w:val="28"/>
          <w:szCs w:val="28"/>
        </w:rPr>
        <w:t xml:space="preserve">      Разработка и утверждение дополнительных нормативных правовых актов будет обусловлена:</w:t>
      </w:r>
    </w:p>
    <w:p w14:paraId="11ED8D66">
      <w:pPr>
        <w:autoSpaceDE w:val="0"/>
        <w:autoSpaceDN w:val="0"/>
        <w:adjustRightInd w:val="0"/>
        <w:spacing w:after="0"/>
        <w:jc w:val="both"/>
        <w:rPr>
          <w:rFonts w:ascii="Times New Roman" w:hAnsi="Times New Roman" w:eastAsiaTheme="minorHAnsi"/>
          <w:sz w:val="28"/>
          <w:szCs w:val="28"/>
        </w:rPr>
      </w:pPr>
      <w:r>
        <w:rPr>
          <w:rFonts w:ascii="Times New Roman" w:hAnsi="Times New Roman" w:eastAsiaTheme="minorHAnsi"/>
          <w:sz w:val="28"/>
          <w:szCs w:val="28"/>
        </w:rPr>
        <w:t>изменениями федерального законодательства;</w:t>
      </w:r>
    </w:p>
    <w:p w14:paraId="004E76A1">
      <w:pPr>
        <w:autoSpaceDE w:val="0"/>
        <w:autoSpaceDN w:val="0"/>
        <w:adjustRightInd w:val="0"/>
        <w:spacing w:after="0"/>
        <w:jc w:val="both"/>
        <w:rPr>
          <w:rFonts w:ascii="Times New Roman" w:hAnsi="Times New Roman" w:eastAsiaTheme="minorHAnsi"/>
          <w:sz w:val="28"/>
          <w:szCs w:val="28"/>
        </w:rPr>
      </w:pPr>
      <w:r>
        <w:rPr>
          <w:rFonts w:ascii="Times New Roman" w:hAnsi="Times New Roman" w:eastAsiaTheme="minorHAnsi"/>
          <w:sz w:val="28"/>
          <w:szCs w:val="28"/>
        </w:rPr>
        <w:t>изменениями регионального законодательства;</w:t>
      </w:r>
    </w:p>
    <w:p w14:paraId="573C7846">
      <w:pPr>
        <w:pStyle w:val="22"/>
        <w:spacing w:line="276" w:lineRule="auto"/>
        <w:jc w:val="both"/>
        <w:rPr>
          <w:rFonts w:ascii="Times New Roman" w:hAnsi="Times New Roman" w:eastAsiaTheme="minorHAnsi"/>
          <w:sz w:val="28"/>
          <w:szCs w:val="28"/>
        </w:rPr>
      </w:pPr>
      <w:r>
        <w:rPr>
          <w:rFonts w:ascii="Times New Roman" w:hAnsi="Times New Roman" w:eastAsiaTheme="minorHAnsi"/>
          <w:sz w:val="28"/>
          <w:szCs w:val="28"/>
        </w:rPr>
        <w:t>принятыми муниципальными правовыми актами.</w:t>
      </w:r>
    </w:p>
    <w:p w14:paraId="752C3649">
      <w:pPr>
        <w:pStyle w:val="22"/>
        <w:spacing w:line="276" w:lineRule="auto"/>
        <w:jc w:val="both"/>
        <w:rPr>
          <w:rFonts w:ascii="Times New Roman" w:hAnsi="Times New Roman" w:cs="Times New Roman"/>
          <w:sz w:val="28"/>
          <w:szCs w:val="28"/>
        </w:rPr>
      </w:pPr>
      <w:r>
        <w:rPr>
          <w:rFonts w:ascii="Times New Roman" w:hAnsi="Times New Roman" w:eastAsiaTheme="minorHAnsi"/>
          <w:sz w:val="28"/>
          <w:szCs w:val="28"/>
        </w:rPr>
        <w:t xml:space="preserve">       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w:t>
      </w:r>
      <w:r>
        <w:rPr>
          <w:rFonts w:ascii="Times New Roman" w:hAnsi="Times New Roman" w:cs="Times New Roman"/>
          <w:sz w:val="28"/>
          <w:szCs w:val="28"/>
        </w:rPr>
        <w:t xml:space="preserve"> приведена в Приложении № 2.</w:t>
      </w:r>
    </w:p>
    <w:p w14:paraId="7D14DE74">
      <w:pPr>
        <w:pStyle w:val="22"/>
        <w:spacing w:line="276" w:lineRule="auto"/>
        <w:jc w:val="both"/>
        <w:rPr>
          <w:rFonts w:ascii="Times New Roman" w:hAnsi="Times New Roman" w:cs="Times New Roman"/>
          <w:sz w:val="28"/>
          <w:szCs w:val="28"/>
        </w:rPr>
      </w:pPr>
    </w:p>
    <w:p w14:paraId="3352054F">
      <w:pPr>
        <w:autoSpaceDE w:val="0"/>
        <w:jc w:val="center"/>
        <w:rPr>
          <w:rFonts w:ascii="Times New Roman" w:hAnsi="Times New Roman"/>
          <w:b/>
          <w:sz w:val="28"/>
          <w:szCs w:val="28"/>
        </w:rPr>
      </w:pPr>
      <w:r>
        <w:rPr>
          <w:rFonts w:hint="default" w:ascii="Times New Roman" w:hAnsi="Times New Roman"/>
          <w:b/>
          <w:sz w:val="28"/>
          <w:szCs w:val="28"/>
          <w:lang w:val="en-US"/>
        </w:rPr>
        <w:t>8</w:t>
      </w:r>
      <w:r>
        <w:rPr>
          <w:rFonts w:ascii="Times New Roman" w:hAnsi="Times New Roman"/>
          <w:b/>
          <w:sz w:val="28"/>
          <w:szCs w:val="28"/>
        </w:rPr>
        <w:t xml:space="preserve"> . Информация по ресурсному обеспечению Программы</w:t>
      </w:r>
    </w:p>
    <w:p w14:paraId="7E49F355">
      <w:pPr>
        <w:pStyle w:val="22"/>
        <w:spacing w:line="276" w:lineRule="auto"/>
        <w:jc w:val="both"/>
        <w:rPr>
          <w:rFonts w:ascii="Times New Roman" w:hAnsi="Times New Roman" w:cs="Times New Roman"/>
          <w:sz w:val="28"/>
          <w:szCs w:val="28"/>
        </w:rPr>
      </w:pPr>
      <w:r>
        <w:rPr>
          <w:rFonts w:eastAsia="Calibri" w:cs="Times New Roman"/>
          <w:b/>
          <w:sz w:val="28"/>
          <w:szCs w:val="28"/>
          <w:lang w:eastAsia="en-US"/>
        </w:rPr>
        <w:t xml:space="preserve">       </w:t>
      </w:r>
      <w:r>
        <w:rPr>
          <w:rFonts w:ascii="Times New Roman" w:hAnsi="Times New Roman" w:cs="Times New Roman"/>
          <w:sz w:val="28"/>
          <w:szCs w:val="28"/>
        </w:rPr>
        <w:t>Информация о ресурсном обеспечении муниципальной программы за счет средств бюджета Анучинского муниципального округа и прогнозная оценка привлекаемых на реализацию ее целей средств федерального бюджета, краевого бюджета приведена в Приложении № 3.</w:t>
      </w:r>
    </w:p>
    <w:p w14:paraId="10F78753">
      <w:pPr>
        <w:pStyle w:val="22"/>
        <w:jc w:val="both"/>
        <w:rPr>
          <w:rFonts w:ascii="Times New Roman" w:hAnsi="Times New Roman" w:cs="Times New Roman"/>
          <w:sz w:val="28"/>
          <w:szCs w:val="28"/>
        </w:rPr>
      </w:pPr>
    </w:p>
    <w:p w14:paraId="54D05438">
      <w:pPr>
        <w:pStyle w:val="22"/>
        <w:widowControl/>
        <w:ind w:right="283" w:firstLine="426"/>
        <w:jc w:val="center"/>
        <w:rPr>
          <w:rFonts w:ascii="Times New Roman" w:hAnsi="Times New Roman" w:cs="Times New Roman"/>
          <w:b/>
          <w:kern w:val="2"/>
          <w:sz w:val="28"/>
          <w:szCs w:val="28"/>
        </w:rPr>
      </w:pPr>
      <w:r>
        <w:rPr>
          <w:rFonts w:hint="default" w:ascii="Times New Roman" w:hAnsi="Times New Roman" w:cs="Times New Roman"/>
          <w:b/>
          <w:kern w:val="2"/>
          <w:sz w:val="28"/>
          <w:szCs w:val="28"/>
          <w:lang w:val="en-US"/>
        </w:rPr>
        <w:t>9</w:t>
      </w:r>
      <w:r>
        <w:rPr>
          <w:rFonts w:ascii="Times New Roman" w:hAnsi="Times New Roman" w:cs="Times New Roman"/>
          <w:b/>
          <w:kern w:val="2"/>
          <w:sz w:val="28"/>
          <w:szCs w:val="28"/>
        </w:rPr>
        <w:t>. Сроки реализации Программы</w:t>
      </w:r>
    </w:p>
    <w:p w14:paraId="6BCD5232">
      <w:pPr>
        <w:pStyle w:val="22"/>
        <w:widowControl/>
        <w:ind w:right="283" w:firstLine="426"/>
        <w:jc w:val="center"/>
        <w:rPr>
          <w:rFonts w:ascii="Times New Roman" w:hAnsi="Times New Roman" w:cs="Times New Roman"/>
          <w:b/>
          <w:kern w:val="2"/>
          <w:sz w:val="28"/>
          <w:szCs w:val="28"/>
        </w:rPr>
      </w:pPr>
    </w:p>
    <w:p w14:paraId="7AFF81F8">
      <w:pPr>
        <w:pStyle w:val="18"/>
        <w:ind w:left="80"/>
        <w:jc w:val="both"/>
        <w:rPr>
          <w:color w:val="000000"/>
          <w:sz w:val="28"/>
          <w:szCs w:val="28"/>
        </w:rPr>
      </w:pPr>
      <w:r>
        <w:rPr>
          <w:sz w:val="28"/>
          <w:szCs w:val="28"/>
        </w:rPr>
        <w:t xml:space="preserve">     Программа реализуется в один этап, в сроки 202</w:t>
      </w:r>
      <w:r>
        <w:rPr>
          <w:rFonts w:hint="default"/>
          <w:sz w:val="28"/>
          <w:szCs w:val="28"/>
          <w:lang w:val="ru-RU"/>
        </w:rPr>
        <w:t>5</w:t>
      </w:r>
      <w:r>
        <w:rPr>
          <w:sz w:val="28"/>
          <w:szCs w:val="28"/>
        </w:rPr>
        <w:t xml:space="preserve"> – 202</w:t>
      </w:r>
      <w:r>
        <w:rPr>
          <w:rFonts w:hint="default"/>
          <w:sz w:val="28"/>
          <w:szCs w:val="28"/>
          <w:lang w:val="ru-RU"/>
        </w:rPr>
        <w:t>9</w:t>
      </w:r>
      <w:r>
        <w:rPr>
          <w:sz w:val="28"/>
          <w:szCs w:val="28"/>
        </w:rPr>
        <w:t xml:space="preserve"> годы.</w:t>
      </w:r>
    </w:p>
    <w:p w14:paraId="08E3B806">
      <w:pPr>
        <w:pStyle w:val="22"/>
        <w:widowControl/>
        <w:ind w:right="283" w:firstLine="426"/>
        <w:jc w:val="center"/>
        <w:rPr>
          <w:rFonts w:ascii="Times New Roman" w:hAnsi="Times New Roman" w:cs="Times New Roman"/>
          <w:b/>
          <w:kern w:val="2"/>
          <w:sz w:val="28"/>
          <w:szCs w:val="28"/>
        </w:rPr>
      </w:pPr>
    </w:p>
    <w:p w14:paraId="00385D0D">
      <w:pPr>
        <w:numPr>
          <w:ilvl w:val="0"/>
          <w:numId w:val="3"/>
        </w:numPr>
        <w:contextualSpacing/>
        <w:jc w:val="center"/>
        <w:rPr>
          <w:rFonts w:ascii="Times New Roman" w:hAnsi="Times New Roman"/>
          <w:b/>
          <w:sz w:val="28"/>
          <w:szCs w:val="28"/>
        </w:rPr>
      </w:pPr>
      <w:r>
        <w:rPr>
          <w:rFonts w:ascii="Times New Roman" w:hAnsi="Times New Roman"/>
          <w:b/>
          <w:sz w:val="28"/>
          <w:szCs w:val="28"/>
        </w:rPr>
        <w:t>Оценка эффективности реализации Программы</w:t>
      </w:r>
    </w:p>
    <w:p w14:paraId="4E27F867">
      <w:pPr>
        <w:contextualSpacing/>
        <w:jc w:val="center"/>
        <w:rPr>
          <w:b/>
          <w:sz w:val="28"/>
          <w:szCs w:val="28"/>
        </w:rPr>
      </w:pPr>
    </w:p>
    <w:p w14:paraId="67C7166F">
      <w:pPr>
        <w:spacing w:after="0"/>
        <w:ind w:firstLine="709"/>
        <w:contextualSpacing/>
        <w:jc w:val="both"/>
        <w:rPr>
          <w:rFonts w:ascii="Times New Roman" w:hAnsi="Times New Roman"/>
          <w:sz w:val="28"/>
          <w:szCs w:val="28"/>
        </w:rPr>
      </w:pPr>
      <w:r>
        <w:rPr>
          <w:rFonts w:ascii="Times New Roman" w:hAnsi="Times New Roman"/>
          <w:sz w:val="28"/>
          <w:szCs w:val="28"/>
        </w:rPr>
        <w:t xml:space="preserve"> Предложенные программой мероприятия позволят решить ряд проблем, связанных с дорожной деятельностью в отношении автомобильных дорог местного значения на территории Анучинского муниципального округа.</w:t>
      </w:r>
    </w:p>
    <w:p w14:paraId="7E4657B2">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проводится по следующим критериям:</w:t>
      </w:r>
    </w:p>
    <w:p w14:paraId="41A187A0">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степени достижения цели муниципальной программы;</w:t>
      </w:r>
    </w:p>
    <w:p w14:paraId="5E045E5E">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степени достижения задач муниципальной программы;</w:t>
      </w:r>
    </w:p>
    <w:p w14:paraId="537B6FC8">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степени реализации основных мероприятий (достижения ожидаемых непосредственных результатов их реализации);</w:t>
      </w:r>
    </w:p>
    <w:p w14:paraId="1441996C">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степени соответствия запланированному уровню затрат.</w:t>
      </w:r>
    </w:p>
    <w:p w14:paraId="02C8E46E">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степени эффективности использования бюджетных и внебюджетных средств.</w:t>
      </w:r>
    </w:p>
    <w:p w14:paraId="1383521D">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проводится ответственным исполнителем по итогам ее исполнения за отчетный финансовый год, а также по итогам завершения реализации муниципальной программы.</w:t>
      </w:r>
    </w:p>
    <w:p w14:paraId="2A86D3AE">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предоставляет отчетные данные в финансово-экономическое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 В срок до 1 марта года, следующего за отчетным годом, годовой отчет о ходе реализации и оценке эффективности реализации муниципальной программы:</w:t>
      </w:r>
    </w:p>
    <w:p w14:paraId="03583D6F">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информацию о степени выполнения мероприятий муниципальной программы в соответствии с Приложением № 4. </w:t>
      </w:r>
    </w:p>
    <w:p w14:paraId="43BD0780">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информацию о расходовании бюджетных и внебюджетных средств на реализацию муниципальной программы в соответствии с Приложением № 5. </w:t>
      </w:r>
    </w:p>
    <w:p w14:paraId="1AB51066">
      <w:pPr>
        <w:pStyle w:val="22"/>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достижении значений целевых индикаторов (показателей) муниципальной программы в соответствии с Приложением № 6. </w:t>
      </w:r>
    </w:p>
    <w:p w14:paraId="50182A5E"/>
    <w:p w14:paraId="2F7515BE"/>
    <w:p w14:paraId="4A09AEF8"/>
    <w:p w14:paraId="79BDB411"/>
    <w:p w14:paraId="3A58ABE7">
      <w:pPr>
        <w:sectPr>
          <w:pgSz w:w="11906" w:h="16838"/>
          <w:pgMar w:top="1149" w:right="707" w:bottom="1134" w:left="1418" w:header="708" w:footer="708" w:gutter="0"/>
          <w:cols w:space="708" w:num="1"/>
          <w:docGrid w:linePitch="360" w:charSpace="0"/>
        </w:sectPr>
      </w:pPr>
    </w:p>
    <w:p w14:paraId="36464778">
      <w:pPr>
        <w:pStyle w:val="22"/>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47CC6E23">
      <w:pPr>
        <w:pStyle w:val="22"/>
        <w:jc w:val="both"/>
        <w:rPr>
          <w:rFonts w:ascii="Times New Roman" w:hAnsi="Times New Roman" w:cs="Times New Roman"/>
          <w:sz w:val="28"/>
          <w:szCs w:val="28"/>
        </w:rPr>
      </w:pPr>
    </w:p>
    <w:p w14:paraId="678715C6">
      <w:pPr>
        <w:pStyle w:val="22"/>
        <w:jc w:val="center"/>
        <w:rPr>
          <w:rFonts w:ascii="Times New Roman" w:hAnsi="Times New Roman" w:cs="Times New Roman"/>
          <w:sz w:val="28"/>
          <w:szCs w:val="28"/>
        </w:rPr>
      </w:pPr>
      <w:bookmarkStart w:id="0" w:name="P534"/>
      <w:bookmarkEnd w:id="0"/>
      <w:r>
        <w:rPr>
          <w:rFonts w:ascii="Times New Roman" w:hAnsi="Times New Roman" w:cs="Times New Roman"/>
          <w:sz w:val="28"/>
          <w:szCs w:val="28"/>
        </w:rPr>
        <w:t>Обобщенная характеристика</w:t>
      </w:r>
    </w:p>
    <w:p w14:paraId="54C27BBE">
      <w:pPr>
        <w:pStyle w:val="22"/>
        <w:jc w:val="center"/>
        <w:rPr>
          <w:rFonts w:ascii="Times New Roman" w:hAnsi="Times New Roman" w:cs="Times New Roman"/>
          <w:sz w:val="28"/>
          <w:szCs w:val="28"/>
        </w:rPr>
      </w:pPr>
      <w:r>
        <w:rPr>
          <w:rFonts w:ascii="Times New Roman" w:hAnsi="Times New Roman" w:cs="Times New Roman"/>
          <w:sz w:val="28"/>
          <w:szCs w:val="28"/>
        </w:rPr>
        <w:t>реализуемых в составе муниципальной программы отдельных мероприятий</w:t>
      </w:r>
    </w:p>
    <w:p w14:paraId="433B823E">
      <w:pPr>
        <w:pStyle w:val="22"/>
        <w:jc w:val="center"/>
        <w:rPr>
          <w:rFonts w:ascii="Times New Roman" w:hAnsi="Times New Roman" w:cs="Times New Roman"/>
          <w:b/>
          <w:sz w:val="28"/>
          <w:szCs w:val="28"/>
        </w:rPr>
      </w:pP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4ECB6741">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64143D24">
      <w:pPr>
        <w:pStyle w:val="22"/>
        <w:jc w:val="center"/>
        <w:rPr>
          <w:rFonts w:ascii="Times New Roman" w:hAnsi="Times New Roman" w:cs="Times New Roman"/>
          <w:sz w:val="28"/>
          <w:szCs w:val="28"/>
        </w:rPr>
      </w:pPr>
      <w:r>
        <w:rPr>
          <w:rFonts w:ascii="Times New Roman" w:hAnsi="Times New Roman" w:cs="Times New Roman"/>
          <w:sz w:val="16"/>
          <w:szCs w:val="16"/>
        </w:rPr>
        <w:t>(наименование муниципальной программы)</w:t>
      </w:r>
    </w:p>
    <w:p w14:paraId="3268B405">
      <w:pPr>
        <w:pStyle w:val="22"/>
        <w:jc w:val="both"/>
        <w:rPr>
          <w:rFonts w:ascii="Times New Roman" w:hAnsi="Times New Roman" w:cs="Times New Roman"/>
          <w:sz w:val="28"/>
          <w:szCs w:val="28"/>
        </w:rPr>
      </w:pPr>
    </w:p>
    <w:tbl>
      <w:tblPr>
        <w:tblStyle w:val="3"/>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41"/>
        <w:gridCol w:w="2041"/>
        <w:gridCol w:w="2016"/>
        <w:gridCol w:w="993"/>
        <w:gridCol w:w="992"/>
        <w:gridCol w:w="2410"/>
        <w:gridCol w:w="2409"/>
        <w:gridCol w:w="3544"/>
      </w:tblGrid>
      <w:tr w14:paraId="6859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vMerge w:val="restart"/>
          </w:tcPr>
          <w:p w14:paraId="65A7760B">
            <w:pPr>
              <w:pStyle w:val="22"/>
              <w:jc w:val="center"/>
              <w:rPr>
                <w:rFonts w:ascii="Times New Roman" w:hAnsi="Times New Roman" w:cs="Times New Roman"/>
                <w:szCs w:val="22"/>
              </w:rPr>
            </w:pPr>
            <w:r>
              <w:rPr>
                <w:rFonts w:ascii="Times New Roman" w:hAnsi="Times New Roman" w:cs="Times New Roman"/>
                <w:szCs w:val="22"/>
              </w:rPr>
              <w:t>N п/п</w:t>
            </w:r>
          </w:p>
        </w:tc>
        <w:tc>
          <w:tcPr>
            <w:tcW w:w="2041" w:type="dxa"/>
            <w:vMerge w:val="restart"/>
          </w:tcPr>
          <w:p w14:paraId="59CD2F35">
            <w:pPr>
              <w:pStyle w:val="22"/>
              <w:jc w:val="center"/>
              <w:rPr>
                <w:rFonts w:ascii="Times New Roman" w:hAnsi="Times New Roman" w:cs="Times New Roman"/>
                <w:szCs w:val="22"/>
              </w:rPr>
            </w:pPr>
            <w:r>
              <w:rPr>
                <w:rFonts w:ascii="Times New Roman" w:hAnsi="Times New Roman" w:cs="Times New Roman"/>
                <w:szCs w:val="22"/>
              </w:rPr>
              <w:t>Наименование подпрограммы, основного мероприятия подпрограммы, отдельного мероприятия программы</w:t>
            </w:r>
          </w:p>
        </w:tc>
        <w:tc>
          <w:tcPr>
            <w:tcW w:w="2016" w:type="dxa"/>
            <w:vMerge w:val="restart"/>
          </w:tcPr>
          <w:p w14:paraId="33F497B5">
            <w:pPr>
              <w:pStyle w:val="22"/>
              <w:jc w:val="center"/>
              <w:rPr>
                <w:rFonts w:ascii="Times New Roman" w:hAnsi="Times New Roman" w:cs="Times New Roman"/>
                <w:szCs w:val="22"/>
              </w:rPr>
            </w:pPr>
            <w:r>
              <w:rPr>
                <w:rFonts w:ascii="Times New Roman" w:hAnsi="Times New Roman" w:cs="Times New Roman"/>
                <w:szCs w:val="22"/>
              </w:rPr>
              <w:t>Ответственный исполнитель, соисполнители</w:t>
            </w:r>
          </w:p>
        </w:tc>
        <w:tc>
          <w:tcPr>
            <w:tcW w:w="1985" w:type="dxa"/>
            <w:gridSpan w:val="2"/>
          </w:tcPr>
          <w:p w14:paraId="5FE643C3">
            <w:pPr>
              <w:pStyle w:val="22"/>
              <w:jc w:val="center"/>
              <w:rPr>
                <w:rFonts w:ascii="Times New Roman" w:hAnsi="Times New Roman" w:cs="Times New Roman"/>
                <w:szCs w:val="22"/>
              </w:rPr>
            </w:pPr>
            <w:r>
              <w:rPr>
                <w:rFonts w:ascii="Times New Roman" w:hAnsi="Times New Roman" w:cs="Times New Roman"/>
                <w:szCs w:val="22"/>
              </w:rPr>
              <w:t>Срок</w:t>
            </w:r>
          </w:p>
        </w:tc>
        <w:tc>
          <w:tcPr>
            <w:tcW w:w="4819" w:type="dxa"/>
            <w:gridSpan w:val="2"/>
            <w:vMerge w:val="restart"/>
          </w:tcPr>
          <w:p w14:paraId="01C313EE">
            <w:pPr>
              <w:spacing w:after="0" w:line="240" w:lineRule="auto"/>
              <w:jc w:val="center"/>
              <w:rPr>
                <w:rFonts w:ascii="Times New Roman" w:hAnsi="Times New Roman"/>
              </w:rPr>
            </w:pPr>
            <w:r>
              <w:rPr>
                <w:rFonts w:ascii="Times New Roman" w:hAnsi="Times New Roman"/>
              </w:rPr>
              <w:t>ожидаемый результат (краткое описание)</w:t>
            </w:r>
          </w:p>
        </w:tc>
        <w:tc>
          <w:tcPr>
            <w:tcW w:w="3544" w:type="dxa"/>
            <w:vMerge w:val="restart"/>
            <w:shd w:val="clear" w:color="auto" w:fill="auto"/>
          </w:tcPr>
          <w:p w14:paraId="4EC1F702">
            <w:pPr>
              <w:spacing w:after="0" w:line="240" w:lineRule="auto"/>
              <w:rPr>
                <w:rFonts w:ascii="Times New Roman" w:hAnsi="Times New Roman" w:eastAsia="Times New Roman"/>
                <w:lang w:eastAsia="ru-RU"/>
              </w:rPr>
            </w:pPr>
            <w:r>
              <w:rPr>
                <w:rFonts w:ascii="Times New Roman" w:hAnsi="Times New Roman"/>
              </w:rPr>
              <w:t>Связь с показателями муниципальной программы</w:t>
            </w:r>
          </w:p>
        </w:tc>
      </w:tr>
      <w:tr w14:paraId="1D19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vMerge w:val="continue"/>
          </w:tcPr>
          <w:p w14:paraId="2A9E4D3E">
            <w:pPr>
              <w:rPr>
                <w:rFonts w:ascii="Times New Roman" w:hAnsi="Times New Roman"/>
              </w:rPr>
            </w:pPr>
          </w:p>
        </w:tc>
        <w:tc>
          <w:tcPr>
            <w:tcW w:w="2041" w:type="dxa"/>
            <w:vMerge w:val="continue"/>
          </w:tcPr>
          <w:p w14:paraId="1DC75ECE">
            <w:pPr>
              <w:rPr>
                <w:rFonts w:ascii="Times New Roman" w:hAnsi="Times New Roman"/>
              </w:rPr>
            </w:pPr>
          </w:p>
        </w:tc>
        <w:tc>
          <w:tcPr>
            <w:tcW w:w="2016" w:type="dxa"/>
            <w:vMerge w:val="continue"/>
          </w:tcPr>
          <w:p w14:paraId="41835776">
            <w:pPr>
              <w:rPr>
                <w:rFonts w:ascii="Times New Roman" w:hAnsi="Times New Roman"/>
              </w:rPr>
            </w:pPr>
          </w:p>
        </w:tc>
        <w:tc>
          <w:tcPr>
            <w:tcW w:w="993" w:type="dxa"/>
          </w:tcPr>
          <w:p w14:paraId="5B386484">
            <w:pPr>
              <w:pStyle w:val="22"/>
              <w:jc w:val="center"/>
              <w:rPr>
                <w:rFonts w:ascii="Times New Roman" w:hAnsi="Times New Roman" w:cs="Times New Roman"/>
                <w:szCs w:val="22"/>
              </w:rPr>
            </w:pPr>
            <w:r>
              <w:rPr>
                <w:rFonts w:ascii="Times New Roman" w:hAnsi="Times New Roman" w:cs="Times New Roman"/>
                <w:szCs w:val="22"/>
              </w:rPr>
              <w:t>начала реализации подпрограммы, отдельного мероприятия</w:t>
            </w:r>
          </w:p>
        </w:tc>
        <w:tc>
          <w:tcPr>
            <w:tcW w:w="992" w:type="dxa"/>
          </w:tcPr>
          <w:p w14:paraId="31E398B0">
            <w:pPr>
              <w:pStyle w:val="22"/>
              <w:jc w:val="center"/>
              <w:rPr>
                <w:rFonts w:ascii="Times New Roman" w:hAnsi="Times New Roman" w:cs="Times New Roman"/>
                <w:szCs w:val="22"/>
              </w:rPr>
            </w:pPr>
            <w:r>
              <w:rPr>
                <w:rFonts w:ascii="Times New Roman" w:hAnsi="Times New Roman" w:cs="Times New Roman"/>
                <w:szCs w:val="22"/>
              </w:rPr>
              <w:t>окончания реализации подпрограммы, отдельного мероприятия</w:t>
            </w:r>
          </w:p>
        </w:tc>
        <w:tc>
          <w:tcPr>
            <w:tcW w:w="4819" w:type="dxa"/>
            <w:gridSpan w:val="2"/>
            <w:vMerge w:val="continue"/>
          </w:tcPr>
          <w:p w14:paraId="72397314">
            <w:pPr>
              <w:spacing w:after="0" w:line="240" w:lineRule="auto"/>
              <w:rPr>
                <w:rFonts w:ascii="Times New Roman" w:hAnsi="Times New Roman"/>
              </w:rPr>
            </w:pPr>
          </w:p>
        </w:tc>
        <w:tc>
          <w:tcPr>
            <w:tcW w:w="3544" w:type="dxa"/>
            <w:vMerge w:val="continue"/>
            <w:shd w:val="clear" w:color="auto" w:fill="auto"/>
          </w:tcPr>
          <w:p w14:paraId="712C2DED">
            <w:pPr>
              <w:spacing w:after="0" w:line="240" w:lineRule="auto"/>
              <w:rPr>
                <w:rFonts w:ascii="Times New Roman" w:hAnsi="Times New Roman"/>
              </w:rPr>
            </w:pPr>
          </w:p>
        </w:tc>
      </w:tr>
      <w:tr w14:paraId="5A23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tcPr>
          <w:p w14:paraId="0FAE9237">
            <w:pPr>
              <w:pStyle w:val="22"/>
              <w:jc w:val="center"/>
              <w:rPr>
                <w:rFonts w:ascii="Times New Roman" w:hAnsi="Times New Roman" w:cs="Times New Roman"/>
                <w:szCs w:val="22"/>
              </w:rPr>
            </w:pPr>
            <w:r>
              <w:rPr>
                <w:rFonts w:ascii="Times New Roman" w:hAnsi="Times New Roman" w:cs="Times New Roman"/>
                <w:szCs w:val="22"/>
              </w:rPr>
              <w:t>1</w:t>
            </w:r>
          </w:p>
        </w:tc>
        <w:tc>
          <w:tcPr>
            <w:tcW w:w="2041" w:type="dxa"/>
          </w:tcPr>
          <w:p w14:paraId="74DFC700">
            <w:pPr>
              <w:pStyle w:val="22"/>
              <w:jc w:val="center"/>
              <w:rPr>
                <w:rFonts w:ascii="Times New Roman" w:hAnsi="Times New Roman" w:cs="Times New Roman"/>
                <w:szCs w:val="22"/>
              </w:rPr>
            </w:pPr>
            <w:r>
              <w:rPr>
                <w:rFonts w:ascii="Times New Roman" w:hAnsi="Times New Roman" w:cs="Times New Roman"/>
                <w:szCs w:val="22"/>
              </w:rPr>
              <w:t>2</w:t>
            </w:r>
          </w:p>
        </w:tc>
        <w:tc>
          <w:tcPr>
            <w:tcW w:w="2016" w:type="dxa"/>
          </w:tcPr>
          <w:p w14:paraId="090C4FE8">
            <w:pPr>
              <w:pStyle w:val="22"/>
              <w:jc w:val="center"/>
              <w:rPr>
                <w:rFonts w:ascii="Times New Roman" w:hAnsi="Times New Roman" w:cs="Times New Roman"/>
                <w:szCs w:val="22"/>
              </w:rPr>
            </w:pPr>
            <w:r>
              <w:rPr>
                <w:rFonts w:ascii="Times New Roman" w:hAnsi="Times New Roman" w:cs="Times New Roman"/>
                <w:szCs w:val="22"/>
              </w:rPr>
              <w:t>3</w:t>
            </w:r>
          </w:p>
        </w:tc>
        <w:tc>
          <w:tcPr>
            <w:tcW w:w="993" w:type="dxa"/>
          </w:tcPr>
          <w:p w14:paraId="03C1F659">
            <w:pPr>
              <w:pStyle w:val="22"/>
              <w:jc w:val="center"/>
              <w:rPr>
                <w:rFonts w:ascii="Times New Roman" w:hAnsi="Times New Roman" w:cs="Times New Roman"/>
                <w:szCs w:val="22"/>
              </w:rPr>
            </w:pPr>
            <w:r>
              <w:rPr>
                <w:rFonts w:ascii="Times New Roman" w:hAnsi="Times New Roman" w:cs="Times New Roman"/>
                <w:szCs w:val="22"/>
              </w:rPr>
              <w:t>4</w:t>
            </w:r>
          </w:p>
        </w:tc>
        <w:tc>
          <w:tcPr>
            <w:tcW w:w="992" w:type="dxa"/>
          </w:tcPr>
          <w:p w14:paraId="58994BE3">
            <w:pPr>
              <w:pStyle w:val="22"/>
              <w:jc w:val="center"/>
              <w:rPr>
                <w:rFonts w:ascii="Times New Roman" w:hAnsi="Times New Roman" w:cs="Times New Roman"/>
                <w:szCs w:val="22"/>
              </w:rPr>
            </w:pPr>
            <w:r>
              <w:rPr>
                <w:rFonts w:ascii="Times New Roman" w:hAnsi="Times New Roman" w:cs="Times New Roman"/>
                <w:szCs w:val="22"/>
              </w:rPr>
              <w:t>5</w:t>
            </w:r>
          </w:p>
        </w:tc>
        <w:tc>
          <w:tcPr>
            <w:tcW w:w="4819" w:type="dxa"/>
            <w:gridSpan w:val="2"/>
          </w:tcPr>
          <w:p w14:paraId="38CCE0C7">
            <w:pPr>
              <w:spacing w:after="0" w:line="240" w:lineRule="auto"/>
              <w:jc w:val="center"/>
              <w:rPr>
                <w:rFonts w:ascii="Times New Roman" w:hAnsi="Times New Roman"/>
              </w:rPr>
            </w:pPr>
            <w:r>
              <w:rPr>
                <w:rFonts w:ascii="Times New Roman" w:hAnsi="Times New Roman"/>
              </w:rPr>
              <w:t>6</w:t>
            </w:r>
          </w:p>
        </w:tc>
        <w:tc>
          <w:tcPr>
            <w:tcW w:w="3544" w:type="dxa"/>
            <w:shd w:val="clear" w:color="auto" w:fill="auto"/>
          </w:tcPr>
          <w:p w14:paraId="6C5F2E04">
            <w:pPr>
              <w:spacing w:after="0" w:line="240" w:lineRule="auto"/>
              <w:jc w:val="center"/>
              <w:rPr>
                <w:rFonts w:ascii="Times New Roman" w:hAnsi="Times New Roman"/>
              </w:rPr>
            </w:pPr>
            <w:r>
              <w:rPr>
                <w:rFonts w:ascii="Times New Roman" w:hAnsi="Times New Roman"/>
              </w:rPr>
              <w:t>7</w:t>
            </w:r>
          </w:p>
        </w:tc>
      </w:tr>
      <w:tr w14:paraId="7D2D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tcPr>
          <w:p w14:paraId="0AF99090">
            <w:pPr>
              <w:pStyle w:val="22"/>
              <w:rPr>
                <w:rFonts w:ascii="Times New Roman" w:hAnsi="Times New Roman" w:cs="Times New Roman"/>
                <w:szCs w:val="22"/>
              </w:rPr>
            </w:pPr>
            <w:r>
              <w:rPr>
                <w:rFonts w:ascii="Times New Roman" w:hAnsi="Times New Roman" w:cs="Times New Roman"/>
                <w:szCs w:val="22"/>
              </w:rPr>
              <w:t>1.</w:t>
            </w:r>
          </w:p>
        </w:tc>
        <w:tc>
          <w:tcPr>
            <w:tcW w:w="2041" w:type="dxa"/>
          </w:tcPr>
          <w:p w14:paraId="27D884A5">
            <w:pPr>
              <w:pStyle w:val="22"/>
              <w:rPr>
                <w:rFonts w:ascii="Times New Roman" w:hAnsi="Times New Roman" w:cs="Times New Roman"/>
                <w:szCs w:val="22"/>
              </w:rPr>
            </w:pPr>
            <w:r>
              <w:rPr>
                <w:rFonts w:ascii="Times New Roman" w:hAnsi="Times New Roman" w:cs="Times New Roman"/>
                <w:szCs w:val="22"/>
                <w:lang w:val="ru-RU"/>
              </w:rPr>
              <w:t>К</w:t>
            </w:r>
            <w:r>
              <w:rPr>
                <w:rFonts w:ascii="Times New Roman" w:hAnsi="Times New Roman" w:cs="Times New Roman"/>
                <w:szCs w:val="22"/>
              </w:rPr>
              <w:t xml:space="preserve">апитальный ремонт, ремонт, содержание автомобильных дорог общего пользования местного значения и искусственных сооружений </w:t>
            </w:r>
          </w:p>
          <w:p w14:paraId="0BAD5632">
            <w:pPr>
              <w:pStyle w:val="22"/>
              <w:rPr>
                <w:rFonts w:ascii="Times New Roman" w:hAnsi="Times New Roman" w:cs="Times New Roman"/>
                <w:szCs w:val="22"/>
              </w:rPr>
            </w:pPr>
          </w:p>
        </w:tc>
        <w:tc>
          <w:tcPr>
            <w:tcW w:w="2016" w:type="dxa"/>
          </w:tcPr>
          <w:p w14:paraId="19D027C6">
            <w:r>
              <w:rPr>
                <w:rFonts w:ascii="Times New Roman" w:hAnsi="Times New Roman"/>
              </w:rPr>
              <w:t xml:space="preserve">Отдел </w:t>
            </w:r>
            <w:r>
              <w:rPr>
                <w:rFonts w:hint="default" w:ascii="Times New Roman" w:hAnsi="Times New Roman"/>
                <w:lang w:val="ru-RU"/>
              </w:rPr>
              <w:t xml:space="preserve">ЖКХ управления </w:t>
            </w:r>
            <w:r>
              <w:rPr>
                <w:rFonts w:ascii="Times New Roman" w:hAnsi="Times New Roman"/>
              </w:rPr>
              <w:t>жизнеобеспечения администрации Анучинского муниципального округа</w:t>
            </w:r>
          </w:p>
        </w:tc>
        <w:tc>
          <w:tcPr>
            <w:tcW w:w="993" w:type="dxa"/>
          </w:tcPr>
          <w:p w14:paraId="64C70EF8">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5</w:t>
            </w:r>
          </w:p>
        </w:tc>
        <w:tc>
          <w:tcPr>
            <w:tcW w:w="992" w:type="dxa"/>
          </w:tcPr>
          <w:p w14:paraId="7B91B931">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9</w:t>
            </w:r>
          </w:p>
        </w:tc>
        <w:tc>
          <w:tcPr>
            <w:tcW w:w="2410" w:type="dxa"/>
          </w:tcPr>
          <w:p w14:paraId="03A18E54">
            <w:pPr>
              <w:autoSpaceDE w:val="0"/>
              <w:autoSpaceDN w:val="0"/>
              <w:adjustRightInd w:val="0"/>
              <w:spacing w:after="0" w:line="240" w:lineRule="auto"/>
              <w:jc w:val="both"/>
              <w:rPr>
                <w:rFonts w:ascii="Times New Roman" w:hAnsi="Times New Roman" w:eastAsiaTheme="minorHAnsi"/>
              </w:rPr>
            </w:pPr>
            <w:r>
              <w:rPr>
                <w:rFonts w:ascii="Times New Roman" w:hAnsi="Times New Roman" w:eastAsiaTheme="minorHAnsi"/>
              </w:rPr>
              <w:t xml:space="preserve">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снизится до </w:t>
            </w:r>
            <w:r>
              <w:rPr>
                <w:rFonts w:hint="default" w:ascii="Times New Roman" w:hAnsi="Times New Roman" w:eastAsiaTheme="minorHAnsi"/>
                <w:lang w:val="ru-RU"/>
              </w:rPr>
              <w:t>45</w:t>
            </w:r>
            <w:r>
              <w:rPr>
                <w:rFonts w:ascii="Times New Roman" w:hAnsi="Times New Roman" w:eastAsiaTheme="minorHAnsi"/>
              </w:rPr>
              <w:t>%</w:t>
            </w:r>
          </w:p>
          <w:p w14:paraId="61BA2900">
            <w:pPr>
              <w:pStyle w:val="22"/>
              <w:rPr>
                <w:rFonts w:ascii="Times New Roman" w:hAnsi="Times New Roman" w:cs="Times New Roman"/>
                <w:szCs w:val="22"/>
              </w:rPr>
            </w:pPr>
          </w:p>
        </w:tc>
        <w:tc>
          <w:tcPr>
            <w:tcW w:w="2409" w:type="dxa"/>
          </w:tcPr>
          <w:p w14:paraId="3724A0EB">
            <w:pPr>
              <w:spacing w:after="0" w:line="240" w:lineRule="auto"/>
              <w:rPr>
                <w:rFonts w:ascii="Times New Roman" w:hAnsi="Times New Roman"/>
              </w:rPr>
            </w:pPr>
            <w:r>
              <w:rPr>
                <w:rFonts w:ascii="Times New Roman" w:hAnsi="Times New Roman" w:eastAsiaTheme="minorHAnsi"/>
              </w:rPr>
              <w:t xml:space="preserve">прирост протяженности автомобильных дорог местного значения, соответствующих нормативным требованиям, составит </w:t>
            </w:r>
            <w:r>
              <w:rPr>
                <w:rFonts w:hint="default" w:ascii="Times New Roman" w:hAnsi="Times New Roman" w:eastAsiaTheme="minorHAnsi"/>
                <w:lang w:val="ru-RU"/>
              </w:rPr>
              <w:t>42</w:t>
            </w:r>
            <w:r>
              <w:rPr>
                <w:rFonts w:ascii="Times New Roman" w:hAnsi="Times New Roman" w:eastAsiaTheme="minorHAnsi"/>
              </w:rPr>
              <w:t xml:space="preserve"> км.</w:t>
            </w:r>
          </w:p>
        </w:tc>
        <w:tc>
          <w:tcPr>
            <w:tcW w:w="3544" w:type="dxa"/>
            <w:shd w:val="clear" w:color="auto" w:fill="auto"/>
          </w:tcPr>
          <w:p w14:paraId="4A749431">
            <w:pPr>
              <w:spacing w:after="0" w:line="240" w:lineRule="auto"/>
              <w:rPr>
                <w:rFonts w:hint="default" w:ascii="Times New Roman" w:hAnsi="Times New Roman" w:eastAsiaTheme="minorHAnsi"/>
                <w:szCs w:val="22"/>
                <w:lang w:val="ru-RU"/>
              </w:rPr>
            </w:pPr>
            <w:r>
              <w:rPr>
                <w:rFonts w:ascii="Times New Roman" w:hAnsi="Times New Roman" w:eastAsiaTheme="minorHAnsi"/>
                <w:szCs w:val="22"/>
                <w:lang w:val="ru-RU"/>
              </w:rPr>
              <w:t>Отремонтировано</w:t>
            </w:r>
            <w:r>
              <w:rPr>
                <w:rFonts w:hint="default" w:ascii="Times New Roman" w:hAnsi="Times New Roman" w:eastAsiaTheme="minorHAnsi"/>
                <w:szCs w:val="22"/>
                <w:lang w:val="ru-RU"/>
              </w:rPr>
              <w:t xml:space="preserve"> автомобильных дорог - 42 км;</w:t>
            </w:r>
          </w:p>
          <w:p w14:paraId="1C71DD48">
            <w:pPr>
              <w:spacing w:after="0" w:line="240" w:lineRule="auto"/>
              <w:rPr>
                <w:rFonts w:hint="default" w:ascii="Times New Roman" w:hAnsi="Times New Roman" w:eastAsiaTheme="minorHAnsi"/>
                <w:szCs w:val="22"/>
                <w:lang w:val="ru-RU"/>
              </w:rPr>
            </w:pPr>
            <w:r>
              <w:rPr>
                <w:rFonts w:hint="default" w:ascii="Times New Roman" w:hAnsi="Times New Roman" w:eastAsiaTheme="minorHAnsi"/>
                <w:szCs w:val="22"/>
                <w:lang w:val="ru-RU"/>
              </w:rPr>
              <w:t>Содержание автомобильных дорог: зимнее содержание - 315,3 км,</w:t>
            </w:r>
          </w:p>
          <w:p w14:paraId="7E999D82">
            <w:pPr>
              <w:spacing w:after="0" w:line="240" w:lineRule="auto"/>
              <w:rPr>
                <w:rFonts w:hint="default" w:ascii="Times New Roman" w:hAnsi="Times New Roman" w:eastAsiaTheme="minorHAnsi"/>
                <w:szCs w:val="22"/>
                <w:lang w:val="ru-RU"/>
              </w:rPr>
            </w:pPr>
            <w:r>
              <w:rPr>
                <w:rFonts w:hint="default" w:ascii="Times New Roman" w:hAnsi="Times New Roman" w:eastAsiaTheme="minorHAnsi"/>
                <w:szCs w:val="22"/>
                <w:lang w:val="ru-RU"/>
              </w:rPr>
              <w:t>весенне-летнее содержание - 150 км</w:t>
            </w:r>
          </w:p>
        </w:tc>
      </w:tr>
      <w:tr w14:paraId="0BD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tcPr>
          <w:p w14:paraId="7090FD7A">
            <w:pPr>
              <w:pStyle w:val="22"/>
              <w:rPr>
                <w:rFonts w:ascii="Times New Roman" w:hAnsi="Times New Roman" w:cs="Times New Roman"/>
                <w:szCs w:val="22"/>
              </w:rPr>
            </w:pPr>
            <w:r>
              <w:rPr>
                <w:rFonts w:ascii="Times New Roman" w:hAnsi="Times New Roman" w:cs="Times New Roman"/>
                <w:szCs w:val="22"/>
              </w:rPr>
              <w:t>2.</w:t>
            </w:r>
          </w:p>
        </w:tc>
        <w:tc>
          <w:tcPr>
            <w:tcW w:w="2041" w:type="dxa"/>
          </w:tcPr>
          <w:p w14:paraId="20B049C6">
            <w:pPr>
              <w:pStyle w:val="22"/>
              <w:rPr>
                <w:rFonts w:ascii="Times New Roman" w:hAnsi="Times New Roman" w:cs="Times New Roman"/>
                <w:szCs w:val="22"/>
              </w:rPr>
            </w:pPr>
            <w:r>
              <w:rPr>
                <w:rFonts w:ascii="Times New Roman" w:hAnsi="Times New Roman" w:cs="Times New Roman"/>
                <w:szCs w:val="22"/>
              </w:rPr>
              <w:t>Повышение безопасности дорожного движения</w:t>
            </w:r>
          </w:p>
          <w:p w14:paraId="7332AAF9">
            <w:pPr>
              <w:pStyle w:val="22"/>
              <w:rPr>
                <w:rFonts w:ascii="Times New Roman" w:hAnsi="Times New Roman" w:cs="Times New Roman"/>
                <w:szCs w:val="22"/>
              </w:rPr>
            </w:pPr>
          </w:p>
        </w:tc>
        <w:tc>
          <w:tcPr>
            <w:tcW w:w="2016" w:type="dxa"/>
          </w:tcPr>
          <w:p w14:paraId="51B9DFFC">
            <w:r>
              <w:rPr>
                <w:rFonts w:ascii="Times New Roman" w:hAnsi="Times New Roman"/>
              </w:rPr>
              <w:t xml:space="preserve">Отдел </w:t>
            </w:r>
            <w:r>
              <w:rPr>
                <w:rFonts w:hint="default" w:ascii="Times New Roman" w:hAnsi="Times New Roman"/>
                <w:lang w:val="ru-RU"/>
              </w:rPr>
              <w:t xml:space="preserve">ЖКХ управления </w:t>
            </w:r>
            <w:r>
              <w:rPr>
                <w:rFonts w:ascii="Times New Roman" w:hAnsi="Times New Roman"/>
              </w:rPr>
              <w:t>жизнеобеспечения администрации Анучинского муниципального округа</w:t>
            </w:r>
          </w:p>
        </w:tc>
        <w:tc>
          <w:tcPr>
            <w:tcW w:w="993" w:type="dxa"/>
          </w:tcPr>
          <w:p w14:paraId="534B02F2">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5</w:t>
            </w:r>
          </w:p>
        </w:tc>
        <w:tc>
          <w:tcPr>
            <w:tcW w:w="992" w:type="dxa"/>
          </w:tcPr>
          <w:p w14:paraId="1956AABF">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9</w:t>
            </w:r>
          </w:p>
        </w:tc>
        <w:tc>
          <w:tcPr>
            <w:tcW w:w="2410" w:type="dxa"/>
          </w:tcPr>
          <w:p w14:paraId="12A4C552">
            <w:pPr>
              <w:autoSpaceDE w:val="0"/>
              <w:autoSpaceDN w:val="0"/>
              <w:adjustRightInd w:val="0"/>
              <w:spacing w:after="0" w:line="240" w:lineRule="auto"/>
              <w:jc w:val="both"/>
              <w:rPr>
                <w:rFonts w:ascii="Times New Roman" w:hAnsi="Times New Roman" w:eastAsiaTheme="minorHAnsi"/>
              </w:rPr>
            </w:pPr>
            <w:r>
              <w:rPr>
                <w:rFonts w:ascii="Times New Roman" w:hAnsi="Times New Roman" w:eastAsiaTheme="minorHAnsi"/>
              </w:rPr>
              <w:t>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снизится до</w:t>
            </w:r>
            <w:r>
              <w:rPr>
                <w:rFonts w:hint="default" w:ascii="Times New Roman" w:hAnsi="Times New Roman" w:eastAsiaTheme="minorHAnsi"/>
                <w:lang w:val="ru-RU"/>
              </w:rPr>
              <w:t xml:space="preserve"> 4</w:t>
            </w:r>
            <w:r>
              <w:rPr>
                <w:rFonts w:ascii="Times New Roman" w:hAnsi="Times New Roman" w:eastAsiaTheme="minorHAnsi"/>
              </w:rPr>
              <w:t>5%</w:t>
            </w:r>
          </w:p>
          <w:p w14:paraId="5A49639A">
            <w:pPr>
              <w:pStyle w:val="22"/>
              <w:rPr>
                <w:rFonts w:ascii="Times New Roman" w:hAnsi="Times New Roman" w:cs="Times New Roman"/>
                <w:szCs w:val="22"/>
              </w:rPr>
            </w:pPr>
          </w:p>
        </w:tc>
        <w:tc>
          <w:tcPr>
            <w:tcW w:w="2409" w:type="dxa"/>
          </w:tcPr>
          <w:p w14:paraId="4BE1BB2A">
            <w:pPr>
              <w:spacing w:after="0" w:line="240" w:lineRule="auto"/>
              <w:rPr>
                <w:rFonts w:ascii="Times New Roman" w:hAnsi="Times New Roman"/>
              </w:rPr>
            </w:pPr>
            <w:r>
              <w:rPr>
                <w:rFonts w:ascii="Times New Roman" w:hAnsi="Times New Roman" w:eastAsiaTheme="minorHAnsi"/>
              </w:rPr>
              <w:t xml:space="preserve">прирост протяженности автомобильных дорог местного значения, соответствующих нормативным требованиям, составит </w:t>
            </w:r>
            <w:r>
              <w:rPr>
                <w:rFonts w:hint="default" w:ascii="Times New Roman" w:hAnsi="Times New Roman" w:eastAsiaTheme="minorHAnsi"/>
                <w:lang w:val="ru-RU"/>
              </w:rPr>
              <w:t>42</w:t>
            </w:r>
            <w:r>
              <w:rPr>
                <w:rFonts w:ascii="Times New Roman" w:hAnsi="Times New Roman" w:eastAsiaTheme="minorHAnsi"/>
              </w:rPr>
              <w:t xml:space="preserve"> км.</w:t>
            </w:r>
          </w:p>
        </w:tc>
        <w:tc>
          <w:tcPr>
            <w:tcW w:w="3544" w:type="dxa"/>
            <w:shd w:val="clear" w:color="auto" w:fill="auto"/>
          </w:tcPr>
          <w:p w14:paraId="2719B18E">
            <w:pPr>
              <w:pStyle w:val="22"/>
              <w:rPr>
                <w:rFonts w:hint="default" w:ascii="Times New Roman" w:hAnsi="Times New Roman" w:eastAsiaTheme="minorHAnsi"/>
                <w:szCs w:val="22"/>
                <w:lang w:val="ru-RU"/>
              </w:rPr>
            </w:pPr>
            <w:r>
              <w:rPr>
                <w:rFonts w:ascii="Times New Roman" w:hAnsi="Times New Roman" w:eastAsiaTheme="minorHAnsi"/>
                <w:szCs w:val="22"/>
                <w:lang w:val="ru-RU"/>
              </w:rPr>
              <w:t>Нанесено</w:t>
            </w:r>
            <w:r>
              <w:rPr>
                <w:rFonts w:hint="default" w:ascii="Times New Roman" w:hAnsi="Times New Roman" w:eastAsiaTheme="minorHAnsi"/>
                <w:szCs w:val="22"/>
                <w:lang w:val="ru-RU"/>
              </w:rPr>
              <w:t xml:space="preserve"> дорожной разметки - 2,5 км;</w:t>
            </w:r>
          </w:p>
          <w:p w14:paraId="05C85786">
            <w:pPr>
              <w:pStyle w:val="22"/>
              <w:rPr>
                <w:rFonts w:hint="default" w:ascii="Times New Roman" w:hAnsi="Times New Roman" w:eastAsiaTheme="minorHAnsi"/>
                <w:szCs w:val="22"/>
                <w:lang w:val="ru-RU"/>
              </w:rPr>
            </w:pPr>
            <w:r>
              <w:rPr>
                <w:rFonts w:hint="default" w:ascii="Times New Roman" w:hAnsi="Times New Roman" w:eastAsiaTheme="minorHAnsi"/>
                <w:szCs w:val="22"/>
                <w:lang w:val="ru-RU"/>
              </w:rPr>
              <w:t>Установлено дорожных знаков - 5 шт</w:t>
            </w:r>
          </w:p>
        </w:tc>
      </w:tr>
      <w:tr w14:paraId="5DF2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tcPr>
          <w:p w14:paraId="7E7007B7">
            <w:pPr>
              <w:pStyle w:val="22"/>
              <w:rPr>
                <w:rFonts w:ascii="Times New Roman" w:hAnsi="Times New Roman" w:cs="Times New Roman"/>
                <w:szCs w:val="22"/>
              </w:rPr>
            </w:pPr>
            <w:r>
              <w:rPr>
                <w:rFonts w:ascii="Times New Roman" w:hAnsi="Times New Roman" w:cs="Times New Roman"/>
                <w:szCs w:val="22"/>
              </w:rPr>
              <w:t>3.</w:t>
            </w:r>
          </w:p>
        </w:tc>
        <w:tc>
          <w:tcPr>
            <w:tcW w:w="2041" w:type="dxa"/>
          </w:tcPr>
          <w:p w14:paraId="7E7345AE">
            <w:pPr>
              <w:pStyle w:val="22"/>
              <w:rPr>
                <w:rFonts w:ascii="Times New Roman" w:hAnsi="Times New Roman" w:cs="Times New Roman"/>
                <w:szCs w:val="22"/>
              </w:rPr>
            </w:pPr>
            <w:r>
              <w:rPr>
                <w:rFonts w:ascii="Times New Roman" w:hAnsi="Times New Roman" w:cs="Times New Roman"/>
                <w:szCs w:val="22"/>
              </w:rPr>
              <w:t>Разработка, проверка проектно-сметной документации, проведение инженерных изысканий</w:t>
            </w:r>
          </w:p>
        </w:tc>
        <w:tc>
          <w:tcPr>
            <w:tcW w:w="2016" w:type="dxa"/>
          </w:tcPr>
          <w:p w14:paraId="211E2174">
            <w:r>
              <w:rPr>
                <w:rFonts w:ascii="Times New Roman" w:hAnsi="Times New Roman"/>
              </w:rPr>
              <w:t xml:space="preserve">Отдел </w:t>
            </w:r>
            <w:r>
              <w:rPr>
                <w:rFonts w:hint="default" w:ascii="Times New Roman" w:hAnsi="Times New Roman"/>
                <w:lang w:val="ru-RU"/>
              </w:rPr>
              <w:t xml:space="preserve">ЖКХ управления </w:t>
            </w:r>
            <w:r>
              <w:rPr>
                <w:rFonts w:ascii="Times New Roman" w:hAnsi="Times New Roman"/>
              </w:rPr>
              <w:t>жизнеобеспечения администрации Анучинского муниципального округа</w:t>
            </w:r>
          </w:p>
        </w:tc>
        <w:tc>
          <w:tcPr>
            <w:tcW w:w="993" w:type="dxa"/>
          </w:tcPr>
          <w:p w14:paraId="2AB259B9">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5</w:t>
            </w:r>
          </w:p>
        </w:tc>
        <w:tc>
          <w:tcPr>
            <w:tcW w:w="992" w:type="dxa"/>
          </w:tcPr>
          <w:p w14:paraId="17B2BF3A">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9</w:t>
            </w:r>
          </w:p>
        </w:tc>
        <w:tc>
          <w:tcPr>
            <w:tcW w:w="2410" w:type="dxa"/>
          </w:tcPr>
          <w:p w14:paraId="25CFDA6E">
            <w:pPr>
              <w:autoSpaceDE w:val="0"/>
              <w:autoSpaceDN w:val="0"/>
              <w:adjustRightInd w:val="0"/>
              <w:spacing w:after="0" w:line="240" w:lineRule="auto"/>
              <w:jc w:val="both"/>
              <w:rPr>
                <w:rFonts w:ascii="Times New Roman" w:hAnsi="Times New Roman" w:eastAsiaTheme="minorHAnsi"/>
              </w:rPr>
            </w:pPr>
            <w:r>
              <w:rPr>
                <w:rFonts w:ascii="Times New Roman" w:hAnsi="Times New Roman" w:eastAsiaTheme="minorHAnsi"/>
              </w:rPr>
              <w:t xml:space="preserve">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снизится до </w:t>
            </w:r>
            <w:r>
              <w:rPr>
                <w:rFonts w:hint="default" w:ascii="Times New Roman" w:hAnsi="Times New Roman" w:eastAsiaTheme="minorHAnsi"/>
                <w:lang w:val="ru-RU"/>
              </w:rPr>
              <w:t>4</w:t>
            </w:r>
            <w:r>
              <w:rPr>
                <w:rFonts w:ascii="Times New Roman" w:hAnsi="Times New Roman" w:eastAsiaTheme="minorHAnsi"/>
              </w:rPr>
              <w:t>5%</w:t>
            </w:r>
          </w:p>
          <w:p w14:paraId="51FA957A">
            <w:pPr>
              <w:pStyle w:val="22"/>
              <w:rPr>
                <w:rFonts w:ascii="Times New Roman" w:hAnsi="Times New Roman" w:cs="Times New Roman"/>
                <w:szCs w:val="22"/>
              </w:rPr>
            </w:pPr>
          </w:p>
        </w:tc>
        <w:tc>
          <w:tcPr>
            <w:tcW w:w="2409" w:type="dxa"/>
          </w:tcPr>
          <w:p w14:paraId="31CDFC4C">
            <w:pPr>
              <w:spacing w:after="0" w:line="240" w:lineRule="auto"/>
              <w:rPr>
                <w:rFonts w:ascii="Times New Roman" w:hAnsi="Times New Roman"/>
              </w:rPr>
            </w:pPr>
            <w:r>
              <w:rPr>
                <w:rFonts w:ascii="Times New Roman" w:hAnsi="Times New Roman" w:eastAsiaTheme="minorHAnsi"/>
              </w:rPr>
              <w:t xml:space="preserve">прирост протяженности автомобильных дорог местного значения, соответствующих нормативным требованиям, составит </w:t>
            </w:r>
            <w:r>
              <w:rPr>
                <w:rFonts w:hint="default" w:ascii="Times New Roman" w:hAnsi="Times New Roman" w:eastAsiaTheme="minorHAnsi"/>
                <w:lang w:val="ru-RU"/>
              </w:rPr>
              <w:t>42</w:t>
            </w:r>
            <w:r>
              <w:rPr>
                <w:rFonts w:ascii="Times New Roman" w:hAnsi="Times New Roman" w:eastAsiaTheme="minorHAnsi"/>
              </w:rPr>
              <w:t xml:space="preserve"> км.</w:t>
            </w:r>
          </w:p>
        </w:tc>
        <w:tc>
          <w:tcPr>
            <w:tcW w:w="3544" w:type="dxa"/>
            <w:shd w:val="clear" w:color="auto" w:fill="auto"/>
          </w:tcPr>
          <w:p w14:paraId="2B6371FC">
            <w:pPr>
              <w:rPr>
                <w:rFonts w:hint="default"/>
                <w:lang w:val="ru-RU"/>
              </w:rPr>
            </w:pPr>
            <w:r>
              <w:rPr>
                <w:rFonts w:ascii="Times New Roman" w:hAnsi="Times New Roman" w:eastAsiaTheme="minorHAnsi"/>
                <w:szCs w:val="22"/>
                <w:lang w:val="ru-RU"/>
              </w:rPr>
              <w:t>Разработано</w:t>
            </w:r>
            <w:r>
              <w:rPr>
                <w:rFonts w:hint="default" w:ascii="Times New Roman" w:hAnsi="Times New Roman" w:eastAsiaTheme="minorHAnsi"/>
                <w:szCs w:val="22"/>
                <w:lang w:val="ru-RU"/>
              </w:rPr>
              <w:t xml:space="preserve"> ПСД - 50 шт</w:t>
            </w:r>
          </w:p>
        </w:tc>
      </w:tr>
      <w:tr w14:paraId="669D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1" w:type="dxa"/>
          </w:tcPr>
          <w:p w14:paraId="1D5EB8F1">
            <w:pPr>
              <w:pStyle w:val="22"/>
              <w:rPr>
                <w:rFonts w:ascii="Times New Roman" w:hAnsi="Times New Roman" w:cs="Times New Roman"/>
                <w:szCs w:val="22"/>
              </w:rPr>
            </w:pPr>
            <w:r>
              <w:rPr>
                <w:rFonts w:ascii="Times New Roman" w:hAnsi="Times New Roman" w:cs="Times New Roman"/>
                <w:szCs w:val="22"/>
              </w:rPr>
              <w:t>4.</w:t>
            </w:r>
          </w:p>
        </w:tc>
        <w:tc>
          <w:tcPr>
            <w:tcW w:w="2041" w:type="dxa"/>
          </w:tcPr>
          <w:p w14:paraId="1E4B0EDD">
            <w:pPr>
              <w:pStyle w:val="22"/>
              <w:rPr>
                <w:rFonts w:ascii="Times New Roman" w:hAnsi="Times New Roman" w:cs="Times New Roman"/>
                <w:szCs w:val="22"/>
              </w:rPr>
            </w:pPr>
            <w:r>
              <w:rPr>
                <w:rFonts w:ascii="Times New Roman" w:hAnsi="Times New Roman" w:cs="Times New Roman"/>
                <w:szCs w:val="22"/>
              </w:rPr>
              <w:t>Приобретение дорожно-эксплуатационной техники</w:t>
            </w:r>
          </w:p>
        </w:tc>
        <w:tc>
          <w:tcPr>
            <w:tcW w:w="2016" w:type="dxa"/>
          </w:tcPr>
          <w:p w14:paraId="1781B359">
            <w:r>
              <w:rPr>
                <w:rFonts w:ascii="Times New Roman" w:hAnsi="Times New Roman"/>
              </w:rPr>
              <w:t xml:space="preserve">Отдел </w:t>
            </w:r>
            <w:r>
              <w:rPr>
                <w:rFonts w:hint="default" w:ascii="Times New Roman" w:hAnsi="Times New Roman"/>
                <w:lang w:val="ru-RU"/>
              </w:rPr>
              <w:t xml:space="preserve">ЖКХ управления </w:t>
            </w:r>
            <w:r>
              <w:rPr>
                <w:rFonts w:ascii="Times New Roman" w:hAnsi="Times New Roman"/>
              </w:rPr>
              <w:t>жизнеобеспечения администрации Анучинского муниципального округа</w:t>
            </w:r>
          </w:p>
        </w:tc>
        <w:tc>
          <w:tcPr>
            <w:tcW w:w="993" w:type="dxa"/>
          </w:tcPr>
          <w:p w14:paraId="00CE5C12">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5</w:t>
            </w:r>
          </w:p>
        </w:tc>
        <w:tc>
          <w:tcPr>
            <w:tcW w:w="992" w:type="dxa"/>
          </w:tcPr>
          <w:p w14:paraId="2682B289">
            <w:pPr>
              <w:pStyle w:val="22"/>
              <w:rPr>
                <w:rFonts w:hint="default" w:ascii="Times New Roman" w:hAnsi="Times New Roman" w:cs="Times New Roman"/>
                <w:szCs w:val="22"/>
                <w:lang w:val="ru-RU"/>
              </w:rPr>
            </w:pPr>
            <w:r>
              <w:rPr>
                <w:rFonts w:ascii="Times New Roman" w:hAnsi="Times New Roman" w:cs="Times New Roman"/>
                <w:szCs w:val="22"/>
              </w:rPr>
              <w:t>202</w:t>
            </w:r>
            <w:r>
              <w:rPr>
                <w:rFonts w:hint="default" w:ascii="Times New Roman" w:hAnsi="Times New Roman" w:cs="Times New Roman"/>
                <w:szCs w:val="22"/>
                <w:lang w:val="ru-RU"/>
              </w:rPr>
              <w:t>9</w:t>
            </w:r>
          </w:p>
        </w:tc>
        <w:tc>
          <w:tcPr>
            <w:tcW w:w="2410" w:type="dxa"/>
          </w:tcPr>
          <w:p w14:paraId="33210500">
            <w:pPr>
              <w:autoSpaceDE w:val="0"/>
              <w:autoSpaceDN w:val="0"/>
              <w:adjustRightInd w:val="0"/>
              <w:spacing w:after="0" w:line="240" w:lineRule="auto"/>
              <w:jc w:val="both"/>
              <w:rPr>
                <w:rFonts w:ascii="Times New Roman" w:hAnsi="Times New Roman" w:eastAsiaTheme="minorHAnsi"/>
              </w:rPr>
            </w:pPr>
            <w:r>
              <w:rPr>
                <w:rFonts w:ascii="Times New Roman" w:hAnsi="Times New Roman" w:eastAsiaTheme="minorHAnsi"/>
              </w:rPr>
              <w:t xml:space="preserve">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 снизится до </w:t>
            </w:r>
            <w:r>
              <w:rPr>
                <w:rFonts w:hint="default" w:ascii="Times New Roman" w:hAnsi="Times New Roman" w:eastAsiaTheme="minorHAnsi"/>
                <w:lang w:val="ru-RU"/>
              </w:rPr>
              <w:t>4</w:t>
            </w:r>
            <w:r>
              <w:rPr>
                <w:rFonts w:ascii="Times New Roman" w:hAnsi="Times New Roman" w:eastAsiaTheme="minorHAnsi"/>
              </w:rPr>
              <w:t>5%</w:t>
            </w:r>
          </w:p>
          <w:p w14:paraId="157E6203">
            <w:pPr>
              <w:pStyle w:val="22"/>
              <w:rPr>
                <w:rFonts w:ascii="Times New Roman" w:hAnsi="Times New Roman" w:cs="Times New Roman"/>
                <w:szCs w:val="22"/>
              </w:rPr>
            </w:pPr>
          </w:p>
        </w:tc>
        <w:tc>
          <w:tcPr>
            <w:tcW w:w="2409" w:type="dxa"/>
          </w:tcPr>
          <w:p w14:paraId="1ACCA730">
            <w:pPr>
              <w:spacing w:after="0" w:line="240" w:lineRule="auto"/>
              <w:rPr>
                <w:rFonts w:ascii="Times New Roman" w:hAnsi="Times New Roman"/>
              </w:rPr>
            </w:pPr>
            <w:r>
              <w:rPr>
                <w:rFonts w:ascii="Times New Roman" w:hAnsi="Times New Roman" w:eastAsiaTheme="minorHAnsi"/>
              </w:rPr>
              <w:t xml:space="preserve">прирост протяженности автомобильных дорог местного значения, соответствующих нормативным требованиям, составит </w:t>
            </w:r>
            <w:r>
              <w:rPr>
                <w:rFonts w:hint="default" w:ascii="Times New Roman" w:hAnsi="Times New Roman" w:eastAsiaTheme="minorHAnsi"/>
                <w:lang w:val="ru-RU"/>
              </w:rPr>
              <w:t>42</w:t>
            </w:r>
            <w:r>
              <w:rPr>
                <w:rFonts w:ascii="Times New Roman" w:hAnsi="Times New Roman" w:eastAsiaTheme="minorHAnsi"/>
              </w:rPr>
              <w:t xml:space="preserve"> км.</w:t>
            </w:r>
          </w:p>
        </w:tc>
        <w:tc>
          <w:tcPr>
            <w:tcW w:w="3544" w:type="dxa"/>
            <w:shd w:val="clear" w:color="auto" w:fill="auto"/>
          </w:tcPr>
          <w:p w14:paraId="35087075">
            <w:pPr>
              <w:pStyle w:val="22"/>
              <w:rPr>
                <w:rFonts w:hint="default" w:ascii="Times New Roman" w:hAnsi="Times New Roman" w:eastAsiaTheme="minorHAnsi"/>
                <w:szCs w:val="22"/>
                <w:lang w:val="ru-RU"/>
              </w:rPr>
            </w:pPr>
            <w:r>
              <w:rPr>
                <w:rFonts w:ascii="Times New Roman" w:hAnsi="Times New Roman" w:eastAsiaTheme="minorHAnsi"/>
                <w:szCs w:val="22"/>
                <w:lang w:val="ru-RU"/>
              </w:rPr>
              <w:t>Приобретено</w:t>
            </w:r>
            <w:r>
              <w:rPr>
                <w:rFonts w:hint="default" w:ascii="Times New Roman" w:hAnsi="Times New Roman" w:eastAsiaTheme="minorHAnsi"/>
                <w:szCs w:val="22"/>
                <w:lang w:val="ru-RU"/>
              </w:rPr>
              <w:t xml:space="preserve"> </w:t>
            </w:r>
            <w:r>
              <w:rPr>
                <w:rFonts w:ascii="Times New Roman" w:hAnsi="Times New Roman" w:cs="Times New Roman"/>
                <w:szCs w:val="22"/>
              </w:rPr>
              <w:t>дорожно-эксплуатационной техник</w:t>
            </w:r>
            <w:r>
              <w:rPr>
                <w:rFonts w:ascii="Times New Roman" w:hAnsi="Times New Roman" w:cs="Times New Roman"/>
                <w:szCs w:val="22"/>
                <w:lang w:val="ru-RU"/>
              </w:rPr>
              <w:t>и</w:t>
            </w:r>
            <w:r>
              <w:rPr>
                <w:rFonts w:hint="default" w:ascii="Times New Roman" w:hAnsi="Times New Roman" w:cs="Times New Roman"/>
                <w:szCs w:val="22"/>
                <w:lang w:val="ru-RU"/>
              </w:rPr>
              <w:t xml:space="preserve"> - 1 ед</w:t>
            </w:r>
          </w:p>
        </w:tc>
      </w:tr>
    </w:tbl>
    <w:p w14:paraId="7EEE7152">
      <w:pPr>
        <w:pStyle w:val="22"/>
        <w:jc w:val="both"/>
        <w:rPr>
          <w:rFonts w:ascii="Times New Roman" w:hAnsi="Times New Roman" w:cs="Times New Roman"/>
          <w:sz w:val="28"/>
          <w:szCs w:val="28"/>
        </w:rPr>
      </w:pPr>
    </w:p>
    <w:p w14:paraId="399B11BF">
      <w:pPr>
        <w:pStyle w:val="22"/>
        <w:jc w:val="both"/>
        <w:rPr>
          <w:rFonts w:ascii="Times New Roman" w:hAnsi="Times New Roman" w:cs="Times New Roman"/>
          <w:sz w:val="28"/>
          <w:szCs w:val="28"/>
        </w:rPr>
      </w:pPr>
    </w:p>
    <w:p w14:paraId="2A91C083">
      <w:pPr>
        <w:pStyle w:val="22"/>
        <w:jc w:val="both"/>
        <w:rPr>
          <w:rFonts w:ascii="Times New Roman" w:hAnsi="Times New Roman" w:cs="Times New Roman"/>
          <w:sz w:val="28"/>
          <w:szCs w:val="28"/>
        </w:rPr>
      </w:pPr>
    </w:p>
    <w:p w14:paraId="0C48B51A">
      <w:pPr>
        <w:pStyle w:val="22"/>
        <w:jc w:val="both"/>
        <w:rPr>
          <w:rFonts w:ascii="Times New Roman" w:hAnsi="Times New Roman" w:cs="Times New Roman"/>
          <w:sz w:val="28"/>
          <w:szCs w:val="28"/>
        </w:rPr>
      </w:pPr>
    </w:p>
    <w:p w14:paraId="27A0376C">
      <w:pPr>
        <w:pStyle w:val="22"/>
        <w:jc w:val="both"/>
        <w:rPr>
          <w:rFonts w:ascii="Times New Roman" w:hAnsi="Times New Roman" w:cs="Times New Roman"/>
          <w:sz w:val="28"/>
          <w:szCs w:val="28"/>
        </w:rPr>
      </w:pPr>
    </w:p>
    <w:p w14:paraId="3398EE61">
      <w:pPr>
        <w:pStyle w:val="22"/>
        <w:jc w:val="both"/>
        <w:rPr>
          <w:rFonts w:ascii="Times New Roman" w:hAnsi="Times New Roman" w:cs="Times New Roman"/>
          <w:sz w:val="28"/>
          <w:szCs w:val="28"/>
        </w:rPr>
      </w:pPr>
    </w:p>
    <w:p w14:paraId="7B2840D1">
      <w:pPr>
        <w:pStyle w:val="22"/>
        <w:jc w:val="both"/>
        <w:rPr>
          <w:rFonts w:ascii="Times New Roman" w:hAnsi="Times New Roman" w:cs="Times New Roman"/>
          <w:sz w:val="28"/>
          <w:szCs w:val="28"/>
        </w:rPr>
      </w:pPr>
    </w:p>
    <w:p w14:paraId="40089082">
      <w:pPr>
        <w:pStyle w:val="22"/>
        <w:jc w:val="both"/>
        <w:rPr>
          <w:rFonts w:ascii="Times New Roman" w:hAnsi="Times New Roman" w:cs="Times New Roman"/>
          <w:sz w:val="28"/>
          <w:szCs w:val="28"/>
        </w:rPr>
      </w:pPr>
    </w:p>
    <w:p w14:paraId="5932B4ED">
      <w:pPr>
        <w:pStyle w:val="22"/>
        <w:jc w:val="both"/>
        <w:rPr>
          <w:rFonts w:ascii="Times New Roman" w:hAnsi="Times New Roman" w:cs="Times New Roman"/>
          <w:sz w:val="28"/>
          <w:szCs w:val="28"/>
        </w:rPr>
      </w:pPr>
    </w:p>
    <w:p w14:paraId="6930ABED">
      <w:pPr>
        <w:pStyle w:val="22"/>
        <w:jc w:val="both"/>
        <w:rPr>
          <w:rFonts w:ascii="Times New Roman" w:hAnsi="Times New Roman" w:cs="Times New Roman"/>
          <w:sz w:val="28"/>
          <w:szCs w:val="28"/>
        </w:rPr>
      </w:pPr>
    </w:p>
    <w:p w14:paraId="4C3E1DE9">
      <w:pPr>
        <w:pStyle w:val="22"/>
        <w:jc w:val="right"/>
        <w:outlineLvl w:val="1"/>
        <w:rPr>
          <w:rFonts w:ascii="Times New Roman" w:hAnsi="Times New Roman" w:cs="Times New Roman"/>
          <w:szCs w:val="22"/>
        </w:rPr>
      </w:pPr>
      <w:r>
        <w:rPr>
          <w:rFonts w:ascii="Times New Roman" w:hAnsi="Times New Roman" w:cs="Times New Roman"/>
          <w:szCs w:val="22"/>
        </w:rPr>
        <w:t>Приложение № 2</w:t>
      </w:r>
    </w:p>
    <w:p w14:paraId="47AABF4B">
      <w:pPr>
        <w:pStyle w:val="22"/>
        <w:jc w:val="both"/>
        <w:rPr>
          <w:rFonts w:ascii="Times New Roman" w:hAnsi="Times New Roman" w:cs="Times New Roman"/>
          <w:sz w:val="28"/>
          <w:szCs w:val="28"/>
        </w:rPr>
      </w:pPr>
    </w:p>
    <w:p w14:paraId="23990EDC">
      <w:pPr>
        <w:pStyle w:val="22"/>
        <w:jc w:val="center"/>
        <w:rPr>
          <w:rFonts w:ascii="Times New Roman" w:hAnsi="Times New Roman" w:eastAsiaTheme="minorHAnsi"/>
          <w:sz w:val="28"/>
          <w:szCs w:val="28"/>
        </w:rPr>
      </w:pPr>
      <w:bookmarkStart w:id="1" w:name="P584"/>
      <w:bookmarkEnd w:id="1"/>
      <w:r>
        <w:rPr>
          <w:rFonts w:ascii="Times New Roman" w:hAnsi="Times New Roman" w:eastAsiaTheme="minorHAnsi"/>
          <w:sz w:val="28"/>
          <w:szCs w:val="28"/>
        </w:rPr>
        <w:t xml:space="preserve">       Оценка </w:t>
      </w:r>
    </w:p>
    <w:p w14:paraId="77FD41E8">
      <w:pPr>
        <w:pStyle w:val="22"/>
        <w:jc w:val="center"/>
        <w:rPr>
          <w:rFonts w:ascii="Times New Roman" w:hAnsi="Times New Roman" w:eastAsiaTheme="minorHAnsi"/>
          <w:sz w:val="28"/>
          <w:szCs w:val="28"/>
        </w:rPr>
      </w:pPr>
      <w:r>
        <w:rPr>
          <w:rFonts w:ascii="Times New Roman" w:hAnsi="Times New Roman" w:eastAsiaTheme="minorHAnsi"/>
          <w:sz w:val="28"/>
          <w:szCs w:val="28"/>
        </w:rPr>
        <w:t xml:space="preserve">применения мер государственного регулирования в сфере реализации муниципальной </w:t>
      </w:r>
    </w:p>
    <w:p w14:paraId="2846CA09">
      <w:pPr>
        <w:pStyle w:val="22"/>
        <w:jc w:val="center"/>
        <w:rPr>
          <w:rFonts w:ascii="Times New Roman" w:hAnsi="Times New Roman" w:eastAsiaTheme="minorHAnsi"/>
          <w:sz w:val="28"/>
          <w:szCs w:val="28"/>
        </w:rPr>
      </w:pPr>
      <w:r>
        <w:rPr>
          <w:rFonts w:ascii="Times New Roman" w:hAnsi="Times New Roman" w:eastAsiaTheme="minorHAnsi"/>
          <w:sz w:val="28"/>
          <w:szCs w:val="28"/>
        </w:rPr>
        <w:t xml:space="preserve">Программы и сведения об основных мерах правового регулирования в сфере реализации </w:t>
      </w:r>
    </w:p>
    <w:p w14:paraId="2F3B27B4">
      <w:pPr>
        <w:pStyle w:val="22"/>
        <w:jc w:val="center"/>
        <w:rPr>
          <w:rFonts w:ascii="Times New Roman" w:hAnsi="Times New Roman" w:cs="Times New Roman"/>
          <w:b/>
          <w:sz w:val="28"/>
          <w:szCs w:val="28"/>
        </w:rPr>
      </w:pPr>
      <w:r>
        <w:rPr>
          <w:rFonts w:ascii="Times New Roman" w:hAnsi="Times New Roman" w:eastAsiaTheme="minorHAnsi"/>
          <w:sz w:val="28"/>
          <w:szCs w:val="28"/>
        </w:rPr>
        <w:t>муниципальной Программы</w:t>
      </w:r>
      <w:r>
        <w:rPr>
          <w:rFonts w:ascii="Times New Roman" w:hAnsi="Times New Roman" w:cs="Times New Roman"/>
          <w:sz w:val="28"/>
          <w:szCs w:val="28"/>
        </w:rPr>
        <w:t xml:space="preserve"> </w:t>
      </w: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552D34F3">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558BE80B">
      <w:pPr>
        <w:pStyle w:val="22"/>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14:paraId="48C705A0">
      <w:pPr>
        <w:pStyle w:val="22"/>
        <w:jc w:val="both"/>
        <w:rPr>
          <w:rFonts w:ascii="Times New Roman" w:hAnsi="Times New Roman" w:cs="Times New Roman"/>
          <w:sz w:val="28"/>
          <w:szCs w:val="28"/>
        </w:rPr>
      </w:pPr>
    </w:p>
    <w:tbl>
      <w:tblPr>
        <w:tblStyle w:val="3"/>
        <w:tblW w:w="14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10"/>
        <w:gridCol w:w="2813"/>
        <w:gridCol w:w="1833"/>
        <w:gridCol w:w="1493"/>
        <w:gridCol w:w="1419"/>
        <w:gridCol w:w="1419"/>
        <w:gridCol w:w="1184"/>
        <w:gridCol w:w="1524"/>
        <w:gridCol w:w="2750"/>
      </w:tblGrid>
      <w:tr w14:paraId="4774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vMerge w:val="restart"/>
          </w:tcPr>
          <w:p w14:paraId="45885738">
            <w:pPr>
              <w:pStyle w:val="22"/>
              <w:jc w:val="center"/>
              <w:rPr>
                <w:rFonts w:ascii="Times New Roman" w:hAnsi="Times New Roman" w:cs="Times New Roman"/>
                <w:szCs w:val="22"/>
              </w:rPr>
            </w:pPr>
            <w:r>
              <w:rPr>
                <w:rFonts w:ascii="Times New Roman" w:hAnsi="Times New Roman" w:cs="Times New Roman"/>
                <w:szCs w:val="22"/>
              </w:rPr>
              <w:t>N п/п</w:t>
            </w:r>
          </w:p>
        </w:tc>
        <w:tc>
          <w:tcPr>
            <w:tcW w:w="2813" w:type="dxa"/>
            <w:vMerge w:val="restart"/>
          </w:tcPr>
          <w:p w14:paraId="4DA98D05">
            <w:pPr>
              <w:pStyle w:val="22"/>
              <w:jc w:val="center"/>
              <w:rPr>
                <w:rFonts w:ascii="Times New Roman" w:hAnsi="Times New Roman" w:cs="Times New Roman"/>
                <w:szCs w:val="22"/>
              </w:rPr>
            </w:pPr>
            <w:r>
              <w:rPr>
                <w:rFonts w:ascii="Times New Roman" w:hAnsi="Times New Roman" w:cs="Times New Roman"/>
                <w:szCs w:val="22"/>
              </w:rPr>
              <w:t>Наименование меры государственного регулирования</w:t>
            </w:r>
          </w:p>
        </w:tc>
        <w:tc>
          <w:tcPr>
            <w:tcW w:w="1833" w:type="dxa"/>
            <w:vMerge w:val="restart"/>
          </w:tcPr>
          <w:p w14:paraId="75B6680B">
            <w:pPr>
              <w:pStyle w:val="22"/>
              <w:jc w:val="center"/>
              <w:rPr>
                <w:rFonts w:ascii="Times New Roman" w:hAnsi="Times New Roman" w:cs="Times New Roman"/>
                <w:szCs w:val="22"/>
              </w:rPr>
            </w:pPr>
            <w:r>
              <w:rPr>
                <w:rFonts w:ascii="Times New Roman" w:hAnsi="Times New Roman" w:cs="Times New Roman"/>
                <w:szCs w:val="22"/>
              </w:rPr>
              <w:t xml:space="preserve">Объем доходов/расходов Анучинского муниципального округа </w:t>
            </w:r>
            <w:r>
              <w:fldChar w:fldCharType="begin"/>
            </w:r>
            <w:r>
              <w:instrText xml:space="preserve"> HYPERLINK \l "P633" </w:instrText>
            </w:r>
            <w:r>
              <w:fldChar w:fldCharType="separate"/>
            </w:r>
            <w:r>
              <w:rPr>
                <w:rFonts w:ascii="Times New Roman" w:hAnsi="Times New Roman" w:cs="Times New Roman"/>
                <w:szCs w:val="22"/>
              </w:rPr>
              <w:t>&lt;*&gt;</w:t>
            </w:r>
            <w:r>
              <w:rPr>
                <w:rFonts w:ascii="Times New Roman" w:hAnsi="Times New Roman" w:cs="Times New Roman"/>
                <w:szCs w:val="22"/>
              </w:rPr>
              <w:fldChar w:fldCharType="end"/>
            </w:r>
            <w:r>
              <w:rPr>
                <w:rFonts w:ascii="Times New Roman" w:hAnsi="Times New Roman" w:cs="Times New Roman"/>
                <w:szCs w:val="22"/>
              </w:rPr>
              <w:t xml:space="preserve"> (тыс. руб.)</w:t>
            </w:r>
          </w:p>
        </w:tc>
        <w:tc>
          <w:tcPr>
            <w:tcW w:w="7039" w:type="dxa"/>
            <w:gridSpan w:val="5"/>
          </w:tcPr>
          <w:p w14:paraId="3156131A">
            <w:pPr>
              <w:pStyle w:val="22"/>
              <w:jc w:val="center"/>
              <w:rPr>
                <w:rFonts w:ascii="Times New Roman" w:hAnsi="Times New Roman" w:cs="Times New Roman"/>
                <w:szCs w:val="22"/>
              </w:rPr>
            </w:pPr>
            <w:r>
              <w:rPr>
                <w:rFonts w:ascii="Times New Roman" w:hAnsi="Times New Roman" w:cs="Times New Roman"/>
                <w:szCs w:val="22"/>
              </w:rPr>
              <w:t>Финансовая оценка результатов применения мер государственного регулирования (тыс. руб.), годы</w:t>
            </w:r>
          </w:p>
        </w:tc>
        <w:tc>
          <w:tcPr>
            <w:tcW w:w="2750" w:type="dxa"/>
            <w:vMerge w:val="restart"/>
          </w:tcPr>
          <w:p w14:paraId="1CA68CD5">
            <w:pPr>
              <w:pStyle w:val="22"/>
              <w:jc w:val="center"/>
              <w:rPr>
                <w:rFonts w:ascii="Times New Roman" w:hAnsi="Times New Roman" w:cs="Times New Roman"/>
                <w:szCs w:val="22"/>
              </w:rPr>
            </w:pPr>
            <w:r>
              <w:rPr>
                <w:rFonts w:ascii="Times New Roman" w:hAnsi="Times New Roman" w:cs="Times New Roman"/>
                <w:szCs w:val="22"/>
              </w:rPr>
              <w:t>Краткое обоснование необходимости применения мер государственного регулирования для достижения цели муниципальной программы</w:t>
            </w:r>
          </w:p>
        </w:tc>
      </w:tr>
      <w:tr w14:paraId="70F5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vMerge w:val="continue"/>
          </w:tcPr>
          <w:p w14:paraId="2F626456">
            <w:pPr>
              <w:rPr>
                <w:rFonts w:ascii="Times New Roman" w:hAnsi="Times New Roman"/>
              </w:rPr>
            </w:pPr>
          </w:p>
        </w:tc>
        <w:tc>
          <w:tcPr>
            <w:tcW w:w="2813" w:type="dxa"/>
            <w:vMerge w:val="continue"/>
          </w:tcPr>
          <w:p w14:paraId="6D9F7390">
            <w:pPr>
              <w:rPr>
                <w:rFonts w:ascii="Times New Roman" w:hAnsi="Times New Roman"/>
              </w:rPr>
            </w:pPr>
          </w:p>
        </w:tc>
        <w:tc>
          <w:tcPr>
            <w:tcW w:w="1833" w:type="dxa"/>
            <w:vMerge w:val="continue"/>
          </w:tcPr>
          <w:p w14:paraId="67087B9C">
            <w:pPr>
              <w:rPr>
                <w:rFonts w:ascii="Times New Roman" w:hAnsi="Times New Roman"/>
              </w:rPr>
            </w:pPr>
          </w:p>
        </w:tc>
        <w:tc>
          <w:tcPr>
            <w:tcW w:w="1493" w:type="dxa"/>
          </w:tcPr>
          <w:p w14:paraId="2B04FB1C">
            <w:pPr>
              <w:pStyle w:val="22"/>
              <w:jc w:val="center"/>
              <w:rPr>
                <w:rFonts w:ascii="Times New Roman" w:hAnsi="Times New Roman" w:cs="Times New Roman"/>
                <w:szCs w:val="22"/>
              </w:rPr>
            </w:pPr>
            <w:r>
              <w:rPr>
                <w:rFonts w:ascii="Times New Roman" w:hAnsi="Times New Roman" w:cs="Times New Roman"/>
                <w:szCs w:val="22"/>
              </w:rPr>
              <w:t>очередной финансовый год (202</w:t>
            </w:r>
            <w:r>
              <w:rPr>
                <w:rFonts w:hint="default" w:ascii="Times New Roman" w:hAnsi="Times New Roman" w:cs="Times New Roman"/>
                <w:szCs w:val="22"/>
                <w:lang w:val="ru-RU"/>
              </w:rPr>
              <w:t>5</w:t>
            </w:r>
            <w:r>
              <w:rPr>
                <w:rFonts w:ascii="Times New Roman" w:hAnsi="Times New Roman" w:cs="Times New Roman"/>
                <w:szCs w:val="22"/>
              </w:rPr>
              <w:t>)</w:t>
            </w:r>
          </w:p>
        </w:tc>
        <w:tc>
          <w:tcPr>
            <w:tcW w:w="1419" w:type="dxa"/>
          </w:tcPr>
          <w:p w14:paraId="14BDA04B">
            <w:pPr>
              <w:pStyle w:val="22"/>
              <w:jc w:val="center"/>
              <w:rPr>
                <w:rFonts w:ascii="Times New Roman" w:hAnsi="Times New Roman" w:cs="Times New Roman"/>
                <w:szCs w:val="22"/>
              </w:rPr>
            </w:pPr>
            <w:r>
              <w:rPr>
                <w:rFonts w:ascii="Times New Roman" w:hAnsi="Times New Roman" w:cs="Times New Roman"/>
                <w:szCs w:val="22"/>
              </w:rPr>
              <w:t>первый год планового периода (202</w:t>
            </w:r>
            <w:r>
              <w:rPr>
                <w:rFonts w:hint="default" w:ascii="Times New Roman" w:hAnsi="Times New Roman" w:cs="Times New Roman"/>
                <w:szCs w:val="22"/>
                <w:lang w:val="ru-RU"/>
              </w:rPr>
              <w:t>6</w:t>
            </w:r>
            <w:r>
              <w:rPr>
                <w:rFonts w:ascii="Times New Roman" w:hAnsi="Times New Roman" w:cs="Times New Roman"/>
                <w:szCs w:val="22"/>
              </w:rPr>
              <w:t>)</w:t>
            </w:r>
          </w:p>
        </w:tc>
        <w:tc>
          <w:tcPr>
            <w:tcW w:w="1419" w:type="dxa"/>
          </w:tcPr>
          <w:p w14:paraId="510F50AA">
            <w:pPr>
              <w:pStyle w:val="22"/>
              <w:jc w:val="center"/>
              <w:rPr>
                <w:rFonts w:ascii="Times New Roman" w:hAnsi="Times New Roman" w:cs="Times New Roman"/>
                <w:szCs w:val="22"/>
              </w:rPr>
            </w:pPr>
            <w:r>
              <w:rPr>
                <w:rFonts w:ascii="Times New Roman" w:hAnsi="Times New Roman" w:cs="Times New Roman"/>
                <w:szCs w:val="22"/>
              </w:rPr>
              <w:t>второй год планового периода (202</w:t>
            </w:r>
            <w:r>
              <w:rPr>
                <w:rFonts w:hint="default" w:ascii="Times New Roman" w:hAnsi="Times New Roman" w:cs="Times New Roman"/>
                <w:szCs w:val="22"/>
                <w:lang w:val="ru-RU"/>
              </w:rPr>
              <w:t>7</w:t>
            </w:r>
            <w:r>
              <w:rPr>
                <w:rFonts w:ascii="Times New Roman" w:hAnsi="Times New Roman" w:cs="Times New Roman"/>
                <w:szCs w:val="22"/>
              </w:rPr>
              <w:t>)</w:t>
            </w:r>
          </w:p>
        </w:tc>
        <w:tc>
          <w:tcPr>
            <w:tcW w:w="1184" w:type="dxa"/>
          </w:tcPr>
          <w:p w14:paraId="5C7CB32C">
            <w:pPr>
              <w:rPr>
                <w:rFonts w:ascii="Times New Roman" w:hAnsi="Times New Roman"/>
              </w:rPr>
            </w:pPr>
            <w:r>
              <w:rPr>
                <w:rFonts w:ascii="Times New Roman" w:hAnsi="Times New Roman"/>
              </w:rPr>
              <w:t>третий год планового периода (202</w:t>
            </w:r>
            <w:r>
              <w:rPr>
                <w:rFonts w:hint="default" w:ascii="Times New Roman" w:hAnsi="Times New Roman"/>
                <w:lang w:val="ru-RU"/>
              </w:rPr>
              <w:t>8</w:t>
            </w:r>
            <w:r>
              <w:rPr>
                <w:rFonts w:ascii="Times New Roman" w:hAnsi="Times New Roman"/>
              </w:rPr>
              <w:t>)</w:t>
            </w:r>
          </w:p>
        </w:tc>
        <w:tc>
          <w:tcPr>
            <w:tcW w:w="1524" w:type="dxa"/>
          </w:tcPr>
          <w:p w14:paraId="1F161891">
            <w:pPr>
              <w:rPr>
                <w:rFonts w:ascii="Times New Roman" w:hAnsi="Times New Roman"/>
              </w:rPr>
            </w:pPr>
            <w:r>
              <w:rPr>
                <w:rFonts w:ascii="Times New Roman" w:hAnsi="Times New Roman"/>
              </w:rPr>
              <w:t>четвертый год планового периода (202</w:t>
            </w:r>
            <w:r>
              <w:rPr>
                <w:rFonts w:hint="default" w:ascii="Times New Roman" w:hAnsi="Times New Roman"/>
                <w:lang w:val="ru-RU"/>
              </w:rPr>
              <w:t>9</w:t>
            </w:r>
            <w:r>
              <w:rPr>
                <w:rFonts w:ascii="Times New Roman" w:hAnsi="Times New Roman"/>
              </w:rPr>
              <w:t>)</w:t>
            </w:r>
          </w:p>
        </w:tc>
        <w:tc>
          <w:tcPr>
            <w:tcW w:w="2750" w:type="dxa"/>
            <w:vMerge w:val="continue"/>
          </w:tcPr>
          <w:p w14:paraId="796EC0F5">
            <w:pPr>
              <w:rPr>
                <w:rFonts w:ascii="Times New Roman" w:hAnsi="Times New Roman"/>
              </w:rPr>
            </w:pPr>
          </w:p>
        </w:tc>
      </w:tr>
      <w:tr w14:paraId="0454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387E4845">
            <w:pPr>
              <w:pStyle w:val="22"/>
              <w:jc w:val="center"/>
              <w:rPr>
                <w:rFonts w:ascii="Times New Roman" w:hAnsi="Times New Roman" w:cs="Times New Roman"/>
                <w:szCs w:val="22"/>
              </w:rPr>
            </w:pPr>
            <w:r>
              <w:rPr>
                <w:rFonts w:ascii="Times New Roman" w:hAnsi="Times New Roman" w:cs="Times New Roman"/>
                <w:szCs w:val="22"/>
              </w:rPr>
              <w:t>1</w:t>
            </w:r>
          </w:p>
        </w:tc>
        <w:tc>
          <w:tcPr>
            <w:tcW w:w="2813" w:type="dxa"/>
          </w:tcPr>
          <w:p w14:paraId="792A4F4C">
            <w:pPr>
              <w:pStyle w:val="22"/>
              <w:jc w:val="center"/>
              <w:rPr>
                <w:rFonts w:ascii="Times New Roman" w:hAnsi="Times New Roman" w:cs="Times New Roman"/>
                <w:szCs w:val="22"/>
              </w:rPr>
            </w:pPr>
            <w:r>
              <w:rPr>
                <w:rFonts w:ascii="Times New Roman" w:hAnsi="Times New Roman" w:cs="Times New Roman"/>
                <w:szCs w:val="22"/>
              </w:rPr>
              <w:t>2</w:t>
            </w:r>
          </w:p>
        </w:tc>
        <w:tc>
          <w:tcPr>
            <w:tcW w:w="1833" w:type="dxa"/>
          </w:tcPr>
          <w:p w14:paraId="04B475FC">
            <w:pPr>
              <w:pStyle w:val="22"/>
              <w:jc w:val="center"/>
              <w:rPr>
                <w:rFonts w:ascii="Times New Roman" w:hAnsi="Times New Roman" w:cs="Times New Roman"/>
                <w:szCs w:val="22"/>
              </w:rPr>
            </w:pPr>
            <w:r>
              <w:rPr>
                <w:rFonts w:ascii="Times New Roman" w:hAnsi="Times New Roman" w:cs="Times New Roman"/>
                <w:szCs w:val="22"/>
              </w:rPr>
              <w:t>3</w:t>
            </w:r>
          </w:p>
        </w:tc>
        <w:tc>
          <w:tcPr>
            <w:tcW w:w="1493" w:type="dxa"/>
          </w:tcPr>
          <w:p w14:paraId="5D74A74E">
            <w:pPr>
              <w:pStyle w:val="22"/>
              <w:jc w:val="center"/>
              <w:rPr>
                <w:rFonts w:ascii="Times New Roman" w:hAnsi="Times New Roman" w:cs="Times New Roman"/>
                <w:szCs w:val="22"/>
              </w:rPr>
            </w:pPr>
            <w:r>
              <w:rPr>
                <w:rFonts w:ascii="Times New Roman" w:hAnsi="Times New Roman" w:cs="Times New Roman"/>
                <w:szCs w:val="22"/>
              </w:rPr>
              <w:t>4</w:t>
            </w:r>
          </w:p>
        </w:tc>
        <w:tc>
          <w:tcPr>
            <w:tcW w:w="1419" w:type="dxa"/>
          </w:tcPr>
          <w:p w14:paraId="754D102F">
            <w:pPr>
              <w:pStyle w:val="22"/>
              <w:jc w:val="center"/>
              <w:rPr>
                <w:rFonts w:ascii="Times New Roman" w:hAnsi="Times New Roman" w:cs="Times New Roman"/>
                <w:szCs w:val="22"/>
              </w:rPr>
            </w:pPr>
            <w:r>
              <w:rPr>
                <w:rFonts w:ascii="Times New Roman" w:hAnsi="Times New Roman" w:cs="Times New Roman"/>
                <w:szCs w:val="22"/>
              </w:rPr>
              <w:t>5</w:t>
            </w:r>
          </w:p>
        </w:tc>
        <w:tc>
          <w:tcPr>
            <w:tcW w:w="1419" w:type="dxa"/>
          </w:tcPr>
          <w:p w14:paraId="308D258E">
            <w:pPr>
              <w:pStyle w:val="22"/>
              <w:rPr>
                <w:rFonts w:ascii="Times New Roman" w:hAnsi="Times New Roman" w:cs="Times New Roman"/>
                <w:szCs w:val="22"/>
              </w:rPr>
            </w:pPr>
          </w:p>
        </w:tc>
        <w:tc>
          <w:tcPr>
            <w:tcW w:w="1184" w:type="dxa"/>
          </w:tcPr>
          <w:p w14:paraId="2C85A722">
            <w:pPr>
              <w:pStyle w:val="22"/>
              <w:jc w:val="center"/>
              <w:rPr>
                <w:rFonts w:ascii="Times New Roman" w:hAnsi="Times New Roman" w:cs="Times New Roman"/>
                <w:szCs w:val="22"/>
              </w:rPr>
            </w:pPr>
            <w:r>
              <w:rPr>
                <w:rFonts w:ascii="Times New Roman" w:hAnsi="Times New Roman" w:cs="Times New Roman"/>
                <w:szCs w:val="22"/>
              </w:rPr>
              <w:t>6</w:t>
            </w:r>
          </w:p>
        </w:tc>
        <w:tc>
          <w:tcPr>
            <w:tcW w:w="1524" w:type="dxa"/>
          </w:tcPr>
          <w:p w14:paraId="755EB985">
            <w:pPr>
              <w:pStyle w:val="22"/>
              <w:jc w:val="center"/>
              <w:rPr>
                <w:rFonts w:ascii="Times New Roman" w:hAnsi="Times New Roman" w:cs="Times New Roman"/>
                <w:szCs w:val="22"/>
              </w:rPr>
            </w:pPr>
          </w:p>
        </w:tc>
        <w:tc>
          <w:tcPr>
            <w:tcW w:w="2750" w:type="dxa"/>
          </w:tcPr>
          <w:p w14:paraId="3096D048">
            <w:pPr>
              <w:pStyle w:val="22"/>
              <w:jc w:val="center"/>
              <w:rPr>
                <w:rFonts w:ascii="Times New Roman" w:hAnsi="Times New Roman" w:cs="Times New Roman"/>
                <w:szCs w:val="22"/>
              </w:rPr>
            </w:pPr>
            <w:r>
              <w:rPr>
                <w:rFonts w:ascii="Times New Roman" w:hAnsi="Times New Roman" w:cs="Times New Roman"/>
                <w:szCs w:val="22"/>
              </w:rPr>
              <w:t>7</w:t>
            </w:r>
          </w:p>
        </w:tc>
      </w:tr>
      <w:tr w14:paraId="7670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10" w:type="dxa"/>
          </w:tcPr>
          <w:p w14:paraId="0A6A160A">
            <w:pPr>
              <w:pStyle w:val="22"/>
              <w:rPr>
                <w:rFonts w:ascii="Times New Roman" w:hAnsi="Times New Roman" w:cs="Times New Roman"/>
                <w:szCs w:val="22"/>
              </w:rPr>
            </w:pPr>
            <w:r>
              <w:rPr>
                <w:rFonts w:ascii="Times New Roman" w:hAnsi="Times New Roman" w:cs="Times New Roman"/>
                <w:szCs w:val="22"/>
              </w:rPr>
              <w:t>1.</w:t>
            </w:r>
          </w:p>
        </w:tc>
        <w:tc>
          <w:tcPr>
            <w:tcW w:w="2813" w:type="dxa"/>
          </w:tcPr>
          <w:p w14:paraId="623F16A5">
            <w:pPr>
              <w:pStyle w:val="22"/>
              <w:jc w:val="center"/>
              <w:rPr>
                <w:rFonts w:ascii="Times New Roman" w:hAnsi="Times New Roman" w:cs="Times New Roman"/>
                <w:szCs w:val="22"/>
              </w:rPr>
            </w:pPr>
            <w:r>
              <w:rPr>
                <w:rFonts w:ascii="Times New Roman" w:hAnsi="Times New Roman" w:cs="Times New Roman"/>
                <w:szCs w:val="22"/>
              </w:rPr>
              <w:t>Изменения в муниципальную программу «Дорожная деятельность</w:t>
            </w:r>
          </w:p>
          <w:p w14:paraId="13F42893">
            <w:pPr>
              <w:autoSpaceDE w:val="0"/>
              <w:autoSpaceDN w:val="0"/>
              <w:adjustRightInd w:val="0"/>
              <w:spacing w:after="0" w:line="240" w:lineRule="auto"/>
              <w:jc w:val="center"/>
              <w:rPr>
                <w:rFonts w:ascii="Times New Roman" w:hAnsi="Times New Roman" w:eastAsiaTheme="minorHAnsi"/>
              </w:rPr>
            </w:pPr>
            <w:r>
              <w:rPr>
                <w:rFonts w:ascii="Times New Roman" w:hAnsi="Times New Roman"/>
              </w:rPr>
              <w:t>в отношении автомобильных дорог местного значения на территории Анучинского муниципального округа» на 202</w:t>
            </w:r>
            <w:r>
              <w:rPr>
                <w:rFonts w:hint="default" w:ascii="Times New Roman" w:hAnsi="Times New Roman"/>
                <w:lang w:val="ru-RU"/>
              </w:rPr>
              <w:t>5</w:t>
            </w:r>
            <w:r>
              <w:rPr>
                <w:rFonts w:ascii="Times New Roman" w:hAnsi="Times New Roman"/>
              </w:rPr>
              <w:t>-202</w:t>
            </w:r>
            <w:r>
              <w:rPr>
                <w:rFonts w:hint="default" w:ascii="Times New Roman" w:hAnsi="Times New Roman"/>
                <w:lang w:val="ru-RU"/>
              </w:rPr>
              <w:t>9</w:t>
            </w:r>
            <w:r>
              <w:rPr>
                <w:rFonts w:ascii="Times New Roman" w:hAnsi="Times New Roman"/>
              </w:rPr>
              <w:t xml:space="preserve"> годы, </w:t>
            </w:r>
            <w:r>
              <w:rPr>
                <w:rFonts w:ascii="Times New Roman" w:hAnsi="Times New Roman" w:eastAsiaTheme="minorHAnsi"/>
              </w:rPr>
              <w:t>касающиеся внесения</w:t>
            </w:r>
          </w:p>
          <w:p w14:paraId="1DAA2E9A">
            <w:pPr>
              <w:autoSpaceDE w:val="0"/>
              <w:autoSpaceDN w:val="0"/>
              <w:adjustRightInd w:val="0"/>
              <w:spacing w:after="0" w:line="240" w:lineRule="auto"/>
              <w:jc w:val="center"/>
              <w:rPr>
                <w:rFonts w:ascii="Times New Roman" w:hAnsi="Times New Roman" w:eastAsiaTheme="minorHAnsi"/>
              </w:rPr>
            </w:pPr>
            <w:r>
              <w:rPr>
                <w:rFonts w:ascii="Times New Roman" w:hAnsi="Times New Roman" w:eastAsiaTheme="minorHAnsi"/>
              </w:rPr>
              <w:t>дополнений и уточнений</w:t>
            </w:r>
          </w:p>
          <w:p w14:paraId="18EDEAFA">
            <w:pPr>
              <w:autoSpaceDE w:val="0"/>
              <w:autoSpaceDN w:val="0"/>
              <w:adjustRightInd w:val="0"/>
              <w:spacing w:after="0" w:line="240" w:lineRule="auto"/>
              <w:jc w:val="center"/>
              <w:rPr>
                <w:rFonts w:ascii="Times New Roman" w:hAnsi="Times New Roman" w:eastAsiaTheme="minorHAnsi"/>
              </w:rPr>
            </w:pPr>
            <w:r>
              <w:rPr>
                <w:rFonts w:ascii="Times New Roman" w:hAnsi="Times New Roman" w:eastAsiaTheme="minorHAnsi"/>
              </w:rPr>
              <w:t>мероприятий и объемов</w:t>
            </w:r>
          </w:p>
          <w:p w14:paraId="57552F1F">
            <w:pPr>
              <w:pStyle w:val="22"/>
              <w:jc w:val="center"/>
              <w:rPr>
                <w:rFonts w:ascii="Times New Roman" w:hAnsi="Times New Roman" w:cs="Times New Roman"/>
                <w:szCs w:val="22"/>
              </w:rPr>
            </w:pPr>
            <w:r>
              <w:rPr>
                <w:rFonts w:ascii="Times New Roman" w:hAnsi="Times New Roman" w:eastAsiaTheme="minorHAnsi"/>
                <w:szCs w:val="22"/>
              </w:rPr>
              <w:t>финансирования</w:t>
            </w:r>
          </w:p>
          <w:p w14:paraId="419FC01D">
            <w:pPr>
              <w:pStyle w:val="22"/>
              <w:rPr>
                <w:rFonts w:ascii="Times New Roman" w:hAnsi="Times New Roman" w:cs="Times New Roman"/>
                <w:szCs w:val="22"/>
              </w:rPr>
            </w:pPr>
          </w:p>
        </w:tc>
        <w:tc>
          <w:tcPr>
            <w:tcW w:w="1833" w:type="dxa"/>
          </w:tcPr>
          <w:p w14:paraId="27A5829B">
            <w:pPr>
              <w:pStyle w:val="22"/>
              <w:jc w:val="center"/>
              <w:rPr>
                <w:rFonts w:ascii="Times New Roman" w:hAnsi="Times New Roman" w:cs="Times New Roman"/>
                <w:szCs w:val="22"/>
              </w:rPr>
            </w:pPr>
            <w:r>
              <w:rPr>
                <w:rFonts w:ascii="Times New Roman" w:hAnsi="Times New Roman" w:cs="Times New Roman"/>
                <w:szCs w:val="22"/>
              </w:rPr>
              <w:t>0,0</w:t>
            </w:r>
          </w:p>
        </w:tc>
        <w:tc>
          <w:tcPr>
            <w:tcW w:w="1493" w:type="dxa"/>
          </w:tcPr>
          <w:p w14:paraId="76DD3B9F">
            <w:pPr>
              <w:pStyle w:val="22"/>
              <w:jc w:val="center"/>
              <w:rPr>
                <w:rFonts w:ascii="Times New Roman" w:hAnsi="Times New Roman" w:cs="Times New Roman"/>
                <w:szCs w:val="22"/>
              </w:rPr>
            </w:pPr>
            <w:r>
              <w:rPr>
                <w:rFonts w:ascii="Times New Roman" w:hAnsi="Times New Roman" w:cs="Times New Roman"/>
                <w:szCs w:val="22"/>
              </w:rPr>
              <w:t>0,0</w:t>
            </w:r>
          </w:p>
        </w:tc>
        <w:tc>
          <w:tcPr>
            <w:tcW w:w="1419" w:type="dxa"/>
          </w:tcPr>
          <w:p w14:paraId="13E857E3">
            <w:pPr>
              <w:pStyle w:val="22"/>
              <w:jc w:val="center"/>
              <w:rPr>
                <w:rFonts w:ascii="Times New Roman" w:hAnsi="Times New Roman" w:cs="Times New Roman"/>
                <w:szCs w:val="22"/>
              </w:rPr>
            </w:pPr>
            <w:r>
              <w:rPr>
                <w:rFonts w:ascii="Times New Roman" w:hAnsi="Times New Roman" w:cs="Times New Roman"/>
                <w:szCs w:val="22"/>
              </w:rPr>
              <w:t>0,0</w:t>
            </w:r>
          </w:p>
        </w:tc>
        <w:tc>
          <w:tcPr>
            <w:tcW w:w="1419" w:type="dxa"/>
          </w:tcPr>
          <w:p w14:paraId="5F1D3B2F">
            <w:pPr>
              <w:pStyle w:val="22"/>
              <w:jc w:val="center"/>
              <w:rPr>
                <w:rFonts w:ascii="Times New Roman" w:hAnsi="Times New Roman" w:cs="Times New Roman"/>
                <w:szCs w:val="22"/>
              </w:rPr>
            </w:pPr>
            <w:r>
              <w:rPr>
                <w:rFonts w:ascii="Times New Roman" w:hAnsi="Times New Roman" w:cs="Times New Roman"/>
                <w:szCs w:val="22"/>
              </w:rPr>
              <w:t>0,0</w:t>
            </w:r>
          </w:p>
        </w:tc>
        <w:tc>
          <w:tcPr>
            <w:tcW w:w="1184" w:type="dxa"/>
          </w:tcPr>
          <w:p w14:paraId="2A46DDEC">
            <w:pPr>
              <w:pStyle w:val="22"/>
              <w:jc w:val="center"/>
              <w:rPr>
                <w:rFonts w:ascii="Times New Roman" w:hAnsi="Times New Roman" w:cs="Times New Roman"/>
                <w:szCs w:val="22"/>
              </w:rPr>
            </w:pPr>
            <w:r>
              <w:rPr>
                <w:rFonts w:ascii="Times New Roman" w:hAnsi="Times New Roman" w:cs="Times New Roman"/>
                <w:szCs w:val="22"/>
              </w:rPr>
              <w:t>0,0</w:t>
            </w:r>
          </w:p>
        </w:tc>
        <w:tc>
          <w:tcPr>
            <w:tcW w:w="1524" w:type="dxa"/>
          </w:tcPr>
          <w:p w14:paraId="48D5A07D">
            <w:pPr>
              <w:pStyle w:val="22"/>
              <w:jc w:val="center"/>
              <w:rPr>
                <w:rFonts w:ascii="Times New Roman" w:hAnsi="Times New Roman" w:cs="Times New Roman"/>
                <w:szCs w:val="22"/>
              </w:rPr>
            </w:pPr>
            <w:r>
              <w:rPr>
                <w:rFonts w:ascii="Times New Roman" w:hAnsi="Times New Roman" w:cs="Times New Roman"/>
                <w:szCs w:val="22"/>
              </w:rPr>
              <w:t>0,0</w:t>
            </w:r>
          </w:p>
        </w:tc>
        <w:tc>
          <w:tcPr>
            <w:tcW w:w="2750" w:type="dxa"/>
          </w:tcPr>
          <w:p w14:paraId="74FEEC3E">
            <w:pPr>
              <w:autoSpaceDE w:val="0"/>
              <w:autoSpaceDN w:val="0"/>
              <w:adjustRightInd w:val="0"/>
              <w:spacing w:after="0" w:line="240" w:lineRule="auto"/>
              <w:jc w:val="center"/>
              <w:rPr>
                <w:rFonts w:ascii="Times New Roman" w:hAnsi="Times New Roman" w:eastAsiaTheme="minorHAnsi"/>
              </w:rPr>
            </w:pPr>
            <w:r>
              <w:rPr>
                <w:rFonts w:ascii="Times New Roman" w:hAnsi="Times New Roman" w:eastAsiaTheme="minorHAnsi"/>
              </w:rPr>
              <w:t>Будет обусловлена:</w:t>
            </w:r>
          </w:p>
          <w:p w14:paraId="7BA561C7">
            <w:pPr>
              <w:autoSpaceDE w:val="0"/>
              <w:autoSpaceDN w:val="0"/>
              <w:adjustRightInd w:val="0"/>
              <w:spacing w:after="0" w:line="240" w:lineRule="auto"/>
              <w:jc w:val="center"/>
              <w:rPr>
                <w:rFonts w:ascii="Times New Roman" w:hAnsi="Times New Roman" w:eastAsiaTheme="minorHAnsi"/>
              </w:rPr>
            </w:pPr>
            <w:r>
              <w:rPr>
                <w:rFonts w:ascii="Times New Roman" w:hAnsi="Times New Roman" w:eastAsiaTheme="minorHAnsi"/>
              </w:rPr>
              <w:t>изменениями федерального законодательства;</w:t>
            </w:r>
          </w:p>
          <w:p w14:paraId="174BF56A">
            <w:pPr>
              <w:autoSpaceDE w:val="0"/>
              <w:autoSpaceDN w:val="0"/>
              <w:adjustRightInd w:val="0"/>
              <w:spacing w:after="0" w:line="240" w:lineRule="auto"/>
              <w:jc w:val="center"/>
              <w:rPr>
                <w:rFonts w:ascii="Times New Roman" w:hAnsi="Times New Roman" w:eastAsiaTheme="minorHAnsi"/>
              </w:rPr>
            </w:pPr>
            <w:r>
              <w:rPr>
                <w:rFonts w:ascii="Times New Roman" w:hAnsi="Times New Roman" w:eastAsiaTheme="minorHAnsi"/>
              </w:rPr>
              <w:t>изменениями регионального законодательства;</w:t>
            </w:r>
          </w:p>
          <w:p w14:paraId="6BAF3182">
            <w:pPr>
              <w:pStyle w:val="22"/>
              <w:jc w:val="center"/>
              <w:rPr>
                <w:rFonts w:ascii="Times New Roman" w:hAnsi="Times New Roman" w:eastAsiaTheme="minorHAnsi"/>
                <w:szCs w:val="22"/>
              </w:rPr>
            </w:pPr>
            <w:r>
              <w:rPr>
                <w:rFonts w:ascii="Times New Roman" w:hAnsi="Times New Roman" w:eastAsiaTheme="minorHAnsi"/>
                <w:szCs w:val="22"/>
              </w:rPr>
              <w:t>принятыми муниципальными правовыми актами.</w:t>
            </w:r>
          </w:p>
          <w:p w14:paraId="56AD4CDC">
            <w:pPr>
              <w:pStyle w:val="22"/>
              <w:jc w:val="center"/>
              <w:rPr>
                <w:rFonts w:ascii="Times New Roman" w:hAnsi="Times New Roman" w:cs="Times New Roman"/>
                <w:szCs w:val="22"/>
              </w:rPr>
            </w:pPr>
          </w:p>
        </w:tc>
      </w:tr>
    </w:tbl>
    <w:p w14:paraId="6C8C5B9C">
      <w:pPr>
        <w:pStyle w:val="22"/>
        <w:spacing w:before="220"/>
        <w:ind w:firstLine="540"/>
        <w:jc w:val="both"/>
        <w:rPr>
          <w:rFonts w:ascii="Times New Roman" w:hAnsi="Times New Roman" w:cs="Times New Roman"/>
          <w:szCs w:val="22"/>
        </w:rPr>
      </w:pPr>
      <w:bookmarkStart w:id="2" w:name="P633"/>
      <w:bookmarkEnd w:id="2"/>
      <w:r>
        <w:rPr>
          <w:rFonts w:ascii="Times New Roman" w:hAnsi="Times New Roman" w:cs="Times New Roman"/>
          <w:szCs w:val="22"/>
        </w:rPr>
        <w:t>&lt;*&gt; - объем выпадающих доходов бюджета Анучинского муниципального округа, увеличение расходных обязательств Анучинского муниципального округа.</w:t>
      </w:r>
    </w:p>
    <w:p w14:paraId="3C0F02D9">
      <w:pPr>
        <w:jc w:val="right"/>
        <w:rPr>
          <w:rFonts w:ascii="Times New Roman" w:hAnsi="Times New Roman"/>
          <w:kern w:val="1"/>
          <w:sz w:val="24"/>
          <w:szCs w:val="24"/>
        </w:rPr>
      </w:pPr>
    </w:p>
    <w:p w14:paraId="61E5A289">
      <w:pPr>
        <w:jc w:val="right"/>
        <w:rPr>
          <w:rFonts w:ascii="Times New Roman" w:hAnsi="Times New Roman"/>
          <w:kern w:val="1"/>
          <w:sz w:val="24"/>
          <w:szCs w:val="24"/>
        </w:rPr>
      </w:pPr>
    </w:p>
    <w:p w14:paraId="1E233AB0">
      <w:pPr>
        <w:jc w:val="right"/>
        <w:rPr>
          <w:rFonts w:ascii="Times New Roman" w:hAnsi="Times New Roman"/>
          <w:kern w:val="1"/>
          <w:sz w:val="24"/>
          <w:szCs w:val="24"/>
        </w:rPr>
      </w:pPr>
    </w:p>
    <w:p w14:paraId="7B1952F8">
      <w:pPr>
        <w:jc w:val="right"/>
        <w:rPr>
          <w:rFonts w:ascii="Times New Roman" w:hAnsi="Times New Roman"/>
          <w:kern w:val="1"/>
          <w:sz w:val="24"/>
          <w:szCs w:val="24"/>
        </w:rPr>
      </w:pPr>
    </w:p>
    <w:p w14:paraId="3B8402B6">
      <w:pPr>
        <w:jc w:val="right"/>
        <w:rPr>
          <w:rFonts w:ascii="Times New Roman" w:hAnsi="Times New Roman"/>
          <w:kern w:val="1"/>
          <w:sz w:val="24"/>
          <w:szCs w:val="24"/>
        </w:rPr>
      </w:pPr>
    </w:p>
    <w:p w14:paraId="07CE3459">
      <w:pPr>
        <w:jc w:val="right"/>
        <w:rPr>
          <w:rFonts w:ascii="Times New Roman" w:hAnsi="Times New Roman"/>
          <w:kern w:val="1"/>
          <w:sz w:val="24"/>
          <w:szCs w:val="24"/>
        </w:rPr>
      </w:pPr>
      <w:r>
        <w:rPr>
          <w:rFonts w:ascii="Times New Roman" w:hAnsi="Times New Roman"/>
          <w:kern w:val="1"/>
          <w:sz w:val="24"/>
          <w:szCs w:val="24"/>
        </w:rPr>
        <w:t>Приложение № 3</w:t>
      </w:r>
    </w:p>
    <w:p w14:paraId="7E45DEE7">
      <w:pPr>
        <w:jc w:val="right"/>
        <w:rPr>
          <w:rFonts w:ascii="Times New Roman" w:hAnsi="Times New Roman"/>
          <w:kern w:val="1"/>
          <w:sz w:val="24"/>
          <w:szCs w:val="24"/>
        </w:rPr>
      </w:pPr>
    </w:p>
    <w:p w14:paraId="767AA318">
      <w:pPr>
        <w:pStyle w:val="22"/>
        <w:jc w:val="center"/>
        <w:rPr>
          <w:rFonts w:ascii="Times New Roman" w:hAnsi="Times New Roman" w:cs="Times New Roman"/>
          <w:sz w:val="28"/>
          <w:szCs w:val="28"/>
        </w:rPr>
      </w:pPr>
      <w:r>
        <w:rPr>
          <w:rFonts w:ascii="Times New Roman" w:hAnsi="Times New Roman" w:cs="Times New Roman"/>
          <w:sz w:val="28"/>
          <w:szCs w:val="28"/>
        </w:rPr>
        <w:t>Информация</w:t>
      </w:r>
    </w:p>
    <w:p w14:paraId="38A683AD">
      <w:pPr>
        <w:pStyle w:val="22"/>
        <w:jc w:val="center"/>
        <w:rPr>
          <w:rFonts w:ascii="Times New Roman" w:hAnsi="Times New Roman" w:cs="Times New Roman"/>
          <w:sz w:val="28"/>
          <w:szCs w:val="28"/>
        </w:rPr>
      </w:pPr>
      <w:r>
        <w:rPr>
          <w:rFonts w:ascii="Times New Roman" w:hAnsi="Times New Roman" w:cs="Times New Roman"/>
          <w:sz w:val="28"/>
          <w:szCs w:val="28"/>
        </w:rPr>
        <w:t xml:space="preserve">о ресурсном обеспечении муниципальной программы за счет средств бюджета </w:t>
      </w:r>
    </w:p>
    <w:p w14:paraId="0FC3682F">
      <w:pPr>
        <w:pStyle w:val="22"/>
        <w:jc w:val="center"/>
        <w:rPr>
          <w:rFonts w:ascii="Times New Roman" w:hAnsi="Times New Roman" w:cs="Times New Roman"/>
          <w:sz w:val="28"/>
          <w:szCs w:val="28"/>
        </w:rPr>
      </w:pPr>
      <w:r>
        <w:rPr>
          <w:rFonts w:ascii="Times New Roman" w:hAnsi="Times New Roman" w:cs="Times New Roman"/>
          <w:sz w:val="28"/>
          <w:szCs w:val="28"/>
        </w:rPr>
        <w:t xml:space="preserve">Анучинского муниципального округа и прогнозная оценка привлекаемых на реализацию </w:t>
      </w:r>
    </w:p>
    <w:p w14:paraId="39E1E2BF">
      <w:pPr>
        <w:pStyle w:val="22"/>
        <w:jc w:val="center"/>
        <w:rPr>
          <w:rFonts w:ascii="Times New Roman" w:hAnsi="Times New Roman" w:cs="Times New Roman"/>
          <w:sz w:val="28"/>
          <w:szCs w:val="28"/>
        </w:rPr>
      </w:pPr>
      <w:r>
        <w:rPr>
          <w:rFonts w:ascii="Times New Roman" w:hAnsi="Times New Roman" w:cs="Times New Roman"/>
          <w:sz w:val="28"/>
          <w:szCs w:val="28"/>
        </w:rPr>
        <w:t xml:space="preserve">ее целей средств федерального бюджета, краевого бюджета </w:t>
      </w:r>
    </w:p>
    <w:p w14:paraId="4C01989D">
      <w:pPr>
        <w:pStyle w:val="22"/>
        <w:jc w:val="center"/>
        <w:rPr>
          <w:rFonts w:ascii="Times New Roman" w:hAnsi="Times New Roman" w:cs="Times New Roman"/>
          <w:b/>
          <w:sz w:val="28"/>
          <w:szCs w:val="28"/>
        </w:rPr>
      </w:pP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0C47F9AF">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01D82C26">
      <w:pPr>
        <w:pStyle w:val="22"/>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14:paraId="35254B44">
      <w:pPr>
        <w:pStyle w:val="22"/>
        <w:jc w:val="both"/>
        <w:rPr>
          <w:rFonts w:ascii="Times New Roman" w:hAnsi="Times New Roman" w:cs="Times New Roman"/>
          <w:sz w:val="28"/>
          <w:szCs w:val="28"/>
        </w:rPr>
      </w:pPr>
    </w:p>
    <w:tbl>
      <w:tblPr>
        <w:tblStyle w:val="3"/>
        <w:tblW w:w="15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99"/>
        <w:gridCol w:w="2091"/>
        <w:gridCol w:w="2121"/>
        <w:gridCol w:w="1700"/>
        <w:gridCol w:w="857"/>
        <w:gridCol w:w="709"/>
        <w:gridCol w:w="732"/>
        <w:gridCol w:w="851"/>
        <w:gridCol w:w="1134"/>
        <w:gridCol w:w="1134"/>
        <w:gridCol w:w="1134"/>
        <w:gridCol w:w="1134"/>
        <w:gridCol w:w="1134"/>
      </w:tblGrid>
      <w:tr w14:paraId="2168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restart"/>
          </w:tcPr>
          <w:p w14:paraId="1FE8E665">
            <w:pPr>
              <w:pStyle w:val="22"/>
              <w:jc w:val="center"/>
              <w:rPr>
                <w:rFonts w:ascii="Times New Roman" w:hAnsi="Times New Roman" w:cs="Times New Roman"/>
                <w:szCs w:val="22"/>
              </w:rPr>
            </w:pPr>
            <w:r>
              <w:rPr>
                <w:rFonts w:ascii="Times New Roman" w:hAnsi="Times New Roman" w:cs="Times New Roman"/>
                <w:szCs w:val="22"/>
              </w:rPr>
              <w:t>N п/п</w:t>
            </w:r>
          </w:p>
        </w:tc>
        <w:tc>
          <w:tcPr>
            <w:tcW w:w="2091" w:type="dxa"/>
            <w:vMerge w:val="restart"/>
          </w:tcPr>
          <w:p w14:paraId="1DD7112C">
            <w:pPr>
              <w:pStyle w:val="22"/>
              <w:jc w:val="center"/>
              <w:rPr>
                <w:rFonts w:ascii="Times New Roman" w:hAnsi="Times New Roman" w:cs="Times New Roman"/>
                <w:szCs w:val="22"/>
              </w:rPr>
            </w:pPr>
            <w:r>
              <w:rPr>
                <w:rFonts w:ascii="Times New Roman" w:hAnsi="Times New Roman" w:cs="Times New Roman"/>
                <w:szCs w:val="22"/>
              </w:rPr>
              <w:t>Наименование подпрограммы, основного мероприятия подпрограммы, отдельного мероприятия программы</w:t>
            </w:r>
          </w:p>
        </w:tc>
        <w:tc>
          <w:tcPr>
            <w:tcW w:w="2121" w:type="dxa"/>
            <w:vMerge w:val="restart"/>
          </w:tcPr>
          <w:p w14:paraId="6136928E">
            <w:pPr>
              <w:pStyle w:val="22"/>
              <w:jc w:val="center"/>
              <w:rPr>
                <w:rFonts w:ascii="Times New Roman" w:hAnsi="Times New Roman" w:cs="Times New Roman"/>
                <w:szCs w:val="22"/>
              </w:rPr>
            </w:pPr>
            <w:r>
              <w:rPr>
                <w:rFonts w:ascii="Times New Roman" w:hAnsi="Times New Roman" w:cs="Times New Roman"/>
                <w:szCs w:val="22"/>
              </w:rPr>
              <w:t xml:space="preserve">Ответственный исполнитель, соисполнитель/ГРБС </w:t>
            </w:r>
            <w:r>
              <w:fldChar w:fldCharType="begin"/>
            </w:r>
            <w:r>
              <w:instrText xml:space="preserve"> HYPERLINK \l "P885" </w:instrText>
            </w:r>
            <w:r>
              <w:fldChar w:fldCharType="separate"/>
            </w:r>
            <w:r>
              <w:rPr>
                <w:rFonts w:ascii="Times New Roman" w:hAnsi="Times New Roman" w:cs="Times New Roman"/>
                <w:color w:val="0000FF"/>
                <w:szCs w:val="22"/>
              </w:rPr>
              <w:t>&lt;*&gt;</w:t>
            </w:r>
            <w:r>
              <w:rPr>
                <w:rFonts w:ascii="Times New Roman" w:hAnsi="Times New Roman" w:cs="Times New Roman"/>
                <w:color w:val="0000FF"/>
                <w:szCs w:val="22"/>
              </w:rPr>
              <w:fldChar w:fldCharType="end"/>
            </w:r>
            <w:r>
              <w:rPr>
                <w:rFonts w:ascii="Times New Roman" w:hAnsi="Times New Roman" w:cs="Times New Roman"/>
                <w:szCs w:val="22"/>
              </w:rPr>
              <w:t xml:space="preserve"> основного мероприятия подпрограммы, отдельного мероприятия программы</w:t>
            </w:r>
          </w:p>
        </w:tc>
        <w:tc>
          <w:tcPr>
            <w:tcW w:w="1700" w:type="dxa"/>
            <w:vMerge w:val="restart"/>
          </w:tcPr>
          <w:p w14:paraId="2AA1F147">
            <w:pPr>
              <w:pStyle w:val="22"/>
              <w:jc w:val="center"/>
              <w:rPr>
                <w:rFonts w:ascii="Times New Roman" w:hAnsi="Times New Roman" w:cs="Times New Roman"/>
                <w:szCs w:val="22"/>
              </w:rPr>
            </w:pPr>
            <w:r>
              <w:rPr>
                <w:rFonts w:ascii="Times New Roman" w:hAnsi="Times New Roman" w:cs="Times New Roman"/>
                <w:szCs w:val="22"/>
              </w:rPr>
              <w:t>Источник ресурсного обеспечения</w:t>
            </w:r>
          </w:p>
        </w:tc>
        <w:tc>
          <w:tcPr>
            <w:tcW w:w="3149" w:type="dxa"/>
            <w:gridSpan w:val="4"/>
          </w:tcPr>
          <w:p w14:paraId="05D1C71A">
            <w:pPr>
              <w:pStyle w:val="22"/>
              <w:jc w:val="center"/>
              <w:rPr>
                <w:rFonts w:ascii="Times New Roman" w:hAnsi="Times New Roman" w:cs="Times New Roman"/>
                <w:szCs w:val="22"/>
              </w:rPr>
            </w:pPr>
            <w:r>
              <w:rPr>
                <w:rFonts w:ascii="Times New Roman" w:hAnsi="Times New Roman" w:cs="Times New Roman"/>
                <w:szCs w:val="22"/>
              </w:rPr>
              <w:t>Код бюджетной классификации</w:t>
            </w:r>
          </w:p>
        </w:tc>
        <w:tc>
          <w:tcPr>
            <w:tcW w:w="5670" w:type="dxa"/>
            <w:gridSpan w:val="5"/>
            <w:shd w:val="clear" w:color="auto" w:fill="auto"/>
          </w:tcPr>
          <w:p w14:paraId="366189B7">
            <w:pPr>
              <w:spacing w:after="0" w:line="240" w:lineRule="auto"/>
              <w:jc w:val="center"/>
              <w:rPr>
                <w:rFonts w:ascii="Times New Roman" w:hAnsi="Times New Roman"/>
              </w:rPr>
            </w:pPr>
            <w:r>
              <w:rPr>
                <w:rFonts w:ascii="Times New Roman" w:hAnsi="Times New Roman"/>
              </w:rPr>
              <w:t>Оценка расходов</w:t>
            </w:r>
          </w:p>
        </w:tc>
      </w:tr>
      <w:tr w14:paraId="2449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continue"/>
          </w:tcPr>
          <w:p w14:paraId="036FCB71">
            <w:pPr>
              <w:rPr>
                <w:rFonts w:ascii="Times New Roman" w:hAnsi="Times New Roman"/>
              </w:rPr>
            </w:pPr>
          </w:p>
        </w:tc>
        <w:tc>
          <w:tcPr>
            <w:tcW w:w="2091" w:type="dxa"/>
            <w:vMerge w:val="continue"/>
          </w:tcPr>
          <w:p w14:paraId="3653D120">
            <w:pPr>
              <w:rPr>
                <w:rFonts w:ascii="Times New Roman" w:hAnsi="Times New Roman"/>
              </w:rPr>
            </w:pPr>
          </w:p>
        </w:tc>
        <w:tc>
          <w:tcPr>
            <w:tcW w:w="2121" w:type="dxa"/>
            <w:vMerge w:val="continue"/>
          </w:tcPr>
          <w:p w14:paraId="500521EB">
            <w:pPr>
              <w:rPr>
                <w:rFonts w:ascii="Times New Roman" w:hAnsi="Times New Roman"/>
              </w:rPr>
            </w:pPr>
          </w:p>
        </w:tc>
        <w:tc>
          <w:tcPr>
            <w:tcW w:w="1700" w:type="dxa"/>
            <w:vMerge w:val="continue"/>
          </w:tcPr>
          <w:p w14:paraId="46971BC7">
            <w:pPr>
              <w:rPr>
                <w:rFonts w:ascii="Times New Roman" w:hAnsi="Times New Roman"/>
              </w:rPr>
            </w:pPr>
          </w:p>
        </w:tc>
        <w:tc>
          <w:tcPr>
            <w:tcW w:w="857" w:type="dxa"/>
          </w:tcPr>
          <w:p w14:paraId="17C3190B">
            <w:pPr>
              <w:pStyle w:val="22"/>
              <w:jc w:val="center"/>
              <w:rPr>
                <w:rFonts w:ascii="Times New Roman" w:hAnsi="Times New Roman" w:cs="Times New Roman"/>
                <w:szCs w:val="22"/>
              </w:rPr>
            </w:pPr>
            <w:r>
              <w:rPr>
                <w:rFonts w:ascii="Times New Roman" w:hAnsi="Times New Roman" w:cs="Times New Roman"/>
                <w:szCs w:val="22"/>
              </w:rPr>
              <w:t>ГРБС</w:t>
            </w:r>
          </w:p>
        </w:tc>
        <w:tc>
          <w:tcPr>
            <w:tcW w:w="709" w:type="dxa"/>
          </w:tcPr>
          <w:p w14:paraId="3BD4DD23">
            <w:pPr>
              <w:pStyle w:val="22"/>
              <w:jc w:val="center"/>
              <w:rPr>
                <w:rFonts w:ascii="Times New Roman" w:hAnsi="Times New Roman" w:cs="Times New Roman"/>
                <w:szCs w:val="22"/>
              </w:rPr>
            </w:pPr>
            <w:r>
              <w:rPr>
                <w:rFonts w:ascii="Times New Roman" w:hAnsi="Times New Roman" w:cs="Times New Roman"/>
                <w:szCs w:val="22"/>
              </w:rPr>
              <w:t>Рз Пр</w:t>
            </w:r>
          </w:p>
        </w:tc>
        <w:tc>
          <w:tcPr>
            <w:tcW w:w="732" w:type="dxa"/>
          </w:tcPr>
          <w:p w14:paraId="38985177">
            <w:pPr>
              <w:pStyle w:val="22"/>
              <w:jc w:val="center"/>
              <w:rPr>
                <w:rFonts w:ascii="Times New Roman" w:hAnsi="Times New Roman" w:cs="Times New Roman"/>
                <w:szCs w:val="22"/>
              </w:rPr>
            </w:pPr>
            <w:r>
              <w:rPr>
                <w:rFonts w:ascii="Times New Roman" w:hAnsi="Times New Roman" w:cs="Times New Roman"/>
                <w:szCs w:val="22"/>
              </w:rPr>
              <w:t>ЦСР</w:t>
            </w:r>
          </w:p>
        </w:tc>
        <w:tc>
          <w:tcPr>
            <w:tcW w:w="851" w:type="dxa"/>
          </w:tcPr>
          <w:p w14:paraId="70C906A8">
            <w:pPr>
              <w:pStyle w:val="22"/>
              <w:jc w:val="center"/>
              <w:rPr>
                <w:rFonts w:ascii="Times New Roman" w:hAnsi="Times New Roman" w:cs="Times New Roman"/>
                <w:szCs w:val="22"/>
              </w:rPr>
            </w:pPr>
            <w:r>
              <w:rPr>
                <w:rFonts w:ascii="Times New Roman" w:hAnsi="Times New Roman" w:cs="Times New Roman"/>
                <w:szCs w:val="22"/>
              </w:rPr>
              <w:t>ВР</w:t>
            </w:r>
          </w:p>
        </w:tc>
        <w:tc>
          <w:tcPr>
            <w:tcW w:w="1134" w:type="dxa"/>
            <w:shd w:val="clear" w:color="auto" w:fill="auto"/>
          </w:tcPr>
          <w:p w14:paraId="13B38D1B">
            <w:pPr>
              <w:pStyle w:val="22"/>
              <w:jc w:val="center"/>
              <w:rPr>
                <w:rFonts w:ascii="Times New Roman" w:hAnsi="Times New Roman" w:cs="Times New Roman"/>
                <w:szCs w:val="22"/>
              </w:rPr>
            </w:pPr>
            <w:r>
              <w:rPr>
                <w:rFonts w:ascii="Times New Roman" w:hAnsi="Times New Roman" w:cs="Times New Roman"/>
                <w:szCs w:val="22"/>
              </w:rPr>
              <w:t>очередной финансовый год (202</w:t>
            </w:r>
            <w:r>
              <w:rPr>
                <w:rFonts w:hint="default" w:ascii="Times New Roman" w:hAnsi="Times New Roman" w:cs="Times New Roman"/>
                <w:szCs w:val="22"/>
                <w:lang w:val="ru-RU"/>
              </w:rPr>
              <w:t>5</w:t>
            </w:r>
            <w:r>
              <w:rPr>
                <w:rFonts w:ascii="Times New Roman" w:hAnsi="Times New Roman" w:cs="Times New Roman"/>
                <w:szCs w:val="22"/>
              </w:rPr>
              <w:t>)</w:t>
            </w:r>
          </w:p>
        </w:tc>
        <w:tc>
          <w:tcPr>
            <w:tcW w:w="1134" w:type="dxa"/>
            <w:shd w:val="clear" w:color="auto" w:fill="auto"/>
          </w:tcPr>
          <w:p w14:paraId="5028921F">
            <w:pPr>
              <w:pStyle w:val="22"/>
              <w:jc w:val="center"/>
              <w:rPr>
                <w:rFonts w:ascii="Times New Roman" w:hAnsi="Times New Roman" w:cs="Times New Roman"/>
                <w:szCs w:val="22"/>
              </w:rPr>
            </w:pPr>
            <w:r>
              <w:rPr>
                <w:rFonts w:ascii="Times New Roman" w:hAnsi="Times New Roman" w:cs="Times New Roman"/>
                <w:szCs w:val="22"/>
              </w:rPr>
              <w:t>первый год планового периода (202</w:t>
            </w:r>
            <w:r>
              <w:rPr>
                <w:rFonts w:hint="default" w:ascii="Times New Roman" w:hAnsi="Times New Roman" w:cs="Times New Roman"/>
                <w:szCs w:val="22"/>
                <w:lang w:val="ru-RU"/>
              </w:rPr>
              <w:t>6</w:t>
            </w:r>
            <w:r>
              <w:rPr>
                <w:rFonts w:ascii="Times New Roman" w:hAnsi="Times New Roman" w:cs="Times New Roman"/>
                <w:szCs w:val="22"/>
              </w:rPr>
              <w:t>)</w:t>
            </w:r>
          </w:p>
        </w:tc>
        <w:tc>
          <w:tcPr>
            <w:tcW w:w="1134" w:type="dxa"/>
            <w:shd w:val="clear" w:color="auto" w:fill="auto"/>
          </w:tcPr>
          <w:p w14:paraId="57C3503C">
            <w:pPr>
              <w:pStyle w:val="22"/>
              <w:jc w:val="center"/>
              <w:rPr>
                <w:rFonts w:ascii="Times New Roman" w:hAnsi="Times New Roman" w:cs="Times New Roman"/>
                <w:szCs w:val="22"/>
              </w:rPr>
            </w:pPr>
            <w:r>
              <w:rPr>
                <w:rFonts w:ascii="Times New Roman" w:hAnsi="Times New Roman" w:cs="Times New Roman"/>
                <w:szCs w:val="22"/>
              </w:rPr>
              <w:t>второй год планового периода (202</w:t>
            </w:r>
            <w:r>
              <w:rPr>
                <w:rFonts w:hint="default" w:ascii="Times New Roman" w:hAnsi="Times New Roman" w:cs="Times New Roman"/>
                <w:szCs w:val="22"/>
                <w:lang w:val="ru-RU"/>
              </w:rPr>
              <w:t>7</w:t>
            </w:r>
            <w:r>
              <w:rPr>
                <w:rFonts w:ascii="Times New Roman" w:hAnsi="Times New Roman" w:cs="Times New Roman"/>
                <w:szCs w:val="22"/>
              </w:rPr>
              <w:t>)</w:t>
            </w:r>
          </w:p>
        </w:tc>
        <w:tc>
          <w:tcPr>
            <w:tcW w:w="1134" w:type="dxa"/>
            <w:shd w:val="clear" w:color="auto" w:fill="auto"/>
          </w:tcPr>
          <w:p w14:paraId="7B711CB7">
            <w:pPr>
              <w:rPr>
                <w:rFonts w:ascii="Times New Roman" w:hAnsi="Times New Roman"/>
              </w:rPr>
            </w:pPr>
            <w:r>
              <w:rPr>
                <w:rFonts w:ascii="Times New Roman" w:hAnsi="Times New Roman"/>
              </w:rPr>
              <w:t>третий год планового периода (202</w:t>
            </w:r>
            <w:r>
              <w:rPr>
                <w:rFonts w:hint="default" w:ascii="Times New Roman" w:hAnsi="Times New Roman"/>
                <w:lang w:val="ru-RU"/>
              </w:rPr>
              <w:t>8</w:t>
            </w:r>
            <w:r>
              <w:rPr>
                <w:rFonts w:ascii="Times New Roman" w:hAnsi="Times New Roman"/>
              </w:rPr>
              <w:t>)</w:t>
            </w:r>
          </w:p>
        </w:tc>
        <w:tc>
          <w:tcPr>
            <w:tcW w:w="1134" w:type="dxa"/>
          </w:tcPr>
          <w:p w14:paraId="39505372">
            <w:pPr>
              <w:rPr>
                <w:rFonts w:ascii="Times New Roman" w:hAnsi="Times New Roman"/>
              </w:rPr>
            </w:pPr>
            <w:r>
              <w:rPr>
                <w:rFonts w:ascii="Times New Roman" w:hAnsi="Times New Roman"/>
              </w:rPr>
              <w:t>четвертый год планового периода (202</w:t>
            </w:r>
            <w:r>
              <w:rPr>
                <w:rFonts w:hint="default" w:ascii="Times New Roman" w:hAnsi="Times New Roman"/>
                <w:lang w:val="ru-RU"/>
              </w:rPr>
              <w:t>9</w:t>
            </w:r>
            <w:r>
              <w:rPr>
                <w:rFonts w:ascii="Times New Roman" w:hAnsi="Times New Roman"/>
              </w:rPr>
              <w:t>)</w:t>
            </w:r>
          </w:p>
        </w:tc>
      </w:tr>
      <w:tr w14:paraId="4C74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tcPr>
          <w:p w14:paraId="2095058D">
            <w:pPr>
              <w:pStyle w:val="22"/>
              <w:jc w:val="center"/>
              <w:rPr>
                <w:rFonts w:ascii="Times New Roman" w:hAnsi="Times New Roman" w:cs="Times New Roman"/>
                <w:szCs w:val="22"/>
              </w:rPr>
            </w:pPr>
            <w:r>
              <w:rPr>
                <w:rFonts w:ascii="Times New Roman" w:hAnsi="Times New Roman" w:cs="Times New Roman"/>
                <w:szCs w:val="22"/>
              </w:rPr>
              <w:t>1</w:t>
            </w:r>
          </w:p>
        </w:tc>
        <w:tc>
          <w:tcPr>
            <w:tcW w:w="2091" w:type="dxa"/>
          </w:tcPr>
          <w:p w14:paraId="45D8A04B">
            <w:pPr>
              <w:pStyle w:val="22"/>
              <w:jc w:val="center"/>
              <w:rPr>
                <w:rFonts w:ascii="Times New Roman" w:hAnsi="Times New Roman" w:cs="Times New Roman"/>
                <w:szCs w:val="22"/>
              </w:rPr>
            </w:pPr>
            <w:r>
              <w:rPr>
                <w:rFonts w:ascii="Times New Roman" w:hAnsi="Times New Roman" w:cs="Times New Roman"/>
                <w:szCs w:val="22"/>
              </w:rPr>
              <w:t>2</w:t>
            </w:r>
          </w:p>
        </w:tc>
        <w:tc>
          <w:tcPr>
            <w:tcW w:w="2121" w:type="dxa"/>
          </w:tcPr>
          <w:p w14:paraId="0EA73558">
            <w:pPr>
              <w:pStyle w:val="22"/>
              <w:jc w:val="center"/>
              <w:rPr>
                <w:rFonts w:ascii="Times New Roman" w:hAnsi="Times New Roman" w:cs="Times New Roman"/>
                <w:szCs w:val="22"/>
              </w:rPr>
            </w:pPr>
            <w:r>
              <w:rPr>
                <w:rFonts w:ascii="Times New Roman" w:hAnsi="Times New Roman" w:cs="Times New Roman"/>
                <w:szCs w:val="22"/>
              </w:rPr>
              <w:t>3</w:t>
            </w:r>
          </w:p>
        </w:tc>
        <w:tc>
          <w:tcPr>
            <w:tcW w:w="1700" w:type="dxa"/>
          </w:tcPr>
          <w:p w14:paraId="02F8B085">
            <w:pPr>
              <w:pStyle w:val="22"/>
              <w:jc w:val="center"/>
              <w:rPr>
                <w:rFonts w:ascii="Times New Roman" w:hAnsi="Times New Roman" w:cs="Times New Roman"/>
                <w:szCs w:val="22"/>
              </w:rPr>
            </w:pPr>
            <w:r>
              <w:rPr>
                <w:rFonts w:ascii="Times New Roman" w:hAnsi="Times New Roman" w:cs="Times New Roman"/>
                <w:szCs w:val="22"/>
              </w:rPr>
              <w:t>4</w:t>
            </w:r>
          </w:p>
        </w:tc>
        <w:tc>
          <w:tcPr>
            <w:tcW w:w="857" w:type="dxa"/>
          </w:tcPr>
          <w:p w14:paraId="6363E0A8">
            <w:pPr>
              <w:pStyle w:val="22"/>
              <w:jc w:val="center"/>
              <w:rPr>
                <w:rFonts w:ascii="Times New Roman" w:hAnsi="Times New Roman" w:cs="Times New Roman"/>
                <w:szCs w:val="22"/>
              </w:rPr>
            </w:pPr>
            <w:r>
              <w:rPr>
                <w:rFonts w:ascii="Times New Roman" w:hAnsi="Times New Roman" w:cs="Times New Roman"/>
                <w:szCs w:val="22"/>
              </w:rPr>
              <w:t>5</w:t>
            </w:r>
          </w:p>
        </w:tc>
        <w:tc>
          <w:tcPr>
            <w:tcW w:w="709" w:type="dxa"/>
          </w:tcPr>
          <w:p w14:paraId="7854EFE5">
            <w:pPr>
              <w:pStyle w:val="22"/>
              <w:jc w:val="center"/>
              <w:rPr>
                <w:rFonts w:ascii="Times New Roman" w:hAnsi="Times New Roman" w:cs="Times New Roman"/>
                <w:szCs w:val="22"/>
              </w:rPr>
            </w:pPr>
            <w:r>
              <w:rPr>
                <w:rFonts w:ascii="Times New Roman" w:hAnsi="Times New Roman" w:cs="Times New Roman"/>
                <w:szCs w:val="22"/>
              </w:rPr>
              <w:t>6</w:t>
            </w:r>
          </w:p>
        </w:tc>
        <w:tc>
          <w:tcPr>
            <w:tcW w:w="732" w:type="dxa"/>
          </w:tcPr>
          <w:p w14:paraId="2A7CCDAC">
            <w:pPr>
              <w:pStyle w:val="22"/>
              <w:jc w:val="center"/>
              <w:rPr>
                <w:rFonts w:ascii="Times New Roman" w:hAnsi="Times New Roman" w:cs="Times New Roman"/>
                <w:szCs w:val="22"/>
              </w:rPr>
            </w:pPr>
            <w:r>
              <w:rPr>
                <w:rFonts w:ascii="Times New Roman" w:hAnsi="Times New Roman" w:cs="Times New Roman"/>
                <w:szCs w:val="22"/>
              </w:rPr>
              <w:t>7</w:t>
            </w:r>
          </w:p>
        </w:tc>
        <w:tc>
          <w:tcPr>
            <w:tcW w:w="851" w:type="dxa"/>
          </w:tcPr>
          <w:p w14:paraId="32D28988">
            <w:pPr>
              <w:pStyle w:val="22"/>
              <w:jc w:val="center"/>
              <w:rPr>
                <w:rFonts w:ascii="Times New Roman" w:hAnsi="Times New Roman" w:cs="Times New Roman"/>
                <w:szCs w:val="22"/>
              </w:rPr>
            </w:pPr>
            <w:r>
              <w:rPr>
                <w:rFonts w:ascii="Times New Roman" w:hAnsi="Times New Roman" w:cs="Times New Roman"/>
                <w:szCs w:val="22"/>
              </w:rPr>
              <w:t>8</w:t>
            </w:r>
          </w:p>
        </w:tc>
        <w:tc>
          <w:tcPr>
            <w:tcW w:w="1134" w:type="dxa"/>
            <w:shd w:val="clear" w:color="auto" w:fill="auto"/>
          </w:tcPr>
          <w:p w14:paraId="631BB66B">
            <w:pPr>
              <w:spacing w:after="0" w:line="240" w:lineRule="auto"/>
              <w:jc w:val="center"/>
              <w:rPr>
                <w:rFonts w:ascii="Times New Roman" w:hAnsi="Times New Roman"/>
              </w:rPr>
            </w:pPr>
            <w:r>
              <w:rPr>
                <w:rFonts w:ascii="Times New Roman" w:hAnsi="Times New Roman"/>
              </w:rPr>
              <w:t>9</w:t>
            </w:r>
          </w:p>
        </w:tc>
        <w:tc>
          <w:tcPr>
            <w:tcW w:w="1134" w:type="dxa"/>
            <w:shd w:val="clear" w:color="auto" w:fill="auto"/>
          </w:tcPr>
          <w:p w14:paraId="7930EA41">
            <w:pPr>
              <w:spacing w:after="0" w:line="240" w:lineRule="auto"/>
              <w:jc w:val="center"/>
              <w:rPr>
                <w:rFonts w:ascii="Times New Roman" w:hAnsi="Times New Roman"/>
              </w:rPr>
            </w:pPr>
            <w:r>
              <w:rPr>
                <w:rFonts w:ascii="Times New Roman" w:hAnsi="Times New Roman"/>
              </w:rPr>
              <w:t>10</w:t>
            </w:r>
          </w:p>
        </w:tc>
        <w:tc>
          <w:tcPr>
            <w:tcW w:w="1134" w:type="dxa"/>
            <w:shd w:val="clear" w:color="auto" w:fill="auto"/>
          </w:tcPr>
          <w:p w14:paraId="321F598C">
            <w:pPr>
              <w:spacing w:after="0" w:line="240" w:lineRule="auto"/>
              <w:jc w:val="center"/>
              <w:rPr>
                <w:rFonts w:ascii="Times New Roman" w:hAnsi="Times New Roman"/>
              </w:rPr>
            </w:pPr>
            <w:r>
              <w:rPr>
                <w:rFonts w:ascii="Times New Roman" w:hAnsi="Times New Roman"/>
              </w:rPr>
              <w:t>11</w:t>
            </w:r>
          </w:p>
        </w:tc>
        <w:tc>
          <w:tcPr>
            <w:tcW w:w="1134" w:type="dxa"/>
            <w:shd w:val="clear" w:color="auto" w:fill="auto"/>
          </w:tcPr>
          <w:p w14:paraId="5F569DC5">
            <w:pPr>
              <w:spacing w:after="0" w:line="240" w:lineRule="auto"/>
              <w:jc w:val="center"/>
              <w:rPr>
                <w:rFonts w:ascii="Times New Roman" w:hAnsi="Times New Roman"/>
              </w:rPr>
            </w:pPr>
            <w:r>
              <w:rPr>
                <w:rFonts w:ascii="Times New Roman" w:hAnsi="Times New Roman"/>
              </w:rPr>
              <w:t>12</w:t>
            </w:r>
          </w:p>
        </w:tc>
        <w:tc>
          <w:tcPr>
            <w:tcW w:w="1134" w:type="dxa"/>
          </w:tcPr>
          <w:p w14:paraId="3C84567F">
            <w:pPr>
              <w:spacing w:after="0" w:line="240" w:lineRule="auto"/>
              <w:jc w:val="center"/>
              <w:rPr>
                <w:rFonts w:hint="default" w:ascii="Times New Roman" w:hAnsi="Times New Roman"/>
                <w:lang w:val="ru-RU"/>
              </w:rPr>
            </w:pPr>
            <w:r>
              <w:rPr>
                <w:rFonts w:hint="default" w:ascii="Times New Roman" w:hAnsi="Times New Roman"/>
                <w:lang w:val="ru-RU"/>
              </w:rPr>
              <w:t>13</w:t>
            </w:r>
          </w:p>
        </w:tc>
      </w:tr>
      <w:tr w14:paraId="4F62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restart"/>
          </w:tcPr>
          <w:p w14:paraId="46B2B7B6">
            <w:pPr>
              <w:pStyle w:val="22"/>
              <w:rPr>
                <w:rFonts w:ascii="Times New Roman" w:hAnsi="Times New Roman" w:cs="Times New Roman"/>
                <w:szCs w:val="22"/>
              </w:rPr>
            </w:pPr>
            <w:r>
              <w:rPr>
                <w:rFonts w:ascii="Times New Roman" w:hAnsi="Times New Roman" w:cs="Times New Roman"/>
                <w:szCs w:val="22"/>
              </w:rPr>
              <w:t>1.</w:t>
            </w:r>
          </w:p>
        </w:tc>
        <w:tc>
          <w:tcPr>
            <w:tcW w:w="2091" w:type="dxa"/>
            <w:vMerge w:val="restart"/>
          </w:tcPr>
          <w:p w14:paraId="1DD56658">
            <w:pPr>
              <w:pStyle w:val="22"/>
              <w:rPr>
                <w:rFonts w:ascii="Times New Roman" w:hAnsi="Times New Roman" w:cs="Times New Roman"/>
                <w:szCs w:val="22"/>
              </w:rPr>
            </w:pPr>
            <w:r>
              <w:rPr>
                <w:rFonts w:ascii="Times New Roman" w:hAnsi="Times New Roman" w:cs="Times New Roman"/>
                <w:szCs w:val="22"/>
                <w:lang w:val="ru-RU"/>
              </w:rPr>
              <w:t>К</w:t>
            </w:r>
            <w:r>
              <w:rPr>
                <w:rFonts w:ascii="Times New Roman" w:hAnsi="Times New Roman" w:cs="Times New Roman"/>
                <w:szCs w:val="22"/>
              </w:rPr>
              <w:t xml:space="preserve">апитальный ремонт, ремонт, содержание автомобильных дорог общего пользования местного значения и искусственных сооружений </w:t>
            </w:r>
          </w:p>
          <w:p w14:paraId="5E66129B">
            <w:pPr>
              <w:pStyle w:val="22"/>
              <w:rPr>
                <w:rFonts w:ascii="Times New Roman" w:hAnsi="Times New Roman" w:cs="Times New Roman"/>
                <w:szCs w:val="22"/>
              </w:rPr>
            </w:pPr>
          </w:p>
        </w:tc>
        <w:tc>
          <w:tcPr>
            <w:tcW w:w="2121" w:type="dxa"/>
            <w:vMerge w:val="restart"/>
          </w:tcPr>
          <w:p w14:paraId="74261558">
            <w:pPr>
              <w:pStyle w:val="22"/>
              <w:rPr>
                <w:rFonts w:ascii="Times New Roman" w:hAnsi="Times New Roman" w:cs="Times New Roman"/>
                <w:szCs w:val="22"/>
              </w:rPr>
            </w:pPr>
            <w:r>
              <w:rPr>
                <w:rFonts w:ascii="Times New Roman" w:hAnsi="Times New Roman" w:cs="Times New Roman"/>
                <w:szCs w:val="22"/>
              </w:rPr>
              <w:t>Отдел жизнеобеспечения администрации Анучинского муниципального округа</w:t>
            </w:r>
          </w:p>
        </w:tc>
        <w:tc>
          <w:tcPr>
            <w:tcW w:w="1700" w:type="dxa"/>
          </w:tcPr>
          <w:p w14:paraId="1AB80835">
            <w:pPr>
              <w:pStyle w:val="22"/>
              <w:rPr>
                <w:rFonts w:ascii="Times New Roman" w:hAnsi="Times New Roman" w:cs="Times New Roman"/>
                <w:szCs w:val="22"/>
              </w:rPr>
            </w:pPr>
            <w:r>
              <w:rPr>
                <w:rFonts w:ascii="Times New Roman" w:hAnsi="Times New Roman" w:cs="Times New Roman"/>
                <w:szCs w:val="22"/>
              </w:rPr>
              <w:t>всего</w:t>
            </w:r>
          </w:p>
        </w:tc>
        <w:tc>
          <w:tcPr>
            <w:tcW w:w="857" w:type="dxa"/>
          </w:tcPr>
          <w:p w14:paraId="1476AA71">
            <w:pPr>
              <w:pStyle w:val="22"/>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52D1BF51">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4977F0F4">
            <w:pPr>
              <w:pStyle w:val="22"/>
              <w:rPr>
                <w:rFonts w:ascii="Times New Roman" w:hAnsi="Times New Roman" w:cs="Times New Roman"/>
                <w:szCs w:val="22"/>
              </w:rPr>
            </w:pPr>
          </w:p>
        </w:tc>
        <w:tc>
          <w:tcPr>
            <w:tcW w:w="851" w:type="dxa"/>
          </w:tcPr>
          <w:p w14:paraId="0920618D">
            <w:pPr>
              <w:pStyle w:val="22"/>
              <w:rPr>
                <w:rFonts w:ascii="Times New Roman" w:hAnsi="Times New Roman" w:cs="Times New Roman"/>
                <w:szCs w:val="22"/>
              </w:rPr>
            </w:pPr>
          </w:p>
        </w:tc>
        <w:tc>
          <w:tcPr>
            <w:tcW w:w="1134" w:type="dxa"/>
            <w:shd w:val="clear" w:color="auto" w:fill="auto"/>
          </w:tcPr>
          <w:p w14:paraId="40F2F129">
            <w:pPr>
              <w:spacing w:after="0" w:line="240" w:lineRule="auto"/>
              <w:rPr>
                <w:rFonts w:hint="default" w:ascii="Times New Roman" w:hAnsi="Times New Roman"/>
                <w:lang w:val="ru-RU"/>
              </w:rPr>
            </w:pPr>
            <w:r>
              <w:rPr>
                <w:rFonts w:hint="default" w:ascii="Times New Roman" w:hAnsi="Times New Roman"/>
                <w:lang w:val="ru-RU"/>
              </w:rPr>
              <w:t>34313,0</w:t>
            </w:r>
          </w:p>
        </w:tc>
        <w:tc>
          <w:tcPr>
            <w:tcW w:w="1134" w:type="dxa"/>
            <w:shd w:val="clear" w:color="auto" w:fill="auto"/>
          </w:tcPr>
          <w:p w14:paraId="290D33F3">
            <w:pPr>
              <w:spacing w:after="0" w:line="240" w:lineRule="auto"/>
              <w:rPr>
                <w:rFonts w:hint="default" w:ascii="Times New Roman" w:hAnsi="Times New Roman"/>
                <w:lang w:val="ru-RU"/>
              </w:rPr>
            </w:pPr>
            <w:r>
              <w:rPr>
                <w:rFonts w:hint="default" w:ascii="Times New Roman" w:hAnsi="Times New Roman"/>
                <w:lang w:val="ru-RU"/>
              </w:rPr>
              <w:t>35761,0</w:t>
            </w:r>
          </w:p>
        </w:tc>
        <w:tc>
          <w:tcPr>
            <w:tcW w:w="1134" w:type="dxa"/>
            <w:shd w:val="clear" w:color="auto" w:fill="auto"/>
            <w:vAlign w:val="top"/>
          </w:tcPr>
          <w:p w14:paraId="30DF0917">
            <w:pPr>
              <w:spacing w:after="0" w:line="240" w:lineRule="auto"/>
              <w:rPr>
                <w:rFonts w:ascii="Times New Roman" w:hAnsi="Times New Roman"/>
              </w:rPr>
            </w:pPr>
            <w:r>
              <w:rPr>
                <w:rFonts w:hint="default" w:ascii="Times New Roman" w:hAnsi="Times New Roman"/>
                <w:lang w:val="ru-RU"/>
              </w:rPr>
              <w:t>36861,0</w:t>
            </w:r>
          </w:p>
        </w:tc>
        <w:tc>
          <w:tcPr>
            <w:tcW w:w="1134" w:type="dxa"/>
            <w:shd w:val="clear" w:color="auto" w:fill="auto"/>
            <w:vAlign w:val="top"/>
          </w:tcPr>
          <w:p w14:paraId="762A383F">
            <w:pPr>
              <w:spacing w:after="0" w:line="240" w:lineRule="auto"/>
              <w:rPr>
                <w:rFonts w:ascii="Times New Roman" w:hAnsi="Times New Roman"/>
              </w:rPr>
            </w:pPr>
            <w:r>
              <w:rPr>
                <w:rFonts w:hint="default" w:ascii="Times New Roman" w:hAnsi="Times New Roman"/>
                <w:lang w:val="ru-RU"/>
              </w:rPr>
              <w:t>36861,0</w:t>
            </w:r>
          </w:p>
        </w:tc>
        <w:tc>
          <w:tcPr>
            <w:tcW w:w="1134" w:type="dxa"/>
            <w:vAlign w:val="top"/>
          </w:tcPr>
          <w:p w14:paraId="0F8CC5B9">
            <w:pPr>
              <w:spacing w:after="0" w:line="240" w:lineRule="auto"/>
              <w:rPr>
                <w:rFonts w:ascii="Times New Roman" w:hAnsi="Times New Roman"/>
              </w:rPr>
            </w:pPr>
            <w:r>
              <w:rPr>
                <w:rFonts w:hint="default" w:ascii="Times New Roman" w:hAnsi="Times New Roman"/>
                <w:lang w:val="ru-RU"/>
              </w:rPr>
              <w:t>32861,0</w:t>
            </w:r>
          </w:p>
        </w:tc>
      </w:tr>
      <w:tr w14:paraId="7F38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 w:hRule="atLeast"/>
        </w:trPr>
        <w:tc>
          <w:tcPr>
            <w:tcW w:w="499" w:type="dxa"/>
            <w:vMerge w:val="continue"/>
          </w:tcPr>
          <w:p w14:paraId="610D8FB2">
            <w:pPr>
              <w:rPr>
                <w:rFonts w:ascii="Times New Roman" w:hAnsi="Times New Roman"/>
              </w:rPr>
            </w:pPr>
          </w:p>
        </w:tc>
        <w:tc>
          <w:tcPr>
            <w:tcW w:w="2091" w:type="dxa"/>
            <w:vMerge w:val="continue"/>
          </w:tcPr>
          <w:p w14:paraId="3DE26A31">
            <w:pPr>
              <w:rPr>
                <w:rFonts w:ascii="Times New Roman" w:hAnsi="Times New Roman"/>
              </w:rPr>
            </w:pPr>
          </w:p>
        </w:tc>
        <w:tc>
          <w:tcPr>
            <w:tcW w:w="2121" w:type="dxa"/>
            <w:vMerge w:val="continue"/>
          </w:tcPr>
          <w:p w14:paraId="50BE5CDF">
            <w:pPr>
              <w:rPr>
                <w:rFonts w:ascii="Times New Roman" w:hAnsi="Times New Roman"/>
              </w:rPr>
            </w:pPr>
          </w:p>
        </w:tc>
        <w:tc>
          <w:tcPr>
            <w:tcW w:w="1700" w:type="dxa"/>
          </w:tcPr>
          <w:p w14:paraId="5F84D65F">
            <w:pPr>
              <w:pStyle w:val="22"/>
              <w:rPr>
                <w:rFonts w:ascii="Times New Roman" w:hAnsi="Times New Roman" w:cs="Times New Roman"/>
                <w:szCs w:val="22"/>
              </w:rPr>
            </w:pPr>
            <w:r>
              <w:rPr>
                <w:rFonts w:ascii="Times New Roman" w:hAnsi="Times New Roman" w:cs="Times New Roman"/>
                <w:szCs w:val="22"/>
              </w:rPr>
              <w:t xml:space="preserve">краевой </w:t>
            </w:r>
          </w:p>
        </w:tc>
        <w:tc>
          <w:tcPr>
            <w:tcW w:w="857" w:type="dxa"/>
          </w:tcPr>
          <w:p w14:paraId="7ED2C04A">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1FCA20BA">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1F1E6F43">
            <w:pPr>
              <w:pStyle w:val="22"/>
              <w:rPr>
                <w:rFonts w:ascii="Times New Roman" w:hAnsi="Times New Roman" w:cs="Times New Roman"/>
                <w:szCs w:val="22"/>
              </w:rPr>
            </w:pPr>
          </w:p>
        </w:tc>
        <w:tc>
          <w:tcPr>
            <w:tcW w:w="851" w:type="dxa"/>
          </w:tcPr>
          <w:p w14:paraId="7B0F2BBC">
            <w:pPr>
              <w:pStyle w:val="22"/>
              <w:rPr>
                <w:rFonts w:ascii="Times New Roman" w:hAnsi="Times New Roman" w:cs="Times New Roman"/>
                <w:szCs w:val="22"/>
              </w:rPr>
            </w:pPr>
          </w:p>
        </w:tc>
        <w:tc>
          <w:tcPr>
            <w:tcW w:w="1134" w:type="dxa"/>
            <w:shd w:val="clear" w:color="auto" w:fill="auto"/>
          </w:tcPr>
          <w:p w14:paraId="3CC402E7">
            <w:pPr>
              <w:spacing w:after="0" w:line="240" w:lineRule="auto"/>
              <w:rPr>
                <w:rFonts w:ascii="Times New Roman" w:hAnsi="Times New Roman"/>
              </w:rPr>
            </w:pPr>
            <w:r>
              <w:rPr>
                <w:rFonts w:ascii="Times New Roman" w:hAnsi="Times New Roman"/>
              </w:rPr>
              <w:t>0,0</w:t>
            </w:r>
          </w:p>
        </w:tc>
        <w:tc>
          <w:tcPr>
            <w:tcW w:w="1134" w:type="dxa"/>
          </w:tcPr>
          <w:p w14:paraId="24B35368">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1F3401B5">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6FF08EFF">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4921A37F">
            <w:pPr>
              <w:spacing w:after="0" w:line="240" w:lineRule="auto"/>
              <w:rPr>
                <w:rFonts w:ascii="Times New Roman" w:hAnsi="Times New Roman"/>
              </w:rPr>
            </w:pPr>
            <w:r>
              <w:rPr>
                <w:rFonts w:ascii="Times New Roman" w:hAnsi="Times New Roman"/>
              </w:rPr>
              <w:t>0,0</w:t>
            </w:r>
          </w:p>
        </w:tc>
      </w:tr>
      <w:tr w14:paraId="7705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continue"/>
          </w:tcPr>
          <w:p w14:paraId="54766451">
            <w:pPr>
              <w:rPr>
                <w:rFonts w:ascii="Times New Roman" w:hAnsi="Times New Roman"/>
              </w:rPr>
            </w:pPr>
          </w:p>
        </w:tc>
        <w:tc>
          <w:tcPr>
            <w:tcW w:w="2091" w:type="dxa"/>
            <w:vMerge w:val="continue"/>
          </w:tcPr>
          <w:p w14:paraId="2FE67042">
            <w:pPr>
              <w:rPr>
                <w:rFonts w:ascii="Times New Roman" w:hAnsi="Times New Roman"/>
              </w:rPr>
            </w:pPr>
          </w:p>
        </w:tc>
        <w:tc>
          <w:tcPr>
            <w:tcW w:w="2121" w:type="dxa"/>
            <w:vMerge w:val="continue"/>
          </w:tcPr>
          <w:p w14:paraId="6BA7312B">
            <w:pPr>
              <w:rPr>
                <w:rFonts w:ascii="Times New Roman" w:hAnsi="Times New Roman"/>
              </w:rPr>
            </w:pPr>
          </w:p>
        </w:tc>
        <w:tc>
          <w:tcPr>
            <w:tcW w:w="1700" w:type="dxa"/>
          </w:tcPr>
          <w:p w14:paraId="7C68C0C4">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857" w:type="dxa"/>
          </w:tcPr>
          <w:p w14:paraId="334291B5">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0497D734">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5203EA7B">
            <w:pPr>
              <w:pStyle w:val="22"/>
              <w:rPr>
                <w:rFonts w:ascii="Times New Roman" w:hAnsi="Times New Roman" w:cs="Times New Roman"/>
                <w:szCs w:val="22"/>
              </w:rPr>
            </w:pPr>
          </w:p>
        </w:tc>
        <w:tc>
          <w:tcPr>
            <w:tcW w:w="851" w:type="dxa"/>
          </w:tcPr>
          <w:p w14:paraId="2F680E36">
            <w:pPr>
              <w:pStyle w:val="22"/>
              <w:rPr>
                <w:rFonts w:ascii="Times New Roman" w:hAnsi="Times New Roman" w:cs="Times New Roman"/>
                <w:szCs w:val="22"/>
              </w:rPr>
            </w:pPr>
          </w:p>
        </w:tc>
        <w:tc>
          <w:tcPr>
            <w:tcW w:w="1134" w:type="dxa"/>
            <w:shd w:val="clear" w:color="auto" w:fill="auto"/>
          </w:tcPr>
          <w:p w14:paraId="629E67F3">
            <w:pPr>
              <w:spacing w:after="0" w:line="240" w:lineRule="auto"/>
              <w:rPr>
                <w:rFonts w:hint="default" w:ascii="Times New Roman" w:hAnsi="Times New Roman"/>
                <w:lang w:val="ru-RU"/>
              </w:rPr>
            </w:pPr>
            <w:r>
              <w:rPr>
                <w:rFonts w:hint="default" w:ascii="Times New Roman" w:hAnsi="Times New Roman"/>
                <w:lang w:val="ru-RU"/>
              </w:rPr>
              <w:t>34313,0</w:t>
            </w:r>
          </w:p>
        </w:tc>
        <w:tc>
          <w:tcPr>
            <w:tcW w:w="1134" w:type="dxa"/>
          </w:tcPr>
          <w:p w14:paraId="402E7EB9">
            <w:pPr>
              <w:spacing w:after="0" w:line="240" w:lineRule="auto"/>
              <w:rPr>
                <w:rFonts w:hint="default" w:ascii="Times New Roman" w:hAnsi="Times New Roman"/>
                <w:lang w:val="ru-RU"/>
              </w:rPr>
            </w:pPr>
            <w:r>
              <w:rPr>
                <w:rFonts w:hint="default" w:ascii="Times New Roman" w:hAnsi="Times New Roman"/>
                <w:lang w:val="ru-RU"/>
              </w:rPr>
              <w:t>35761,0</w:t>
            </w:r>
          </w:p>
        </w:tc>
        <w:tc>
          <w:tcPr>
            <w:tcW w:w="1134" w:type="dxa"/>
            <w:shd w:val="clear" w:color="auto" w:fill="auto"/>
            <w:vAlign w:val="top"/>
          </w:tcPr>
          <w:p w14:paraId="13F58C72">
            <w:pPr>
              <w:spacing w:after="0" w:line="240" w:lineRule="auto"/>
              <w:rPr>
                <w:rFonts w:ascii="Times New Roman" w:hAnsi="Times New Roman"/>
              </w:rPr>
            </w:pPr>
            <w:r>
              <w:rPr>
                <w:rFonts w:hint="default" w:ascii="Times New Roman" w:hAnsi="Times New Roman"/>
                <w:lang w:val="ru-RU"/>
              </w:rPr>
              <w:t>36861,0</w:t>
            </w:r>
          </w:p>
        </w:tc>
        <w:tc>
          <w:tcPr>
            <w:tcW w:w="1134" w:type="dxa"/>
            <w:shd w:val="clear" w:color="auto" w:fill="auto"/>
            <w:vAlign w:val="top"/>
          </w:tcPr>
          <w:p w14:paraId="22E5E6ED">
            <w:pPr>
              <w:spacing w:after="0" w:line="240" w:lineRule="auto"/>
              <w:rPr>
                <w:rFonts w:ascii="Times New Roman" w:hAnsi="Times New Roman"/>
              </w:rPr>
            </w:pPr>
            <w:r>
              <w:rPr>
                <w:rFonts w:hint="default" w:ascii="Times New Roman" w:hAnsi="Times New Roman"/>
                <w:lang w:val="ru-RU"/>
              </w:rPr>
              <w:t>36861,0</w:t>
            </w:r>
          </w:p>
        </w:tc>
        <w:tc>
          <w:tcPr>
            <w:tcW w:w="1134" w:type="dxa"/>
            <w:shd w:val="clear" w:color="auto" w:fill="auto"/>
            <w:vAlign w:val="top"/>
          </w:tcPr>
          <w:p w14:paraId="79675593">
            <w:pPr>
              <w:spacing w:after="0" w:line="240" w:lineRule="auto"/>
              <w:rPr>
                <w:rFonts w:ascii="Times New Roman" w:hAnsi="Times New Roman"/>
              </w:rPr>
            </w:pPr>
            <w:r>
              <w:rPr>
                <w:rFonts w:hint="default" w:ascii="Times New Roman" w:hAnsi="Times New Roman"/>
                <w:lang w:val="ru-RU"/>
              </w:rPr>
              <w:t>32861,0</w:t>
            </w:r>
          </w:p>
        </w:tc>
      </w:tr>
      <w:tr w14:paraId="4A76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restart"/>
          </w:tcPr>
          <w:p w14:paraId="14411E57">
            <w:pPr>
              <w:pStyle w:val="22"/>
              <w:rPr>
                <w:rFonts w:ascii="Times New Roman" w:hAnsi="Times New Roman" w:cs="Times New Roman"/>
                <w:szCs w:val="22"/>
              </w:rPr>
            </w:pPr>
            <w:r>
              <w:rPr>
                <w:rFonts w:ascii="Times New Roman" w:hAnsi="Times New Roman" w:cs="Times New Roman"/>
                <w:szCs w:val="22"/>
              </w:rPr>
              <w:t>2.</w:t>
            </w:r>
          </w:p>
        </w:tc>
        <w:tc>
          <w:tcPr>
            <w:tcW w:w="2091" w:type="dxa"/>
            <w:vMerge w:val="restart"/>
          </w:tcPr>
          <w:p w14:paraId="27342230">
            <w:pPr>
              <w:pStyle w:val="22"/>
              <w:rPr>
                <w:rFonts w:ascii="Times New Roman" w:hAnsi="Times New Roman" w:cs="Times New Roman"/>
                <w:szCs w:val="22"/>
              </w:rPr>
            </w:pPr>
            <w:r>
              <w:rPr>
                <w:rFonts w:ascii="Times New Roman" w:hAnsi="Times New Roman" w:cs="Times New Roman"/>
                <w:szCs w:val="22"/>
              </w:rPr>
              <w:t>Повышение безопасности дорожного движения</w:t>
            </w:r>
          </w:p>
          <w:p w14:paraId="4A7B549B">
            <w:pPr>
              <w:pStyle w:val="22"/>
              <w:rPr>
                <w:rFonts w:ascii="Times New Roman" w:hAnsi="Times New Roman" w:cs="Times New Roman"/>
                <w:szCs w:val="22"/>
              </w:rPr>
            </w:pPr>
          </w:p>
        </w:tc>
        <w:tc>
          <w:tcPr>
            <w:tcW w:w="2121" w:type="dxa"/>
            <w:vMerge w:val="restart"/>
          </w:tcPr>
          <w:p w14:paraId="253B2C57">
            <w:pPr>
              <w:rPr>
                <w:rFonts w:ascii="Times New Roman" w:hAnsi="Times New Roman"/>
              </w:rPr>
            </w:pPr>
            <w:r>
              <w:rPr>
                <w:rFonts w:ascii="Times New Roman" w:hAnsi="Times New Roman"/>
              </w:rPr>
              <w:t>Отдел жизнеобеспечения администрации Анучинского муниципального округа</w:t>
            </w:r>
          </w:p>
        </w:tc>
        <w:tc>
          <w:tcPr>
            <w:tcW w:w="1700" w:type="dxa"/>
          </w:tcPr>
          <w:p w14:paraId="42EA868B">
            <w:pPr>
              <w:pStyle w:val="22"/>
              <w:rPr>
                <w:rFonts w:ascii="Times New Roman" w:hAnsi="Times New Roman" w:cs="Times New Roman"/>
                <w:szCs w:val="22"/>
              </w:rPr>
            </w:pPr>
            <w:r>
              <w:rPr>
                <w:rFonts w:ascii="Times New Roman" w:hAnsi="Times New Roman" w:cs="Times New Roman"/>
                <w:szCs w:val="22"/>
              </w:rPr>
              <w:t>всего</w:t>
            </w:r>
          </w:p>
        </w:tc>
        <w:tc>
          <w:tcPr>
            <w:tcW w:w="857" w:type="dxa"/>
          </w:tcPr>
          <w:p w14:paraId="18DC1E3A">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6472D3CE">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25F0CFD6">
            <w:pPr>
              <w:pStyle w:val="22"/>
              <w:rPr>
                <w:rFonts w:ascii="Times New Roman" w:hAnsi="Times New Roman" w:cs="Times New Roman"/>
                <w:szCs w:val="22"/>
              </w:rPr>
            </w:pPr>
          </w:p>
        </w:tc>
        <w:tc>
          <w:tcPr>
            <w:tcW w:w="851" w:type="dxa"/>
          </w:tcPr>
          <w:p w14:paraId="4785CEE4">
            <w:pPr>
              <w:pStyle w:val="22"/>
              <w:rPr>
                <w:rFonts w:ascii="Times New Roman" w:hAnsi="Times New Roman" w:cs="Times New Roman"/>
                <w:szCs w:val="22"/>
              </w:rPr>
            </w:pPr>
          </w:p>
        </w:tc>
        <w:tc>
          <w:tcPr>
            <w:tcW w:w="1134" w:type="dxa"/>
            <w:shd w:val="clear" w:color="auto" w:fill="auto"/>
          </w:tcPr>
          <w:p w14:paraId="25C47D60">
            <w:pPr>
              <w:spacing w:after="0" w:line="240" w:lineRule="auto"/>
              <w:rPr>
                <w:rFonts w:ascii="Times New Roman" w:hAnsi="Times New Roman"/>
              </w:rPr>
            </w:pPr>
            <w:r>
              <w:rPr>
                <w:rFonts w:ascii="Times New Roman" w:hAnsi="Times New Roman"/>
              </w:rPr>
              <w:t>1000,0</w:t>
            </w:r>
          </w:p>
        </w:tc>
        <w:tc>
          <w:tcPr>
            <w:tcW w:w="1134" w:type="dxa"/>
          </w:tcPr>
          <w:p w14:paraId="018BBAE8">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5DD4040A">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667B5925">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46A8A8D6">
            <w:pPr>
              <w:spacing w:after="0" w:line="240" w:lineRule="auto"/>
              <w:rPr>
                <w:rFonts w:ascii="Times New Roman" w:hAnsi="Times New Roman"/>
              </w:rPr>
            </w:pPr>
            <w:r>
              <w:rPr>
                <w:rFonts w:ascii="Times New Roman" w:hAnsi="Times New Roman"/>
              </w:rPr>
              <w:t>1000,0</w:t>
            </w:r>
          </w:p>
        </w:tc>
      </w:tr>
      <w:tr w14:paraId="3D44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continue"/>
          </w:tcPr>
          <w:p w14:paraId="34C78CF1">
            <w:pPr>
              <w:rPr>
                <w:rFonts w:ascii="Times New Roman" w:hAnsi="Times New Roman"/>
              </w:rPr>
            </w:pPr>
          </w:p>
        </w:tc>
        <w:tc>
          <w:tcPr>
            <w:tcW w:w="2091" w:type="dxa"/>
            <w:vMerge w:val="continue"/>
          </w:tcPr>
          <w:p w14:paraId="5616CE34">
            <w:pPr>
              <w:rPr>
                <w:rFonts w:ascii="Times New Roman" w:hAnsi="Times New Roman"/>
              </w:rPr>
            </w:pPr>
          </w:p>
        </w:tc>
        <w:tc>
          <w:tcPr>
            <w:tcW w:w="2121" w:type="dxa"/>
            <w:vMerge w:val="continue"/>
          </w:tcPr>
          <w:p w14:paraId="72E84C9E">
            <w:pPr>
              <w:rPr>
                <w:rFonts w:ascii="Times New Roman" w:hAnsi="Times New Roman"/>
              </w:rPr>
            </w:pPr>
          </w:p>
        </w:tc>
        <w:tc>
          <w:tcPr>
            <w:tcW w:w="1700" w:type="dxa"/>
          </w:tcPr>
          <w:p w14:paraId="1F9FE807">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857" w:type="dxa"/>
          </w:tcPr>
          <w:p w14:paraId="101769B7">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54FA1E1D">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7B7FB8C6">
            <w:pPr>
              <w:pStyle w:val="22"/>
              <w:rPr>
                <w:rFonts w:ascii="Times New Roman" w:hAnsi="Times New Roman" w:cs="Times New Roman"/>
                <w:szCs w:val="22"/>
              </w:rPr>
            </w:pPr>
          </w:p>
        </w:tc>
        <w:tc>
          <w:tcPr>
            <w:tcW w:w="851" w:type="dxa"/>
          </w:tcPr>
          <w:p w14:paraId="275E9043">
            <w:pPr>
              <w:pStyle w:val="22"/>
              <w:rPr>
                <w:rFonts w:ascii="Times New Roman" w:hAnsi="Times New Roman" w:cs="Times New Roman"/>
                <w:szCs w:val="22"/>
              </w:rPr>
            </w:pPr>
          </w:p>
        </w:tc>
        <w:tc>
          <w:tcPr>
            <w:tcW w:w="1134" w:type="dxa"/>
            <w:shd w:val="clear" w:color="auto" w:fill="auto"/>
          </w:tcPr>
          <w:p w14:paraId="18EB6144">
            <w:pPr>
              <w:spacing w:after="0" w:line="240" w:lineRule="auto"/>
              <w:rPr>
                <w:rFonts w:ascii="Times New Roman" w:hAnsi="Times New Roman"/>
              </w:rPr>
            </w:pPr>
            <w:r>
              <w:rPr>
                <w:rFonts w:ascii="Times New Roman" w:hAnsi="Times New Roman"/>
              </w:rPr>
              <w:t>1000,0</w:t>
            </w:r>
          </w:p>
        </w:tc>
        <w:tc>
          <w:tcPr>
            <w:tcW w:w="1134" w:type="dxa"/>
          </w:tcPr>
          <w:p w14:paraId="7B18AAB2">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7FA34931">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7E6760D0">
            <w:pPr>
              <w:spacing w:after="0" w:line="240" w:lineRule="auto"/>
              <w:rPr>
                <w:rFonts w:ascii="Times New Roman" w:hAnsi="Times New Roman"/>
              </w:rPr>
            </w:pPr>
            <w:r>
              <w:rPr>
                <w:rFonts w:ascii="Times New Roman" w:hAnsi="Times New Roman"/>
              </w:rPr>
              <w:t>1000,0</w:t>
            </w:r>
          </w:p>
        </w:tc>
        <w:tc>
          <w:tcPr>
            <w:tcW w:w="1134" w:type="dxa"/>
            <w:shd w:val="clear" w:color="auto" w:fill="auto"/>
            <w:vAlign w:val="top"/>
          </w:tcPr>
          <w:p w14:paraId="3E1C5C2F">
            <w:pPr>
              <w:spacing w:after="0" w:line="240" w:lineRule="auto"/>
              <w:rPr>
                <w:rFonts w:ascii="Times New Roman" w:hAnsi="Times New Roman"/>
              </w:rPr>
            </w:pPr>
            <w:r>
              <w:rPr>
                <w:rFonts w:ascii="Times New Roman" w:hAnsi="Times New Roman"/>
              </w:rPr>
              <w:t>1000,0</w:t>
            </w:r>
          </w:p>
        </w:tc>
      </w:tr>
      <w:tr w14:paraId="30D0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restart"/>
          </w:tcPr>
          <w:p w14:paraId="50668E92">
            <w:pPr>
              <w:pStyle w:val="22"/>
              <w:rPr>
                <w:rFonts w:ascii="Times New Roman" w:hAnsi="Times New Roman" w:cs="Times New Roman"/>
                <w:szCs w:val="22"/>
              </w:rPr>
            </w:pPr>
            <w:r>
              <w:rPr>
                <w:rFonts w:ascii="Times New Roman" w:hAnsi="Times New Roman" w:cs="Times New Roman"/>
                <w:szCs w:val="22"/>
              </w:rPr>
              <w:t>3.</w:t>
            </w:r>
          </w:p>
        </w:tc>
        <w:tc>
          <w:tcPr>
            <w:tcW w:w="2091" w:type="dxa"/>
            <w:vMerge w:val="restart"/>
          </w:tcPr>
          <w:p w14:paraId="56A7D409">
            <w:pPr>
              <w:pStyle w:val="22"/>
              <w:rPr>
                <w:rFonts w:ascii="Times New Roman" w:hAnsi="Times New Roman" w:cs="Times New Roman"/>
                <w:szCs w:val="22"/>
              </w:rPr>
            </w:pPr>
            <w:r>
              <w:rPr>
                <w:rFonts w:ascii="Times New Roman" w:hAnsi="Times New Roman" w:cs="Times New Roman"/>
                <w:szCs w:val="22"/>
              </w:rPr>
              <w:t>Разработка, проверка проектно-сметной документации, проведение инженерных изысканий</w:t>
            </w:r>
          </w:p>
        </w:tc>
        <w:tc>
          <w:tcPr>
            <w:tcW w:w="2121" w:type="dxa"/>
            <w:vMerge w:val="restart"/>
          </w:tcPr>
          <w:p w14:paraId="32503020">
            <w:pPr>
              <w:rPr>
                <w:rFonts w:ascii="Times New Roman" w:hAnsi="Times New Roman"/>
              </w:rPr>
            </w:pPr>
            <w:r>
              <w:rPr>
                <w:rFonts w:ascii="Times New Roman" w:hAnsi="Times New Roman"/>
              </w:rPr>
              <w:t>Отдел жизнеобеспечения администрации Анучинского муниципального округа</w:t>
            </w:r>
          </w:p>
        </w:tc>
        <w:tc>
          <w:tcPr>
            <w:tcW w:w="1700" w:type="dxa"/>
          </w:tcPr>
          <w:p w14:paraId="0905F885">
            <w:pPr>
              <w:pStyle w:val="22"/>
              <w:rPr>
                <w:rFonts w:ascii="Times New Roman" w:hAnsi="Times New Roman" w:cs="Times New Roman"/>
                <w:szCs w:val="22"/>
              </w:rPr>
            </w:pPr>
            <w:r>
              <w:rPr>
                <w:rFonts w:ascii="Times New Roman" w:hAnsi="Times New Roman" w:cs="Times New Roman"/>
                <w:szCs w:val="22"/>
              </w:rPr>
              <w:t>всего</w:t>
            </w:r>
          </w:p>
        </w:tc>
        <w:tc>
          <w:tcPr>
            <w:tcW w:w="857" w:type="dxa"/>
          </w:tcPr>
          <w:p w14:paraId="62C66CB6">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52E9D9F2">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3DE25E6F">
            <w:pPr>
              <w:pStyle w:val="22"/>
              <w:rPr>
                <w:rFonts w:ascii="Times New Roman" w:hAnsi="Times New Roman" w:cs="Times New Roman"/>
                <w:szCs w:val="22"/>
              </w:rPr>
            </w:pPr>
          </w:p>
        </w:tc>
        <w:tc>
          <w:tcPr>
            <w:tcW w:w="851" w:type="dxa"/>
          </w:tcPr>
          <w:p w14:paraId="3669598B">
            <w:pPr>
              <w:pStyle w:val="22"/>
              <w:rPr>
                <w:rFonts w:ascii="Times New Roman" w:hAnsi="Times New Roman" w:cs="Times New Roman"/>
                <w:szCs w:val="22"/>
              </w:rPr>
            </w:pPr>
          </w:p>
        </w:tc>
        <w:tc>
          <w:tcPr>
            <w:tcW w:w="1134" w:type="dxa"/>
            <w:shd w:val="clear" w:color="auto" w:fill="auto"/>
          </w:tcPr>
          <w:p w14:paraId="45F93494">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tcPr>
          <w:p w14:paraId="5A68ABCD">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4BECE2E7">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787F8561">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26C30D64">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r>
      <w:tr w14:paraId="07C4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continue"/>
          </w:tcPr>
          <w:p w14:paraId="0223EF56">
            <w:pPr>
              <w:rPr>
                <w:rFonts w:ascii="Times New Roman" w:hAnsi="Times New Roman"/>
              </w:rPr>
            </w:pPr>
          </w:p>
        </w:tc>
        <w:tc>
          <w:tcPr>
            <w:tcW w:w="2091" w:type="dxa"/>
            <w:vMerge w:val="continue"/>
          </w:tcPr>
          <w:p w14:paraId="4BAEEA11">
            <w:pPr>
              <w:rPr>
                <w:rFonts w:ascii="Times New Roman" w:hAnsi="Times New Roman"/>
              </w:rPr>
            </w:pPr>
          </w:p>
        </w:tc>
        <w:tc>
          <w:tcPr>
            <w:tcW w:w="2121" w:type="dxa"/>
            <w:vMerge w:val="continue"/>
          </w:tcPr>
          <w:p w14:paraId="12F6A903">
            <w:pPr>
              <w:rPr>
                <w:rFonts w:ascii="Times New Roman" w:hAnsi="Times New Roman"/>
              </w:rPr>
            </w:pPr>
          </w:p>
        </w:tc>
        <w:tc>
          <w:tcPr>
            <w:tcW w:w="1700" w:type="dxa"/>
          </w:tcPr>
          <w:p w14:paraId="4059B04F">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857" w:type="dxa"/>
          </w:tcPr>
          <w:p w14:paraId="644698B5">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4011DAC3">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093E8B29">
            <w:pPr>
              <w:pStyle w:val="22"/>
              <w:rPr>
                <w:rFonts w:ascii="Times New Roman" w:hAnsi="Times New Roman" w:cs="Times New Roman"/>
                <w:szCs w:val="22"/>
              </w:rPr>
            </w:pPr>
          </w:p>
        </w:tc>
        <w:tc>
          <w:tcPr>
            <w:tcW w:w="851" w:type="dxa"/>
          </w:tcPr>
          <w:p w14:paraId="7D37CE1E">
            <w:pPr>
              <w:pStyle w:val="22"/>
              <w:rPr>
                <w:rFonts w:ascii="Times New Roman" w:hAnsi="Times New Roman" w:cs="Times New Roman"/>
                <w:szCs w:val="22"/>
              </w:rPr>
            </w:pPr>
          </w:p>
        </w:tc>
        <w:tc>
          <w:tcPr>
            <w:tcW w:w="1134" w:type="dxa"/>
            <w:shd w:val="clear" w:color="auto" w:fill="auto"/>
          </w:tcPr>
          <w:p w14:paraId="3B67BE44">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tcPr>
          <w:p w14:paraId="3427C47D">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22841BEA">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65D480A6">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c>
          <w:tcPr>
            <w:tcW w:w="1134" w:type="dxa"/>
            <w:shd w:val="clear" w:color="auto" w:fill="auto"/>
            <w:vAlign w:val="top"/>
          </w:tcPr>
          <w:p w14:paraId="2641C9C6">
            <w:pPr>
              <w:spacing w:after="0" w:line="240" w:lineRule="auto"/>
              <w:rPr>
                <w:rFonts w:ascii="Times New Roman" w:hAnsi="Times New Roman"/>
              </w:rPr>
            </w:pPr>
            <w:r>
              <w:rPr>
                <w:rFonts w:hint="default" w:ascii="Times New Roman" w:hAnsi="Times New Roman"/>
                <w:lang w:val="ru-RU"/>
              </w:rPr>
              <w:t>1</w:t>
            </w:r>
            <w:r>
              <w:rPr>
                <w:rFonts w:ascii="Times New Roman" w:hAnsi="Times New Roman"/>
              </w:rPr>
              <w:t>00,0</w:t>
            </w:r>
          </w:p>
        </w:tc>
      </w:tr>
      <w:tr w14:paraId="0711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restart"/>
          </w:tcPr>
          <w:p w14:paraId="0653C99D">
            <w:pPr>
              <w:pStyle w:val="22"/>
              <w:rPr>
                <w:rFonts w:ascii="Times New Roman" w:hAnsi="Times New Roman" w:cs="Times New Roman"/>
                <w:szCs w:val="22"/>
              </w:rPr>
            </w:pPr>
            <w:r>
              <w:rPr>
                <w:rFonts w:ascii="Times New Roman" w:hAnsi="Times New Roman" w:cs="Times New Roman"/>
                <w:szCs w:val="22"/>
              </w:rPr>
              <w:t>4.</w:t>
            </w:r>
          </w:p>
        </w:tc>
        <w:tc>
          <w:tcPr>
            <w:tcW w:w="2091" w:type="dxa"/>
            <w:vMerge w:val="restart"/>
          </w:tcPr>
          <w:p w14:paraId="3CF85732">
            <w:pPr>
              <w:pStyle w:val="22"/>
              <w:rPr>
                <w:rFonts w:ascii="Times New Roman" w:hAnsi="Times New Roman" w:cs="Times New Roman"/>
                <w:szCs w:val="22"/>
              </w:rPr>
            </w:pPr>
            <w:r>
              <w:rPr>
                <w:rFonts w:ascii="Times New Roman" w:hAnsi="Times New Roman" w:cs="Times New Roman"/>
                <w:szCs w:val="22"/>
              </w:rPr>
              <w:t>Приобретение дорожно-эксплуатационной техники</w:t>
            </w:r>
          </w:p>
        </w:tc>
        <w:tc>
          <w:tcPr>
            <w:tcW w:w="2121" w:type="dxa"/>
            <w:vMerge w:val="restart"/>
          </w:tcPr>
          <w:p w14:paraId="3B00B4BC">
            <w:pPr>
              <w:pStyle w:val="22"/>
              <w:rPr>
                <w:rFonts w:ascii="Times New Roman" w:hAnsi="Times New Roman" w:cs="Times New Roman"/>
                <w:szCs w:val="22"/>
              </w:rPr>
            </w:pPr>
            <w:r>
              <w:rPr>
                <w:rFonts w:ascii="Times New Roman" w:hAnsi="Times New Roman" w:cs="Times New Roman"/>
                <w:szCs w:val="22"/>
              </w:rPr>
              <w:t>Отдел жизнеобеспечения администрации Анучинского муниципального округа</w:t>
            </w:r>
          </w:p>
        </w:tc>
        <w:tc>
          <w:tcPr>
            <w:tcW w:w="1700" w:type="dxa"/>
          </w:tcPr>
          <w:p w14:paraId="6126E215">
            <w:pPr>
              <w:pStyle w:val="22"/>
              <w:rPr>
                <w:rFonts w:ascii="Times New Roman" w:hAnsi="Times New Roman" w:cs="Times New Roman"/>
                <w:szCs w:val="22"/>
              </w:rPr>
            </w:pPr>
            <w:r>
              <w:rPr>
                <w:rFonts w:ascii="Times New Roman" w:hAnsi="Times New Roman" w:cs="Times New Roman"/>
                <w:szCs w:val="22"/>
              </w:rPr>
              <w:t>всего</w:t>
            </w:r>
          </w:p>
        </w:tc>
        <w:tc>
          <w:tcPr>
            <w:tcW w:w="857" w:type="dxa"/>
          </w:tcPr>
          <w:p w14:paraId="332F963B">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1BD6A2DE">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07B3BAD0">
            <w:pPr>
              <w:pStyle w:val="22"/>
              <w:rPr>
                <w:rFonts w:ascii="Times New Roman" w:hAnsi="Times New Roman" w:cs="Times New Roman"/>
                <w:szCs w:val="22"/>
              </w:rPr>
            </w:pPr>
          </w:p>
        </w:tc>
        <w:tc>
          <w:tcPr>
            <w:tcW w:w="851" w:type="dxa"/>
          </w:tcPr>
          <w:p w14:paraId="341A2DB1">
            <w:pPr>
              <w:pStyle w:val="22"/>
              <w:rPr>
                <w:rFonts w:ascii="Times New Roman" w:hAnsi="Times New Roman" w:cs="Times New Roman"/>
                <w:szCs w:val="22"/>
              </w:rPr>
            </w:pPr>
          </w:p>
        </w:tc>
        <w:tc>
          <w:tcPr>
            <w:tcW w:w="1134" w:type="dxa"/>
            <w:shd w:val="clear" w:color="auto" w:fill="auto"/>
          </w:tcPr>
          <w:p w14:paraId="69FFCDE8">
            <w:pPr>
              <w:spacing w:after="0" w:line="240" w:lineRule="auto"/>
              <w:rPr>
                <w:rFonts w:ascii="Times New Roman" w:hAnsi="Times New Roman"/>
              </w:rPr>
            </w:pPr>
            <w:r>
              <w:rPr>
                <w:rFonts w:ascii="Times New Roman" w:hAnsi="Times New Roman"/>
              </w:rPr>
              <w:t>0,0</w:t>
            </w:r>
          </w:p>
        </w:tc>
        <w:tc>
          <w:tcPr>
            <w:tcW w:w="1134" w:type="dxa"/>
          </w:tcPr>
          <w:p w14:paraId="2647E629">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64FB5167">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46B75DA0">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00627045">
            <w:pPr>
              <w:spacing w:after="0" w:line="240" w:lineRule="auto"/>
              <w:rPr>
                <w:rFonts w:ascii="Times New Roman" w:hAnsi="Times New Roman"/>
              </w:rPr>
            </w:pPr>
            <w:r>
              <w:rPr>
                <w:rFonts w:hint="default" w:ascii="Times New Roman" w:hAnsi="Times New Roman"/>
                <w:lang w:val="ru-RU"/>
              </w:rPr>
              <w:t>4000</w:t>
            </w:r>
            <w:r>
              <w:rPr>
                <w:rFonts w:ascii="Times New Roman" w:hAnsi="Times New Roman"/>
              </w:rPr>
              <w:t>,0</w:t>
            </w:r>
          </w:p>
        </w:tc>
      </w:tr>
      <w:tr w14:paraId="7B6B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vMerge w:val="continue"/>
          </w:tcPr>
          <w:p w14:paraId="1EB2EE4D">
            <w:pPr>
              <w:rPr>
                <w:rFonts w:ascii="Times New Roman" w:hAnsi="Times New Roman"/>
              </w:rPr>
            </w:pPr>
          </w:p>
        </w:tc>
        <w:tc>
          <w:tcPr>
            <w:tcW w:w="2091" w:type="dxa"/>
            <w:vMerge w:val="continue"/>
          </w:tcPr>
          <w:p w14:paraId="2306E638">
            <w:pPr>
              <w:rPr>
                <w:rFonts w:ascii="Times New Roman" w:hAnsi="Times New Roman"/>
              </w:rPr>
            </w:pPr>
          </w:p>
        </w:tc>
        <w:tc>
          <w:tcPr>
            <w:tcW w:w="2121" w:type="dxa"/>
            <w:vMerge w:val="continue"/>
          </w:tcPr>
          <w:p w14:paraId="2D50CCEA">
            <w:pPr>
              <w:rPr>
                <w:rFonts w:ascii="Times New Roman" w:hAnsi="Times New Roman"/>
              </w:rPr>
            </w:pPr>
          </w:p>
        </w:tc>
        <w:tc>
          <w:tcPr>
            <w:tcW w:w="1700" w:type="dxa"/>
          </w:tcPr>
          <w:p w14:paraId="6AF17FD0">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857" w:type="dxa"/>
          </w:tcPr>
          <w:p w14:paraId="2C4C34E9">
            <w:pPr>
              <w:rPr>
                <w:rFonts w:ascii="Times New Roman" w:hAnsi="Times New Roman" w:cs="Times New Roman"/>
                <w:szCs w:val="22"/>
              </w:rPr>
            </w:pPr>
            <w:r>
              <w:rPr>
                <w:rFonts w:ascii="Times New Roman" w:hAnsi="Times New Roman" w:cs="Times New Roman"/>
                <w:szCs w:val="22"/>
              </w:rPr>
              <w:t>9</w:t>
            </w:r>
            <w:r>
              <w:rPr>
                <w:rFonts w:hint="default" w:ascii="Times New Roman" w:hAnsi="Times New Roman" w:cs="Times New Roman"/>
                <w:szCs w:val="22"/>
                <w:lang w:val="ru-RU"/>
              </w:rPr>
              <w:t>2</w:t>
            </w:r>
            <w:r>
              <w:rPr>
                <w:rFonts w:ascii="Times New Roman" w:hAnsi="Times New Roman" w:cs="Times New Roman"/>
                <w:szCs w:val="22"/>
              </w:rPr>
              <w:t>0</w:t>
            </w:r>
          </w:p>
        </w:tc>
        <w:tc>
          <w:tcPr>
            <w:tcW w:w="709" w:type="dxa"/>
          </w:tcPr>
          <w:p w14:paraId="3B135456">
            <w:pPr>
              <w:pStyle w:val="22"/>
              <w:rPr>
                <w:rFonts w:ascii="Times New Roman" w:hAnsi="Times New Roman" w:cs="Times New Roman"/>
                <w:szCs w:val="22"/>
              </w:rPr>
            </w:pPr>
            <w:r>
              <w:rPr>
                <w:rFonts w:ascii="Times New Roman" w:hAnsi="Times New Roman" w:cs="Times New Roman"/>
                <w:szCs w:val="22"/>
              </w:rPr>
              <w:t>0409</w:t>
            </w:r>
          </w:p>
        </w:tc>
        <w:tc>
          <w:tcPr>
            <w:tcW w:w="732" w:type="dxa"/>
          </w:tcPr>
          <w:p w14:paraId="4D005A4B">
            <w:pPr>
              <w:pStyle w:val="22"/>
              <w:rPr>
                <w:rFonts w:ascii="Times New Roman" w:hAnsi="Times New Roman" w:cs="Times New Roman"/>
                <w:szCs w:val="22"/>
              </w:rPr>
            </w:pPr>
          </w:p>
        </w:tc>
        <w:tc>
          <w:tcPr>
            <w:tcW w:w="851" w:type="dxa"/>
          </w:tcPr>
          <w:p w14:paraId="30B56A68">
            <w:pPr>
              <w:pStyle w:val="22"/>
              <w:rPr>
                <w:rFonts w:ascii="Times New Roman" w:hAnsi="Times New Roman" w:cs="Times New Roman"/>
                <w:szCs w:val="22"/>
              </w:rPr>
            </w:pPr>
          </w:p>
        </w:tc>
        <w:tc>
          <w:tcPr>
            <w:tcW w:w="1134" w:type="dxa"/>
            <w:shd w:val="clear" w:color="auto" w:fill="auto"/>
          </w:tcPr>
          <w:p w14:paraId="7AF0F32D">
            <w:pPr>
              <w:spacing w:after="0" w:line="240" w:lineRule="auto"/>
              <w:rPr>
                <w:rFonts w:ascii="Times New Roman" w:hAnsi="Times New Roman"/>
              </w:rPr>
            </w:pPr>
            <w:r>
              <w:rPr>
                <w:rFonts w:ascii="Times New Roman" w:hAnsi="Times New Roman"/>
              </w:rPr>
              <w:t>0,0</w:t>
            </w:r>
          </w:p>
        </w:tc>
        <w:tc>
          <w:tcPr>
            <w:tcW w:w="1134" w:type="dxa"/>
          </w:tcPr>
          <w:p w14:paraId="07A4A990">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1F742637">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0B11FC9D">
            <w:pPr>
              <w:spacing w:after="0" w:line="240" w:lineRule="auto"/>
              <w:rPr>
                <w:rFonts w:ascii="Times New Roman" w:hAnsi="Times New Roman"/>
              </w:rPr>
            </w:pPr>
            <w:r>
              <w:rPr>
                <w:rFonts w:ascii="Times New Roman" w:hAnsi="Times New Roman"/>
              </w:rPr>
              <w:t>0,0</w:t>
            </w:r>
          </w:p>
        </w:tc>
        <w:tc>
          <w:tcPr>
            <w:tcW w:w="1134" w:type="dxa"/>
            <w:shd w:val="clear" w:color="auto" w:fill="auto"/>
            <w:vAlign w:val="top"/>
          </w:tcPr>
          <w:p w14:paraId="41570590">
            <w:pPr>
              <w:spacing w:after="0" w:line="240" w:lineRule="auto"/>
              <w:rPr>
                <w:rFonts w:ascii="Times New Roman" w:hAnsi="Times New Roman"/>
              </w:rPr>
            </w:pPr>
            <w:r>
              <w:rPr>
                <w:rFonts w:hint="default" w:ascii="Times New Roman" w:hAnsi="Times New Roman"/>
                <w:lang w:val="ru-RU"/>
              </w:rPr>
              <w:t>400</w:t>
            </w:r>
            <w:r>
              <w:rPr>
                <w:rFonts w:ascii="Times New Roman" w:hAnsi="Times New Roman"/>
              </w:rPr>
              <w:t>0,0</w:t>
            </w:r>
          </w:p>
        </w:tc>
      </w:tr>
      <w:tr w14:paraId="00B5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99" w:type="dxa"/>
          </w:tcPr>
          <w:p w14:paraId="41DDD346">
            <w:pPr>
              <w:rPr>
                <w:rFonts w:ascii="Times New Roman" w:hAnsi="Times New Roman"/>
              </w:rPr>
            </w:pPr>
          </w:p>
        </w:tc>
        <w:tc>
          <w:tcPr>
            <w:tcW w:w="5912" w:type="dxa"/>
            <w:gridSpan w:val="3"/>
          </w:tcPr>
          <w:p w14:paraId="27A2C6AE">
            <w:pPr>
              <w:pStyle w:val="22"/>
              <w:rPr>
                <w:rFonts w:ascii="Times New Roman" w:hAnsi="Times New Roman" w:cs="Times New Roman"/>
                <w:b/>
                <w:szCs w:val="22"/>
              </w:rPr>
            </w:pPr>
            <w:r>
              <w:rPr>
                <w:rFonts w:ascii="Times New Roman" w:hAnsi="Times New Roman" w:cs="Times New Roman"/>
                <w:b/>
                <w:szCs w:val="22"/>
              </w:rPr>
              <w:t>Итого:</w:t>
            </w:r>
          </w:p>
        </w:tc>
        <w:tc>
          <w:tcPr>
            <w:tcW w:w="857" w:type="dxa"/>
          </w:tcPr>
          <w:p w14:paraId="5D1D4CE0">
            <w:pPr>
              <w:pStyle w:val="22"/>
              <w:rPr>
                <w:rFonts w:ascii="Times New Roman" w:hAnsi="Times New Roman" w:cs="Times New Roman"/>
                <w:b/>
                <w:szCs w:val="22"/>
              </w:rPr>
            </w:pPr>
          </w:p>
        </w:tc>
        <w:tc>
          <w:tcPr>
            <w:tcW w:w="709" w:type="dxa"/>
          </w:tcPr>
          <w:p w14:paraId="4EC64364">
            <w:pPr>
              <w:pStyle w:val="22"/>
              <w:rPr>
                <w:rFonts w:ascii="Times New Roman" w:hAnsi="Times New Roman" w:cs="Times New Roman"/>
                <w:b/>
                <w:szCs w:val="22"/>
              </w:rPr>
            </w:pPr>
          </w:p>
        </w:tc>
        <w:tc>
          <w:tcPr>
            <w:tcW w:w="732" w:type="dxa"/>
          </w:tcPr>
          <w:p w14:paraId="48D2568A">
            <w:pPr>
              <w:pStyle w:val="22"/>
              <w:rPr>
                <w:rFonts w:ascii="Times New Roman" w:hAnsi="Times New Roman" w:cs="Times New Roman"/>
                <w:b/>
                <w:szCs w:val="22"/>
              </w:rPr>
            </w:pPr>
          </w:p>
        </w:tc>
        <w:tc>
          <w:tcPr>
            <w:tcW w:w="851" w:type="dxa"/>
          </w:tcPr>
          <w:p w14:paraId="61AA7FF0">
            <w:pPr>
              <w:pStyle w:val="22"/>
              <w:rPr>
                <w:rFonts w:ascii="Times New Roman" w:hAnsi="Times New Roman" w:cs="Times New Roman"/>
                <w:b/>
                <w:szCs w:val="22"/>
              </w:rPr>
            </w:pPr>
          </w:p>
        </w:tc>
        <w:tc>
          <w:tcPr>
            <w:tcW w:w="1134" w:type="dxa"/>
            <w:shd w:val="clear" w:color="auto" w:fill="auto"/>
          </w:tcPr>
          <w:p w14:paraId="26B6452D">
            <w:pPr>
              <w:spacing w:after="0" w:line="240" w:lineRule="auto"/>
              <w:rPr>
                <w:rFonts w:hint="default" w:ascii="Times New Roman" w:hAnsi="Times New Roman"/>
                <w:b/>
                <w:lang w:val="ru-RU"/>
              </w:rPr>
            </w:pPr>
            <w:r>
              <w:rPr>
                <w:rFonts w:hint="default" w:ascii="Times New Roman" w:hAnsi="Times New Roman"/>
                <w:b/>
                <w:lang w:val="ru-RU"/>
              </w:rPr>
              <w:t>35413,0</w:t>
            </w:r>
          </w:p>
        </w:tc>
        <w:tc>
          <w:tcPr>
            <w:tcW w:w="1134" w:type="dxa"/>
          </w:tcPr>
          <w:p w14:paraId="6815679D">
            <w:pPr>
              <w:spacing w:after="0" w:line="240" w:lineRule="auto"/>
              <w:rPr>
                <w:rFonts w:hint="default" w:ascii="Times New Roman" w:hAnsi="Times New Roman"/>
                <w:b/>
                <w:lang w:val="ru-RU"/>
              </w:rPr>
            </w:pPr>
            <w:r>
              <w:rPr>
                <w:rFonts w:hint="default" w:ascii="Times New Roman" w:hAnsi="Times New Roman"/>
                <w:b/>
                <w:lang w:val="ru-RU"/>
              </w:rPr>
              <w:t>36861,0</w:t>
            </w:r>
          </w:p>
        </w:tc>
        <w:tc>
          <w:tcPr>
            <w:tcW w:w="1134" w:type="dxa"/>
            <w:shd w:val="clear" w:color="auto" w:fill="auto"/>
            <w:vAlign w:val="top"/>
          </w:tcPr>
          <w:p w14:paraId="01E8421D">
            <w:pPr>
              <w:spacing w:after="0" w:line="240" w:lineRule="auto"/>
              <w:rPr>
                <w:rFonts w:ascii="Times New Roman" w:hAnsi="Times New Roman"/>
                <w:b/>
              </w:rPr>
            </w:pPr>
            <w:r>
              <w:rPr>
                <w:rFonts w:hint="default" w:ascii="Times New Roman" w:hAnsi="Times New Roman"/>
                <w:b/>
                <w:lang w:val="ru-RU"/>
              </w:rPr>
              <w:t>37961,0</w:t>
            </w:r>
          </w:p>
        </w:tc>
        <w:tc>
          <w:tcPr>
            <w:tcW w:w="1134" w:type="dxa"/>
            <w:shd w:val="clear" w:color="auto" w:fill="auto"/>
            <w:vAlign w:val="top"/>
          </w:tcPr>
          <w:p w14:paraId="5CD79071">
            <w:pPr>
              <w:spacing w:after="0" w:line="240" w:lineRule="auto"/>
              <w:rPr>
                <w:rFonts w:ascii="Times New Roman" w:hAnsi="Times New Roman"/>
                <w:b/>
              </w:rPr>
            </w:pPr>
            <w:r>
              <w:rPr>
                <w:rFonts w:hint="default" w:ascii="Times New Roman" w:hAnsi="Times New Roman"/>
                <w:b/>
                <w:lang w:val="ru-RU"/>
              </w:rPr>
              <w:t>37961,0</w:t>
            </w:r>
          </w:p>
        </w:tc>
        <w:tc>
          <w:tcPr>
            <w:tcW w:w="1134" w:type="dxa"/>
            <w:shd w:val="clear" w:color="auto" w:fill="auto"/>
            <w:vAlign w:val="top"/>
          </w:tcPr>
          <w:p w14:paraId="4344EF63">
            <w:pPr>
              <w:spacing w:after="0" w:line="240" w:lineRule="auto"/>
              <w:rPr>
                <w:rFonts w:ascii="Times New Roman" w:hAnsi="Times New Roman"/>
                <w:b/>
              </w:rPr>
            </w:pPr>
            <w:r>
              <w:rPr>
                <w:rFonts w:hint="default" w:ascii="Times New Roman" w:hAnsi="Times New Roman"/>
                <w:b/>
                <w:lang w:val="ru-RU"/>
              </w:rPr>
              <w:t>37961,0</w:t>
            </w:r>
          </w:p>
        </w:tc>
      </w:tr>
    </w:tbl>
    <w:p w14:paraId="42821983">
      <w:pPr>
        <w:pStyle w:val="22"/>
        <w:jc w:val="both"/>
        <w:rPr>
          <w:rFonts w:ascii="Times New Roman" w:hAnsi="Times New Roman" w:cs="Times New Roman"/>
          <w:sz w:val="28"/>
          <w:szCs w:val="28"/>
        </w:rPr>
      </w:pPr>
    </w:p>
    <w:p w14:paraId="7278E005">
      <w:pPr>
        <w:pStyle w:val="22"/>
        <w:jc w:val="both"/>
        <w:rPr>
          <w:rFonts w:ascii="Times New Roman" w:hAnsi="Times New Roman" w:cs="Times New Roman"/>
          <w:sz w:val="28"/>
          <w:szCs w:val="28"/>
        </w:rPr>
      </w:pPr>
    </w:p>
    <w:p w14:paraId="78170959">
      <w:pPr>
        <w:pStyle w:val="22"/>
        <w:spacing w:before="220"/>
        <w:ind w:firstLine="540"/>
        <w:jc w:val="both"/>
        <w:rPr>
          <w:rFonts w:ascii="Times New Roman" w:hAnsi="Times New Roman" w:cs="Times New Roman"/>
          <w:sz w:val="28"/>
          <w:szCs w:val="28"/>
        </w:rPr>
      </w:pPr>
      <w:bookmarkStart w:id="3" w:name="P885"/>
      <w:bookmarkEnd w:id="3"/>
      <w:r>
        <w:rPr>
          <w:rFonts w:ascii="Times New Roman" w:hAnsi="Times New Roman" w:cs="Times New Roman"/>
          <w:sz w:val="28"/>
          <w:szCs w:val="28"/>
        </w:rPr>
        <w:t>&lt;*&gt; - главный распорядитель бюджетных средств.</w:t>
      </w:r>
    </w:p>
    <w:p w14:paraId="6AEFC3F0">
      <w:pPr>
        <w:pStyle w:val="22"/>
        <w:jc w:val="both"/>
        <w:rPr>
          <w:rFonts w:ascii="Times New Roman" w:hAnsi="Times New Roman" w:cs="Times New Roman"/>
          <w:sz w:val="28"/>
          <w:szCs w:val="28"/>
        </w:rPr>
      </w:pPr>
    </w:p>
    <w:p w14:paraId="1B12EF08">
      <w:pPr>
        <w:pStyle w:val="22"/>
        <w:jc w:val="both"/>
        <w:rPr>
          <w:rFonts w:ascii="Times New Roman" w:hAnsi="Times New Roman" w:cs="Times New Roman"/>
          <w:sz w:val="28"/>
          <w:szCs w:val="28"/>
        </w:rPr>
      </w:pPr>
    </w:p>
    <w:p w14:paraId="3F03F1C4">
      <w:pPr>
        <w:pStyle w:val="22"/>
        <w:jc w:val="both"/>
        <w:rPr>
          <w:rFonts w:ascii="Times New Roman" w:hAnsi="Times New Roman" w:cs="Times New Roman"/>
          <w:sz w:val="28"/>
          <w:szCs w:val="28"/>
        </w:rPr>
      </w:pPr>
    </w:p>
    <w:p w14:paraId="4CAAFAED">
      <w:pPr>
        <w:pStyle w:val="22"/>
        <w:jc w:val="both"/>
        <w:rPr>
          <w:rFonts w:ascii="Times New Roman" w:hAnsi="Times New Roman" w:cs="Times New Roman"/>
          <w:sz w:val="28"/>
          <w:szCs w:val="28"/>
        </w:rPr>
      </w:pPr>
    </w:p>
    <w:p w14:paraId="3BCCFD04">
      <w:pPr>
        <w:pStyle w:val="22"/>
        <w:jc w:val="both"/>
        <w:rPr>
          <w:rFonts w:ascii="Times New Roman" w:hAnsi="Times New Roman" w:cs="Times New Roman"/>
          <w:sz w:val="28"/>
          <w:szCs w:val="28"/>
        </w:rPr>
      </w:pPr>
    </w:p>
    <w:p w14:paraId="1ADD612A">
      <w:pPr>
        <w:pStyle w:val="22"/>
        <w:jc w:val="both"/>
        <w:rPr>
          <w:rFonts w:ascii="Times New Roman" w:hAnsi="Times New Roman" w:cs="Times New Roman"/>
          <w:sz w:val="28"/>
          <w:szCs w:val="28"/>
        </w:rPr>
      </w:pPr>
    </w:p>
    <w:p w14:paraId="3ED2F6A5">
      <w:pPr>
        <w:pStyle w:val="22"/>
        <w:jc w:val="both"/>
        <w:rPr>
          <w:rFonts w:ascii="Times New Roman" w:hAnsi="Times New Roman" w:cs="Times New Roman"/>
          <w:sz w:val="28"/>
          <w:szCs w:val="28"/>
        </w:rPr>
      </w:pPr>
    </w:p>
    <w:p w14:paraId="28F2A1F5">
      <w:pPr>
        <w:pStyle w:val="22"/>
        <w:jc w:val="both"/>
        <w:rPr>
          <w:rFonts w:ascii="Times New Roman" w:hAnsi="Times New Roman" w:cs="Times New Roman"/>
          <w:sz w:val="28"/>
          <w:szCs w:val="28"/>
        </w:rPr>
      </w:pPr>
    </w:p>
    <w:p w14:paraId="60204292">
      <w:pPr>
        <w:pStyle w:val="22"/>
        <w:jc w:val="both"/>
        <w:rPr>
          <w:rFonts w:ascii="Times New Roman" w:hAnsi="Times New Roman" w:cs="Times New Roman"/>
          <w:sz w:val="28"/>
          <w:szCs w:val="28"/>
        </w:rPr>
      </w:pPr>
    </w:p>
    <w:p w14:paraId="594968D1">
      <w:pPr>
        <w:pStyle w:val="22"/>
        <w:jc w:val="both"/>
        <w:rPr>
          <w:rFonts w:ascii="Times New Roman" w:hAnsi="Times New Roman" w:cs="Times New Roman"/>
          <w:sz w:val="28"/>
          <w:szCs w:val="28"/>
        </w:rPr>
      </w:pPr>
    </w:p>
    <w:p w14:paraId="39142568">
      <w:pPr>
        <w:pStyle w:val="22"/>
        <w:jc w:val="right"/>
        <w:outlineLvl w:val="1"/>
        <w:rPr>
          <w:rFonts w:ascii="Times New Roman" w:hAnsi="Times New Roman" w:cs="Times New Roman"/>
          <w:sz w:val="24"/>
          <w:szCs w:val="24"/>
        </w:rPr>
      </w:pPr>
    </w:p>
    <w:p w14:paraId="066AACED">
      <w:pPr>
        <w:pStyle w:val="22"/>
        <w:jc w:val="right"/>
        <w:outlineLvl w:val="1"/>
        <w:rPr>
          <w:rFonts w:ascii="Times New Roman" w:hAnsi="Times New Roman" w:cs="Times New Roman"/>
          <w:sz w:val="24"/>
          <w:szCs w:val="24"/>
        </w:rPr>
      </w:pPr>
    </w:p>
    <w:p w14:paraId="086A1ED8">
      <w:pPr>
        <w:pStyle w:val="22"/>
        <w:jc w:val="right"/>
        <w:outlineLvl w:val="1"/>
        <w:rPr>
          <w:rFonts w:ascii="Times New Roman" w:hAnsi="Times New Roman" w:cs="Times New Roman"/>
          <w:sz w:val="24"/>
          <w:szCs w:val="24"/>
        </w:rPr>
      </w:pPr>
    </w:p>
    <w:p w14:paraId="5EAF765C">
      <w:pPr>
        <w:pStyle w:val="22"/>
        <w:jc w:val="right"/>
        <w:outlineLvl w:val="1"/>
        <w:rPr>
          <w:rFonts w:ascii="Times New Roman" w:hAnsi="Times New Roman" w:cs="Times New Roman"/>
          <w:sz w:val="24"/>
          <w:szCs w:val="24"/>
        </w:rPr>
      </w:pPr>
    </w:p>
    <w:p w14:paraId="4FD749F0">
      <w:pPr>
        <w:pStyle w:val="22"/>
        <w:jc w:val="right"/>
        <w:outlineLvl w:val="1"/>
        <w:rPr>
          <w:rFonts w:ascii="Times New Roman" w:hAnsi="Times New Roman" w:cs="Times New Roman"/>
          <w:sz w:val="24"/>
          <w:szCs w:val="24"/>
        </w:rPr>
      </w:pPr>
    </w:p>
    <w:p w14:paraId="06A3C7F3">
      <w:pPr>
        <w:pStyle w:val="22"/>
        <w:jc w:val="right"/>
        <w:outlineLvl w:val="1"/>
        <w:rPr>
          <w:rFonts w:ascii="Times New Roman" w:hAnsi="Times New Roman" w:cs="Times New Roman"/>
          <w:sz w:val="24"/>
          <w:szCs w:val="24"/>
        </w:rPr>
      </w:pPr>
    </w:p>
    <w:p w14:paraId="180DE167">
      <w:pPr>
        <w:pStyle w:val="22"/>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14:paraId="7128A919">
      <w:pPr>
        <w:pStyle w:val="22"/>
        <w:jc w:val="both"/>
        <w:rPr>
          <w:rFonts w:ascii="Times New Roman" w:hAnsi="Times New Roman" w:cs="Times New Roman"/>
          <w:sz w:val="28"/>
          <w:szCs w:val="28"/>
        </w:rPr>
      </w:pPr>
    </w:p>
    <w:p w14:paraId="28D21643">
      <w:pPr>
        <w:pStyle w:val="22"/>
        <w:jc w:val="center"/>
        <w:rPr>
          <w:rFonts w:ascii="Times New Roman" w:hAnsi="Times New Roman" w:cs="Times New Roman"/>
          <w:sz w:val="28"/>
          <w:szCs w:val="28"/>
        </w:rPr>
      </w:pPr>
      <w:bookmarkStart w:id="4" w:name="P976"/>
      <w:bookmarkEnd w:id="4"/>
      <w:r>
        <w:rPr>
          <w:rFonts w:ascii="Times New Roman" w:hAnsi="Times New Roman" w:cs="Times New Roman"/>
          <w:sz w:val="28"/>
          <w:szCs w:val="28"/>
        </w:rPr>
        <w:t>Информация</w:t>
      </w:r>
    </w:p>
    <w:p w14:paraId="39E41CC6">
      <w:pPr>
        <w:pStyle w:val="22"/>
        <w:jc w:val="center"/>
        <w:rPr>
          <w:rFonts w:ascii="Times New Roman" w:hAnsi="Times New Roman" w:cs="Times New Roman"/>
          <w:sz w:val="28"/>
          <w:szCs w:val="28"/>
        </w:rPr>
      </w:pPr>
      <w:r>
        <w:rPr>
          <w:rFonts w:ascii="Times New Roman" w:hAnsi="Times New Roman" w:cs="Times New Roman"/>
          <w:sz w:val="28"/>
          <w:szCs w:val="28"/>
        </w:rPr>
        <w:t xml:space="preserve">о степени выполнения мероприятий муниципальной программы </w:t>
      </w:r>
    </w:p>
    <w:p w14:paraId="21C637EC">
      <w:pPr>
        <w:pStyle w:val="22"/>
        <w:jc w:val="center"/>
        <w:rPr>
          <w:rFonts w:ascii="Times New Roman" w:hAnsi="Times New Roman" w:cs="Times New Roman"/>
          <w:b/>
          <w:sz w:val="28"/>
          <w:szCs w:val="28"/>
        </w:rPr>
      </w:pP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7C8F706F">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5EF80BFF">
      <w:pPr>
        <w:pStyle w:val="22"/>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14:paraId="2F0C7D7F">
      <w:pPr>
        <w:pStyle w:val="22"/>
        <w:jc w:val="both"/>
        <w:rPr>
          <w:rFonts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40"/>
        <w:gridCol w:w="1984"/>
        <w:gridCol w:w="1797"/>
        <w:gridCol w:w="1871"/>
        <w:gridCol w:w="1928"/>
        <w:gridCol w:w="1871"/>
        <w:gridCol w:w="1474"/>
        <w:gridCol w:w="1474"/>
        <w:gridCol w:w="1928"/>
      </w:tblGrid>
      <w:tr w14:paraId="3FEE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1647800A">
            <w:pPr>
              <w:pStyle w:val="22"/>
              <w:jc w:val="center"/>
              <w:rPr>
                <w:rFonts w:ascii="Times New Roman" w:hAnsi="Times New Roman" w:cs="Times New Roman"/>
                <w:szCs w:val="22"/>
              </w:rPr>
            </w:pPr>
            <w:r>
              <w:rPr>
                <w:rFonts w:ascii="Times New Roman" w:hAnsi="Times New Roman" w:cs="Times New Roman"/>
                <w:szCs w:val="22"/>
              </w:rPr>
              <w:t>N п/п</w:t>
            </w:r>
          </w:p>
        </w:tc>
        <w:tc>
          <w:tcPr>
            <w:tcW w:w="1984" w:type="dxa"/>
          </w:tcPr>
          <w:p w14:paraId="1A3AFD99">
            <w:pPr>
              <w:pStyle w:val="22"/>
              <w:jc w:val="center"/>
              <w:rPr>
                <w:rFonts w:ascii="Times New Roman" w:hAnsi="Times New Roman" w:cs="Times New Roman"/>
                <w:szCs w:val="22"/>
              </w:rPr>
            </w:pPr>
            <w:r>
              <w:rPr>
                <w:rFonts w:ascii="Times New Roman" w:hAnsi="Times New Roman" w:cs="Times New Roman"/>
                <w:szCs w:val="22"/>
              </w:rPr>
              <w:t>Наименование подпрограммы, основного мероприятия подпрограммы, отдельного мероприятия программы</w:t>
            </w:r>
          </w:p>
        </w:tc>
        <w:tc>
          <w:tcPr>
            <w:tcW w:w="1797" w:type="dxa"/>
          </w:tcPr>
          <w:p w14:paraId="5562DBB3">
            <w:pPr>
              <w:pStyle w:val="22"/>
              <w:jc w:val="center"/>
              <w:rPr>
                <w:rFonts w:ascii="Times New Roman" w:hAnsi="Times New Roman" w:cs="Times New Roman"/>
                <w:szCs w:val="22"/>
              </w:rPr>
            </w:pPr>
            <w:r>
              <w:rPr>
                <w:rFonts w:ascii="Times New Roman" w:hAnsi="Times New Roman" w:cs="Times New Roman"/>
                <w:szCs w:val="22"/>
              </w:rPr>
              <w:t>Ответственный исполнитель, соисполнитель</w:t>
            </w:r>
          </w:p>
        </w:tc>
        <w:tc>
          <w:tcPr>
            <w:tcW w:w="1871" w:type="dxa"/>
          </w:tcPr>
          <w:p w14:paraId="5691C1A3">
            <w:pPr>
              <w:pStyle w:val="22"/>
              <w:jc w:val="center"/>
              <w:rPr>
                <w:rFonts w:ascii="Times New Roman" w:hAnsi="Times New Roman" w:cs="Times New Roman"/>
                <w:szCs w:val="22"/>
              </w:rPr>
            </w:pPr>
            <w:r>
              <w:rPr>
                <w:rFonts w:ascii="Times New Roman" w:hAnsi="Times New Roman" w:cs="Times New Roman"/>
                <w:szCs w:val="22"/>
              </w:rPr>
              <w:t>Плановая дата окончания реализации мероприятия подпрограммы, отдельного мероприятия</w:t>
            </w:r>
          </w:p>
        </w:tc>
        <w:tc>
          <w:tcPr>
            <w:tcW w:w="1928" w:type="dxa"/>
          </w:tcPr>
          <w:p w14:paraId="148ED63D">
            <w:pPr>
              <w:pStyle w:val="22"/>
              <w:jc w:val="center"/>
              <w:rPr>
                <w:rFonts w:ascii="Times New Roman" w:hAnsi="Times New Roman" w:cs="Times New Roman"/>
                <w:szCs w:val="22"/>
              </w:rPr>
            </w:pPr>
            <w:r>
              <w:rPr>
                <w:rFonts w:ascii="Times New Roman" w:hAnsi="Times New Roman" w:cs="Times New Roman"/>
                <w:szCs w:val="22"/>
              </w:rPr>
              <w:t>Фактическая дата окончания реализации мероприятия подпрограммы, отдельного мероприятия</w:t>
            </w:r>
          </w:p>
        </w:tc>
        <w:tc>
          <w:tcPr>
            <w:tcW w:w="1871" w:type="dxa"/>
          </w:tcPr>
          <w:p w14:paraId="64325724">
            <w:pPr>
              <w:pStyle w:val="22"/>
              <w:jc w:val="center"/>
              <w:rPr>
                <w:rFonts w:ascii="Times New Roman" w:hAnsi="Times New Roman" w:cs="Times New Roman"/>
                <w:szCs w:val="22"/>
              </w:rPr>
            </w:pPr>
            <w:r>
              <w:rPr>
                <w:rFonts w:ascii="Times New Roman" w:hAnsi="Times New Roman" w:cs="Times New Roman"/>
                <w:szCs w:val="22"/>
              </w:rPr>
              <w:t>Запланированный результат реализации мероприятия подпрограммы, отдельного мероприятия</w:t>
            </w:r>
          </w:p>
        </w:tc>
        <w:tc>
          <w:tcPr>
            <w:tcW w:w="1474" w:type="dxa"/>
          </w:tcPr>
          <w:p w14:paraId="3A0C5116">
            <w:pPr>
              <w:pStyle w:val="22"/>
              <w:jc w:val="center"/>
              <w:rPr>
                <w:rFonts w:ascii="Times New Roman" w:hAnsi="Times New Roman" w:cs="Times New Roman"/>
                <w:szCs w:val="22"/>
              </w:rPr>
            </w:pPr>
            <w:r>
              <w:rPr>
                <w:rFonts w:ascii="Times New Roman" w:hAnsi="Times New Roman" w:cs="Times New Roman"/>
                <w:szCs w:val="22"/>
              </w:rPr>
              <w:t>Фактический результат реализации мероприятия подпрограммы, отдельного мероприятия</w:t>
            </w:r>
          </w:p>
        </w:tc>
        <w:tc>
          <w:tcPr>
            <w:tcW w:w="1474" w:type="dxa"/>
          </w:tcPr>
          <w:p w14:paraId="33A18FD2">
            <w:pPr>
              <w:pStyle w:val="22"/>
              <w:jc w:val="center"/>
              <w:rPr>
                <w:rFonts w:ascii="Times New Roman" w:hAnsi="Times New Roman" w:cs="Times New Roman"/>
                <w:szCs w:val="22"/>
              </w:rPr>
            </w:pPr>
            <w:r>
              <w:rPr>
                <w:rFonts w:ascii="Times New Roman" w:hAnsi="Times New Roman" w:cs="Times New Roman"/>
                <w:szCs w:val="22"/>
              </w:rPr>
              <w:t>Заключено контрактов на отчетную дату, тыс. рублей</w:t>
            </w:r>
          </w:p>
        </w:tc>
        <w:tc>
          <w:tcPr>
            <w:tcW w:w="1928" w:type="dxa"/>
          </w:tcPr>
          <w:p w14:paraId="744CA2FA">
            <w:pPr>
              <w:pStyle w:val="22"/>
              <w:jc w:val="center"/>
              <w:rPr>
                <w:rFonts w:ascii="Times New Roman" w:hAnsi="Times New Roman" w:cs="Times New Roman"/>
                <w:szCs w:val="22"/>
              </w:rPr>
            </w:pPr>
            <w:r>
              <w:rPr>
                <w:rFonts w:ascii="Times New Roman" w:hAnsi="Times New Roman" w:cs="Times New Roman"/>
                <w:szCs w:val="22"/>
              </w:rPr>
              <w:t>Причины невыполнения/отклонения сроков, и их влияние на ход реализации муниципальной программы</w:t>
            </w:r>
          </w:p>
        </w:tc>
      </w:tr>
      <w:tr w14:paraId="47AF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51AE9F57">
            <w:pPr>
              <w:pStyle w:val="22"/>
              <w:jc w:val="center"/>
              <w:rPr>
                <w:rFonts w:ascii="Times New Roman" w:hAnsi="Times New Roman" w:cs="Times New Roman"/>
                <w:szCs w:val="22"/>
              </w:rPr>
            </w:pPr>
            <w:r>
              <w:rPr>
                <w:rFonts w:ascii="Times New Roman" w:hAnsi="Times New Roman" w:cs="Times New Roman"/>
                <w:szCs w:val="22"/>
              </w:rPr>
              <w:t>1</w:t>
            </w:r>
          </w:p>
        </w:tc>
        <w:tc>
          <w:tcPr>
            <w:tcW w:w="1984" w:type="dxa"/>
          </w:tcPr>
          <w:p w14:paraId="7ACAE1E0">
            <w:pPr>
              <w:pStyle w:val="22"/>
              <w:jc w:val="center"/>
              <w:rPr>
                <w:rFonts w:ascii="Times New Roman" w:hAnsi="Times New Roman" w:cs="Times New Roman"/>
                <w:szCs w:val="22"/>
              </w:rPr>
            </w:pPr>
            <w:r>
              <w:rPr>
                <w:rFonts w:ascii="Times New Roman" w:hAnsi="Times New Roman" w:cs="Times New Roman"/>
                <w:szCs w:val="22"/>
              </w:rPr>
              <w:t>2</w:t>
            </w:r>
          </w:p>
        </w:tc>
        <w:tc>
          <w:tcPr>
            <w:tcW w:w="1797" w:type="dxa"/>
          </w:tcPr>
          <w:p w14:paraId="756A54BB">
            <w:pPr>
              <w:pStyle w:val="22"/>
              <w:jc w:val="center"/>
              <w:rPr>
                <w:rFonts w:ascii="Times New Roman" w:hAnsi="Times New Roman" w:cs="Times New Roman"/>
                <w:szCs w:val="22"/>
              </w:rPr>
            </w:pPr>
            <w:r>
              <w:rPr>
                <w:rFonts w:ascii="Times New Roman" w:hAnsi="Times New Roman" w:cs="Times New Roman"/>
                <w:szCs w:val="22"/>
              </w:rPr>
              <w:t>3</w:t>
            </w:r>
          </w:p>
        </w:tc>
        <w:tc>
          <w:tcPr>
            <w:tcW w:w="1871" w:type="dxa"/>
          </w:tcPr>
          <w:p w14:paraId="71A4A056">
            <w:pPr>
              <w:pStyle w:val="22"/>
              <w:jc w:val="center"/>
              <w:rPr>
                <w:rFonts w:ascii="Times New Roman" w:hAnsi="Times New Roman" w:cs="Times New Roman"/>
                <w:szCs w:val="22"/>
              </w:rPr>
            </w:pPr>
            <w:r>
              <w:rPr>
                <w:rFonts w:ascii="Times New Roman" w:hAnsi="Times New Roman" w:cs="Times New Roman"/>
                <w:szCs w:val="22"/>
              </w:rPr>
              <w:t>4</w:t>
            </w:r>
          </w:p>
        </w:tc>
        <w:tc>
          <w:tcPr>
            <w:tcW w:w="1928" w:type="dxa"/>
          </w:tcPr>
          <w:p w14:paraId="4DD71F88">
            <w:pPr>
              <w:pStyle w:val="22"/>
              <w:jc w:val="center"/>
              <w:rPr>
                <w:rFonts w:ascii="Times New Roman" w:hAnsi="Times New Roman" w:cs="Times New Roman"/>
                <w:szCs w:val="22"/>
              </w:rPr>
            </w:pPr>
            <w:r>
              <w:rPr>
                <w:rFonts w:ascii="Times New Roman" w:hAnsi="Times New Roman" w:cs="Times New Roman"/>
                <w:szCs w:val="22"/>
              </w:rPr>
              <w:t>5</w:t>
            </w:r>
          </w:p>
        </w:tc>
        <w:tc>
          <w:tcPr>
            <w:tcW w:w="1871" w:type="dxa"/>
          </w:tcPr>
          <w:p w14:paraId="0F6A6977">
            <w:pPr>
              <w:pStyle w:val="22"/>
              <w:jc w:val="center"/>
              <w:rPr>
                <w:rFonts w:ascii="Times New Roman" w:hAnsi="Times New Roman" w:cs="Times New Roman"/>
                <w:szCs w:val="22"/>
              </w:rPr>
            </w:pPr>
            <w:r>
              <w:rPr>
                <w:rFonts w:ascii="Times New Roman" w:hAnsi="Times New Roman" w:cs="Times New Roman"/>
                <w:szCs w:val="22"/>
              </w:rPr>
              <w:t>6</w:t>
            </w:r>
          </w:p>
        </w:tc>
        <w:tc>
          <w:tcPr>
            <w:tcW w:w="1474" w:type="dxa"/>
          </w:tcPr>
          <w:p w14:paraId="151768DD">
            <w:pPr>
              <w:pStyle w:val="22"/>
              <w:jc w:val="center"/>
              <w:rPr>
                <w:rFonts w:ascii="Times New Roman" w:hAnsi="Times New Roman" w:cs="Times New Roman"/>
                <w:szCs w:val="22"/>
              </w:rPr>
            </w:pPr>
          </w:p>
        </w:tc>
        <w:tc>
          <w:tcPr>
            <w:tcW w:w="1474" w:type="dxa"/>
          </w:tcPr>
          <w:p w14:paraId="333F4D2A">
            <w:pPr>
              <w:pStyle w:val="22"/>
              <w:jc w:val="center"/>
              <w:rPr>
                <w:rFonts w:ascii="Times New Roman" w:hAnsi="Times New Roman" w:cs="Times New Roman"/>
                <w:szCs w:val="22"/>
              </w:rPr>
            </w:pPr>
            <w:r>
              <w:rPr>
                <w:rFonts w:ascii="Times New Roman" w:hAnsi="Times New Roman" w:cs="Times New Roman"/>
                <w:szCs w:val="22"/>
              </w:rPr>
              <w:t>7</w:t>
            </w:r>
          </w:p>
        </w:tc>
        <w:tc>
          <w:tcPr>
            <w:tcW w:w="1928" w:type="dxa"/>
          </w:tcPr>
          <w:p w14:paraId="1B32CFA7">
            <w:pPr>
              <w:pStyle w:val="22"/>
              <w:jc w:val="center"/>
              <w:rPr>
                <w:rFonts w:ascii="Times New Roman" w:hAnsi="Times New Roman" w:cs="Times New Roman"/>
                <w:szCs w:val="22"/>
              </w:rPr>
            </w:pPr>
            <w:r>
              <w:rPr>
                <w:rFonts w:ascii="Times New Roman" w:hAnsi="Times New Roman" w:cs="Times New Roman"/>
                <w:szCs w:val="22"/>
              </w:rPr>
              <w:t>8</w:t>
            </w:r>
          </w:p>
        </w:tc>
      </w:tr>
      <w:tr w14:paraId="47A1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6EE83703">
            <w:pPr>
              <w:pStyle w:val="22"/>
              <w:rPr>
                <w:rFonts w:ascii="Times New Roman" w:hAnsi="Times New Roman" w:cs="Times New Roman"/>
                <w:szCs w:val="22"/>
              </w:rPr>
            </w:pPr>
            <w:r>
              <w:rPr>
                <w:rFonts w:ascii="Times New Roman" w:hAnsi="Times New Roman" w:cs="Times New Roman"/>
                <w:szCs w:val="22"/>
              </w:rPr>
              <w:t>1.</w:t>
            </w:r>
          </w:p>
        </w:tc>
        <w:tc>
          <w:tcPr>
            <w:tcW w:w="1984" w:type="dxa"/>
          </w:tcPr>
          <w:p w14:paraId="335786AF">
            <w:pPr>
              <w:pStyle w:val="22"/>
              <w:rPr>
                <w:rFonts w:ascii="Times New Roman" w:hAnsi="Times New Roman" w:cs="Times New Roman"/>
                <w:szCs w:val="22"/>
              </w:rPr>
            </w:pPr>
          </w:p>
        </w:tc>
        <w:tc>
          <w:tcPr>
            <w:tcW w:w="1797" w:type="dxa"/>
          </w:tcPr>
          <w:p w14:paraId="4D963C66">
            <w:pPr>
              <w:pStyle w:val="22"/>
              <w:rPr>
                <w:rFonts w:ascii="Times New Roman" w:hAnsi="Times New Roman" w:cs="Times New Roman"/>
                <w:szCs w:val="22"/>
              </w:rPr>
            </w:pPr>
          </w:p>
        </w:tc>
        <w:tc>
          <w:tcPr>
            <w:tcW w:w="1871" w:type="dxa"/>
          </w:tcPr>
          <w:p w14:paraId="399FADD1">
            <w:pPr>
              <w:pStyle w:val="22"/>
              <w:rPr>
                <w:rFonts w:ascii="Times New Roman" w:hAnsi="Times New Roman" w:cs="Times New Roman"/>
                <w:szCs w:val="22"/>
              </w:rPr>
            </w:pPr>
          </w:p>
        </w:tc>
        <w:tc>
          <w:tcPr>
            <w:tcW w:w="1928" w:type="dxa"/>
          </w:tcPr>
          <w:p w14:paraId="2022D347">
            <w:pPr>
              <w:pStyle w:val="22"/>
              <w:rPr>
                <w:rFonts w:ascii="Times New Roman" w:hAnsi="Times New Roman" w:cs="Times New Roman"/>
                <w:szCs w:val="22"/>
              </w:rPr>
            </w:pPr>
          </w:p>
        </w:tc>
        <w:tc>
          <w:tcPr>
            <w:tcW w:w="1871" w:type="dxa"/>
          </w:tcPr>
          <w:p w14:paraId="76B4B83E">
            <w:pPr>
              <w:pStyle w:val="22"/>
              <w:rPr>
                <w:rFonts w:ascii="Times New Roman" w:hAnsi="Times New Roman" w:cs="Times New Roman"/>
                <w:szCs w:val="22"/>
              </w:rPr>
            </w:pPr>
          </w:p>
        </w:tc>
        <w:tc>
          <w:tcPr>
            <w:tcW w:w="1474" w:type="dxa"/>
          </w:tcPr>
          <w:p w14:paraId="77F22C09">
            <w:pPr>
              <w:pStyle w:val="22"/>
              <w:rPr>
                <w:rFonts w:ascii="Times New Roman" w:hAnsi="Times New Roman" w:cs="Times New Roman"/>
                <w:szCs w:val="22"/>
              </w:rPr>
            </w:pPr>
          </w:p>
        </w:tc>
        <w:tc>
          <w:tcPr>
            <w:tcW w:w="1474" w:type="dxa"/>
          </w:tcPr>
          <w:p w14:paraId="31833EFC">
            <w:pPr>
              <w:pStyle w:val="22"/>
              <w:rPr>
                <w:rFonts w:ascii="Times New Roman" w:hAnsi="Times New Roman" w:cs="Times New Roman"/>
                <w:szCs w:val="22"/>
              </w:rPr>
            </w:pPr>
          </w:p>
        </w:tc>
        <w:tc>
          <w:tcPr>
            <w:tcW w:w="1928" w:type="dxa"/>
          </w:tcPr>
          <w:p w14:paraId="65AC0FF3">
            <w:pPr>
              <w:pStyle w:val="22"/>
              <w:rPr>
                <w:rFonts w:ascii="Times New Roman" w:hAnsi="Times New Roman" w:cs="Times New Roman"/>
                <w:szCs w:val="22"/>
              </w:rPr>
            </w:pPr>
          </w:p>
        </w:tc>
      </w:tr>
      <w:tr w14:paraId="4506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2A3D92C7">
            <w:pPr>
              <w:pStyle w:val="22"/>
              <w:rPr>
                <w:rFonts w:ascii="Times New Roman" w:hAnsi="Times New Roman" w:cs="Times New Roman"/>
                <w:szCs w:val="22"/>
              </w:rPr>
            </w:pPr>
            <w:r>
              <w:rPr>
                <w:rFonts w:ascii="Times New Roman" w:hAnsi="Times New Roman" w:cs="Times New Roman"/>
                <w:szCs w:val="22"/>
              </w:rPr>
              <w:t>2.</w:t>
            </w:r>
          </w:p>
        </w:tc>
        <w:tc>
          <w:tcPr>
            <w:tcW w:w="1984" w:type="dxa"/>
          </w:tcPr>
          <w:p w14:paraId="45297BC4">
            <w:pPr>
              <w:pStyle w:val="22"/>
              <w:rPr>
                <w:rFonts w:ascii="Times New Roman" w:hAnsi="Times New Roman" w:cs="Times New Roman"/>
                <w:szCs w:val="22"/>
              </w:rPr>
            </w:pPr>
          </w:p>
        </w:tc>
        <w:tc>
          <w:tcPr>
            <w:tcW w:w="1797" w:type="dxa"/>
          </w:tcPr>
          <w:p w14:paraId="2DDD1937">
            <w:pPr>
              <w:pStyle w:val="22"/>
              <w:rPr>
                <w:rFonts w:ascii="Times New Roman" w:hAnsi="Times New Roman" w:cs="Times New Roman"/>
                <w:szCs w:val="22"/>
              </w:rPr>
            </w:pPr>
          </w:p>
        </w:tc>
        <w:tc>
          <w:tcPr>
            <w:tcW w:w="1871" w:type="dxa"/>
          </w:tcPr>
          <w:p w14:paraId="64311418">
            <w:pPr>
              <w:pStyle w:val="22"/>
              <w:rPr>
                <w:rFonts w:ascii="Times New Roman" w:hAnsi="Times New Roman" w:cs="Times New Roman"/>
                <w:szCs w:val="22"/>
              </w:rPr>
            </w:pPr>
          </w:p>
        </w:tc>
        <w:tc>
          <w:tcPr>
            <w:tcW w:w="1928" w:type="dxa"/>
          </w:tcPr>
          <w:p w14:paraId="1304FE29">
            <w:pPr>
              <w:pStyle w:val="22"/>
              <w:rPr>
                <w:rFonts w:ascii="Times New Roman" w:hAnsi="Times New Roman" w:cs="Times New Roman"/>
                <w:szCs w:val="22"/>
              </w:rPr>
            </w:pPr>
          </w:p>
        </w:tc>
        <w:tc>
          <w:tcPr>
            <w:tcW w:w="1871" w:type="dxa"/>
          </w:tcPr>
          <w:p w14:paraId="5FB8D7D1">
            <w:pPr>
              <w:pStyle w:val="22"/>
              <w:rPr>
                <w:rFonts w:ascii="Times New Roman" w:hAnsi="Times New Roman" w:cs="Times New Roman"/>
                <w:szCs w:val="22"/>
              </w:rPr>
            </w:pPr>
          </w:p>
        </w:tc>
        <w:tc>
          <w:tcPr>
            <w:tcW w:w="1474" w:type="dxa"/>
          </w:tcPr>
          <w:p w14:paraId="05BF4189">
            <w:pPr>
              <w:pStyle w:val="22"/>
              <w:rPr>
                <w:rFonts w:ascii="Times New Roman" w:hAnsi="Times New Roman" w:cs="Times New Roman"/>
                <w:szCs w:val="22"/>
              </w:rPr>
            </w:pPr>
          </w:p>
        </w:tc>
        <w:tc>
          <w:tcPr>
            <w:tcW w:w="1474" w:type="dxa"/>
          </w:tcPr>
          <w:p w14:paraId="6CC08D59">
            <w:pPr>
              <w:pStyle w:val="22"/>
              <w:rPr>
                <w:rFonts w:ascii="Times New Roman" w:hAnsi="Times New Roman" w:cs="Times New Roman"/>
                <w:szCs w:val="22"/>
              </w:rPr>
            </w:pPr>
          </w:p>
        </w:tc>
        <w:tc>
          <w:tcPr>
            <w:tcW w:w="1928" w:type="dxa"/>
          </w:tcPr>
          <w:p w14:paraId="0921B823">
            <w:pPr>
              <w:pStyle w:val="22"/>
              <w:rPr>
                <w:rFonts w:ascii="Times New Roman" w:hAnsi="Times New Roman" w:cs="Times New Roman"/>
                <w:szCs w:val="22"/>
              </w:rPr>
            </w:pPr>
          </w:p>
        </w:tc>
      </w:tr>
      <w:tr w14:paraId="0BE0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739D2C6B">
            <w:pPr>
              <w:pStyle w:val="22"/>
              <w:rPr>
                <w:rFonts w:ascii="Times New Roman" w:hAnsi="Times New Roman" w:cs="Times New Roman"/>
                <w:szCs w:val="22"/>
              </w:rPr>
            </w:pPr>
            <w:r>
              <w:rPr>
                <w:rFonts w:ascii="Times New Roman" w:hAnsi="Times New Roman" w:cs="Times New Roman"/>
                <w:szCs w:val="22"/>
              </w:rPr>
              <w:t>3.</w:t>
            </w:r>
          </w:p>
        </w:tc>
        <w:tc>
          <w:tcPr>
            <w:tcW w:w="1984" w:type="dxa"/>
          </w:tcPr>
          <w:p w14:paraId="00B67FCB">
            <w:pPr>
              <w:pStyle w:val="22"/>
              <w:rPr>
                <w:rFonts w:ascii="Times New Roman" w:hAnsi="Times New Roman" w:cs="Times New Roman"/>
                <w:szCs w:val="22"/>
              </w:rPr>
            </w:pPr>
          </w:p>
        </w:tc>
        <w:tc>
          <w:tcPr>
            <w:tcW w:w="1797" w:type="dxa"/>
          </w:tcPr>
          <w:p w14:paraId="5E05DF69">
            <w:pPr>
              <w:pStyle w:val="22"/>
              <w:rPr>
                <w:rFonts w:ascii="Times New Roman" w:hAnsi="Times New Roman" w:cs="Times New Roman"/>
                <w:szCs w:val="22"/>
              </w:rPr>
            </w:pPr>
          </w:p>
        </w:tc>
        <w:tc>
          <w:tcPr>
            <w:tcW w:w="1871" w:type="dxa"/>
          </w:tcPr>
          <w:p w14:paraId="08356F5C">
            <w:pPr>
              <w:pStyle w:val="22"/>
              <w:rPr>
                <w:rFonts w:ascii="Times New Roman" w:hAnsi="Times New Roman" w:cs="Times New Roman"/>
                <w:szCs w:val="22"/>
              </w:rPr>
            </w:pPr>
          </w:p>
        </w:tc>
        <w:tc>
          <w:tcPr>
            <w:tcW w:w="1928" w:type="dxa"/>
          </w:tcPr>
          <w:p w14:paraId="72015D93">
            <w:pPr>
              <w:pStyle w:val="22"/>
              <w:rPr>
                <w:rFonts w:ascii="Times New Roman" w:hAnsi="Times New Roman" w:cs="Times New Roman"/>
                <w:szCs w:val="22"/>
              </w:rPr>
            </w:pPr>
          </w:p>
        </w:tc>
        <w:tc>
          <w:tcPr>
            <w:tcW w:w="1871" w:type="dxa"/>
          </w:tcPr>
          <w:p w14:paraId="2B1B0A66">
            <w:pPr>
              <w:pStyle w:val="22"/>
              <w:rPr>
                <w:rFonts w:ascii="Times New Roman" w:hAnsi="Times New Roman" w:cs="Times New Roman"/>
                <w:szCs w:val="22"/>
              </w:rPr>
            </w:pPr>
          </w:p>
        </w:tc>
        <w:tc>
          <w:tcPr>
            <w:tcW w:w="1474" w:type="dxa"/>
          </w:tcPr>
          <w:p w14:paraId="64D7A111">
            <w:pPr>
              <w:pStyle w:val="22"/>
              <w:rPr>
                <w:rFonts w:ascii="Times New Roman" w:hAnsi="Times New Roman" w:cs="Times New Roman"/>
                <w:szCs w:val="22"/>
              </w:rPr>
            </w:pPr>
          </w:p>
        </w:tc>
        <w:tc>
          <w:tcPr>
            <w:tcW w:w="1474" w:type="dxa"/>
          </w:tcPr>
          <w:p w14:paraId="07E97A11">
            <w:pPr>
              <w:pStyle w:val="22"/>
              <w:rPr>
                <w:rFonts w:ascii="Times New Roman" w:hAnsi="Times New Roman" w:cs="Times New Roman"/>
                <w:szCs w:val="22"/>
              </w:rPr>
            </w:pPr>
          </w:p>
        </w:tc>
        <w:tc>
          <w:tcPr>
            <w:tcW w:w="1928" w:type="dxa"/>
          </w:tcPr>
          <w:p w14:paraId="0E29B7A8">
            <w:pPr>
              <w:pStyle w:val="22"/>
              <w:rPr>
                <w:rFonts w:ascii="Times New Roman" w:hAnsi="Times New Roman" w:cs="Times New Roman"/>
                <w:szCs w:val="22"/>
              </w:rPr>
            </w:pPr>
          </w:p>
        </w:tc>
      </w:tr>
    </w:tbl>
    <w:p w14:paraId="3580870D">
      <w:pPr>
        <w:rPr>
          <w:rFonts w:ascii="Times New Roman" w:hAnsi="Times New Roman"/>
          <w:sz w:val="28"/>
          <w:szCs w:val="28"/>
        </w:rPr>
        <w:sectPr>
          <w:pgSz w:w="16838" w:h="11905" w:orient="landscape"/>
          <w:pgMar w:top="851" w:right="1134" w:bottom="850" w:left="1134" w:header="0" w:footer="0" w:gutter="0"/>
          <w:cols w:space="720" w:num="1"/>
        </w:sectPr>
      </w:pPr>
    </w:p>
    <w:p w14:paraId="19F54FEA">
      <w:pPr>
        <w:pStyle w:val="22"/>
        <w:jc w:val="right"/>
        <w:outlineLvl w:val="1"/>
        <w:rPr>
          <w:rFonts w:ascii="Times New Roman" w:hAnsi="Times New Roman" w:cs="Times New Roman"/>
          <w:szCs w:val="22"/>
        </w:rPr>
      </w:pPr>
      <w:r>
        <w:rPr>
          <w:rFonts w:ascii="Times New Roman" w:hAnsi="Times New Roman" w:cs="Times New Roman"/>
          <w:szCs w:val="22"/>
        </w:rPr>
        <w:t>Приложение № 5</w:t>
      </w:r>
    </w:p>
    <w:p w14:paraId="18CD4972">
      <w:pPr>
        <w:pStyle w:val="22"/>
        <w:jc w:val="both"/>
        <w:rPr>
          <w:rFonts w:ascii="Times New Roman" w:hAnsi="Times New Roman" w:cs="Times New Roman"/>
          <w:sz w:val="28"/>
          <w:szCs w:val="28"/>
        </w:rPr>
      </w:pPr>
    </w:p>
    <w:p w14:paraId="614ACBC2">
      <w:pPr>
        <w:pStyle w:val="22"/>
        <w:jc w:val="center"/>
        <w:rPr>
          <w:rFonts w:ascii="Times New Roman" w:hAnsi="Times New Roman" w:cs="Times New Roman"/>
          <w:sz w:val="28"/>
          <w:szCs w:val="28"/>
        </w:rPr>
      </w:pPr>
      <w:bookmarkStart w:id="5" w:name="P1194"/>
      <w:bookmarkEnd w:id="5"/>
      <w:r>
        <w:rPr>
          <w:rFonts w:ascii="Times New Roman" w:hAnsi="Times New Roman" w:cs="Times New Roman"/>
          <w:sz w:val="28"/>
          <w:szCs w:val="28"/>
        </w:rPr>
        <w:t>Информация</w:t>
      </w:r>
    </w:p>
    <w:p w14:paraId="3A670EF1">
      <w:pPr>
        <w:pStyle w:val="22"/>
        <w:jc w:val="center"/>
        <w:rPr>
          <w:rFonts w:ascii="Times New Roman" w:hAnsi="Times New Roman" w:cs="Times New Roman"/>
          <w:sz w:val="28"/>
          <w:szCs w:val="28"/>
        </w:rPr>
      </w:pPr>
      <w:r>
        <w:rPr>
          <w:rFonts w:ascii="Times New Roman" w:hAnsi="Times New Roman" w:cs="Times New Roman"/>
          <w:sz w:val="28"/>
          <w:szCs w:val="28"/>
        </w:rPr>
        <w:t>о расходовании бюджетных и внебюджетных средств на реализацию муниципальной программы</w:t>
      </w:r>
    </w:p>
    <w:p w14:paraId="10E988F0">
      <w:pPr>
        <w:pStyle w:val="22"/>
        <w:jc w:val="center"/>
        <w:rPr>
          <w:rFonts w:ascii="Times New Roman" w:hAnsi="Times New Roman" w:cs="Times New Roman"/>
          <w:b/>
          <w:sz w:val="28"/>
          <w:szCs w:val="28"/>
        </w:rPr>
      </w:pP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6B784F06">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67EF40F6">
      <w:pPr>
        <w:pStyle w:val="22"/>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14:paraId="41BBB937">
      <w:pPr>
        <w:pStyle w:val="22"/>
        <w:jc w:val="both"/>
        <w:rPr>
          <w:rFonts w:ascii="Times New Roman" w:hAnsi="Times New Roman" w:cs="Times New Roman"/>
          <w:sz w:val="28"/>
          <w:szCs w:val="28"/>
        </w:rPr>
      </w:pPr>
    </w:p>
    <w:tbl>
      <w:tblPr>
        <w:tblStyle w:val="3"/>
        <w:tblW w:w="14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40"/>
        <w:gridCol w:w="2074"/>
        <w:gridCol w:w="3118"/>
        <w:gridCol w:w="1985"/>
        <w:gridCol w:w="2551"/>
        <w:gridCol w:w="2410"/>
        <w:gridCol w:w="2268"/>
      </w:tblGrid>
      <w:tr w14:paraId="031A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tcPr>
          <w:p w14:paraId="014FAC7E">
            <w:pPr>
              <w:pStyle w:val="22"/>
              <w:jc w:val="center"/>
              <w:rPr>
                <w:rFonts w:ascii="Times New Roman" w:hAnsi="Times New Roman" w:cs="Times New Roman"/>
                <w:szCs w:val="22"/>
              </w:rPr>
            </w:pPr>
            <w:r>
              <w:rPr>
                <w:rFonts w:ascii="Times New Roman" w:hAnsi="Times New Roman" w:cs="Times New Roman"/>
                <w:szCs w:val="22"/>
              </w:rPr>
              <w:t>N п/п</w:t>
            </w:r>
          </w:p>
        </w:tc>
        <w:tc>
          <w:tcPr>
            <w:tcW w:w="2074" w:type="dxa"/>
            <w:tcBorders>
              <w:bottom w:val="nil"/>
            </w:tcBorders>
          </w:tcPr>
          <w:p w14:paraId="6A67EB66">
            <w:pPr>
              <w:pStyle w:val="22"/>
              <w:jc w:val="center"/>
              <w:rPr>
                <w:rFonts w:ascii="Times New Roman" w:hAnsi="Times New Roman" w:cs="Times New Roman"/>
                <w:szCs w:val="22"/>
              </w:rPr>
            </w:pPr>
            <w:r>
              <w:rPr>
                <w:rFonts w:ascii="Times New Roman" w:hAnsi="Times New Roman" w:cs="Times New Roman"/>
                <w:szCs w:val="22"/>
              </w:rPr>
              <w:t>Наименование подпрограммы, основного мероприятия подпрограммы, отдельного мероприятия программы</w:t>
            </w:r>
          </w:p>
        </w:tc>
        <w:tc>
          <w:tcPr>
            <w:tcW w:w="3118" w:type="dxa"/>
          </w:tcPr>
          <w:p w14:paraId="62A827F1">
            <w:pPr>
              <w:pStyle w:val="22"/>
              <w:jc w:val="center"/>
              <w:rPr>
                <w:rFonts w:ascii="Times New Roman" w:hAnsi="Times New Roman" w:cs="Times New Roman"/>
                <w:szCs w:val="22"/>
              </w:rPr>
            </w:pPr>
            <w:r>
              <w:rPr>
                <w:rFonts w:ascii="Times New Roman" w:hAnsi="Times New Roman" w:cs="Times New Roman"/>
                <w:szCs w:val="22"/>
              </w:rPr>
              <w:t>Источники ресурсного обеспечения</w:t>
            </w:r>
          </w:p>
        </w:tc>
        <w:tc>
          <w:tcPr>
            <w:tcW w:w="1985" w:type="dxa"/>
          </w:tcPr>
          <w:p w14:paraId="10352987">
            <w:pPr>
              <w:pStyle w:val="22"/>
              <w:jc w:val="center"/>
              <w:rPr>
                <w:rFonts w:ascii="Times New Roman" w:hAnsi="Times New Roman" w:cs="Times New Roman"/>
                <w:szCs w:val="22"/>
              </w:rPr>
            </w:pPr>
            <w:r>
              <w:rPr>
                <w:rFonts w:ascii="Times New Roman" w:hAnsi="Times New Roman" w:cs="Times New Roman"/>
                <w:szCs w:val="22"/>
              </w:rPr>
              <w:t>Код бюджетной классификации</w:t>
            </w:r>
          </w:p>
        </w:tc>
        <w:tc>
          <w:tcPr>
            <w:tcW w:w="2551" w:type="dxa"/>
          </w:tcPr>
          <w:p w14:paraId="2C4B7423">
            <w:pPr>
              <w:pStyle w:val="22"/>
              <w:jc w:val="center"/>
              <w:rPr>
                <w:rFonts w:ascii="Times New Roman" w:hAnsi="Times New Roman" w:cs="Times New Roman"/>
                <w:szCs w:val="22"/>
              </w:rPr>
            </w:pPr>
            <w:r>
              <w:rPr>
                <w:rFonts w:ascii="Times New Roman" w:hAnsi="Times New Roman" w:cs="Times New Roman"/>
                <w:szCs w:val="22"/>
              </w:rPr>
              <w:t>Оценка расходов (в соответствии с муниципальной программой) на текущий год</w:t>
            </w:r>
          </w:p>
        </w:tc>
        <w:tc>
          <w:tcPr>
            <w:tcW w:w="2410" w:type="dxa"/>
          </w:tcPr>
          <w:p w14:paraId="2AB953B0">
            <w:pPr>
              <w:pStyle w:val="22"/>
              <w:jc w:val="center"/>
              <w:rPr>
                <w:rFonts w:ascii="Times New Roman" w:hAnsi="Times New Roman" w:cs="Times New Roman"/>
                <w:szCs w:val="22"/>
              </w:rPr>
            </w:pPr>
            <w:r>
              <w:rPr>
                <w:rFonts w:ascii="Times New Roman" w:hAnsi="Times New Roman" w:cs="Times New Roman"/>
                <w:szCs w:val="22"/>
              </w:rPr>
              <w:t xml:space="preserve">Запланировано по сводной бюджетной росписи </w:t>
            </w:r>
            <w:r>
              <w:fldChar w:fldCharType="begin"/>
            </w:r>
            <w:r>
              <w:instrText xml:space="preserve"> HYPERLINK \l "P1238" </w:instrText>
            </w:r>
            <w:r>
              <w:fldChar w:fldCharType="separate"/>
            </w:r>
            <w:r>
              <w:rPr>
                <w:rFonts w:ascii="Times New Roman" w:hAnsi="Times New Roman" w:cs="Times New Roman"/>
                <w:color w:val="0000FF"/>
                <w:szCs w:val="22"/>
              </w:rPr>
              <w:t>&lt;*&gt;</w:t>
            </w:r>
            <w:r>
              <w:rPr>
                <w:rFonts w:ascii="Times New Roman" w:hAnsi="Times New Roman" w:cs="Times New Roman"/>
                <w:color w:val="0000FF"/>
                <w:szCs w:val="22"/>
              </w:rPr>
              <w:fldChar w:fldCharType="end"/>
            </w:r>
          </w:p>
        </w:tc>
        <w:tc>
          <w:tcPr>
            <w:tcW w:w="2268" w:type="dxa"/>
          </w:tcPr>
          <w:p w14:paraId="4AD46A15">
            <w:pPr>
              <w:pStyle w:val="22"/>
              <w:rPr>
                <w:rFonts w:ascii="Times New Roman" w:hAnsi="Times New Roman" w:cs="Times New Roman"/>
                <w:szCs w:val="22"/>
              </w:rPr>
            </w:pPr>
            <w:r>
              <w:rPr>
                <w:rFonts w:ascii="Times New Roman" w:hAnsi="Times New Roman" w:cs="Times New Roman"/>
                <w:szCs w:val="22"/>
              </w:rPr>
              <w:t xml:space="preserve">Кассовые расходы, тыс. руб. </w:t>
            </w:r>
            <w:r>
              <w:fldChar w:fldCharType="begin"/>
            </w:r>
            <w:r>
              <w:instrText xml:space="preserve"> HYPERLINK \l "P1239" </w:instrText>
            </w:r>
            <w:r>
              <w:fldChar w:fldCharType="separate"/>
            </w:r>
            <w:r>
              <w:rPr>
                <w:rFonts w:ascii="Times New Roman" w:hAnsi="Times New Roman" w:cs="Times New Roman"/>
                <w:color w:val="0000FF"/>
                <w:szCs w:val="22"/>
              </w:rPr>
              <w:t>&lt;**&gt;</w:t>
            </w:r>
            <w:r>
              <w:rPr>
                <w:rFonts w:ascii="Times New Roman" w:hAnsi="Times New Roman" w:cs="Times New Roman"/>
                <w:color w:val="0000FF"/>
                <w:szCs w:val="22"/>
              </w:rPr>
              <w:fldChar w:fldCharType="end"/>
            </w:r>
          </w:p>
        </w:tc>
      </w:tr>
      <w:tr w14:paraId="224E0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restart"/>
          </w:tcPr>
          <w:p w14:paraId="2122C832">
            <w:pPr>
              <w:pStyle w:val="22"/>
              <w:rPr>
                <w:rFonts w:ascii="Times New Roman" w:hAnsi="Times New Roman" w:cs="Times New Roman"/>
                <w:szCs w:val="22"/>
              </w:rPr>
            </w:pPr>
            <w:r>
              <w:rPr>
                <w:rFonts w:ascii="Times New Roman" w:hAnsi="Times New Roman" w:cs="Times New Roman"/>
                <w:szCs w:val="22"/>
              </w:rPr>
              <w:t>1.</w:t>
            </w:r>
          </w:p>
        </w:tc>
        <w:tc>
          <w:tcPr>
            <w:tcW w:w="2074" w:type="dxa"/>
            <w:vMerge w:val="restart"/>
          </w:tcPr>
          <w:p w14:paraId="423A194D">
            <w:pPr>
              <w:pStyle w:val="22"/>
              <w:rPr>
                <w:rFonts w:ascii="Times New Roman" w:hAnsi="Times New Roman" w:cs="Times New Roman"/>
                <w:szCs w:val="22"/>
              </w:rPr>
            </w:pPr>
            <w:r>
              <w:rPr>
                <w:rFonts w:ascii="Times New Roman" w:hAnsi="Times New Roman" w:cs="Times New Roman"/>
                <w:szCs w:val="22"/>
                <w:lang w:val="ru-RU"/>
              </w:rPr>
              <w:t>К</w:t>
            </w:r>
            <w:r>
              <w:rPr>
                <w:rFonts w:ascii="Times New Roman" w:hAnsi="Times New Roman" w:cs="Times New Roman"/>
                <w:szCs w:val="22"/>
              </w:rPr>
              <w:t xml:space="preserve">апитальный ремонт, ремонт, содержание автомобильных дорог общего пользования местного значения и искусственных сооружений </w:t>
            </w:r>
          </w:p>
        </w:tc>
        <w:tc>
          <w:tcPr>
            <w:tcW w:w="3118" w:type="dxa"/>
          </w:tcPr>
          <w:p w14:paraId="194B89AB">
            <w:pPr>
              <w:pStyle w:val="22"/>
              <w:rPr>
                <w:rFonts w:ascii="Times New Roman" w:hAnsi="Times New Roman" w:cs="Times New Roman"/>
                <w:szCs w:val="22"/>
              </w:rPr>
            </w:pPr>
            <w:r>
              <w:rPr>
                <w:rFonts w:ascii="Times New Roman" w:hAnsi="Times New Roman" w:cs="Times New Roman"/>
                <w:szCs w:val="22"/>
              </w:rPr>
              <w:t>всего</w:t>
            </w:r>
          </w:p>
        </w:tc>
        <w:tc>
          <w:tcPr>
            <w:tcW w:w="1985" w:type="dxa"/>
          </w:tcPr>
          <w:p w14:paraId="1BD653EF">
            <w:pPr>
              <w:pStyle w:val="22"/>
              <w:rPr>
                <w:rFonts w:ascii="Times New Roman" w:hAnsi="Times New Roman" w:cs="Times New Roman"/>
                <w:szCs w:val="22"/>
              </w:rPr>
            </w:pPr>
          </w:p>
        </w:tc>
        <w:tc>
          <w:tcPr>
            <w:tcW w:w="2551" w:type="dxa"/>
          </w:tcPr>
          <w:p w14:paraId="0DC0B286">
            <w:pPr>
              <w:pStyle w:val="22"/>
              <w:rPr>
                <w:rFonts w:ascii="Times New Roman" w:hAnsi="Times New Roman" w:cs="Times New Roman"/>
                <w:szCs w:val="22"/>
              </w:rPr>
            </w:pPr>
          </w:p>
        </w:tc>
        <w:tc>
          <w:tcPr>
            <w:tcW w:w="2410" w:type="dxa"/>
          </w:tcPr>
          <w:p w14:paraId="3DB5456F">
            <w:pPr>
              <w:pStyle w:val="22"/>
              <w:rPr>
                <w:rFonts w:ascii="Times New Roman" w:hAnsi="Times New Roman" w:cs="Times New Roman"/>
                <w:szCs w:val="22"/>
              </w:rPr>
            </w:pPr>
          </w:p>
        </w:tc>
        <w:tc>
          <w:tcPr>
            <w:tcW w:w="2268" w:type="dxa"/>
          </w:tcPr>
          <w:p w14:paraId="765700B7">
            <w:pPr>
              <w:pStyle w:val="22"/>
              <w:rPr>
                <w:rFonts w:ascii="Times New Roman" w:hAnsi="Times New Roman" w:cs="Times New Roman"/>
                <w:szCs w:val="22"/>
              </w:rPr>
            </w:pPr>
          </w:p>
        </w:tc>
      </w:tr>
      <w:tr w14:paraId="4156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0CEE53AC">
            <w:pPr>
              <w:rPr>
                <w:rFonts w:ascii="Times New Roman" w:hAnsi="Times New Roman"/>
              </w:rPr>
            </w:pPr>
          </w:p>
        </w:tc>
        <w:tc>
          <w:tcPr>
            <w:tcW w:w="2074" w:type="dxa"/>
            <w:vMerge w:val="continue"/>
          </w:tcPr>
          <w:p w14:paraId="308A4AC6">
            <w:pPr>
              <w:rPr>
                <w:rFonts w:ascii="Times New Roman" w:hAnsi="Times New Roman"/>
              </w:rPr>
            </w:pPr>
          </w:p>
        </w:tc>
        <w:tc>
          <w:tcPr>
            <w:tcW w:w="3118" w:type="dxa"/>
          </w:tcPr>
          <w:p w14:paraId="253694C1">
            <w:pPr>
              <w:pStyle w:val="22"/>
              <w:rPr>
                <w:rFonts w:ascii="Times New Roman" w:hAnsi="Times New Roman" w:cs="Times New Roman"/>
                <w:szCs w:val="22"/>
              </w:rPr>
            </w:pPr>
            <w:r>
              <w:rPr>
                <w:rFonts w:ascii="Times New Roman" w:hAnsi="Times New Roman" w:cs="Times New Roman"/>
                <w:szCs w:val="22"/>
              </w:rPr>
              <w:t>краевой бюджет (субсидии, субвенции, иные межбюджетные трансферты)</w:t>
            </w:r>
          </w:p>
        </w:tc>
        <w:tc>
          <w:tcPr>
            <w:tcW w:w="1985" w:type="dxa"/>
          </w:tcPr>
          <w:p w14:paraId="04EA2E91">
            <w:pPr>
              <w:pStyle w:val="22"/>
              <w:rPr>
                <w:rFonts w:ascii="Times New Roman" w:hAnsi="Times New Roman" w:cs="Times New Roman"/>
                <w:szCs w:val="22"/>
              </w:rPr>
            </w:pPr>
          </w:p>
        </w:tc>
        <w:tc>
          <w:tcPr>
            <w:tcW w:w="2551" w:type="dxa"/>
          </w:tcPr>
          <w:p w14:paraId="7C4558DE">
            <w:pPr>
              <w:pStyle w:val="22"/>
              <w:rPr>
                <w:rFonts w:ascii="Times New Roman" w:hAnsi="Times New Roman" w:cs="Times New Roman"/>
                <w:szCs w:val="22"/>
              </w:rPr>
            </w:pPr>
          </w:p>
        </w:tc>
        <w:tc>
          <w:tcPr>
            <w:tcW w:w="2410" w:type="dxa"/>
          </w:tcPr>
          <w:p w14:paraId="6C7827E1">
            <w:pPr>
              <w:pStyle w:val="22"/>
              <w:rPr>
                <w:rFonts w:ascii="Times New Roman" w:hAnsi="Times New Roman" w:cs="Times New Roman"/>
                <w:szCs w:val="22"/>
              </w:rPr>
            </w:pPr>
          </w:p>
        </w:tc>
        <w:tc>
          <w:tcPr>
            <w:tcW w:w="2268" w:type="dxa"/>
          </w:tcPr>
          <w:p w14:paraId="5EEF963E">
            <w:pPr>
              <w:pStyle w:val="22"/>
              <w:rPr>
                <w:rFonts w:ascii="Times New Roman" w:hAnsi="Times New Roman" w:cs="Times New Roman"/>
                <w:szCs w:val="22"/>
              </w:rPr>
            </w:pPr>
          </w:p>
        </w:tc>
      </w:tr>
      <w:tr w14:paraId="538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450174D9">
            <w:pPr>
              <w:rPr>
                <w:rFonts w:ascii="Times New Roman" w:hAnsi="Times New Roman"/>
              </w:rPr>
            </w:pPr>
          </w:p>
        </w:tc>
        <w:tc>
          <w:tcPr>
            <w:tcW w:w="2074" w:type="dxa"/>
            <w:vMerge w:val="continue"/>
          </w:tcPr>
          <w:p w14:paraId="3A548F2A">
            <w:pPr>
              <w:rPr>
                <w:rFonts w:ascii="Times New Roman" w:hAnsi="Times New Roman"/>
              </w:rPr>
            </w:pPr>
          </w:p>
        </w:tc>
        <w:tc>
          <w:tcPr>
            <w:tcW w:w="3118" w:type="dxa"/>
          </w:tcPr>
          <w:p w14:paraId="4933B87B">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1985" w:type="dxa"/>
          </w:tcPr>
          <w:p w14:paraId="63142AE6">
            <w:pPr>
              <w:pStyle w:val="22"/>
              <w:rPr>
                <w:rFonts w:ascii="Times New Roman" w:hAnsi="Times New Roman" w:cs="Times New Roman"/>
                <w:szCs w:val="22"/>
              </w:rPr>
            </w:pPr>
          </w:p>
        </w:tc>
        <w:tc>
          <w:tcPr>
            <w:tcW w:w="2551" w:type="dxa"/>
          </w:tcPr>
          <w:p w14:paraId="0A4FF768">
            <w:pPr>
              <w:pStyle w:val="22"/>
              <w:rPr>
                <w:rFonts w:ascii="Times New Roman" w:hAnsi="Times New Roman" w:cs="Times New Roman"/>
                <w:szCs w:val="22"/>
              </w:rPr>
            </w:pPr>
          </w:p>
        </w:tc>
        <w:tc>
          <w:tcPr>
            <w:tcW w:w="2410" w:type="dxa"/>
          </w:tcPr>
          <w:p w14:paraId="03120ED3">
            <w:pPr>
              <w:pStyle w:val="22"/>
              <w:rPr>
                <w:rFonts w:ascii="Times New Roman" w:hAnsi="Times New Roman" w:cs="Times New Roman"/>
                <w:szCs w:val="22"/>
              </w:rPr>
            </w:pPr>
          </w:p>
        </w:tc>
        <w:tc>
          <w:tcPr>
            <w:tcW w:w="2268" w:type="dxa"/>
          </w:tcPr>
          <w:p w14:paraId="09143B2A">
            <w:pPr>
              <w:pStyle w:val="22"/>
              <w:rPr>
                <w:rFonts w:ascii="Times New Roman" w:hAnsi="Times New Roman" w:cs="Times New Roman"/>
                <w:szCs w:val="22"/>
              </w:rPr>
            </w:pPr>
          </w:p>
        </w:tc>
      </w:tr>
      <w:tr w14:paraId="413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restart"/>
          </w:tcPr>
          <w:p w14:paraId="29A87D9D">
            <w:pPr>
              <w:rPr>
                <w:rFonts w:ascii="Times New Roman" w:hAnsi="Times New Roman"/>
              </w:rPr>
            </w:pPr>
            <w:r>
              <w:rPr>
                <w:rFonts w:ascii="Times New Roman" w:hAnsi="Times New Roman"/>
              </w:rPr>
              <w:t>2.</w:t>
            </w:r>
          </w:p>
        </w:tc>
        <w:tc>
          <w:tcPr>
            <w:tcW w:w="2074" w:type="dxa"/>
            <w:vMerge w:val="restart"/>
          </w:tcPr>
          <w:p w14:paraId="28EFB93D">
            <w:pPr>
              <w:pStyle w:val="22"/>
              <w:rPr>
                <w:rFonts w:ascii="Times New Roman" w:hAnsi="Times New Roman" w:cs="Times New Roman"/>
                <w:szCs w:val="22"/>
              </w:rPr>
            </w:pPr>
            <w:r>
              <w:rPr>
                <w:rFonts w:ascii="Times New Roman" w:hAnsi="Times New Roman" w:cs="Times New Roman"/>
                <w:szCs w:val="22"/>
              </w:rPr>
              <w:t>Повышение безопасности дорожного движения</w:t>
            </w:r>
          </w:p>
          <w:p w14:paraId="38461BED">
            <w:pPr>
              <w:pStyle w:val="22"/>
              <w:rPr>
                <w:rFonts w:ascii="Times New Roman" w:hAnsi="Times New Roman" w:cs="Times New Roman"/>
                <w:szCs w:val="22"/>
              </w:rPr>
            </w:pPr>
          </w:p>
        </w:tc>
        <w:tc>
          <w:tcPr>
            <w:tcW w:w="3118" w:type="dxa"/>
          </w:tcPr>
          <w:p w14:paraId="04C38699">
            <w:pPr>
              <w:pStyle w:val="22"/>
              <w:rPr>
                <w:rFonts w:ascii="Times New Roman" w:hAnsi="Times New Roman" w:cs="Times New Roman"/>
                <w:szCs w:val="22"/>
              </w:rPr>
            </w:pPr>
            <w:r>
              <w:rPr>
                <w:rFonts w:ascii="Times New Roman" w:hAnsi="Times New Roman" w:cs="Times New Roman"/>
                <w:szCs w:val="22"/>
              </w:rPr>
              <w:t>всего</w:t>
            </w:r>
          </w:p>
        </w:tc>
        <w:tc>
          <w:tcPr>
            <w:tcW w:w="1985" w:type="dxa"/>
          </w:tcPr>
          <w:p w14:paraId="330C0CD2">
            <w:pPr>
              <w:pStyle w:val="22"/>
              <w:rPr>
                <w:rFonts w:ascii="Times New Roman" w:hAnsi="Times New Roman" w:cs="Times New Roman"/>
                <w:szCs w:val="22"/>
              </w:rPr>
            </w:pPr>
          </w:p>
        </w:tc>
        <w:tc>
          <w:tcPr>
            <w:tcW w:w="2551" w:type="dxa"/>
          </w:tcPr>
          <w:p w14:paraId="7538868E">
            <w:pPr>
              <w:pStyle w:val="22"/>
              <w:rPr>
                <w:rFonts w:ascii="Times New Roman" w:hAnsi="Times New Roman" w:cs="Times New Roman"/>
                <w:szCs w:val="22"/>
              </w:rPr>
            </w:pPr>
          </w:p>
        </w:tc>
        <w:tc>
          <w:tcPr>
            <w:tcW w:w="2410" w:type="dxa"/>
          </w:tcPr>
          <w:p w14:paraId="1C606931">
            <w:pPr>
              <w:pStyle w:val="22"/>
              <w:rPr>
                <w:rFonts w:ascii="Times New Roman" w:hAnsi="Times New Roman" w:cs="Times New Roman"/>
                <w:szCs w:val="22"/>
              </w:rPr>
            </w:pPr>
          </w:p>
        </w:tc>
        <w:tc>
          <w:tcPr>
            <w:tcW w:w="2268" w:type="dxa"/>
          </w:tcPr>
          <w:p w14:paraId="719CDD96">
            <w:pPr>
              <w:pStyle w:val="22"/>
              <w:rPr>
                <w:rFonts w:ascii="Times New Roman" w:hAnsi="Times New Roman" w:cs="Times New Roman"/>
                <w:szCs w:val="22"/>
              </w:rPr>
            </w:pPr>
          </w:p>
        </w:tc>
      </w:tr>
      <w:tr w14:paraId="5B6D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053771EC">
            <w:pPr>
              <w:rPr>
                <w:rFonts w:ascii="Times New Roman" w:hAnsi="Times New Roman"/>
              </w:rPr>
            </w:pPr>
          </w:p>
        </w:tc>
        <w:tc>
          <w:tcPr>
            <w:tcW w:w="2074" w:type="dxa"/>
            <w:vMerge w:val="continue"/>
          </w:tcPr>
          <w:p w14:paraId="7CE8D140">
            <w:pPr>
              <w:pStyle w:val="22"/>
              <w:rPr>
                <w:rFonts w:ascii="Times New Roman" w:hAnsi="Times New Roman" w:cs="Times New Roman"/>
                <w:szCs w:val="22"/>
              </w:rPr>
            </w:pPr>
          </w:p>
        </w:tc>
        <w:tc>
          <w:tcPr>
            <w:tcW w:w="3118" w:type="dxa"/>
          </w:tcPr>
          <w:p w14:paraId="5190A1CB">
            <w:pPr>
              <w:pStyle w:val="22"/>
              <w:rPr>
                <w:rFonts w:ascii="Times New Roman" w:hAnsi="Times New Roman" w:cs="Times New Roman"/>
                <w:szCs w:val="22"/>
              </w:rPr>
            </w:pPr>
            <w:r>
              <w:rPr>
                <w:rFonts w:ascii="Times New Roman" w:hAnsi="Times New Roman" w:cs="Times New Roman"/>
                <w:szCs w:val="22"/>
              </w:rPr>
              <w:t>краевой бюджет (субсидии, субвенции, иные межбюджетные трансферты)</w:t>
            </w:r>
          </w:p>
        </w:tc>
        <w:tc>
          <w:tcPr>
            <w:tcW w:w="1985" w:type="dxa"/>
          </w:tcPr>
          <w:p w14:paraId="2A1E8A70">
            <w:pPr>
              <w:pStyle w:val="22"/>
              <w:rPr>
                <w:rFonts w:ascii="Times New Roman" w:hAnsi="Times New Roman" w:cs="Times New Roman"/>
                <w:szCs w:val="22"/>
              </w:rPr>
            </w:pPr>
          </w:p>
        </w:tc>
        <w:tc>
          <w:tcPr>
            <w:tcW w:w="2551" w:type="dxa"/>
          </w:tcPr>
          <w:p w14:paraId="0BD1D907">
            <w:pPr>
              <w:pStyle w:val="22"/>
              <w:rPr>
                <w:rFonts w:ascii="Times New Roman" w:hAnsi="Times New Roman" w:cs="Times New Roman"/>
                <w:szCs w:val="22"/>
              </w:rPr>
            </w:pPr>
          </w:p>
        </w:tc>
        <w:tc>
          <w:tcPr>
            <w:tcW w:w="2410" w:type="dxa"/>
          </w:tcPr>
          <w:p w14:paraId="026BBF35">
            <w:pPr>
              <w:pStyle w:val="22"/>
              <w:rPr>
                <w:rFonts w:ascii="Times New Roman" w:hAnsi="Times New Roman" w:cs="Times New Roman"/>
                <w:szCs w:val="22"/>
              </w:rPr>
            </w:pPr>
          </w:p>
        </w:tc>
        <w:tc>
          <w:tcPr>
            <w:tcW w:w="2268" w:type="dxa"/>
          </w:tcPr>
          <w:p w14:paraId="07CA6F0C">
            <w:pPr>
              <w:pStyle w:val="22"/>
              <w:rPr>
                <w:rFonts w:ascii="Times New Roman" w:hAnsi="Times New Roman" w:cs="Times New Roman"/>
                <w:szCs w:val="22"/>
              </w:rPr>
            </w:pPr>
          </w:p>
        </w:tc>
      </w:tr>
      <w:tr w14:paraId="406F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684E637F">
            <w:pPr>
              <w:rPr>
                <w:rFonts w:ascii="Times New Roman" w:hAnsi="Times New Roman"/>
              </w:rPr>
            </w:pPr>
          </w:p>
        </w:tc>
        <w:tc>
          <w:tcPr>
            <w:tcW w:w="2074" w:type="dxa"/>
            <w:vMerge w:val="continue"/>
          </w:tcPr>
          <w:p w14:paraId="5D91C1E3">
            <w:pPr>
              <w:rPr>
                <w:rFonts w:ascii="Times New Roman" w:hAnsi="Times New Roman"/>
              </w:rPr>
            </w:pPr>
          </w:p>
        </w:tc>
        <w:tc>
          <w:tcPr>
            <w:tcW w:w="3118" w:type="dxa"/>
          </w:tcPr>
          <w:p w14:paraId="2BD3A659">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1985" w:type="dxa"/>
          </w:tcPr>
          <w:p w14:paraId="1FD56B08">
            <w:pPr>
              <w:pStyle w:val="22"/>
              <w:rPr>
                <w:rFonts w:ascii="Times New Roman" w:hAnsi="Times New Roman" w:cs="Times New Roman"/>
                <w:szCs w:val="22"/>
              </w:rPr>
            </w:pPr>
          </w:p>
        </w:tc>
        <w:tc>
          <w:tcPr>
            <w:tcW w:w="2551" w:type="dxa"/>
          </w:tcPr>
          <w:p w14:paraId="75208693">
            <w:pPr>
              <w:pStyle w:val="22"/>
              <w:rPr>
                <w:rFonts w:ascii="Times New Roman" w:hAnsi="Times New Roman" w:cs="Times New Roman"/>
                <w:szCs w:val="22"/>
              </w:rPr>
            </w:pPr>
          </w:p>
        </w:tc>
        <w:tc>
          <w:tcPr>
            <w:tcW w:w="2410" w:type="dxa"/>
          </w:tcPr>
          <w:p w14:paraId="73349A96">
            <w:pPr>
              <w:pStyle w:val="22"/>
              <w:rPr>
                <w:rFonts w:ascii="Times New Roman" w:hAnsi="Times New Roman" w:cs="Times New Roman"/>
                <w:szCs w:val="22"/>
              </w:rPr>
            </w:pPr>
          </w:p>
        </w:tc>
        <w:tc>
          <w:tcPr>
            <w:tcW w:w="2268" w:type="dxa"/>
          </w:tcPr>
          <w:p w14:paraId="05CDB3BB">
            <w:pPr>
              <w:pStyle w:val="22"/>
              <w:rPr>
                <w:rFonts w:ascii="Times New Roman" w:hAnsi="Times New Roman" w:cs="Times New Roman"/>
                <w:szCs w:val="22"/>
              </w:rPr>
            </w:pPr>
          </w:p>
        </w:tc>
      </w:tr>
      <w:tr w14:paraId="297E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restart"/>
          </w:tcPr>
          <w:p w14:paraId="69566C83">
            <w:pPr>
              <w:rPr>
                <w:rFonts w:ascii="Times New Roman" w:hAnsi="Times New Roman"/>
              </w:rPr>
            </w:pPr>
            <w:r>
              <w:rPr>
                <w:rFonts w:ascii="Times New Roman" w:hAnsi="Times New Roman"/>
              </w:rPr>
              <w:t>3.</w:t>
            </w:r>
          </w:p>
        </w:tc>
        <w:tc>
          <w:tcPr>
            <w:tcW w:w="2074" w:type="dxa"/>
            <w:vMerge w:val="restart"/>
          </w:tcPr>
          <w:p w14:paraId="328D6E45">
            <w:pPr>
              <w:pStyle w:val="22"/>
              <w:rPr>
                <w:rFonts w:ascii="Times New Roman" w:hAnsi="Times New Roman" w:cs="Times New Roman"/>
                <w:szCs w:val="22"/>
              </w:rPr>
            </w:pPr>
            <w:r>
              <w:rPr>
                <w:rFonts w:ascii="Times New Roman" w:hAnsi="Times New Roman" w:cs="Times New Roman"/>
                <w:szCs w:val="22"/>
              </w:rPr>
              <w:t>Разработка, проверка проектно-сметной документации, проведение инженерных изысканий</w:t>
            </w:r>
          </w:p>
        </w:tc>
        <w:tc>
          <w:tcPr>
            <w:tcW w:w="3118" w:type="dxa"/>
          </w:tcPr>
          <w:p w14:paraId="6031F3D7">
            <w:pPr>
              <w:pStyle w:val="22"/>
              <w:rPr>
                <w:rFonts w:ascii="Times New Roman" w:hAnsi="Times New Roman" w:cs="Times New Roman"/>
                <w:szCs w:val="22"/>
              </w:rPr>
            </w:pPr>
            <w:r>
              <w:rPr>
                <w:rFonts w:ascii="Times New Roman" w:hAnsi="Times New Roman" w:cs="Times New Roman"/>
                <w:szCs w:val="22"/>
              </w:rPr>
              <w:t>всего</w:t>
            </w:r>
          </w:p>
        </w:tc>
        <w:tc>
          <w:tcPr>
            <w:tcW w:w="1985" w:type="dxa"/>
          </w:tcPr>
          <w:p w14:paraId="06418833">
            <w:pPr>
              <w:pStyle w:val="22"/>
              <w:rPr>
                <w:rFonts w:ascii="Times New Roman" w:hAnsi="Times New Roman" w:cs="Times New Roman"/>
                <w:szCs w:val="22"/>
              </w:rPr>
            </w:pPr>
          </w:p>
        </w:tc>
        <w:tc>
          <w:tcPr>
            <w:tcW w:w="2551" w:type="dxa"/>
          </w:tcPr>
          <w:p w14:paraId="7C4FD64C">
            <w:pPr>
              <w:pStyle w:val="22"/>
              <w:rPr>
                <w:rFonts w:ascii="Times New Roman" w:hAnsi="Times New Roman" w:cs="Times New Roman"/>
                <w:szCs w:val="22"/>
              </w:rPr>
            </w:pPr>
          </w:p>
        </w:tc>
        <w:tc>
          <w:tcPr>
            <w:tcW w:w="2410" w:type="dxa"/>
          </w:tcPr>
          <w:p w14:paraId="09FE5FDD">
            <w:pPr>
              <w:pStyle w:val="22"/>
              <w:rPr>
                <w:rFonts w:ascii="Times New Roman" w:hAnsi="Times New Roman" w:cs="Times New Roman"/>
                <w:szCs w:val="22"/>
              </w:rPr>
            </w:pPr>
          </w:p>
        </w:tc>
        <w:tc>
          <w:tcPr>
            <w:tcW w:w="2268" w:type="dxa"/>
          </w:tcPr>
          <w:p w14:paraId="0E44D50F">
            <w:pPr>
              <w:pStyle w:val="22"/>
              <w:rPr>
                <w:rFonts w:ascii="Times New Roman" w:hAnsi="Times New Roman" w:cs="Times New Roman"/>
                <w:szCs w:val="22"/>
              </w:rPr>
            </w:pPr>
          </w:p>
        </w:tc>
      </w:tr>
      <w:tr w14:paraId="617E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22F0B854">
            <w:pPr>
              <w:rPr>
                <w:rFonts w:ascii="Times New Roman" w:hAnsi="Times New Roman"/>
              </w:rPr>
            </w:pPr>
          </w:p>
        </w:tc>
        <w:tc>
          <w:tcPr>
            <w:tcW w:w="2074" w:type="dxa"/>
            <w:vMerge w:val="continue"/>
          </w:tcPr>
          <w:p w14:paraId="7DD4BC6A">
            <w:pPr>
              <w:pStyle w:val="22"/>
              <w:rPr>
                <w:rFonts w:ascii="Times New Roman" w:hAnsi="Times New Roman" w:cs="Times New Roman"/>
                <w:szCs w:val="22"/>
              </w:rPr>
            </w:pPr>
          </w:p>
        </w:tc>
        <w:tc>
          <w:tcPr>
            <w:tcW w:w="3118" w:type="dxa"/>
          </w:tcPr>
          <w:p w14:paraId="5BFED918">
            <w:pPr>
              <w:pStyle w:val="22"/>
              <w:rPr>
                <w:rFonts w:ascii="Times New Roman" w:hAnsi="Times New Roman" w:cs="Times New Roman"/>
                <w:szCs w:val="22"/>
              </w:rPr>
            </w:pPr>
            <w:r>
              <w:rPr>
                <w:rFonts w:ascii="Times New Roman" w:hAnsi="Times New Roman" w:cs="Times New Roman"/>
                <w:szCs w:val="22"/>
              </w:rPr>
              <w:t>краевой бюджет (субсидии, субвенции, иные межбюджетные трансферты)</w:t>
            </w:r>
          </w:p>
        </w:tc>
        <w:tc>
          <w:tcPr>
            <w:tcW w:w="1985" w:type="dxa"/>
          </w:tcPr>
          <w:p w14:paraId="2CC952AB">
            <w:pPr>
              <w:pStyle w:val="22"/>
              <w:rPr>
                <w:rFonts w:ascii="Times New Roman" w:hAnsi="Times New Roman" w:cs="Times New Roman"/>
                <w:szCs w:val="22"/>
              </w:rPr>
            </w:pPr>
          </w:p>
        </w:tc>
        <w:tc>
          <w:tcPr>
            <w:tcW w:w="2551" w:type="dxa"/>
          </w:tcPr>
          <w:p w14:paraId="6DF50295">
            <w:pPr>
              <w:pStyle w:val="22"/>
              <w:rPr>
                <w:rFonts w:ascii="Times New Roman" w:hAnsi="Times New Roman" w:cs="Times New Roman"/>
                <w:szCs w:val="22"/>
              </w:rPr>
            </w:pPr>
          </w:p>
        </w:tc>
        <w:tc>
          <w:tcPr>
            <w:tcW w:w="2410" w:type="dxa"/>
          </w:tcPr>
          <w:p w14:paraId="777C631B">
            <w:pPr>
              <w:pStyle w:val="22"/>
              <w:rPr>
                <w:rFonts w:ascii="Times New Roman" w:hAnsi="Times New Roman" w:cs="Times New Roman"/>
                <w:szCs w:val="22"/>
              </w:rPr>
            </w:pPr>
          </w:p>
        </w:tc>
        <w:tc>
          <w:tcPr>
            <w:tcW w:w="2268" w:type="dxa"/>
          </w:tcPr>
          <w:p w14:paraId="69017891">
            <w:pPr>
              <w:pStyle w:val="22"/>
              <w:rPr>
                <w:rFonts w:ascii="Times New Roman" w:hAnsi="Times New Roman" w:cs="Times New Roman"/>
                <w:szCs w:val="22"/>
              </w:rPr>
            </w:pPr>
          </w:p>
        </w:tc>
      </w:tr>
      <w:tr w14:paraId="5D68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45E9AB31">
            <w:pPr>
              <w:rPr>
                <w:rFonts w:ascii="Times New Roman" w:hAnsi="Times New Roman"/>
              </w:rPr>
            </w:pPr>
          </w:p>
        </w:tc>
        <w:tc>
          <w:tcPr>
            <w:tcW w:w="2074" w:type="dxa"/>
            <w:vMerge w:val="continue"/>
          </w:tcPr>
          <w:p w14:paraId="4CB87955">
            <w:pPr>
              <w:pStyle w:val="22"/>
              <w:rPr>
                <w:rFonts w:ascii="Times New Roman" w:hAnsi="Times New Roman" w:cs="Times New Roman"/>
                <w:szCs w:val="22"/>
              </w:rPr>
            </w:pPr>
          </w:p>
        </w:tc>
        <w:tc>
          <w:tcPr>
            <w:tcW w:w="3118" w:type="dxa"/>
          </w:tcPr>
          <w:p w14:paraId="5B8DB064">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1985" w:type="dxa"/>
          </w:tcPr>
          <w:p w14:paraId="677D9DC6">
            <w:pPr>
              <w:pStyle w:val="22"/>
              <w:rPr>
                <w:rFonts w:ascii="Times New Roman" w:hAnsi="Times New Roman" w:cs="Times New Roman"/>
                <w:szCs w:val="22"/>
              </w:rPr>
            </w:pPr>
          </w:p>
        </w:tc>
        <w:tc>
          <w:tcPr>
            <w:tcW w:w="2551" w:type="dxa"/>
          </w:tcPr>
          <w:p w14:paraId="376D1E9A">
            <w:pPr>
              <w:pStyle w:val="22"/>
              <w:rPr>
                <w:rFonts w:ascii="Times New Roman" w:hAnsi="Times New Roman" w:cs="Times New Roman"/>
                <w:szCs w:val="22"/>
              </w:rPr>
            </w:pPr>
          </w:p>
        </w:tc>
        <w:tc>
          <w:tcPr>
            <w:tcW w:w="2410" w:type="dxa"/>
          </w:tcPr>
          <w:p w14:paraId="4111A06F">
            <w:pPr>
              <w:pStyle w:val="22"/>
              <w:rPr>
                <w:rFonts w:ascii="Times New Roman" w:hAnsi="Times New Roman" w:cs="Times New Roman"/>
                <w:szCs w:val="22"/>
              </w:rPr>
            </w:pPr>
          </w:p>
        </w:tc>
        <w:tc>
          <w:tcPr>
            <w:tcW w:w="2268" w:type="dxa"/>
          </w:tcPr>
          <w:p w14:paraId="7E11C482">
            <w:pPr>
              <w:pStyle w:val="22"/>
              <w:rPr>
                <w:rFonts w:ascii="Times New Roman" w:hAnsi="Times New Roman" w:cs="Times New Roman"/>
                <w:szCs w:val="22"/>
              </w:rPr>
            </w:pPr>
          </w:p>
        </w:tc>
      </w:tr>
      <w:tr w14:paraId="245E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restart"/>
          </w:tcPr>
          <w:p w14:paraId="0403DC73">
            <w:pPr>
              <w:rPr>
                <w:rFonts w:ascii="Times New Roman" w:hAnsi="Times New Roman"/>
              </w:rPr>
            </w:pPr>
            <w:r>
              <w:rPr>
                <w:rFonts w:ascii="Times New Roman" w:hAnsi="Times New Roman"/>
              </w:rPr>
              <w:t>4.</w:t>
            </w:r>
          </w:p>
        </w:tc>
        <w:tc>
          <w:tcPr>
            <w:tcW w:w="2074" w:type="dxa"/>
            <w:vMerge w:val="restart"/>
          </w:tcPr>
          <w:p w14:paraId="07A8E6EC">
            <w:pPr>
              <w:pStyle w:val="22"/>
              <w:rPr>
                <w:rFonts w:ascii="Times New Roman" w:hAnsi="Times New Roman" w:cs="Times New Roman"/>
                <w:szCs w:val="22"/>
              </w:rPr>
            </w:pPr>
            <w:r>
              <w:rPr>
                <w:rFonts w:ascii="Times New Roman" w:hAnsi="Times New Roman" w:cs="Times New Roman"/>
                <w:szCs w:val="22"/>
              </w:rPr>
              <w:t>Приобретение дорожно-эксплуатационной техники</w:t>
            </w:r>
          </w:p>
        </w:tc>
        <w:tc>
          <w:tcPr>
            <w:tcW w:w="3118" w:type="dxa"/>
          </w:tcPr>
          <w:p w14:paraId="4DC6DF25">
            <w:pPr>
              <w:pStyle w:val="22"/>
              <w:rPr>
                <w:rFonts w:ascii="Times New Roman" w:hAnsi="Times New Roman" w:cs="Times New Roman"/>
                <w:szCs w:val="22"/>
              </w:rPr>
            </w:pPr>
            <w:r>
              <w:rPr>
                <w:rFonts w:ascii="Times New Roman" w:hAnsi="Times New Roman" w:cs="Times New Roman"/>
                <w:szCs w:val="22"/>
              </w:rPr>
              <w:t>всего</w:t>
            </w:r>
          </w:p>
        </w:tc>
        <w:tc>
          <w:tcPr>
            <w:tcW w:w="1985" w:type="dxa"/>
          </w:tcPr>
          <w:p w14:paraId="10D2C4DA">
            <w:pPr>
              <w:pStyle w:val="22"/>
              <w:rPr>
                <w:rFonts w:ascii="Times New Roman" w:hAnsi="Times New Roman" w:cs="Times New Roman"/>
                <w:szCs w:val="22"/>
              </w:rPr>
            </w:pPr>
          </w:p>
        </w:tc>
        <w:tc>
          <w:tcPr>
            <w:tcW w:w="2551" w:type="dxa"/>
          </w:tcPr>
          <w:p w14:paraId="7352BDAD">
            <w:pPr>
              <w:pStyle w:val="22"/>
              <w:rPr>
                <w:rFonts w:ascii="Times New Roman" w:hAnsi="Times New Roman" w:cs="Times New Roman"/>
                <w:szCs w:val="22"/>
              </w:rPr>
            </w:pPr>
          </w:p>
        </w:tc>
        <w:tc>
          <w:tcPr>
            <w:tcW w:w="2410" w:type="dxa"/>
          </w:tcPr>
          <w:p w14:paraId="0F8AF66E">
            <w:pPr>
              <w:pStyle w:val="22"/>
              <w:rPr>
                <w:rFonts w:ascii="Times New Roman" w:hAnsi="Times New Roman" w:cs="Times New Roman"/>
                <w:szCs w:val="22"/>
              </w:rPr>
            </w:pPr>
          </w:p>
        </w:tc>
        <w:tc>
          <w:tcPr>
            <w:tcW w:w="2268" w:type="dxa"/>
          </w:tcPr>
          <w:p w14:paraId="21F0950A">
            <w:pPr>
              <w:pStyle w:val="22"/>
              <w:rPr>
                <w:rFonts w:ascii="Times New Roman" w:hAnsi="Times New Roman" w:cs="Times New Roman"/>
                <w:szCs w:val="22"/>
              </w:rPr>
            </w:pPr>
          </w:p>
        </w:tc>
      </w:tr>
      <w:tr w14:paraId="4C97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1CFE47AA">
            <w:pPr>
              <w:rPr>
                <w:rFonts w:ascii="Times New Roman" w:hAnsi="Times New Roman"/>
              </w:rPr>
            </w:pPr>
          </w:p>
        </w:tc>
        <w:tc>
          <w:tcPr>
            <w:tcW w:w="2074" w:type="dxa"/>
            <w:vMerge w:val="continue"/>
          </w:tcPr>
          <w:p w14:paraId="2E2A6B4C">
            <w:pPr>
              <w:pStyle w:val="22"/>
              <w:rPr>
                <w:rFonts w:ascii="Times New Roman" w:hAnsi="Times New Roman" w:cs="Times New Roman"/>
                <w:szCs w:val="22"/>
              </w:rPr>
            </w:pPr>
          </w:p>
        </w:tc>
        <w:tc>
          <w:tcPr>
            <w:tcW w:w="3118" w:type="dxa"/>
          </w:tcPr>
          <w:p w14:paraId="06F7BD85">
            <w:pPr>
              <w:pStyle w:val="22"/>
              <w:rPr>
                <w:rFonts w:ascii="Times New Roman" w:hAnsi="Times New Roman" w:cs="Times New Roman"/>
                <w:szCs w:val="22"/>
              </w:rPr>
            </w:pPr>
            <w:r>
              <w:rPr>
                <w:rFonts w:ascii="Times New Roman" w:hAnsi="Times New Roman" w:cs="Times New Roman"/>
                <w:szCs w:val="22"/>
              </w:rPr>
              <w:t>краевой бюджет (субсидии, субвенции, иные межбюджетные трансферты)</w:t>
            </w:r>
          </w:p>
        </w:tc>
        <w:tc>
          <w:tcPr>
            <w:tcW w:w="1985" w:type="dxa"/>
          </w:tcPr>
          <w:p w14:paraId="2CB51335">
            <w:pPr>
              <w:pStyle w:val="22"/>
              <w:rPr>
                <w:rFonts w:ascii="Times New Roman" w:hAnsi="Times New Roman" w:cs="Times New Roman"/>
                <w:szCs w:val="22"/>
              </w:rPr>
            </w:pPr>
          </w:p>
        </w:tc>
        <w:tc>
          <w:tcPr>
            <w:tcW w:w="2551" w:type="dxa"/>
          </w:tcPr>
          <w:p w14:paraId="38F772C5">
            <w:pPr>
              <w:pStyle w:val="22"/>
              <w:rPr>
                <w:rFonts w:ascii="Times New Roman" w:hAnsi="Times New Roman" w:cs="Times New Roman"/>
                <w:szCs w:val="22"/>
              </w:rPr>
            </w:pPr>
          </w:p>
        </w:tc>
        <w:tc>
          <w:tcPr>
            <w:tcW w:w="2410" w:type="dxa"/>
          </w:tcPr>
          <w:p w14:paraId="32CEFBD6">
            <w:pPr>
              <w:pStyle w:val="22"/>
              <w:rPr>
                <w:rFonts w:ascii="Times New Roman" w:hAnsi="Times New Roman" w:cs="Times New Roman"/>
                <w:szCs w:val="22"/>
              </w:rPr>
            </w:pPr>
          </w:p>
        </w:tc>
        <w:tc>
          <w:tcPr>
            <w:tcW w:w="2268" w:type="dxa"/>
          </w:tcPr>
          <w:p w14:paraId="6ABD10E3">
            <w:pPr>
              <w:pStyle w:val="22"/>
              <w:rPr>
                <w:rFonts w:ascii="Times New Roman" w:hAnsi="Times New Roman" w:cs="Times New Roman"/>
                <w:szCs w:val="22"/>
              </w:rPr>
            </w:pPr>
          </w:p>
        </w:tc>
      </w:tr>
      <w:tr w14:paraId="3438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40" w:type="dxa"/>
            <w:vMerge w:val="continue"/>
          </w:tcPr>
          <w:p w14:paraId="626FFE49">
            <w:pPr>
              <w:rPr>
                <w:rFonts w:ascii="Times New Roman" w:hAnsi="Times New Roman"/>
              </w:rPr>
            </w:pPr>
          </w:p>
        </w:tc>
        <w:tc>
          <w:tcPr>
            <w:tcW w:w="2074" w:type="dxa"/>
            <w:vMerge w:val="continue"/>
          </w:tcPr>
          <w:p w14:paraId="7510DFB1">
            <w:pPr>
              <w:pStyle w:val="22"/>
              <w:rPr>
                <w:rFonts w:ascii="Times New Roman" w:hAnsi="Times New Roman" w:cs="Times New Roman"/>
                <w:szCs w:val="22"/>
              </w:rPr>
            </w:pPr>
          </w:p>
        </w:tc>
        <w:tc>
          <w:tcPr>
            <w:tcW w:w="3118" w:type="dxa"/>
          </w:tcPr>
          <w:p w14:paraId="661AEF92">
            <w:pPr>
              <w:pStyle w:val="22"/>
              <w:rPr>
                <w:rFonts w:ascii="Times New Roman" w:hAnsi="Times New Roman" w:cs="Times New Roman"/>
                <w:szCs w:val="22"/>
              </w:rPr>
            </w:pPr>
            <w:r>
              <w:rPr>
                <w:rFonts w:ascii="Times New Roman" w:hAnsi="Times New Roman" w:cs="Times New Roman"/>
                <w:szCs w:val="22"/>
              </w:rPr>
              <w:t>бюджет Анучинского муниципального округа</w:t>
            </w:r>
          </w:p>
        </w:tc>
        <w:tc>
          <w:tcPr>
            <w:tcW w:w="1985" w:type="dxa"/>
          </w:tcPr>
          <w:p w14:paraId="792DC8A7">
            <w:pPr>
              <w:pStyle w:val="22"/>
              <w:rPr>
                <w:rFonts w:ascii="Times New Roman" w:hAnsi="Times New Roman" w:cs="Times New Roman"/>
                <w:szCs w:val="22"/>
              </w:rPr>
            </w:pPr>
          </w:p>
        </w:tc>
        <w:tc>
          <w:tcPr>
            <w:tcW w:w="2551" w:type="dxa"/>
          </w:tcPr>
          <w:p w14:paraId="24516E34">
            <w:pPr>
              <w:pStyle w:val="22"/>
              <w:rPr>
                <w:rFonts w:ascii="Times New Roman" w:hAnsi="Times New Roman" w:cs="Times New Roman"/>
                <w:szCs w:val="22"/>
              </w:rPr>
            </w:pPr>
          </w:p>
        </w:tc>
        <w:tc>
          <w:tcPr>
            <w:tcW w:w="2410" w:type="dxa"/>
          </w:tcPr>
          <w:p w14:paraId="5C62A388">
            <w:pPr>
              <w:pStyle w:val="22"/>
              <w:rPr>
                <w:rFonts w:ascii="Times New Roman" w:hAnsi="Times New Roman" w:cs="Times New Roman"/>
                <w:szCs w:val="22"/>
              </w:rPr>
            </w:pPr>
          </w:p>
        </w:tc>
        <w:tc>
          <w:tcPr>
            <w:tcW w:w="2268" w:type="dxa"/>
          </w:tcPr>
          <w:p w14:paraId="72FC98D5">
            <w:pPr>
              <w:pStyle w:val="22"/>
              <w:rPr>
                <w:rFonts w:ascii="Times New Roman" w:hAnsi="Times New Roman" w:cs="Times New Roman"/>
                <w:szCs w:val="22"/>
              </w:rPr>
            </w:pPr>
          </w:p>
        </w:tc>
      </w:tr>
    </w:tbl>
    <w:p w14:paraId="7FCBB1A8">
      <w:pPr>
        <w:pStyle w:val="22"/>
        <w:jc w:val="both"/>
        <w:rPr>
          <w:rFonts w:ascii="Times New Roman" w:hAnsi="Times New Roman" w:cs="Times New Roman"/>
          <w:szCs w:val="22"/>
        </w:rPr>
      </w:pPr>
    </w:p>
    <w:p w14:paraId="19F879C4">
      <w:pPr>
        <w:pStyle w:val="22"/>
        <w:ind w:firstLine="540"/>
        <w:jc w:val="both"/>
        <w:rPr>
          <w:rFonts w:ascii="Times New Roman" w:hAnsi="Times New Roman" w:cs="Times New Roman"/>
          <w:szCs w:val="22"/>
        </w:rPr>
      </w:pPr>
      <w:r>
        <w:rPr>
          <w:rFonts w:ascii="Times New Roman" w:hAnsi="Times New Roman" w:cs="Times New Roman"/>
          <w:szCs w:val="22"/>
        </w:rPr>
        <w:t>--------------------------------</w:t>
      </w:r>
    </w:p>
    <w:p w14:paraId="54E36466">
      <w:pPr>
        <w:pStyle w:val="22"/>
        <w:spacing w:before="220"/>
        <w:ind w:firstLine="540"/>
        <w:jc w:val="both"/>
        <w:rPr>
          <w:rFonts w:ascii="Times New Roman" w:hAnsi="Times New Roman" w:cs="Times New Roman"/>
          <w:szCs w:val="22"/>
        </w:rPr>
      </w:pPr>
      <w:bookmarkStart w:id="6" w:name="P1238"/>
      <w:bookmarkEnd w:id="6"/>
      <w:r>
        <w:rPr>
          <w:rFonts w:ascii="Times New Roman" w:hAnsi="Times New Roman" w:cs="Times New Roman"/>
          <w:szCs w:val="22"/>
        </w:rPr>
        <w:t xml:space="preserve">&lt;*&gt; - заполняется нарастающим итогом с начала года </w:t>
      </w:r>
      <w:bookmarkStart w:id="7" w:name="P1239"/>
      <w:bookmarkEnd w:id="7"/>
    </w:p>
    <w:p w14:paraId="7691E5B1">
      <w:pPr>
        <w:pStyle w:val="22"/>
        <w:spacing w:before="220"/>
        <w:ind w:firstLine="540"/>
        <w:jc w:val="both"/>
        <w:rPr>
          <w:rFonts w:ascii="Times New Roman" w:hAnsi="Times New Roman" w:cs="Times New Roman"/>
          <w:sz w:val="28"/>
          <w:szCs w:val="28"/>
        </w:rPr>
      </w:pPr>
      <w:r>
        <w:rPr>
          <w:rFonts w:ascii="Times New Roman" w:hAnsi="Times New Roman" w:cs="Times New Roman"/>
          <w:sz w:val="28"/>
          <w:szCs w:val="28"/>
        </w:rPr>
        <w:t>&lt;**&gt; - заполняется нарастающим итогом с начала года.</w:t>
      </w:r>
    </w:p>
    <w:p w14:paraId="0405B57A">
      <w:pPr>
        <w:pStyle w:val="22"/>
        <w:jc w:val="both"/>
        <w:rPr>
          <w:rFonts w:ascii="Times New Roman" w:hAnsi="Times New Roman" w:cs="Times New Roman"/>
          <w:sz w:val="28"/>
          <w:szCs w:val="28"/>
        </w:rPr>
      </w:pPr>
    </w:p>
    <w:p w14:paraId="2075257B">
      <w:pPr>
        <w:pStyle w:val="22"/>
        <w:jc w:val="both"/>
        <w:rPr>
          <w:rFonts w:ascii="Times New Roman" w:hAnsi="Times New Roman" w:cs="Times New Roman"/>
          <w:sz w:val="28"/>
          <w:szCs w:val="28"/>
        </w:rPr>
      </w:pPr>
    </w:p>
    <w:p w14:paraId="2E868209">
      <w:pPr>
        <w:pStyle w:val="22"/>
        <w:jc w:val="both"/>
        <w:rPr>
          <w:rFonts w:ascii="Times New Roman" w:hAnsi="Times New Roman" w:cs="Times New Roman"/>
          <w:sz w:val="28"/>
          <w:szCs w:val="28"/>
        </w:rPr>
      </w:pPr>
    </w:p>
    <w:p w14:paraId="45A9208B">
      <w:pPr>
        <w:pStyle w:val="22"/>
        <w:jc w:val="both"/>
        <w:rPr>
          <w:rFonts w:ascii="Times New Roman" w:hAnsi="Times New Roman" w:cs="Times New Roman"/>
          <w:sz w:val="28"/>
          <w:szCs w:val="28"/>
        </w:rPr>
      </w:pPr>
    </w:p>
    <w:p w14:paraId="3F005F52">
      <w:pPr>
        <w:pStyle w:val="22"/>
        <w:jc w:val="both"/>
        <w:rPr>
          <w:rFonts w:ascii="Times New Roman" w:hAnsi="Times New Roman" w:cs="Times New Roman"/>
          <w:sz w:val="28"/>
          <w:szCs w:val="28"/>
        </w:rPr>
      </w:pPr>
    </w:p>
    <w:p w14:paraId="109B3D5A">
      <w:pPr>
        <w:pStyle w:val="22"/>
        <w:jc w:val="both"/>
        <w:rPr>
          <w:rFonts w:ascii="Times New Roman" w:hAnsi="Times New Roman" w:cs="Times New Roman"/>
          <w:sz w:val="28"/>
          <w:szCs w:val="28"/>
        </w:rPr>
      </w:pPr>
    </w:p>
    <w:p w14:paraId="4283169A">
      <w:pPr>
        <w:pStyle w:val="22"/>
        <w:jc w:val="both"/>
        <w:rPr>
          <w:rFonts w:ascii="Times New Roman" w:hAnsi="Times New Roman" w:cs="Times New Roman"/>
          <w:sz w:val="28"/>
          <w:szCs w:val="28"/>
        </w:rPr>
      </w:pPr>
    </w:p>
    <w:p w14:paraId="537DF21B">
      <w:pPr>
        <w:pStyle w:val="22"/>
        <w:jc w:val="both"/>
        <w:rPr>
          <w:rFonts w:ascii="Times New Roman" w:hAnsi="Times New Roman" w:cs="Times New Roman"/>
          <w:sz w:val="28"/>
          <w:szCs w:val="28"/>
        </w:rPr>
      </w:pPr>
    </w:p>
    <w:p w14:paraId="0FC15F9C">
      <w:pPr>
        <w:pStyle w:val="22"/>
        <w:jc w:val="both"/>
        <w:rPr>
          <w:rFonts w:ascii="Times New Roman" w:hAnsi="Times New Roman" w:cs="Times New Roman"/>
          <w:sz w:val="28"/>
          <w:szCs w:val="28"/>
        </w:rPr>
      </w:pPr>
    </w:p>
    <w:p w14:paraId="17C5C54A">
      <w:pPr>
        <w:pStyle w:val="22"/>
        <w:jc w:val="both"/>
        <w:rPr>
          <w:rFonts w:ascii="Times New Roman" w:hAnsi="Times New Roman" w:cs="Times New Roman"/>
          <w:sz w:val="28"/>
          <w:szCs w:val="28"/>
        </w:rPr>
      </w:pPr>
    </w:p>
    <w:p w14:paraId="4A099D7A">
      <w:pPr>
        <w:pStyle w:val="22"/>
        <w:jc w:val="both"/>
        <w:rPr>
          <w:rFonts w:ascii="Times New Roman" w:hAnsi="Times New Roman" w:cs="Times New Roman"/>
          <w:sz w:val="28"/>
          <w:szCs w:val="28"/>
        </w:rPr>
      </w:pPr>
    </w:p>
    <w:p w14:paraId="5668722B">
      <w:pPr>
        <w:pStyle w:val="22"/>
        <w:jc w:val="both"/>
        <w:rPr>
          <w:rFonts w:ascii="Times New Roman" w:hAnsi="Times New Roman" w:cs="Times New Roman"/>
          <w:sz w:val="28"/>
          <w:szCs w:val="28"/>
        </w:rPr>
      </w:pPr>
    </w:p>
    <w:p w14:paraId="47823671">
      <w:pPr>
        <w:pStyle w:val="22"/>
        <w:jc w:val="right"/>
        <w:outlineLvl w:val="1"/>
        <w:rPr>
          <w:rFonts w:ascii="Times New Roman" w:hAnsi="Times New Roman" w:cs="Times New Roman"/>
          <w:sz w:val="24"/>
          <w:szCs w:val="24"/>
        </w:rPr>
      </w:pPr>
    </w:p>
    <w:p w14:paraId="7AB388C0">
      <w:pPr>
        <w:pStyle w:val="22"/>
        <w:jc w:val="right"/>
        <w:outlineLvl w:val="1"/>
        <w:rPr>
          <w:rFonts w:ascii="Times New Roman" w:hAnsi="Times New Roman" w:cs="Times New Roman"/>
          <w:sz w:val="24"/>
          <w:szCs w:val="24"/>
        </w:rPr>
      </w:pPr>
      <w:r>
        <w:rPr>
          <w:rFonts w:ascii="Times New Roman" w:hAnsi="Times New Roman" w:cs="Times New Roman"/>
          <w:sz w:val="24"/>
          <w:szCs w:val="24"/>
        </w:rPr>
        <w:t>Приложение № 6</w:t>
      </w:r>
    </w:p>
    <w:p w14:paraId="70F9D245">
      <w:pPr>
        <w:pStyle w:val="22"/>
        <w:jc w:val="both"/>
        <w:rPr>
          <w:rFonts w:ascii="Times New Roman" w:hAnsi="Times New Roman" w:cs="Times New Roman"/>
          <w:sz w:val="28"/>
          <w:szCs w:val="28"/>
        </w:rPr>
      </w:pPr>
    </w:p>
    <w:p w14:paraId="097C021B">
      <w:pPr>
        <w:pStyle w:val="22"/>
        <w:jc w:val="center"/>
        <w:rPr>
          <w:rFonts w:ascii="Times New Roman" w:hAnsi="Times New Roman" w:cs="Times New Roman"/>
          <w:sz w:val="28"/>
          <w:szCs w:val="28"/>
        </w:rPr>
      </w:pPr>
      <w:bookmarkStart w:id="8" w:name="P1247"/>
      <w:bookmarkEnd w:id="8"/>
      <w:r>
        <w:rPr>
          <w:rFonts w:ascii="Times New Roman" w:hAnsi="Times New Roman" w:cs="Times New Roman"/>
          <w:sz w:val="28"/>
          <w:szCs w:val="28"/>
        </w:rPr>
        <w:t>Сведения</w:t>
      </w:r>
    </w:p>
    <w:p w14:paraId="7C80A456">
      <w:pPr>
        <w:pStyle w:val="22"/>
        <w:jc w:val="center"/>
        <w:rPr>
          <w:rFonts w:ascii="Times New Roman" w:hAnsi="Times New Roman" w:cs="Times New Roman"/>
          <w:sz w:val="28"/>
          <w:szCs w:val="28"/>
        </w:rPr>
      </w:pPr>
      <w:r>
        <w:rPr>
          <w:rFonts w:ascii="Times New Roman" w:hAnsi="Times New Roman" w:cs="Times New Roman"/>
          <w:sz w:val="28"/>
          <w:szCs w:val="28"/>
        </w:rPr>
        <w:t xml:space="preserve">о достижении значений индикаторов (показателей) муниципальной программы </w:t>
      </w:r>
    </w:p>
    <w:p w14:paraId="48E26D8F">
      <w:pPr>
        <w:pStyle w:val="22"/>
        <w:jc w:val="center"/>
        <w:rPr>
          <w:rFonts w:ascii="Times New Roman" w:hAnsi="Times New Roman" w:cs="Times New Roman"/>
          <w:b/>
          <w:sz w:val="28"/>
          <w:szCs w:val="28"/>
        </w:rPr>
      </w:pPr>
      <w:r>
        <w:rPr>
          <w:rFonts w:ascii="Times New Roman" w:hAnsi="Times New Roman" w:cs="Times New Roman"/>
          <w:b/>
          <w:color w:val="000000"/>
          <w:sz w:val="28"/>
          <w:szCs w:val="28"/>
        </w:rPr>
        <w:t>«</w:t>
      </w:r>
      <w:r>
        <w:rPr>
          <w:rFonts w:ascii="Times New Roman" w:hAnsi="Times New Roman" w:cs="Times New Roman"/>
          <w:b/>
          <w:sz w:val="28"/>
          <w:szCs w:val="28"/>
        </w:rPr>
        <w:t xml:space="preserve">Дорожная деятельность в отношении автомобильных дорог местного значения </w:t>
      </w:r>
    </w:p>
    <w:p w14:paraId="6851A0B7">
      <w:pPr>
        <w:pStyle w:val="22"/>
        <w:jc w:val="center"/>
        <w:rPr>
          <w:rFonts w:ascii="Times New Roman" w:hAnsi="Times New Roman" w:cs="Times New Roman"/>
          <w:b/>
          <w:sz w:val="28"/>
          <w:szCs w:val="28"/>
        </w:rPr>
      </w:pPr>
      <w:r>
        <w:rPr>
          <w:rFonts w:ascii="Times New Roman" w:hAnsi="Times New Roman" w:cs="Times New Roman"/>
          <w:b/>
          <w:sz w:val="28"/>
          <w:szCs w:val="28"/>
        </w:rPr>
        <w:t>на территории Анучинского муниципального округа» на 202</w:t>
      </w:r>
      <w:r>
        <w:rPr>
          <w:rFonts w:hint="default" w:ascii="Times New Roman" w:hAnsi="Times New Roman" w:cs="Times New Roman"/>
          <w:b/>
          <w:sz w:val="28"/>
          <w:szCs w:val="28"/>
          <w:lang w:val="ru-RU"/>
        </w:rPr>
        <w:t>5</w:t>
      </w:r>
      <w:r>
        <w:rPr>
          <w:rFonts w:ascii="Times New Roman" w:hAnsi="Times New Roman" w:cs="Times New Roman"/>
          <w:b/>
          <w:sz w:val="28"/>
          <w:szCs w:val="28"/>
        </w:rPr>
        <w:t>-202</w:t>
      </w:r>
      <w:r>
        <w:rPr>
          <w:rFonts w:hint="default" w:ascii="Times New Roman" w:hAnsi="Times New Roman" w:cs="Times New Roman"/>
          <w:b/>
          <w:sz w:val="28"/>
          <w:szCs w:val="28"/>
          <w:lang w:val="ru-RU"/>
        </w:rPr>
        <w:t>9</w:t>
      </w:r>
      <w:r>
        <w:rPr>
          <w:rFonts w:ascii="Times New Roman" w:hAnsi="Times New Roman" w:cs="Times New Roman"/>
          <w:b/>
          <w:sz w:val="28"/>
          <w:szCs w:val="28"/>
        </w:rPr>
        <w:t xml:space="preserve"> годы</w:t>
      </w:r>
    </w:p>
    <w:p w14:paraId="0A7B586F">
      <w:pPr>
        <w:pStyle w:val="22"/>
        <w:jc w:val="center"/>
        <w:rPr>
          <w:rFonts w:ascii="Times New Roman" w:hAnsi="Times New Roman" w:cs="Times New Roman"/>
          <w:sz w:val="16"/>
          <w:szCs w:val="16"/>
        </w:rPr>
      </w:pPr>
      <w:r>
        <w:rPr>
          <w:rFonts w:ascii="Times New Roman" w:hAnsi="Times New Roman" w:cs="Times New Roman"/>
          <w:sz w:val="16"/>
          <w:szCs w:val="16"/>
        </w:rPr>
        <w:t>(наименование муниципальной программы)</w:t>
      </w:r>
    </w:p>
    <w:p w14:paraId="0782DCB4">
      <w:pPr>
        <w:pStyle w:val="22"/>
        <w:jc w:val="both"/>
        <w:rPr>
          <w:rFonts w:ascii="Times New Roman" w:hAnsi="Times New Roman" w:cs="Times New Roman"/>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54"/>
        <w:gridCol w:w="3436"/>
        <w:gridCol w:w="1417"/>
        <w:gridCol w:w="1843"/>
        <w:gridCol w:w="2126"/>
        <w:gridCol w:w="5387"/>
      </w:tblGrid>
      <w:tr w14:paraId="6936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restart"/>
          </w:tcPr>
          <w:p w14:paraId="055AF860">
            <w:pPr>
              <w:pStyle w:val="22"/>
              <w:jc w:val="center"/>
              <w:rPr>
                <w:rFonts w:ascii="Times New Roman" w:hAnsi="Times New Roman" w:cs="Times New Roman"/>
                <w:szCs w:val="22"/>
              </w:rPr>
            </w:pPr>
            <w:r>
              <w:rPr>
                <w:rFonts w:ascii="Times New Roman" w:hAnsi="Times New Roman" w:cs="Times New Roman"/>
                <w:szCs w:val="22"/>
              </w:rPr>
              <w:t>N п/п</w:t>
            </w:r>
          </w:p>
        </w:tc>
        <w:tc>
          <w:tcPr>
            <w:tcW w:w="3436" w:type="dxa"/>
            <w:vMerge w:val="restart"/>
          </w:tcPr>
          <w:p w14:paraId="7454643D">
            <w:pPr>
              <w:pStyle w:val="22"/>
              <w:jc w:val="center"/>
              <w:rPr>
                <w:rFonts w:ascii="Times New Roman" w:hAnsi="Times New Roman" w:cs="Times New Roman"/>
                <w:szCs w:val="22"/>
              </w:rPr>
            </w:pPr>
            <w:r>
              <w:rPr>
                <w:rFonts w:ascii="Times New Roman" w:hAnsi="Times New Roman" w:cs="Times New Roman"/>
                <w:szCs w:val="22"/>
              </w:rPr>
              <w:t>Индикатор (показатель) (наименование)</w:t>
            </w:r>
          </w:p>
        </w:tc>
        <w:tc>
          <w:tcPr>
            <w:tcW w:w="1417" w:type="dxa"/>
            <w:vMerge w:val="restart"/>
          </w:tcPr>
          <w:p w14:paraId="34DF9990">
            <w:pPr>
              <w:pStyle w:val="22"/>
              <w:jc w:val="center"/>
              <w:rPr>
                <w:rFonts w:ascii="Times New Roman" w:hAnsi="Times New Roman" w:cs="Times New Roman"/>
                <w:szCs w:val="22"/>
              </w:rPr>
            </w:pPr>
            <w:r>
              <w:rPr>
                <w:rFonts w:ascii="Times New Roman" w:hAnsi="Times New Roman" w:cs="Times New Roman"/>
                <w:szCs w:val="22"/>
              </w:rPr>
              <w:t>Единица измерения</w:t>
            </w:r>
          </w:p>
        </w:tc>
        <w:tc>
          <w:tcPr>
            <w:tcW w:w="3969" w:type="dxa"/>
            <w:gridSpan w:val="2"/>
          </w:tcPr>
          <w:p w14:paraId="545CBAFB">
            <w:pPr>
              <w:pStyle w:val="22"/>
              <w:jc w:val="center"/>
              <w:rPr>
                <w:rFonts w:ascii="Times New Roman" w:hAnsi="Times New Roman" w:cs="Times New Roman"/>
                <w:szCs w:val="22"/>
              </w:rPr>
            </w:pPr>
            <w:r>
              <w:rPr>
                <w:rFonts w:ascii="Times New Roman" w:hAnsi="Times New Roman" w:cs="Times New Roman"/>
                <w:szCs w:val="22"/>
              </w:rPr>
              <w:t>Значения индикатора (показателя) муниципальной программы</w:t>
            </w:r>
          </w:p>
        </w:tc>
        <w:tc>
          <w:tcPr>
            <w:tcW w:w="5387" w:type="dxa"/>
            <w:vMerge w:val="restart"/>
          </w:tcPr>
          <w:p w14:paraId="498B71EC">
            <w:pPr>
              <w:pStyle w:val="22"/>
              <w:jc w:val="center"/>
              <w:rPr>
                <w:rFonts w:ascii="Times New Roman" w:hAnsi="Times New Roman" w:cs="Times New Roman"/>
                <w:szCs w:val="22"/>
              </w:rPr>
            </w:pPr>
            <w:r>
              <w:rPr>
                <w:rFonts w:ascii="Times New Roman" w:hAnsi="Times New Roman" w:cs="Times New Roman"/>
                <w:szCs w:val="22"/>
              </w:rPr>
              <w:t>Обоснование отклонений значений индикатора (показателя) на конец отчетного периода (при наличии)</w:t>
            </w:r>
          </w:p>
        </w:tc>
      </w:tr>
      <w:tr w14:paraId="5D11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vMerge w:val="continue"/>
          </w:tcPr>
          <w:p w14:paraId="5880AEFA">
            <w:pPr>
              <w:rPr>
                <w:rFonts w:ascii="Times New Roman" w:hAnsi="Times New Roman"/>
              </w:rPr>
            </w:pPr>
          </w:p>
        </w:tc>
        <w:tc>
          <w:tcPr>
            <w:tcW w:w="3436" w:type="dxa"/>
            <w:vMerge w:val="continue"/>
          </w:tcPr>
          <w:p w14:paraId="4CEFD937">
            <w:pPr>
              <w:rPr>
                <w:rFonts w:ascii="Times New Roman" w:hAnsi="Times New Roman"/>
              </w:rPr>
            </w:pPr>
          </w:p>
        </w:tc>
        <w:tc>
          <w:tcPr>
            <w:tcW w:w="1417" w:type="dxa"/>
            <w:vMerge w:val="continue"/>
          </w:tcPr>
          <w:p w14:paraId="01062CFD">
            <w:pPr>
              <w:rPr>
                <w:rFonts w:ascii="Times New Roman" w:hAnsi="Times New Roman"/>
              </w:rPr>
            </w:pPr>
          </w:p>
        </w:tc>
        <w:tc>
          <w:tcPr>
            <w:tcW w:w="1843" w:type="dxa"/>
          </w:tcPr>
          <w:p w14:paraId="36F63CBB">
            <w:pPr>
              <w:pStyle w:val="22"/>
              <w:jc w:val="center"/>
              <w:rPr>
                <w:rFonts w:ascii="Times New Roman" w:hAnsi="Times New Roman" w:cs="Times New Roman"/>
                <w:szCs w:val="22"/>
              </w:rPr>
            </w:pPr>
            <w:r>
              <w:rPr>
                <w:rFonts w:ascii="Times New Roman" w:hAnsi="Times New Roman" w:cs="Times New Roman"/>
                <w:szCs w:val="22"/>
              </w:rPr>
              <w:t>отчетный год</w:t>
            </w:r>
          </w:p>
        </w:tc>
        <w:tc>
          <w:tcPr>
            <w:tcW w:w="2126" w:type="dxa"/>
          </w:tcPr>
          <w:p w14:paraId="2A1EB1D4">
            <w:pPr>
              <w:pStyle w:val="22"/>
              <w:jc w:val="center"/>
              <w:rPr>
                <w:rFonts w:ascii="Times New Roman" w:hAnsi="Times New Roman" w:cs="Times New Roman"/>
                <w:szCs w:val="22"/>
              </w:rPr>
            </w:pPr>
            <w:r>
              <w:rPr>
                <w:rFonts w:ascii="Times New Roman" w:hAnsi="Times New Roman" w:cs="Times New Roman"/>
                <w:szCs w:val="22"/>
              </w:rPr>
              <w:t xml:space="preserve">отчетный период </w:t>
            </w:r>
            <w:r>
              <w:fldChar w:fldCharType="begin"/>
            </w:r>
            <w:r>
              <w:instrText xml:space="preserve"> HYPERLINK \l "P1303" </w:instrText>
            </w:r>
            <w:r>
              <w:fldChar w:fldCharType="separate"/>
            </w:r>
            <w:r>
              <w:rPr>
                <w:rFonts w:ascii="Times New Roman" w:hAnsi="Times New Roman" w:cs="Times New Roman"/>
                <w:color w:val="0000FF"/>
                <w:szCs w:val="22"/>
              </w:rPr>
              <w:t>&lt;*&gt;</w:t>
            </w:r>
            <w:r>
              <w:rPr>
                <w:rFonts w:ascii="Times New Roman" w:hAnsi="Times New Roman" w:cs="Times New Roman"/>
                <w:color w:val="0000FF"/>
                <w:szCs w:val="22"/>
              </w:rPr>
              <w:fldChar w:fldCharType="end"/>
            </w:r>
          </w:p>
        </w:tc>
        <w:tc>
          <w:tcPr>
            <w:tcW w:w="5387" w:type="dxa"/>
            <w:vMerge w:val="continue"/>
          </w:tcPr>
          <w:p w14:paraId="600C81E8">
            <w:pPr>
              <w:rPr>
                <w:rFonts w:ascii="Times New Roman" w:hAnsi="Times New Roman"/>
              </w:rPr>
            </w:pPr>
          </w:p>
        </w:tc>
      </w:tr>
      <w:tr w14:paraId="4EAE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4FD65917">
            <w:pPr>
              <w:pStyle w:val="22"/>
              <w:jc w:val="center"/>
              <w:rPr>
                <w:rFonts w:ascii="Times New Roman" w:hAnsi="Times New Roman" w:cs="Times New Roman"/>
                <w:szCs w:val="22"/>
              </w:rPr>
            </w:pPr>
            <w:r>
              <w:rPr>
                <w:rFonts w:ascii="Times New Roman" w:hAnsi="Times New Roman" w:cs="Times New Roman"/>
                <w:szCs w:val="22"/>
              </w:rPr>
              <w:t>1</w:t>
            </w:r>
          </w:p>
        </w:tc>
        <w:tc>
          <w:tcPr>
            <w:tcW w:w="3436" w:type="dxa"/>
          </w:tcPr>
          <w:p w14:paraId="27DD2DB7">
            <w:pPr>
              <w:pStyle w:val="22"/>
              <w:jc w:val="center"/>
              <w:rPr>
                <w:rFonts w:ascii="Times New Roman" w:hAnsi="Times New Roman" w:cs="Times New Roman"/>
                <w:szCs w:val="22"/>
              </w:rPr>
            </w:pPr>
            <w:r>
              <w:rPr>
                <w:rFonts w:ascii="Times New Roman" w:hAnsi="Times New Roman" w:cs="Times New Roman"/>
                <w:szCs w:val="22"/>
              </w:rPr>
              <w:t>2</w:t>
            </w:r>
          </w:p>
        </w:tc>
        <w:tc>
          <w:tcPr>
            <w:tcW w:w="1417" w:type="dxa"/>
          </w:tcPr>
          <w:p w14:paraId="24FFD87C">
            <w:pPr>
              <w:pStyle w:val="22"/>
              <w:jc w:val="center"/>
              <w:rPr>
                <w:rFonts w:ascii="Times New Roman" w:hAnsi="Times New Roman" w:cs="Times New Roman"/>
                <w:szCs w:val="22"/>
              </w:rPr>
            </w:pPr>
            <w:r>
              <w:rPr>
                <w:rFonts w:ascii="Times New Roman" w:hAnsi="Times New Roman" w:cs="Times New Roman"/>
                <w:szCs w:val="22"/>
              </w:rPr>
              <w:t>3</w:t>
            </w:r>
          </w:p>
        </w:tc>
        <w:tc>
          <w:tcPr>
            <w:tcW w:w="1843" w:type="dxa"/>
          </w:tcPr>
          <w:p w14:paraId="0D4F4073">
            <w:pPr>
              <w:pStyle w:val="22"/>
              <w:jc w:val="center"/>
              <w:rPr>
                <w:rFonts w:ascii="Times New Roman" w:hAnsi="Times New Roman" w:cs="Times New Roman"/>
                <w:szCs w:val="22"/>
              </w:rPr>
            </w:pPr>
            <w:r>
              <w:rPr>
                <w:rFonts w:ascii="Times New Roman" w:hAnsi="Times New Roman" w:cs="Times New Roman"/>
                <w:szCs w:val="22"/>
              </w:rPr>
              <w:t>4</w:t>
            </w:r>
          </w:p>
        </w:tc>
        <w:tc>
          <w:tcPr>
            <w:tcW w:w="2126" w:type="dxa"/>
          </w:tcPr>
          <w:p w14:paraId="6BF4DF0D">
            <w:pPr>
              <w:pStyle w:val="22"/>
              <w:jc w:val="center"/>
              <w:rPr>
                <w:rFonts w:ascii="Times New Roman" w:hAnsi="Times New Roman" w:cs="Times New Roman"/>
                <w:szCs w:val="22"/>
              </w:rPr>
            </w:pPr>
            <w:r>
              <w:rPr>
                <w:rFonts w:ascii="Times New Roman" w:hAnsi="Times New Roman" w:cs="Times New Roman"/>
                <w:szCs w:val="22"/>
              </w:rPr>
              <w:t>5</w:t>
            </w:r>
          </w:p>
        </w:tc>
        <w:tc>
          <w:tcPr>
            <w:tcW w:w="5387" w:type="dxa"/>
          </w:tcPr>
          <w:p w14:paraId="580EFA06">
            <w:pPr>
              <w:pStyle w:val="22"/>
              <w:jc w:val="center"/>
              <w:rPr>
                <w:rFonts w:ascii="Times New Roman" w:hAnsi="Times New Roman" w:cs="Times New Roman"/>
                <w:szCs w:val="22"/>
              </w:rPr>
            </w:pPr>
            <w:r>
              <w:rPr>
                <w:rFonts w:ascii="Times New Roman" w:hAnsi="Times New Roman" w:cs="Times New Roman"/>
                <w:szCs w:val="22"/>
              </w:rPr>
              <w:t>6</w:t>
            </w:r>
          </w:p>
        </w:tc>
      </w:tr>
      <w:tr w14:paraId="2F04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4" w:type="dxa"/>
          </w:tcPr>
          <w:p w14:paraId="6696E666">
            <w:pPr>
              <w:pStyle w:val="22"/>
              <w:rPr>
                <w:rFonts w:ascii="Times New Roman" w:hAnsi="Times New Roman" w:cs="Times New Roman"/>
                <w:szCs w:val="22"/>
              </w:rPr>
            </w:pPr>
            <w:r>
              <w:rPr>
                <w:rFonts w:ascii="Times New Roman" w:hAnsi="Times New Roman" w:cs="Times New Roman"/>
                <w:szCs w:val="22"/>
              </w:rPr>
              <w:t>1.</w:t>
            </w:r>
          </w:p>
        </w:tc>
        <w:tc>
          <w:tcPr>
            <w:tcW w:w="3436" w:type="dxa"/>
          </w:tcPr>
          <w:p w14:paraId="5A604035">
            <w:pPr>
              <w:pStyle w:val="22"/>
              <w:rPr>
                <w:rFonts w:ascii="Times New Roman" w:hAnsi="Times New Roman" w:cs="Times New Roman"/>
                <w:szCs w:val="22"/>
              </w:rPr>
            </w:pPr>
            <w:r>
              <w:rPr>
                <w:rFonts w:ascii="Times New Roman" w:hAnsi="Times New Roman" w:eastAsiaTheme="minorHAnsi"/>
              </w:rPr>
              <w:t>протяженность автомобильных дорог местного значения (улично-дорожная сеть), приведенная в нормативное состояние</w:t>
            </w:r>
          </w:p>
        </w:tc>
        <w:tc>
          <w:tcPr>
            <w:tcW w:w="1417" w:type="dxa"/>
          </w:tcPr>
          <w:p w14:paraId="38375768">
            <w:pPr>
              <w:pStyle w:val="22"/>
              <w:jc w:val="center"/>
              <w:rPr>
                <w:rFonts w:ascii="Times New Roman" w:hAnsi="Times New Roman" w:cs="Times New Roman"/>
                <w:szCs w:val="22"/>
              </w:rPr>
            </w:pPr>
            <w:r>
              <w:rPr>
                <w:rFonts w:ascii="Times New Roman" w:hAnsi="Times New Roman" w:cs="Times New Roman"/>
                <w:szCs w:val="22"/>
              </w:rPr>
              <w:t>км</w:t>
            </w:r>
          </w:p>
        </w:tc>
        <w:tc>
          <w:tcPr>
            <w:tcW w:w="1843" w:type="dxa"/>
          </w:tcPr>
          <w:p w14:paraId="5C76C30E">
            <w:pPr>
              <w:pStyle w:val="22"/>
              <w:rPr>
                <w:rFonts w:ascii="Times New Roman" w:hAnsi="Times New Roman" w:cs="Times New Roman"/>
                <w:szCs w:val="22"/>
              </w:rPr>
            </w:pPr>
          </w:p>
        </w:tc>
        <w:tc>
          <w:tcPr>
            <w:tcW w:w="2126" w:type="dxa"/>
          </w:tcPr>
          <w:p w14:paraId="70D5A15F">
            <w:pPr>
              <w:pStyle w:val="22"/>
              <w:rPr>
                <w:rFonts w:ascii="Times New Roman" w:hAnsi="Times New Roman" w:cs="Times New Roman"/>
                <w:szCs w:val="22"/>
              </w:rPr>
            </w:pPr>
          </w:p>
        </w:tc>
        <w:tc>
          <w:tcPr>
            <w:tcW w:w="5387" w:type="dxa"/>
          </w:tcPr>
          <w:p w14:paraId="1FCAFFBB">
            <w:pPr>
              <w:pStyle w:val="22"/>
              <w:rPr>
                <w:rFonts w:ascii="Times New Roman" w:hAnsi="Times New Roman" w:cs="Times New Roman"/>
                <w:szCs w:val="22"/>
              </w:rPr>
            </w:pPr>
          </w:p>
        </w:tc>
      </w:tr>
    </w:tbl>
    <w:p w14:paraId="66B45627">
      <w:pPr>
        <w:pStyle w:val="22"/>
        <w:jc w:val="both"/>
        <w:rPr>
          <w:rFonts w:ascii="Times New Roman" w:hAnsi="Times New Roman" w:cs="Times New Roman"/>
          <w:szCs w:val="22"/>
        </w:rPr>
      </w:pPr>
    </w:p>
    <w:p w14:paraId="1694B76A">
      <w:pPr>
        <w:pStyle w:val="22"/>
        <w:ind w:firstLine="540"/>
        <w:jc w:val="both"/>
        <w:rPr>
          <w:rFonts w:ascii="Times New Roman" w:hAnsi="Times New Roman" w:cs="Times New Roman"/>
          <w:szCs w:val="22"/>
        </w:rPr>
      </w:pPr>
      <w:r>
        <w:rPr>
          <w:rFonts w:ascii="Times New Roman" w:hAnsi="Times New Roman" w:cs="Times New Roman"/>
          <w:szCs w:val="22"/>
        </w:rPr>
        <w:t>--------------------------------</w:t>
      </w:r>
    </w:p>
    <w:p w14:paraId="7B6D53A6">
      <w:pPr>
        <w:pStyle w:val="22"/>
        <w:spacing w:before="220"/>
        <w:ind w:firstLine="540"/>
        <w:jc w:val="both"/>
        <w:rPr>
          <w:rFonts w:ascii="Times New Roman" w:hAnsi="Times New Roman" w:cs="Times New Roman"/>
          <w:szCs w:val="22"/>
        </w:rPr>
      </w:pPr>
      <w:bookmarkStart w:id="9" w:name="P1303"/>
      <w:bookmarkEnd w:id="9"/>
      <w:r>
        <w:rPr>
          <w:rFonts w:ascii="Times New Roman" w:hAnsi="Times New Roman" w:cs="Times New Roman"/>
          <w:szCs w:val="22"/>
        </w:rPr>
        <w:t>&lt;*&gt; - заполняется нарастающим итогом с начала года (1 квартал, 1 полугодие, 9 месяцев, год).</w:t>
      </w:r>
    </w:p>
    <w:p w14:paraId="2B735EEB">
      <w:pPr>
        <w:pStyle w:val="22"/>
        <w:spacing w:before="220"/>
        <w:ind w:firstLine="540"/>
        <w:jc w:val="both"/>
        <w:rPr>
          <w:rFonts w:ascii="Times New Roman" w:hAnsi="Times New Roman" w:cs="Times New Roman"/>
          <w:sz w:val="28"/>
          <w:szCs w:val="28"/>
        </w:rPr>
      </w:pPr>
    </w:p>
    <w:p w14:paraId="226D4DFA">
      <w:pPr>
        <w:jc w:val="center"/>
        <w:rPr>
          <w:sz w:val="28"/>
          <w:szCs w:val="28"/>
        </w:rPr>
      </w:pPr>
    </w:p>
    <w:p w14:paraId="6E32E016">
      <w:pPr>
        <w:jc w:val="right"/>
        <w:rPr>
          <w:sz w:val="28"/>
          <w:szCs w:val="28"/>
        </w:rPr>
      </w:pPr>
    </w:p>
    <w:p w14:paraId="6D8F08F6">
      <w:pPr>
        <w:jc w:val="both"/>
        <w:rPr>
          <w:bCs/>
          <w:color w:val="000000"/>
          <w:sz w:val="28"/>
          <w:szCs w:val="28"/>
        </w:rPr>
      </w:pPr>
    </w:p>
    <w:tbl>
      <w:tblPr>
        <w:tblStyle w:val="3"/>
        <w:tblW w:w="665" w:type="dxa"/>
        <w:tblInd w:w="92" w:type="dxa"/>
        <w:tblLayout w:type="fixed"/>
        <w:tblCellMar>
          <w:top w:w="0" w:type="dxa"/>
          <w:left w:w="108" w:type="dxa"/>
          <w:bottom w:w="0" w:type="dxa"/>
          <w:right w:w="108" w:type="dxa"/>
        </w:tblCellMar>
      </w:tblPr>
      <w:tblGrid>
        <w:gridCol w:w="665"/>
      </w:tblGrid>
      <w:tr w14:paraId="2D15EBB1">
        <w:tblPrEx>
          <w:tblCellMar>
            <w:top w:w="0" w:type="dxa"/>
            <w:left w:w="108" w:type="dxa"/>
            <w:bottom w:w="0" w:type="dxa"/>
            <w:right w:w="108" w:type="dxa"/>
          </w:tblCellMar>
        </w:tblPrEx>
        <w:trPr>
          <w:trHeight w:val="405" w:hRule="atLeast"/>
        </w:trPr>
        <w:tc>
          <w:tcPr>
            <w:tcW w:w="665" w:type="dxa"/>
            <w:tcBorders>
              <w:top w:val="nil"/>
              <w:left w:val="nil"/>
              <w:bottom w:val="nil"/>
              <w:right w:val="nil"/>
            </w:tcBorders>
            <w:shd w:val="clear" w:color="auto" w:fill="auto"/>
            <w:noWrap/>
            <w:vAlign w:val="bottom"/>
          </w:tcPr>
          <w:p w14:paraId="72F207C4">
            <w:pPr>
              <w:rPr>
                <w:rFonts w:ascii="Calibri" w:hAnsi="Calibri"/>
                <w:color w:val="000000"/>
              </w:rPr>
            </w:pPr>
          </w:p>
        </w:tc>
      </w:tr>
    </w:tbl>
    <w:p w14:paraId="7F27A889">
      <w:pPr>
        <w:jc w:val="both"/>
        <w:rPr>
          <w:sz w:val="28"/>
          <w:szCs w:val="28"/>
        </w:rPr>
      </w:pPr>
    </w:p>
    <w:sectPr>
      <w:headerReference r:id="rId3" w:type="default"/>
      <w:pgSz w:w="16838" w:h="11906" w:orient="landscape"/>
      <w:pgMar w:top="1701" w:right="1134" w:bottom="850" w:left="851" w:header="709" w:footer="709" w:gutter="0"/>
      <w:paperSrc/>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ndale Sans UI">
    <w:altName w:val="Segoe Print"/>
    <w:panose1 w:val="00000000000000000000"/>
    <w:charset w:val="CC"/>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697C">
    <w:pPr>
      <w:pStyle w:val="7"/>
      <w:jc w:val="center"/>
    </w:pPr>
  </w:p>
  <w:p w14:paraId="5D929C5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EB5A8"/>
    <w:multiLevelType w:val="singleLevel"/>
    <w:tmpl w:val="A48EB5A8"/>
    <w:lvl w:ilvl="0" w:tentative="0">
      <w:start w:val="10"/>
      <w:numFmt w:val="decimal"/>
      <w:suff w:val="space"/>
      <w:lvlText w:val="%1."/>
      <w:lvlJc w:val="left"/>
    </w:lvl>
  </w:abstractNum>
  <w:abstractNum w:abstractNumId="1">
    <w:nsid w:val="0DC97C74"/>
    <w:multiLevelType w:val="multilevel"/>
    <w:tmpl w:val="0DC97C7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483B59"/>
    <w:multiLevelType w:val="multilevel"/>
    <w:tmpl w:val="41483B59"/>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EC"/>
    <w:rsid w:val="00013426"/>
    <w:rsid w:val="00013773"/>
    <w:rsid w:val="00020076"/>
    <w:rsid w:val="000247C0"/>
    <w:rsid w:val="000264E8"/>
    <w:rsid w:val="0003021D"/>
    <w:rsid w:val="000308CB"/>
    <w:rsid w:val="0003206B"/>
    <w:rsid w:val="00033E11"/>
    <w:rsid w:val="00035C7D"/>
    <w:rsid w:val="0004136B"/>
    <w:rsid w:val="000424AA"/>
    <w:rsid w:val="0005395C"/>
    <w:rsid w:val="0006152E"/>
    <w:rsid w:val="00066683"/>
    <w:rsid w:val="00071DDF"/>
    <w:rsid w:val="000729AF"/>
    <w:rsid w:val="00075EB8"/>
    <w:rsid w:val="000764D4"/>
    <w:rsid w:val="000818D6"/>
    <w:rsid w:val="00085075"/>
    <w:rsid w:val="000901E9"/>
    <w:rsid w:val="00093015"/>
    <w:rsid w:val="00094ED1"/>
    <w:rsid w:val="00095089"/>
    <w:rsid w:val="000959C6"/>
    <w:rsid w:val="00095FFF"/>
    <w:rsid w:val="000B3661"/>
    <w:rsid w:val="000C4E66"/>
    <w:rsid w:val="000C5D35"/>
    <w:rsid w:val="000D1194"/>
    <w:rsid w:val="000F2DC4"/>
    <w:rsid w:val="000F50F1"/>
    <w:rsid w:val="000F5905"/>
    <w:rsid w:val="0010282E"/>
    <w:rsid w:val="00112BAC"/>
    <w:rsid w:val="001140C9"/>
    <w:rsid w:val="00120288"/>
    <w:rsid w:val="00120B84"/>
    <w:rsid w:val="001245FB"/>
    <w:rsid w:val="0012501E"/>
    <w:rsid w:val="00137422"/>
    <w:rsid w:val="00137C09"/>
    <w:rsid w:val="001414E2"/>
    <w:rsid w:val="00144870"/>
    <w:rsid w:val="00151D1D"/>
    <w:rsid w:val="00157785"/>
    <w:rsid w:val="00163550"/>
    <w:rsid w:val="00175AB5"/>
    <w:rsid w:val="00176B7B"/>
    <w:rsid w:val="00181437"/>
    <w:rsid w:val="001815F0"/>
    <w:rsid w:val="00183165"/>
    <w:rsid w:val="001872A8"/>
    <w:rsid w:val="001957BA"/>
    <w:rsid w:val="001971AF"/>
    <w:rsid w:val="001A71F0"/>
    <w:rsid w:val="001B40C6"/>
    <w:rsid w:val="001B65A6"/>
    <w:rsid w:val="001D1911"/>
    <w:rsid w:val="001D2537"/>
    <w:rsid w:val="001D3B00"/>
    <w:rsid w:val="001D437C"/>
    <w:rsid w:val="001E27AC"/>
    <w:rsid w:val="001F6EA5"/>
    <w:rsid w:val="001F70EC"/>
    <w:rsid w:val="00202E30"/>
    <w:rsid w:val="002048A7"/>
    <w:rsid w:val="0020619D"/>
    <w:rsid w:val="002074F7"/>
    <w:rsid w:val="002078E7"/>
    <w:rsid w:val="00207936"/>
    <w:rsid w:val="0021296D"/>
    <w:rsid w:val="0021646F"/>
    <w:rsid w:val="002173A6"/>
    <w:rsid w:val="00217449"/>
    <w:rsid w:val="00223C0A"/>
    <w:rsid w:val="00223C47"/>
    <w:rsid w:val="002259E2"/>
    <w:rsid w:val="00226758"/>
    <w:rsid w:val="00227F78"/>
    <w:rsid w:val="00233770"/>
    <w:rsid w:val="0023549E"/>
    <w:rsid w:val="00237AC9"/>
    <w:rsid w:val="002412E0"/>
    <w:rsid w:val="00243C65"/>
    <w:rsid w:val="002471BB"/>
    <w:rsid w:val="0025418F"/>
    <w:rsid w:val="00254FA8"/>
    <w:rsid w:val="00255317"/>
    <w:rsid w:val="002562B9"/>
    <w:rsid w:val="0026087F"/>
    <w:rsid w:val="00262BAC"/>
    <w:rsid w:val="00271A1F"/>
    <w:rsid w:val="002829CB"/>
    <w:rsid w:val="002838D0"/>
    <w:rsid w:val="00286CA7"/>
    <w:rsid w:val="002928AE"/>
    <w:rsid w:val="002930F0"/>
    <w:rsid w:val="0029418F"/>
    <w:rsid w:val="00296B86"/>
    <w:rsid w:val="002A0DB5"/>
    <w:rsid w:val="002B3F0C"/>
    <w:rsid w:val="002B7358"/>
    <w:rsid w:val="002C253A"/>
    <w:rsid w:val="002C3FFC"/>
    <w:rsid w:val="002C5E85"/>
    <w:rsid w:val="002C7CA0"/>
    <w:rsid w:val="002D2C8F"/>
    <w:rsid w:val="002D349A"/>
    <w:rsid w:val="002D5D3C"/>
    <w:rsid w:val="002D66A0"/>
    <w:rsid w:val="002E1725"/>
    <w:rsid w:val="002E17BC"/>
    <w:rsid w:val="002E1F12"/>
    <w:rsid w:val="002E5535"/>
    <w:rsid w:val="002E5995"/>
    <w:rsid w:val="002E6062"/>
    <w:rsid w:val="002F2D8F"/>
    <w:rsid w:val="002F7522"/>
    <w:rsid w:val="002F7DB3"/>
    <w:rsid w:val="00303492"/>
    <w:rsid w:val="00306927"/>
    <w:rsid w:val="003075A4"/>
    <w:rsid w:val="0031521C"/>
    <w:rsid w:val="003235BC"/>
    <w:rsid w:val="00323B53"/>
    <w:rsid w:val="00325EF3"/>
    <w:rsid w:val="003314F3"/>
    <w:rsid w:val="003325A1"/>
    <w:rsid w:val="003350D3"/>
    <w:rsid w:val="00341B68"/>
    <w:rsid w:val="00346266"/>
    <w:rsid w:val="003503B3"/>
    <w:rsid w:val="00352836"/>
    <w:rsid w:val="00352847"/>
    <w:rsid w:val="00356A22"/>
    <w:rsid w:val="00360EC3"/>
    <w:rsid w:val="00361BF5"/>
    <w:rsid w:val="0037244C"/>
    <w:rsid w:val="00372495"/>
    <w:rsid w:val="003761B8"/>
    <w:rsid w:val="003B19AF"/>
    <w:rsid w:val="003B21F6"/>
    <w:rsid w:val="003C5B2D"/>
    <w:rsid w:val="003C685D"/>
    <w:rsid w:val="003D7661"/>
    <w:rsid w:val="003E09EF"/>
    <w:rsid w:val="003E42EE"/>
    <w:rsid w:val="003E70BD"/>
    <w:rsid w:val="003F4246"/>
    <w:rsid w:val="003F5672"/>
    <w:rsid w:val="004101EE"/>
    <w:rsid w:val="00422B6B"/>
    <w:rsid w:val="0042523D"/>
    <w:rsid w:val="00443470"/>
    <w:rsid w:val="00443E92"/>
    <w:rsid w:val="00445A48"/>
    <w:rsid w:val="00453DF0"/>
    <w:rsid w:val="004620C6"/>
    <w:rsid w:val="004632A3"/>
    <w:rsid w:val="00463783"/>
    <w:rsid w:val="00464ACD"/>
    <w:rsid w:val="00465B91"/>
    <w:rsid w:val="00466C28"/>
    <w:rsid w:val="00467A24"/>
    <w:rsid w:val="004729BD"/>
    <w:rsid w:val="004752CC"/>
    <w:rsid w:val="0047626E"/>
    <w:rsid w:val="0048094C"/>
    <w:rsid w:val="0048688C"/>
    <w:rsid w:val="00487756"/>
    <w:rsid w:val="00490B37"/>
    <w:rsid w:val="004976BA"/>
    <w:rsid w:val="004A36AE"/>
    <w:rsid w:val="004A3970"/>
    <w:rsid w:val="004A47FD"/>
    <w:rsid w:val="004A6961"/>
    <w:rsid w:val="004A6DD8"/>
    <w:rsid w:val="004B4974"/>
    <w:rsid w:val="004B4FDC"/>
    <w:rsid w:val="004B601C"/>
    <w:rsid w:val="004B7629"/>
    <w:rsid w:val="004B7C39"/>
    <w:rsid w:val="004C4573"/>
    <w:rsid w:val="004C6D55"/>
    <w:rsid w:val="004D64E8"/>
    <w:rsid w:val="004D776E"/>
    <w:rsid w:val="004E3103"/>
    <w:rsid w:val="004E379B"/>
    <w:rsid w:val="004E708D"/>
    <w:rsid w:val="004E7796"/>
    <w:rsid w:val="004F053B"/>
    <w:rsid w:val="004F1166"/>
    <w:rsid w:val="00511C85"/>
    <w:rsid w:val="005124EB"/>
    <w:rsid w:val="0051428F"/>
    <w:rsid w:val="00532231"/>
    <w:rsid w:val="00540B85"/>
    <w:rsid w:val="00542A23"/>
    <w:rsid w:val="00544F68"/>
    <w:rsid w:val="00546F36"/>
    <w:rsid w:val="00556620"/>
    <w:rsid w:val="00556D54"/>
    <w:rsid w:val="00557D10"/>
    <w:rsid w:val="00560EF0"/>
    <w:rsid w:val="00563A8E"/>
    <w:rsid w:val="00564024"/>
    <w:rsid w:val="00567723"/>
    <w:rsid w:val="00576E0F"/>
    <w:rsid w:val="005774BB"/>
    <w:rsid w:val="00581B0D"/>
    <w:rsid w:val="00585258"/>
    <w:rsid w:val="0059643F"/>
    <w:rsid w:val="005B0229"/>
    <w:rsid w:val="005B28A9"/>
    <w:rsid w:val="005B2FF6"/>
    <w:rsid w:val="005B36AE"/>
    <w:rsid w:val="005B7375"/>
    <w:rsid w:val="005C18C4"/>
    <w:rsid w:val="005C6043"/>
    <w:rsid w:val="005D12B1"/>
    <w:rsid w:val="005D54D2"/>
    <w:rsid w:val="005D5C86"/>
    <w:rsid w:val="005E1A61"/>
    <w:rsid w:val="005E2029"/>
    <w:rsid w:val="005F58B8"/>
    <w:rsid w:val="005F6C27"/>
    <w:rsid w:val="0060196C"/>
    <w:rsid w:val="00604391"/>
    <w:rsid w:val="00605E65"/>
    <w:rsid w:val="006067DB"/>
    <w:rsid w:val="0060690D"/>
    <w:rsid w:val="0061006D"/>
    <w:rsid w:val="0061709E"/>
    <w:rsid w:val="00637460"/>
    <w:rsid w:val="0064015D"/>
    <w:rsid w:val="00644746"/>
    <w:rsid w:val="006456D2"/>
    <w:rsid w:val="00645A15"/>
    <w:rsid w:val="00647A55"/>
    <w:rsid w:val="00651C12"/>
    <w:rsid w:val="00660AB5"/>
    <w:rsid w:val="00661AF0"/>
    <w:rsid w:val="006663E5"/>
    <w:rsid w:val="00667356"/>
    <w:rsid w:val="00673CB6"/>
    <w:rsid w:val="00673F92"/>
    <w:rsid w:val="00675D7A"/>
    <w:rsid w:val="00686527"/>
    <w:rsid w:val="00687E0A"/>
    <w:rsid w:val="00692947"/>
    <w:rsid w:val="00696192"/>
    <w:rsid w:val="006A1756"/>
    <w:rsid w:val="006A6098"/>
    <w:rsid w:val="006B19B0"/>
    <w:rsid w:val="006B49B5"/>
    <w:rsid w:val="006C040D"/>
    <w:rsid w:val="006C25C1"/>
    <w:rsid w:val="006D4C81"/>
    <w:rsid w:val="006E447E"/>
    <w:rsid w:val="006F0906"/>
    <w:rsid w:val="006F0EB1"/>
    <w:rsid w:val="006F2780"/>
    <w:rsid w:val="006F4116"/>
    <w:rsid w:val="006F76CE"/>
    <w:rsid w:val="00700F50"/>
    <w:rsid w:val="00702156"/>
    <w:rsid w:val="00715B4E"/>
    <w:rsid w:val="0072049E"/>
    <w:rsid w:val="0072268F"/>
    <w:rsid w:val="007252A3"/>
    <w:rsid w:val="00730A2F"/>
    <w:rsid w:val="00734F29"/>
    <w:rsid w:val="0074080A"/>
    <w:rsid w:val="007458FF"/>
    <w:rsid w:val="00746B56"/>
    <w:rsid w:val="007531DA"/>
    <w:rsid w:val="00754E53"/>
    <w:rsid w:val="00756514"/>
    <w:rsid w:val="0077180C"/>
    <w:rsid w:val="00774DF9"/>
    <w:rsid w:val="0079158A"/>
    <w:rsid w:val="00792117"/>
    <w:rsid w:val="007959D0"/>
    <w:rsid w:val="00795BC1"/>
    <w:rsid w:val="007A1F27"/>
    <w:rsid w:val="007A2097"/>
    <w:rsid w:val="007B2209"/>
    <w:rsid w:val="007B2582"/>
    <w:rsid w:val="007B3B68"/>
    <w:rsid w:val="007C1EB3"/>
    <w:rsid w:val="007C3E28"/>
    <w:rsid w:val="007C7534"/>
    <w:rsid w:val="007E3374"/>
    <w:rsid w:val="007F17E5"/>
    <w:rsid w:val="007F3CEF"/>
    <w:rsid w:val="008018E1"/>
    <w:rsid w:val="00801AC0"/>
    <w:rsid w:val="00802CF4"/>
    <w:rsid w:val="00807661"/>
    <w:rsid w:val="00810C0D"/>
    <w:rsid w:val="00811439"/>
    <w:rsid w:val="00811734"/>
    <w:rsid w:val="008148E0"/>
    <w:rsid w:val="00815078"/>
    <w:rsid w:val="00815101"/>
    <w:rsid w:val="00820135"/>
    <w:rsid w:val="00824631"/>
    <w:rsid w:val="008275FF"/>
    <w:rsid w:val="008344C1"/>
    <w:rsid w:val="00837701"/>
    <w:rsid w:val="008402CF"/>
    <w:rsid w:val="008411B5"/>
    <w:rsid w:val="00860129"/>
    <w:rsid w:val="008621E9"/>
    <w:rsid w:val="008622BE"/>
    <w:rsid w:val="008673BC"/>
    <w:rsid w:val="008675D1"/>
    <w:rsid w:val="008734E3"/>
    <w:rsid w:val="008736BB"/>
    <w:rsid w:val="00883164"/>
    <w:rsid w:val="0088616E"/>
    <w:rsid w:val="00894036"/>
    <w:rsid w:val="008942AC"/>
    <w:rsid w:val="00895CA3"/>
    <w:rsid w:val="008A1C4C"/>
    <w:rsid w:val="008A4256"/>
    <w:rsid w:val="008A5D89"/>
    <w:rsid w:val="008C386C"/>
    <w:rsid w:val="008C40BD"/>
    <w:rsid w:val="008E25A5"/>
    <w:rsid w:val="008F0C24"/>
    <w:rsid w:val="008F2EE7"/>
    <w:rsid w:val="008F4A8B"/>
    <w:rsid w:val="009055E2"/>
    <w:rsid w:val="0091190E"/>
    <w:rsid w:val="00913EAB"/>
    <w:rsid w:val="00915C9E"/>
    <w:rsid w:val="009160C3"/>
    <w:rsid w:val="00921A87"/>
    <w:rsid w:val="00923E38"/>
    <w:rsid w:val="00924E77"/>
    <w:rsid w:val="0092528E"/>
    <w:rsid w:val="00927AEE"/>
    <w:rsid w:val="00932C07"/>
    <w:rsid w:val="00935CB5"/>
    <w:rsid w:val="00940E92"/>
    <w:rsid w:val="00941F13"/>
    <w:rsid w:val="00944647"/>
    <w:rsid w:val="009448B1"/>
    <w:rsid w:val="009458DD"/>
    <w:rsid w:val="009465E5"/>
    <w:rsid w:val="00951CFC"/>
    <w:rsid w:val="00952AC9"/>
    <w:rsid w:val="0095679C"/>
    <w:rsid w:val="00964210"/>
    <w:rsid w:val="00967620"/>
    <w:rsid w:val="00972220"/>
    <w:rsid w:val="00976105"/>
    <w:rsid w:val="00976908"/>
    <w:rsid w:val="00980A28"/>
    <w:rsid w:val="00983BAD"/>
    <w:rsid w:val="0098563B"/>
    <w:rsid w:val="00990232"/>
    <w:rsid w:val="009A25C9"/>
    <w:rsid w:val="009A4B83"/>
    <w:rsid w:val="009A641A"/>
    <w:rsid w:val="009B19D9"/>
    <w:rsid w:val="009B1CEE"/>
    <w:rsid w:val="009B6749"/>
    <w:rsid w:val="009C015A"/>
    <w:rsid w:val="009C3CF5"/>
    <w:rsid w:val="009C758E"/>
    <w:rsid w:val="009D7B64"/>
    <w:rsid w:val="009E3E4F"/>
    <w:rsid w:val="009E5BBB"/>
    <w:rsid w:val="009E7D13"/>
    <w:rsid w:val="009F13EF"/>
    <w:rsid w:val="009F45F5"/>
    <w:rsid w:val="009F74F2"/>
    <w:rsid w:val="00A01254"/>
    <w:rsid w:val="00A16BD9"/>
    <w:rsid w:val="00A1721A"/>
    <w:rsid w:val="00A17D3C"/>
    <w:rsid w:val="00A202D4"/>
    <w:rsid w:val="00A20E21"/>
    <w:rsid w:val="00A22B43"/>
    <w:rsid w:val="00A3419A"/>
    <w:rsid w:val="00A3455E"/>
    <w:rsid w:val="00A34E5B"/>
    <w:rsid w:val="00A37FDF"/>
    <w:rsid w:val="00A41C32"/>
    <w:rsid w:val="00A50F0E"/>
    <w:rsid w:val="00A53732"/>
    <w:rsid w:val="00A546D5"/>
    <w:rsid w:val="00A54DD5"/>
    <w:rsid w:val="00A647EB"/>
    <w:rsid w:val="00A64FD5"/>
    <w:rsid w:val="00A66BE5"/>
    <w:rsid w:val="00A70AB9"/>
    <w:rsid w:val="00A75E01"/>
    <w:rsid w:val="00A8125D"/>
    <w:rsid w:val="00A8155C"/>
    <w:rsid w:val="00A8450C"/>
    <w:rsid w:val="00A86760"/>
    <w:rsid w:val="00A945A9"/>
    <w:rsid w:val="00A956CF"/>
    <w:rsid w:val="00AA00D6"/>
    <w:rsid w:val="00AA03EA"/>
    <w:rsid w:val="00AA494D"/>
    <w:rsid w:val="00AA63CF"/>
    <w:rsid w:val="00AA7059"/>
    <w:rsid w:val="00AB2567"/>
    <w:rsid w:val="00AC12CA"/>
    <w:rsid w:val="00AC73A9"/>
    <w:rsid w:val="00AD4883"/>
    <w:rsid w:val="00AE0A62"/>
    <w:rsid w:val="00AE340B"/>
    <w:rsid w:val="00AE3EA7"/>
    <w:rsid w:val="00AE4173"/>
    <w:rsid w:val="00AF43C1"/>
    <w:rsid w:val="00AF4978"/>
    <w:rsid w:val="00B017F9"/>
    <w:rsid w:val="00B17788"/>
    <w:rsid w:val="00B22612"/>
    <w:rsid w:val="00B238EC"/>
    <w:rsid w:val="00B25EA9"/>
    <w:rsid w:val="00B3084C"/>
    <w:rsid w:val="00B35F96"/>
    <w:rsid w:val="00B37234"/>
    <w:rsid w:val="00B45B46"/>
    <w:rsid w:val="00B5295E"/>
    <w:rsid w:val="00B529CB"/>
    <w:rsid w:val="00B57750"/>
    <w:rsid w:val="00B635F3"/>
    <w:rsid w:val="00B72CEB"/>
    <w:rsid w:val="00B73AA1"/>
    <w:rsid w:val="00B7582E"/>
    <w:rsid w:val="00B762C7"/>
    <w:rsid w:val="00B767D5"/>
    <w:rsid w:val="00B7710E"/>
    <w:rsid w:val="00B91025"/>
    <w:rsid w:val="00B94C6A"/>
    <w:rsid w:val="00B967A8"/>
    <w:rsid w:val="00BB5C07"/>
    <w:rsid w:val="00BC3770"/>
    <w:rsid w:val="00BC5F61"/>
    <w:rsid w:val="00BC7C70"/>
    <w:rsid w:val="00BD1932"/>
    <w:rsid w:val="00BD2CDB"/>
    <w:rsid w:val="00BD7A4F"/>
    <w:rsid w:val="00BE069E"/>
    <w:rsid w:val="00BE08A0"/>
    <w:rsid w:val="00BE429D"/>
    <w:rsid w:val="00BE75A5"/>
    <w:rsid w:val="00BF0829"/>
    <w:rsid w:val="00BF372E"/>
    <w:rsid w:val="00BF406A"/>
    <w:rsid w:val="00BF5394"/>
    <w:rsid w:val="00C01B15"/>
    <w:rsid w:val="00C0685A"/>
    <w:rsid w:val="00C07030"/>
    <w:rsid w:val="00C1118A"/>
    <w:rsid w:val="00C1658D"/>
    <w:rsid w:val="00C27DF2"/>
    <w:rsid w:val="00C35A1E"/>
    <w:rsid w:val="00C37AFD"/>
    <w:rsid w:val="00C43437"/>
    <w:rsid w:val="00C43B2A"/>
    <w:rsid w:val="00C4428E"/>
    <w:rsid w:val="00C516DA"/>
    <w:rsid w:val="00C56547"/>
    <w:rsid w:val="00C672D2"/>
    <w:rsid w:val="00C742B9"/>
    <w:rsid w:val="00C818F9"/>
    <w:rsid w:val="00C82022"/>
    <w:rsid w:val="00C86C0A"/>
    <w:rsid w:val="00C86F35"/>
    <w:rsid w:val="00C94A1A"/>
    <w:rsid w:val="00C975CB"/>
    <w:rsid w:val="00CA020F"/>
    <w:rsid w:val="00CA1E87"/>
    <w:rsid w:val="00CA4A63"/>
    <w:rsid w:val="00CA7CD6"/>
    <w:rsid w:val="00CB0923"/>
    <w:rsid w:val="00CB1ABD"/>
    <w:rsid w:val="00CC39E9"/>
    <w:rsid w:val="00CC444C"/>
    <w:rsid w:val="00CC6B40"/>
    <w:rsid w:val="00CD0CCD"/>
    <w:rsid w:val="00CD6323"/>
    <w:rsid w:val="00CD75AA"/>
    <w:rsid w:val="00CE1528"/>
    <w:rsid w:val="00CE7732"/>
    <w:rsid w:val="00CE781E"/>
    <w:rsid w:val="00CF5132"/>
    <w:rsid w:val="00D12C38"/>
    <w:rsid w:val="00D17CBC"/>
    <w:rsid w:val="00D25A61"/>
    <w:rsid w:val="00D26668"/>
    <w:rsid w:val="00D279C6"/>
    <w:rsid w:val="00D34062"/>
    <w:rsid w:val="00D500B9"/>
    <w:rsid w:val="00D529C2"/>
    <w:rsid w:val="00D5787C"/>
    <w:rsid w:val="00D63977"/>
    <w:rsid w:val="00D673AA"/>
    <w:rsid w:val="00D67C16"/>
    <w:rsid w:val="00D92FB7"/>
    <w:rsid w:val="00D949B5"/>
    <w:rsid w:val="00D94AB6"/>
    <w:rsid w:val="00DA14D0"/>
    <w:rsid w:val="00DA5DD3"/>
    <w:rsid w:val="00DC0189"/>
    <w:rsid w:val="00DC0C45"/>
    <w:rsid w:val="00DC4C51"/>
    <w:rsid w:val="00DC611A"/>
    <w:rsid w:val="00DE265C"/>
    <w:rsid w:val="00DE27CF"/>
    <w:rsid w:val="00DE3B94"/>
    <w:rsid w:val="00DE3E5D"/>
    <w:rsid w:val="00DE5F0E"/>
    <w:rsid w:val="00DE62AF"/>
    <w:rsid w:val="00DF166F"/>
    <w:rsid w:val="00DF1F64"/>
    <w:rsid w:val="00E04E37"/>
    <w:rsid w:val="00E1276A"/>
    <w:rsid w:val="00E1778F"/>
    <w:rsid w:val="00E2459D"/>
    <w:rsid w:val="00E31334"/>
    <w:rsid w:val="00E313EC"/>
    <w:rsid w:val="00E33A44"/>
    <w:rsid w:val="00E34DD7"/>
    <w:rsid w:val="00E3524F"/>
    <w:rsid w:val="00E373BF"/>
    <w:rsid w:val="00E4796F"/>
    <w:rsid w:val="00E55C85"/>
    <w:rsid w:val="00E57B41"/>
    <w:rsid w:val="00E81734"/>
    <w:rsid w:val="00E839DB"/>
    <w:rsid w:val="00E85946"/>
    <w:rsid w:val="00E86F84"/>
    <w:rsid w:val="00E914CA"/>
    <w:rsid w:val="00E95367"/>
    <w:rsid w:val="00E9542B"/>
    <w:rsid w:val="00EA532E"/>
    <w:rsid w:val="00EA68D2"/>
    <w:rsid w:val="00EB221C"/>
    <w:rsid w:val="00EB43F3"/>
    <w:rsid w:val="00EC2BE1"/>
    <w:rsid w:val="00ED6560"/>
    <w:rsid w:val="00ED72BD"/>
    <w:rsid w:val="00EE78DB"/>
    <w:rsid w:val="00F0636B"/>
    <w:rsid w:val="00F068D2"/>
    <w:rsid w:val="00F10C3C"/>
    <w:rsid w:val="00F10FEB"/>
    <w:rsid w:val="00F2022C"/>
    <w:rsid w:val="00F24767"/>
    <w:rsid w:val="00F30804"/>
    <w:rsid w:val="00F346CD"/>
    <w:rsid w:val="00F3561E"/>
    <w:rsid w:val="00F41878"/>
    <w:rsid w:val="00F42853"/>
    <w:rsid w:val="00F4318D"/>
    <w:rsid w:val="00F52D78"/>
    <w:rsid w:val="00F53970"/>
    <w:rsid w:val="00F67EE2"/>
    <w:rsid w:val="00F70FBB"/>
    <w:rsid w:val="00F71597"/>
    <w:rsid w:val="00F72EAC"/>
    <w:rsid w:val="00F74B8D"/>
    <w:rsid w:val="00F80B24"/>
    <w:rsid w:val="00F82734"/>
    <w:rsid w:val="00F835BA"/>
    <w:rsid w:val="00F9027C"/>
    <w:rsid w:val="00F91FDA"/>
    <w:rsid w:val="00F92E01"/>
    <w:rsid w:val="00F92FE2"/>
    <w:rsid w:val="00F96B34"/>
    <w:rsid w:val="00FA185E"/>
    <w:rsid w:val="00FA1FC8"/>
    <w:rsid w:val="00FA26B7"/>
    <w:rsid w:val="00FA791E"/>
    <w:rsid w:val="00FB5619"/>
    <w:rsid w:val="00FB5EAB"/>
    <w:rsid w:val="00FC6CA0"/>
    <w:rsid w:val="00FD47EC"/>
    <w:rsid w:val="00FD6B82"/>
    <w:rsid w:val="00FE3164"/>
    <w:rsid w:val="00FE434E"/>
    <w:rsid w:val="00FE7353"/>
    <w:rsid w:val="00FE74C7"/>
    <w:rsid w:val="0B523699"/>
    <w:rsid w:val="20884CF9"/>
    <w:rsid w:val="3C4D0D60"/>
    <w:rsid w:val="5F682B23"/>
    <w:rsid w:val="635D69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Balloon Text"/>
    <w:basedOn w:val="1"/>
    <w:link w:val="14"/>
    <w:uiPriority w:val="0"/>
    <w:rPr>
      <w:rFonts w:ascii="Tahoma" w:hAnsi="Tahoma" w:cs="Tahoma"/>
      <w:sz w:val="16"/>
      <w:szCs w:val="16"/>
    </w:rPr>
  </w:style>
  <w:style w:type="paragraph" w:styleId="6">
    <w:name w:val="Body Text Indent 3"/>
    <w:basedOn w:val="1"/>
    <w:link w:val="21"/>
    <w:qFormat/>
    <w:uiPriority w:val="0"/>
    <w:pPr>
      <w:ind w:right="567" w:firstLine="720"/>
      <w:jc w:val="both"/>
    </w:pPr>
    <w:rPr>
      <w:sz w:val="24"/>
    </w:rPr>
  </w:style>
  <w:style w:type="paragraph" w:styleId="7">
    <w:name w:val="header"/>
    <w:basedOn w:val="1"/>
    <w:link w:val="16"/>
    <w:uiPriority w:val="99"/>
    <w:pPr>
      <w:tabs>
        <w:tab w:val="center" w:pos="4677"/>
        <w:tab w:val="right" w:pos="9355"/>
      </w:tabs>
    </w:pPr>
  </w:style>
  <w:style w:type="paragraph" w:styleId="8">
    <w:name w:val="Body Text"/>
    <w:basedOn w:val="1"/>
    <w:link w:val="23"/>
    <w:qFormat/>
    <w:uiPriority w:val="0"/>
    <w:pPr>
      <w:spacing w:after="120"/>
    </w:pPr>
  </w:style>
  <w:style w:type="paragraph" w:styleId="9">
    <w:name w:val="Body Text Indent"/>
    <w:basedOn w:val="1"/>
    <w:link w:val="25"/>
    <w:qFormat/>
    <w:uiPriority w:val="0"/>
    <w:pPr>
      <w:spacing w:after="120"/>
      <w:ind w:left="283"/>
    </w:pPr>
  </w:style>
  <w:style w:type="paragraph" w:styleId="10">
    <w:name w:val="footer"/>
    <w:basedOn w:val="1"/>
    <w:link w:val="17"/>
    <w:qFormat/>
    <w:uiPriority w:val="0"/>
    <w:pPr>
      <w:tabs>
        <w:tab w:val="center" w:pos="4677"/>
        <w:tab w:val="right" w:pos="9355"/>
      </w:tabs>
    </w:pPr>
  </w:style>
  <w:style w:type="paragraph" w:styleId="11">
    <w:name w:val="Normal (Web)"/>
    <w:basedOn w:val="1"/>
    <w:link w:val="28"/>
    <w:qFormat/>
    <w:uiPriority w:val="0"/>
    <w:pPr>
      <w:spacing w:before="100" w:beforeAutospacing="1" w:after="119"/>
    </w:pPr>
    <w:rPr>
      <w:sz w:val="24"/>
      <w:szCs w:val="24"/>
    </w:rPr>
  </w:style>
  <w:style w:type="paragraph" w:styleId="12">
    <w:name w:val="Body Text Indent 2"/>
    <w:basedOn w:val="1"/>
    <w:link w:val="20"/>
    <w:uiPriority w:val="0"/>
    <w:pPr>
      <w:ind w:firstLine="720"/>
      <w:jc w:val="both"/>
    </w:pPr>
    <w:rPr>
      <w:sz w:val="24"/>
    </w:rPr>
  </w:style>
  <w:style w:type="table" w:styleId="13">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Текст выноски Знак"/>
    <w:link w:val="5"/>
    <w:uiPriority w:val="0"/>
    <w:rPr>
      <w:rFonts w:ascii="Tahoma" w:hAnsi="Tahoma" w:cs="Tahoma"/>
      <w:sz w:val="16"/>
      <w:szCs w:val="16"/>
    </w:rPr>
  </w:style>
  <w:style w:type="paragraph" w:customStyle="1" w:styleId="15">
    <w:name w:val="ConsPlusTitle"/>
    <w:qFormat/>
    <w:uiPriority w:val="0"/>
    <w:pPr>
      <w:widowControl w:val="0"/>
      <w:autoSpaceDE w:val="0"/>
      <w:autoSpaceDN w:val="0"/>
      <w:adjustRightInd w:val="0"/>
    </w:pPr>
    <w:rPr>
      <w:rFonts w:ascii="Times New Roman" w:hAnsi="Times New Roman" w:eastAsia="Courier New" w:cs="Times New Roman"/>
      <w:b/>
      <w:bCs/>
      <w:sz w:val="24"/>
      <w:szCs w:val="24"/>
      <w:lang w:val="ru-RU" w:eastAsia="ru-RU" w:bidi="ar-SA"/>
    </w:rPr>
  </w:style>
  <w:style w:type="character" w:customStyle="1" w:styleId="16">
    <w:name w:val="Верхний колонтитул Знак"/>
    <w:basedOn w:val="2"/>
    <w:link w:val="7"/>
    <w:qFormat/>
    <w:uiPriority w:val="99"/>
  </w:style>
  <w:style w:type="character" w:customStyle="1" w:styleId="17">
    <w:name w:val="Нижний колонтитул Знак"/>
    <w:basedOn w:val="2"/>
    <w:link w:val="10"/>
    <w:qFormat/>
    <w:uiPriority w:val="0"/>
  </w:style>
  <w:style w:type="paragraph" w:styleId="18">
    <w:name w:val="List Paragraph"/>
    <w:basedOn w:val="1"/>
    <w:link w:val="19"/>
    <w:qFormat/>
    <w:uiPriority w:val="34"/>
    <w:pPr>
      <w:ind w:left="720"/>
      <w:contextualSpacing/>
    </w:pPr>
    <w:rPr>
      <w:sz w:val="24"/>
    </w:rPr>
  </w:style>
  <w:style w:type="character" w:customStyle="1" w:styleId="19">
    <w:name w:val="Абзац списка Знак"/>
    <w:link w:val="18"/>
    <w:qFormat/>
    <w:locked/>
    <w:uiPriority w:val="34"/>
    <w:rPr>
      <w:sz w:val="24"/>
    </w:rPr>
  </w:style>
  <w:style w:type="character" w:customStyle="1" w:styleId="20">
    <w:name w:val="Основной текст с отступом 2 Знак"/>
    <w:basedOn w:val="2"/>
    <w:link w:val="12"/>
    <w:qFormat/>
    <w:uiPriority w:val="0"/>
    <w:rPr>
      <w:sz w:val="24"/>
    </w:rPr>
  </w:style>
  <w:style w:type="character" w:customStyle="1" w:styleId="21">
    <w:name w:val="Основной текст с отступом 3 Знак"/>
    <w:basedOn w:val="2"/>
    <w:link w:val="6"/>
    <w:uiPriority w:val="0"/>
    <w:rPr>
      <w:sz w:val="24"/>
    </w:rPr>
  </w:style>
  <w:style w:type="paragraph" w:customStyle="1" w:styleId="2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23">
    <w:name w:val="Основной текст Знак"/>
    <w:basedOn w:val="2"/>
    <w:link w:val="8"/>
    <w:qFormat/>
    <w:uiPriority w:val="0"/>
  </w:style>
  <w:style w:type="paragraph" w:customStyle="1" w:styleId="24">
    <w:name w:val="Содержимое таблицы"/>
    <w:basedOn w:val="1"/>
    <w:qFormat/>
    <w:uiPriority w:val="0"/>
    <w:pPr>
      <w:widowControl w:val="0"/>
      <w:suppressLineNumbers/>
      <w:suppressAutoHyphens/>
    </w:pPr>
    <w:rPr>
      <w:rFonts w:eastAsia="Andale Sans UI"/>
      <w:kern w:val="2"/>
      <w:sz w:val="24"/>
      <w:szCs w:val="24"/>
    </w:rPr>
  </w:style>
  <w:style w:type="character" w:customStyle="1" w:styleId="25">
    <w:name w:val="Основной текст с отступом Знак"/>
    <w:basedOn w:val="2"/>
    <w:link w:val="9"/>
    <w:uiPriority w:val="0"/>
  </w:style>
  <w:style w:type="paragraph" w:styleId="26">
    <w:name w:val="No Spacing"/>
    <w:qFormat/>
    <w:uiPriority w:val="1"/>
    <w:pPr>
      <w:suppressAutoHyphens/>
    </w:pPr>
    <w:rPr>
      <w:rFonts w:ascii="Calibri" w:hAnsi="Calibri" w:eastAsia="Calibri" w:cs="Times New Roman"/>
      <w:kern w:val="1"/>
      <w:sz w:val="22"/>
      <w:szCs w:val="22"/>
      <w:lang w:val="ru-RU" w:eastAsia="ar-SA" w:bidi="ar-SA"/>
    </w:rPr>
  </w:style>
  <w:style w:type="paragraph" w:customStyle="1" w:styleId="27">
    <w:name w:val="ConsPlusCell"/>
    <w:qFormat/>
    <w:uiPriority w:val="0"/>
    <w:pPr>
      <w:widowControl w:val="0"/>
      <w:autoSpaceDE w:val="0"/>
      <w:autoSpaceDN w:val="0"/>
      <w:adjustRightInd w:val="0"/>
    </w:pPr>
    <w:rPr>
      <w:rFonts w:ascii="Times New Roman" w:hAnsi="Times New Roman" w:eastAsia="Times New Roman" w:cs="Times New Roman"/>
      <w:sz w:val="28"/>
      <w:szCs w:val="28"/>
      <w:lang w:val="ru-RU" w:eastAsia="ru-RU" w:bidi="ar-SA"/>
    </w:rPr>
  </w:style>
  <w:style w:type="character" w:customStyle="1" w:styleId="28">
    <w:name w:val="Обычный (веб) Знак"/>
    <w:link w:val="11"/>
    <w:qFormat/>
    <w:uiPriority w:val="0"/>
    <w:rPr>
      <w:sz w:val="24"/>
      <w:szCs w:val="24"/>
    </w:rPr>
  </w:style>
  <w:style w:type="character" w:customStyle="1" w:styleId="29">
    <w:name w:val="Гипертекстовая ссылка"/>
    <w:basedOn w:val="2"/>
    <w:qFormat/>
    <w:uiPriority w:val="99"/>
    <w:rPr>
      <w:color w:val="106BB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yakovaGN\AppData\Roaming\Microsoft\&#1064;&#1072;&#1073;&#1083;&#1086;&#1085;&#1099;\&#1055;&#1086;&#1089;&#1090;&#1072;&#1085;&#1086;&#1074;.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DED4-C862-4867-AC40-9BA1C86AAD66}">
  <ds:schemaRefs/>
</ds:datastoreItem>
</file>

<file path=docProps/app.xml><?xml version="1.0" encoding="utf-8"?>
<Properties xmlns="http://schemas.openxmlformats.org/officeDocument/2006/extended-properties" xmlns:vt="http://schemas.openxmlformats.org/officeDocument/2006/docPropsVTypes">
  <Template>Постанов.14.dotx</Template>
  <Company>Администрация г.Ханты-Мансийск</Company>
  <Pages>20</Pages>
  <Words>311</Words>
  <Characters>1775</Characters>
  <Lines>14</Lines>
  <Paragraphs>4</Paragraphs>
  <TotalTime>1</TotalTime>
  <ScaleCrop>false</ScaleCrop>
  <LinksUpToDate>false</LinksUpToDate>
  <CharactersWithSpaces>2082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2019-03-26T06:16:00Z</dcterms:created>
  <dc:creator>Белякова Галина Николаевна</dc:creator>
  <cp:lastModifiedBy>BurdeynayaOV</cp:lastModifiedBy>
  <cp:lastPrinted>2019-04-10T00:38:00Z</cp:lastPrinted>
  <dcterms:modified xsi:type="dcterms:W3CDTF">2024-07-01T06:20:14Z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C3F534689D744ABFBD82814867FE00B7_13</vt:lpwstr>
  </property>
</Properties>
</file>