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0E" w:rsidRDefault="00506A0E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послание</w:t>
      </w:r>
    </w:p>
    <w:p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</w:t>
      </w:r>
      <w:r w:rsidR="00C50B3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="001626E2">
        <w:rPr>
          <w:rFonts w:ascii="Times New Roman" w:eastAsia="Times New Roman" w:hAnsi="Times New Roman"/>
          <w:b/>
          <w:sz w:val="28"/>
          <w:szCs w:val="28"/>
          <w:lang w:eastAsia="ru-RU"/>
        </w:rPr>
        <w:t>Анучинского</w:t>
      </w:r>
      <w:proofErr w:type="spellEnd"/>
      <w:r w:rsidR="00C50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2F0889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3E3816" w:rsidRPr="003E3816" w:rsidRDefault="00C50B3C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</w:t>
      </w:r>
      <w:r w:rsidR="003E3816"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</w:t>
      </w:r>
      <w:r w:rsidR="0016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руководители предприятий и организаций</w:t>
      </w: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предприниматели и жители</w:t>
      </w:r>
      <w:r w:rsidR="002F0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6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Анучинского</w:t>
      </w:r>
      <w:proofErr w:type="spellEnd"/>
      <w:r w:rsidR="00C50B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  <w:r w:rsidR="002F0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52A" w:rsidRDefault="003E3816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>Представляю В</w:t>
      </w:r>
      <w:r w:rsidR="0054170C">
        <w:rPr>
          <w:rFonts w:ascii="Times New Roman" w:eastAsia="Times New Roman" w:hAnsi="Times New Roman"/>
          <w:sz w:val="28"/>
          <w:szCs w:val="28"/>
          <w:lang w:eastAsia="ru-RU"/>
        </w:rPr>
        <w:t xml:space="preserve">ашему вниманию 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>Инвестицион</w:t>
      </w:r>
      <w:r w:rsidR="0054170C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послание. </w:t>
      </w:r>
    </w:p>
    <w:p w:rsidR="00317BD4" w:rsidRDefault="003E3816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послания - довести до </w:t>
      </w:r>
      <w:r w:rsidR="00B849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ас наше видение приоритетов, основных направлений деятельности и шагов 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 формированию благоприятного инвестиционного климата на территории </w:t>
      </w:r>
      <w:proofErr w:type="spellStart"/>
      <w:r w:rsidR="001626E2">
        <w:rPr>
          <w:rFonts w:ascii="Times New Roman" w:eastAsia="Times New Roman" w:hAnsi="Times New Roman"/>
          <w:sz w:val="28"/>
          <w:szCs w:val="28"/>
          <w:lang w:eastAsia="ru-RU"/>
        </w:rPr>
        <w:t>Анучинского</w:t>
      </w:r>
      <w:proofErr w:type="spellEnd"/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2F088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317BD4" w:rsidRDefault="00317BD4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для нас совершенно новая практика, которая станет традиционной, ежегодной и позволит добиться существенного прогресса в вопросах взаимоотношения  органов местной власти и бизнеса.</w:t>
      </w:r>
    </w:p>
    <w:p w:rsidR="003E3816" w:rsidRPr="003E3816" w:rsidRDefault="00317BD4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мае 2018года Президент России определил национальные цели развития страны до 2024 года – качественное повышение уровня жизни и благосостояния населения, ускорение технологического развития и построение цифровой экономики, промышленный рост и запуск новых современных производств. Наша инвестиционная политика должна стать действенным инструментом в достижении поставленных целей.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>Привлечение инвестиций и создание благоприятного инвестиционного климата является одними из основных приоритетов соц</w:t>
      </w:r>
      <w:r w:rsidR="00D558FD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>развития,</w:t>
      </w:r>
      <w:r w:rsidR="00D5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>как на государственном, так и на муниципальном уровне. 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населения. </w:t>
      </w:r>
    </w:p>
    <w:p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Безусловно, для реализации всех инвестиционных замыслов и проектов должна быть проделана большая работа, и сейчас </w:t>
      </w:r>
      <w:r w:rsidR="007B55BF">
        <w:rPr>
          <w:rFonts w:ascii="Times New Roman" w:hAnsi="Times New Roman"/>
          <w:sz w:val="28"/>
          <w:szCs w:val="28"/>
        </w:rPr>
        <w:t>мы находимся на этапе выполнения намеченных дел</w:t>
      </w:r>
      <w:r w:rsidRPr="007B55BF">
        <w:rPr>
          <w:rFonts w:ascii="Times New Roman" w:hAnsi="Times New Roman"/>
          <w:sz w:val="28"/>
          <w:szCs w:val="28"/>
        </w:rPr>
        <w:t>.</w:t>
      </w:r>
    </w:p>
    <w:p w:rsidR="0078655F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Для улучшения работы с инвесторами при </w:t>
      </w:r>
      <w:r w:rsidR="00614B3B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78655F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614B3B">
        <w:rPr>
          <w:rFonts w:ascii="Times New Roman" w:hAnsi="Times New Roman"/>
          <w:sz w:val="28"/>
          <w:szCs w:val="28"/>
        </w:rPr>
        <w:t xml:space="preserve"> муниципального </w:t>
      </w:r>
      <w:r w:rsidR="002F0889">
        <w:rPr>
          <w:rFonts w:ascii="Times New Roman" w:hAnsi="Times New Roman"/>
          <w:sz w:val="28"/>
          <w:szCs w:val="28"/>
        </w:rPr>
        <w:t>района</w:t>
      </w:r>
      <w:r w:rsidRPr="003E3816">
        <w:rPr>
          <w:rFonts w:ascii="Times New Roman" w:hAnsi="Times New Roman"/>
          <w:sz w:val="28"/>
          <w:szCs w:val="28"/>
        </w:rPr>
        <w:t xml:space="preserve"> создан Совет по улучшению </w:t>
      </w:r>
      <w:r w:rsidRPr="003E3816">
        <w:rPr>
          <w:rFonts w:ascii="Times New Roman" w:hAnsi="Times New Roman"/>
          <w:sz w:val="28"/>
          <w:szCs w:val="28"/>
        </w:rPr>
        <w:lastRenderedPageBreak/>
        <w:t>инвестиционного климата и развитию предпринимательства. Е</w:t>
      </w:r>
      <w:r w:rsidR="001E0F60">
        <w:rPr>
          <w:rFonts w:ascii="Times New Roman" w:hAnsi="Times New Roman"/>
          <w:sz w:val="28"/>
          <w:szCs w:val="28"/>
        </w:rPr>
        <w:t>го основная задача - координация</w:t>
      </w:r>
      <w:r w:rsidRPr="003E3816">
        <w:rPr>
          <w:rFonts w:ascii="Times New Roman" w:hAnsi="Times New Roman"/>
          <w:sz w:val="28"/>
          <w:szCs w:val="28"/>
        </w:rPr>
        <w:t xml:space="preserve"> работы по развитию инвестиционной и предпринимательской деятельности.</w:t>
      </w:r>
    </w:p>
    <w:p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Для активизации инвестиционного процесса и обеспечения информирования инвесторов об инвестиционном потенциале </w:t>
      </w:r>
      <w:proofErr w:type="spellStart"/>
      <w:r w:rsidR="0078655F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78655F">
        <w:rPr>
          <w:rFonts w:ascii="Times New Roman" w:hAnsi="Times New Roman"/>
          <w:sz w:val="28"/>
          <w:szCs w:val="28"/>
        </w:rPr>
        <w:t xml:space="preserve"> </w:t>
      </w:r>
      <w:r w:rsidR="00614B3B">
        <w:rPr>
          <w:rFonts w:ascii="Times New Roman" w:hAnsi="Times New Roman"/>
          <w:sz w:val="28"/>
          <w:szCs w:val="28"/>
        </w:rPr>
        <w:t xml:space="preserve">муниципального </w:t>
      </w:r>
      <w:r w:rsidR="002F0889">
        <w:rPr>
          <w:rFonts w:ascii="Times New Roman" w:hAnsi="Times New Roman"/>
          <w:sz w:val="28"/>
          <w:szCs w:val="28"/>
        </w:rPr>
        <w:t>район</w:t>
      </w:r>
      <w:r w:rsidR="0078655F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14B3B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>дминистрации:</w:t>
      </w:r>
    </w:p>
    <w:p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- сформи</w:t>
      </w:r>
      <w:r w:rsidR="00614B3B">
        <w:rPr>
          <w:rFonts w:ascii="Times New Roman" w:hAnsi="Times New Roman"/>
          <w:sz w:val="28"/>
          <w:szCs w:val="28"/>
        </w:rPr>
        <w:t>рован раздел «Инвестиционная деятельность</w:t>
      </w:r>
      <w:r w:rsidRPr="003E3816">
        <w:rPr>
          <w:rFonts w:ascii="Times New Roman" w:hAnsi="Times New Roman"/>
          <w:sz w:val="28"/>
          <w:szCs w:val="28"/>
        </w:rPr>
        <w:t xml:space="preserve">», содержащий всю необходимую информацию об инвестиционном потенциале </w:t>
      </w:r>
      <w:r w:rsidR="00614B3B">
        <w:rPr>
          <w:rFonts w:ascii="Times New Roman" w:hAnsi="Times New Roman"/>
          <w:sz w:val="28"/>
          <w:szCs w:val="28"/>
        </w:rPr>
        <w:t>района</w:t>
      </w:r>
      <w:r w:rsidRPr="003E3816">
        <w:rPr>
          <w:rFonts w:ascii="Times New Roman" w:hAnsi="Times New Roman"/>
          <w:sz w:val="28"/>
          <w:szCs w:val="28"/>
        </w:rPr>
        <w:t>, объектах инфраструктуры</w:t>
      </w:r>
      <w:r w:rsidRPr="003E3816">
        <w:rPr>
          <w:rFonts w:ascii="Times New Roman" w:hAnsi="Times New Roman"/>
          <w:kern w:val="24"/>
          <w:sz w:val="28"/>
          <w:szCs w:val="28"/>
        </w:rPr>
        <w:t>;</w:t>
      </w:r>
    </w:p>
    <w:p w:rsidR="00AA68DB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- поддерживается в актуальном состоянии инвестиционны</w:t>
      </w:r>
      <w:r w:rsidR="0078655F">
        <w:rPr>
          <w:rFonts w:ascii="Times New Roman" w:hAnsi="Times New Roman"/>
          <w:sz w:val="28"/>
          <w:szCs w:val="28"/>
        </w:rPr>
        <w:t>й паспорт</w:t>
      </w:r>
      <w:r w:rsidR="00AA68DB">
        <w:rPr>
          <w:rFonts w:ascii="Times New Roman" w:hAnsi="Times New Roman"/>
          <w:sz w:val="28"/>
          <w:szCs w:val="28"/>
        </w:rPr>
        <w:t>;</w:t>
      </w:r>
    </w:p>
    <w:p w:rsidR="00515938" w:rsidRDefault="00515938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и утверждена «Дорожная карта по внедрению стандарта деятельности органов местного самоуправления;</w:t>
      </w:r>
    </w:p>
    <w:p w:rsidR="003E3816" w:rsidRDefault="00E05477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проводимых мероприятиях</w:t>
      </w:r>
      <w:r w:rsidR="005159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касающихся перспективных вопросов развития района </w:t>
      </w:r>
      <w:r w:rsidR="00AA68DB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 w:rsidR="00515938"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F0889">
        <w:rPr>
          <w:rFonts w:ascii="Times New Roman" w:hAnsi="Times New Roman"/>
          <w:sz w:val="28"/>
          <w:szCs w:val="28"/>
        </w:rPr>
        <w:t>района.</w:t>
      </w:r>
    </w:p>
    <w:p w:rsidR="002F0889" w:rsidRDefault="002F0889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района представлена сельским хозяйством, промышленностью, торговлей, общественным питанием, а также предприятиями, оказывающими платные услуги.</w:t>
      </w:r>
    </w:p>
    <w:p w:rsidR="002F0889" w:rsidRDefault="002F0889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малый бизнес является важным элементом экономики района, обеспечивая стабильный рост объемов производства, занятости, и доходов населения.</w:t>
      </w:r>
    </w:p>
    <w:p w:rsidR="00317BD4" w:rsidRDefault="002F0889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насчитывается</w:t>
      </w:r>
      <w:r w:rsidR="00054F70">
        <w:rPr>
          <w:rFonts w:ascii="Times New Roman" w:hAnsi="Times New Roman"/>
          <w:sz w:val="28"/>
          <w:szCs w:val="28"/>
        </w:rPr>
        <w:t xml:space="preserve"> 335 субъектов малого предпринимательства. Из общего числа субъектов малого бизнеса 266 человек занимается предпринимательской деятельностью без образования юридического лица. За 2019год оборот малых организаций составил 1млрд 650 млн. рублей.</w:t>
      </w:r>
    </w:p>
    <w:p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организационно – правовых экономических условий для устойчивого развития малого и среднего предпринимательства успешно действовала муниципальная программа «Развитие и поддержка малого и среднего предпринимательства».</w:t>
      </w:r>
    </w:p>
    <w:p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E2451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программе оказана поддержка КФХ Матвейко В.И. в сумме </w:t>
      </w:r>
      <w:r>
        <w:rPr>
          <w:rFonts w:ascii="Times New Roman" w:hAnsi="Times New Roman"/>
          <w:sz w:val="28"/>
          <w:szCs w:val="28"/>
        </w:rPr>
        <w:lastRenderedPageBreak/>
        <w:t>300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счет средств местного бюджета на мероприятия, связанные с развитием лизинга.</w:t>
      </w:r>
    </w:p>
    <w:p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направление развития экономики, это сельскохозяйственное производство.</w:t>
      </w:r>
      <w:r w:rsidR="001E4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района занимаются сельскохозяйственным производством 4 предприяти</w:t>
      </w:r>
      <w:r w:rsidR="00E84780">
        <w:rPr>
          <w:rFonts w:ascii="Times New Roman" w:hAnsi="Times New Roman"/>
          <w:sz w:val="28"/>
          <w:szCs w:val="28"/>
        </w:rPr>
        <w:t>я и 48 крестьянско-фермерских хозяйств. В районе было засеяно ранними зерновыми культурами 1491 га, урожайность составила 13ц/</w:t>
      </w:r>
      <w:proofErr w:type="spellStart"/>
      <w:r w:rsidR="00E84780">
        <w:rPr>
          <w:rFonts w:ascii="Times New Roman" w:hAnsi="Times New Roman"/>
          <w:sz w:val="28"/>
          <w:szCs w:val="28"/>
        </w:rPr>
        <w:t>га</w:t>
      </w:r>
      <w:proofErr w:type="gramStart"/>
      <w:r w:rsidR="00E84780">
        <w:rPr>
          <w:rFonts w:ascii="Times New Roman" w:hAnsi="Times New Roman"/>
          <w:sz w:val="28"/>
          <w:szCs w:val="28"/>
        </w:rPr>
        <w:t>.П</w:t>
      </w:r>
      <w:proofErr w:type="gramEnd"/>
      <w:r w:rsidR="00E84780">
        <w:rPr>
          <w:rFonts w:ascii="Times New Roman" w:hAnsi="Times New Roman"/>
          <w:sz w:val="28"/>
          <w:szCs w:val="28"/>
        </w:rPr>
        <w:t>роизводство</w:t>
      </w:r>
      <w:proofErr w:type="spellEnd"/>
      <w:r w:rsidR="00E84780">
        <w:rPr>
          <w:rFonts w:ascii="Times New Roman" w:hAnsi="Times New Roman"/>
          <w:sz w:val="28"/>
          <w:szCs w:val="28"/>
        </w:rPr>
        <w:t xml:space="preserve"> молока в хозяйствах всех форм собственности составило 1025 тонн.</w:t>
      </w:r>
      <w:r w:rsidR="006A02BE">
        <w:rPr>
          <w:rFonts w:ascii="Times New Roman" w:hAnsi="Times New Roman"/>
          <w:sz w:val="28"/>
          <w:szCs w:val="28"/>
        </w:rPr>
        <w:t xml:space="preserve"> В крестьянско-фермерских хозяйствах  поголовье составляет 527 голов.</w:t>
      </w:r>
    </w:p>
    <w:p w:rsidR="006A02BE" w:rsidRDefault="006A02BE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Сельскохозяйственный производственный кооператив «Восход» является элитным семеноводческим хозяйством Приморского </w:t>
      </w:r>
      <w:proofErr w:type="spellStart"/>
      <w:r>
        <w:rPr>
          <w:rFonts w:ascii="Times New Roman" w:hAnsi="Times New Roman"/>
          <w:sz w:val="28"/>
          <w:szCs w:val="28"/>
        </w:rPr>
        <w:t>края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жегодно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хозяйства испытывают и внедряют в производство новые сорта сельскохозяйственных культур и производят семена высших репродукций зерновых культур и сои.</w:t>
      </w:r>
    </w:p>
    <w:p w:rsidR="006A02BE" w:rsidRDefault="006A02BE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«Социальное развитие села» три семьи получили социальные выплаты на строительство и приобретение жилья.</w:t>
      </w:r>
    </w:p>
    <w:p w:rsidR="006A02BE" w:rsidRDefault="006A02BE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Получены гранты на развитие КФХ Бобровой Н.С. на разведение пресноводной рыбы.</w:t>
      </w:r>
    </w:p>
    <w:p w:rsidR="00B31C90" w:rsidRDefault="006A02BE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октября 2016 года на территории района началась реализация Федерального Закона РФ от 01.05.2016г № 119-ФЗ «Дальневосточный гектар»</w:t>
      </w:r>
      <w:r w:rsidR="00092A5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92A5E">
        <w:rPr>
          <w:rFonts w:ascii="Times New Roman" w:hAnsi="Times New Roman"/>
          <w:sz w:val="28"/>
          <w:szCs w:val="28"/>
        </w:rPr>
        <w:t>исполнение</w:t>
      </w:r>
      <w:proofErr w:type="gramEnd"/>
      <w:r w:rsidR="00092A5E">
        <w:rPr>
          <w:rFonts w:ascii="Times New Roman" w:hAnsi="Times New Roman"/>
          <w:sz w:val="28"/>
          <w:szCs w:val="28"/>
        </w:rPr>
        <w:t xml:space="preserve"> которого заключено 431 договор безвозмездного срочного пользования площадью 465га.</w:t>
      </w:r>
      <w:r w:rsidR="00B31C90" w:rsidRPr="00172D7A">
        <w:rPr>
          <w:rFonts w:ascii="Times New Roman" w:hAnsi="Times New Roman"/>
          <w:sz w:val="28"/>
          <w:szCs w:val="28"/>
        </w:rPr>
        <w:t xml:space="preserve"> </w:t>
      </w:r>
    </w:p>
    <w:p w:rsidR="00B31C90" w:rsidRDefault="00B31C90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 xml:space="preserve">В соответствии с Законом Приморского края от 6 декабря 2018 года № 412-КЗ «О наделении органом  местного самоуправления муниципальных районов Приморского края отдельными  государственными полномочиями по обеспечению детей – сирот, детей оставшихся без попечения родителей, лиц из числа детей </w:t>
      </w:r>
      <w:proofErr w:type="gramStart"/>
      <w:r w:rsidRPr="00172D7A">
        <w:rPr>
          <w:rFonts w:ascii="Times New Roman" w:hAnsi="Times New Roman"/>
          <w:sz w:val="28"/>
          <w:szCs w:val="28"/>
        </w:rPr>
        <w:t>–с</w:t>
      </w:r>
      <w:proofErr w:type="gramEnd"/>
      <w:r w:rsidRPr="00172D7A">
        <w:rPr>
          <w:rFonts w:ascii="Times New Roman" w:hAnsi="Times New Roman"/>
          <w:sz w:val="28"/>
          <w:szCs w:val="28"/>
        </w:rPr>
        <w:t xml:space="preserve">ирот и детей. оставшихся  без  попечения родителей, жилыми  помещениями» администрацией района было приобретено  12 квартир на общую сумму  15138589.50 рублей из средств федерального бюджета. 10 квартир  занесено  в специализированный жилой фон  для </w:t>
      </w:r>
      <w:r w:rsidRPr="00172D7A">
        <w:rPr>
          <w:rFonts w:ascii="Times New Roman" w:hAnsi="Times New Roman"/>
          <w:sz w:val="28"/>
          <w:szCs w:val="28"/>
        </w:rPr>
        <w:lastRenderedPageBreak/>
        <w:t>предоставления  детям – сиротам,  9 квартир  распределено  по договорам  социального найма.</w:t>
      </w:r>
    </w:p>
    <w:p w:rsidR="00C212CD" w:rsidRDefault="00C212CD" w:rsidP="006F7BC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72D7A">
        <w:rPr>
          <w:sz w:val="28"/>
          <w:szCs w:val="28"/>
        </w:rPr>
        <w:t xml:space="preserve">За период с мая по октябрь 2019 г. проложено наружных инженерных сетей водоснабжения и водоотведения к жилым домам за счет средств собственников объектов недвижимости общей протяженностью 1,5 км. </w:t>
      </w:r>
    </w:p>
    <w:p w:rsidR="00C212CD" w:rsidRPr="00172D7A" w:rsidRDefault="00C212CD" w:rsidP="006F7BC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72D7A">
        <w:rPr>
          <w:sz w:val="28"/>
          <w:szCs w:val="28"/>
        </w:rPr>
        <w:t>В 2019 г. разработана и утверждена градостроительная документация – местные нормативы градостроительного проектирования, при использовании которых можно точно производить расчеты по проектированию объектов капитального строительства.</w:t>
      </w:r>
    </w:p>
    <w:p w:rsidR="00C212CD" w:rsidRPr="00172D7A" w:rsidRDefault="00C212CD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 xml:space="preserve">Одной из важнейших структур в районе  является  жилищно-коммунальное хозяйство, которое   </w:t>
      </w:r>
      <w:r w:rsidRPr="00172D7A">
        <w:rPr>
          <w:rFonts w:ascii="Times New Roman" w:hAnsi="Times New Roman"/>
          <w:bCs/>
          <w:sz w:val="28"/>
          <w:szCs w:val="28"/>
        </w:rPr>
        <w:t>представляют котельные, тепловые сети, сети водоснабжения и водоотведения</w:t>
      </w:r>
      <w:r w:rsidRPr="00172D7A">
        <w:rPr>
          <w:rFonts w:ascii="Times New Roman" w:hAnsi="Times New Roman"/>
          <w:sz w:val="28"/>
          <w:szCs w:val="28"/>
        </w:rPr>
        <w:t xml:space="preserve"> и другие коммунальные услуги.</w:t>
      </w:r>
    </w:p>
    <w:p w:rsidR="00C212CD" w:rsidRPr="00172D7A" w:rsidRDefault="00C212CD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 xml:space="preserve">К началу отопительного сезона готовность всех объектов жизнеобеспечения составила 100 %.Основным  показателем в процессе подготовки объектов ЖКХ к отопительному сезону 2019-2020гг. является ежегодное получение паспорта готовности района в </w:t>
      </w:r>
      <w:proofErr w:type="spellStart"/>
      <w:r w:rsidRPr="00172D7A">
        <w:rPr>
          <w:rFonts w:ascii="Times New Roman" w:hAnsi="Times New Roman"/>
          <w:sz w:val="28"/>
          <w:szCs w:val="28"/>
        </w:rPr>
        <w:t>Ростехнадзоре</w:t>
      </w:r>
      <w:proofErr w:type="spellEnd"/>
      <w:r w:rsidRPr="00172D7A">
        <w:rPr>
          <w:rFonts w:ascii="Times New Roman" w:hAnsi="Times New Roman"/>
          <w:sz w:val="28"/>
          <w:szCs w:val="28"/>
        </w:rPr>
        <w:t xml:space="preserve"> Приморского края, который наш район получил вторым в крае.</w:t>
      </w:r>
    </w:p>
    <w:p w:rsidR="00C212CD" w:rsidRPr="00172D7A" w:rsidRDefault="00C212CD" w:rsidP="006F7BC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>На ремонт объектов жилищно-коммунального хозяйства</w:t>
      </w:r>
      <w:r w:rsidRPr="00172D7A">
        <w:rPr>
          <w:rFonts w:ascii="Times New Roman" w:hAnsi="Times New Roman"/>
          <w:bCs/>
          <w:sz w:val="28"/>
          <w:szCs w:val="28"/>
        </w:rPr>
        <w:t xml:space="preserve"> израсходовано12,1 млн</w:t>
      </w:r>
      <w:proofErr w:type="gramStart"/>
      <w:r w:rsidRPr="00172D7A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72D7A">
        <w:rPr>
          <w:rFonts w:ascii="Times New Roman" w:hAnsi="Times New Roman"/>
          <w:bCs/>
          <w:sz w:val="28"/>
          <w:szCs w:val="28"/>
        </w:rPr>
        <w:t>уб., в том числе средств краевого бюджета 5,4 млн.руб. которые были потрачены на капитальный ремонт системы водоснабжения ул. Гоголя, с. Анучино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D7A">
        <w:rPr>
          <w:rFonts w:ascii="Times New Roman" w:hAnsi="Times New Roman"/>
          <w:bCs/>
          <w:sz w:val="28"/>
          <w:szCs w:val="28"/>
        </w:rPr>
        <w:t xml:space="preserve">и водопровод с. Гражданка ул. Центральная общей протяженностью 2,2 км. </w:t>
      </w:r>
    </w:p>
    <w:p w:rsidR="00C212CD" w:rsidRPr="00172D7A" w:rsidRDefault="00C212CD" w:rsidP="006F7BC1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72D7A">
        <w:rPr>
          <w:rFonts w:ascii="Times New Roman" w:hAnsi="Times New Roman"/>
          <w:bCs/>
          <w:sz w:val="28"/>
          <w:szCs w:val="28"/>
        </w:rPr>
        <w:t xml:space="preserve">За счет средств местного бюджета  были выполнены работы по ремонту сети водоснабжения в </w:t>
      </w:r>
      <w:proofErr w:type="spellStart"/>
      <w:r w:rsidRPr="00172D7A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72D7A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172D7A">
        <w:rPr>
          <w:rFonts w:ascii="Times New Roman" w:hAnsi="Times New Roman"/>
          <w:bCs/>
          <w:sz w:val="28"/>
          <w:szCs w:val="28"/>
        </w:rPr>
        <w:t>тароварваровка</w:t>
      </w:r>
      <w:proofErr w:type="spellEnd"/>
      <w:r w:rsidRPr="00172D7A">
        <w:rPr>
          <w:rFonts w:ascii="Times New Roman" w:hAnsi="Times New Roman"/>
          <w:bCs/>
          <w:sz w:val="28"/>
          <w:szCs w:val="28"/>
        </w:rPr>
        <w:t xml:space="preserve"> протяженностью 110 п.м. </w:t>
      </w:r>
    </w:p>
    <w:p w:rsidR="00C212CD" w:rsidRPr="00172D7A" w:rsidRDefault="00C212CD" w:rsidP="006F7BC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2D7A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172D7A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72D7A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172D7A">
        <w:rPr>
          <w:rFonts w:ascii="Times New Roman" w:hAnsi="Times New Roman"/>
          <w:bCs/>
          <w:sz w:val="28"/>
          <w:szCs w:val="28"/>
        </w:rPr>
        <w:t>тароварваровка</w:t>
      </w:r>
      <w:proofErr w:type="spellEnd"/>
      <w:r w:rsidRPr="00172D7A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172D7A">
        <w:rPr>
          <w:rFonts w:ascii="Times New Roman" w:hAnsi="Times New Roman"/>
          <w:bCs/>
          <w:sz w:val="28"/>
          <w:szCs w:val="28"/>
        </w:rPr>
        <w:t>Чернышевка</w:t>
      </w:r>
      <w:proofErr w:type="spellEnd"/>
      <w:r w:rsidRPr="00172D7A">
        <w:rPr>
          <w:rFonts w:ascii="Times New Roman" w:hAnsi="Times New Roman"/>
          <w:bCs/>
          <w:sz w:val="28"/>
          <w:szCs w:val="28"/>
        </w:rPr>
        <w:t xml:space="preserve"> выполнено обустройство зон санитарной охраны, произведен  ремонт водонапорных башен и скважин, и приобретена автоматика, отремонтированы пожарные гидранты. В с</w:t>
      </w:r>
      <w:proofErr w:type="gramStart"/>
      <w:r w:rsidRPr="00172D7A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172D7A">
        <w:rPr>
          <w:rFonts w:ascii="Times New Roman" w:hAnsi="Times New Roman"/>
          <w:bCs/>
          <w:sz w:val="28"/>
          <w:szCs w:val="28"/>
        </w:rPr>
        <w:t>ражданка произведена реконструкция павильона скважины- (неотъемлемая часть системы  водоснабжения) на сумму 1,1млн. рублей.</w:t>
      </w:r>
    </w:p>
    <w:p w:rsidR="00C212CD" w:rsidRPr="00172D7A" w:rsidRDefault="00C212CD" w:rsidP="006F7BC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D7A">
        <w:rPr>
          <w:rFonts w:ascii="Times New Roman" w:hAnsi="Times New Roman"/>
          <w:bCs/>
          <w:sz w:val="28"/>
          <w:szCs w:val="28"/>
        </w:rPr>
        <w:t>Для улучшения обеспечения населения качественной водой приобретен автомобиль стоимость</w:t>
      </w:r>
      <w:r>
        <w:rPr>
          <w:rFonts w:ascii="Times New Roman" w:hAnsi="Times New Roman"/>
          <w:bCs/>
          <w:sz w:val="28"/>
          <w:szCs w:val="28"/>
        </w:rPr>
        <w:t xml:space="preserve"> которого составила 2,5млн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C212CD" w:rsidRPr="00172D7A" w:rsidRDefault="00C212CD" w:rsidP="006F7BC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2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2019 году Фондом капитального ремонта была отремонтирована крыша 16-квартирного жилого дома в с</w:t>
      </w:r>
      <w:proofErr w:type="gramStart"/>
      <w:r w:rsidRPr="00172D7A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172D7A">
        <w:rPr>
          <w:rFonts w:ascii="Times New Roman" w:eastAsia="Times New Roman" w:hAnsi="Times New Roman"/>
          <w:sz w:val="28"/>
          <w:szCs w:val="28"/>
          <w:lang w:eastAsia="ru-RU"/>
        </w:rPr>
        <w:t>нучино по ул.Ленинская,6.Хотелось бы чтобы таких крыш стало больше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12CD" w:rsidRDefault="00C212CD" w:rsidP="006F7BC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72D7A">
        <w:rPr>
          <w:rFonts w:ascii="Times New Roman" w:hAnsi="Times New Roman"/>
          <w:bCs/>
          <w:sz w:val="28"/>
          <w:szCs w:val="28"/>
        </w:rPr>
        <w:t>Значительный объем ремонтных работ в 2019 году  был выполнен   в плане  обустройства дорог в районе. На сумму 14,9 млн.руб., в том числе из средств  краевого бюджета 6,0т млн.руб. были отре</w:t>
      </w:r>
      <w:r>
        <w:rPr>
          <w:rFonts w:ascii="Times New Roman" w:hAnsi="Times New Roman"/>
          <w:bCs/>
          <w:sz w:val="28"/>
          <w:szCs w:val="28"/>
        </w:rPr>
        <w:t>монтированы  дороги в с</w:t>
      </w:r>
      <w:proofErr w:type="gramStart"/>
      <w:r>
        <w:rPr>
          <w:rFonts w:ascii="Times New Roman" w:hAnsi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нучино, </w:t>
      </w:r>
      <w:proofErr w:type="spellStart"/>
      <w:r w:rsidRPr="00172D7A">
        <w:rPr>
          <w:rFonts w:ascii="Times New Roman" w:hAnsi="Times New Roman"/>
          <w:bCs/>
          <w:sz w:val="28"/>
          <w:szCs w:val="28"/>
        </w:rPr>
        <w:t>с.Пухово,с.Новогордеевка</w:t>
      </w:r>
      <w:proofErr w:type="spellEnd"/>
      <w:r w:rsidRPr="00172D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r w:rsidRPr="00172D7A">
        <w:rPr>
          <w:rFonts w:ascii="Times New Roman" w:hAnsi="Times New Roman"/>
          <w:bCs/>
          <w:sz w:val="28"/>
          <w:szCs w:val="28"/>
        </w:rPr>
        <w:tab/>
        <w:t>Отремонтированы межселенны</w:t>
      </w:r>
      <w:r>
        <w:rPr>
          <w:rFonts w:ascii="Times New Roman" w:hAnsi="Times New Roman"/>
          <w:bCs/>
          <w:sz w:val="28"/>
          <w:szCs w:val="28"/>
        </w:rPr>
        <w:t xml:space="preserve">е дороги  </w:t>
      </w:r>
      <w:proofErr w:type="spellStart"/>
      <w:r>
        <w:rPr>
          <w:rFonts w:ascii="Times New Roman" w:hAnsi="Times New Roman"/>
          <w:bCs/>
          <w:sz w:val="28"/>
          <w:szCs w:val="28"/>
        </w:rPr>
        <w:t>Ильмаковка-Скворцово</w:t>
      </w:r>
      <w:proofErr w:type="spellEnd"/>
      <w:r w:rsidRPr="00172D7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72D7A">
        <w:rPr>
          <w:rFonts w:ascii="Times New Roman" w:hAnsi="Times New Roman"/>
          <w:bCs/>
          <w:sz w:val="28"/>
          <w:szCs w:val="28"/>
        </w:rPr>
        <w:t>Новотроицкое-Тихоречное</w:t>
      </w:r>
      <w:proofErr w:type="spellEnd"/>
      <w:r w:rsidRPr="00172D7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Ауровка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Ясная Поляна</w:t>
      </w:r>
      <w:r w:rsidRPr="00172D7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2D7A">
        <w:rPr>
          <w:rFonts w:ascii="Times New Roman" w:hAnsi="Times New Roman"/>
          <w:bCs/>
          <w:sz w:val="28"/>
          <w:szCs w:val="28"/>
        </w:rPr>
        <w:t>Новогордеевка</w:t>
      </w:r>
      <w:proofErr w:type="spellEnd"/>
      <w:r w:rsidRPr="00172D7A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172D7A">
        <w:rPr>
          <w:rFonts w:ascii="Times New Roman" w:hAnsi="Times New Roman"/>
          <w:bCs/>
          <w:sz w:val="28"/>
          <w:szCs w:val="28"/>
        </w:rPr>
        <w:t>Шекляево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6F1408" w:rsidRPr="00172D7A" w:rsidRDefault="00C212CD" w:rsidP="006F7BC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bCs/>
          <w:sz w:val="28"/>
          <w:szCs w:val="28"/>
        </w:rPr>
        <w:tab/>
      </w:r>
      <w:r w:rsidR="006F1408" w:rsidRPr="00172D7A">
        <w:rPr>
          <w:rFonts w:ascii="Times New Roman" w:hAnsi="Times New Roman"/>
          <w:sz w:val="28"/>
          <w:szCs w:val="28"/>
        </w:rPr>
        <w:t xml:space="preserve">Особую роль в благополучии человека играет благоустройство. В 2019 году  по федеральному проекту «Формирование комфортной городской среды» были обустроены две территории общего пользования  в  с. Анучино, ул. </w:t>
      </w:r>
      <w:proofErr w:type="spellStart"/>
      <w:r w:rsidR="006F1408" w:rsidRPr="00172D7A">
        <w:rPr>
          <w:rFonts w:ascii="Times New Roman" w:hAnsi="Times New Roman"/>
          <w:sz w:val="28"/>
          <w:szCs w:val="28"/>
        </w:rPr>
        <w:t>Банивура</w:t>
      </w:r>
      <w:proofErr w:type="spellEnd"/>
      <w:r w:rsidR="006F1408" w:rsidRPr="00172D7A">
        <w:rPr>
          <w:rFonts w:ascii="Times New Roman" w:hAnsi="Times New Roman"/>
          <w:sz w:val="28"/>
          <w:szCs w:val="28"/>
        </w:rPr>
        <w:t xml:space="preserve"> (сквер) на сумму  1,8 млн</w:t>
      </w:r>
      <w:proofErr w:type="gramStart"/>
      <w:r w:rsidR="006F1408" w:rsidRPr="00172D7A">
        <w:rPr>
          <w:rFonts w:ascii="Times New Roman" w:hAnsi="Times New Roman"/>
          <w:sz w:val="28"/>
          <w:szCs w:val="28"/>
        </w:rPr>
        <w:t>.р</w:t>
      </w:r>
      <w:proofErr w:type="gramEnd"/>
      <w:r w:rsidR="006F1408" w:rsidRPr="00172D7A">
        <w:rPr>
          <w:rFonts w:ascii="Times New Roman" w:hAnsi="Times New Roman"/>
          <w:sz w:val="28"/>
          <w:szCs w:val="28"/>
        </w:rPr>
        <w:t>уб. и  общественная территория в с. Гражданка по ул. Юбилейная (спортивная площадка) стоимостью 1,0млн.руб.</w:t>
      </w:r>
    </w:p>
    <w:p w:rsidR="006F1408" w:rsidRPr="00172D7A" w:rsidRDefault="006F1408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 xml:space="preserve">В сфере благоустройства  дворовых территорий по проекту «1000 дворов»,  в </w:t>
      </w:r>
      <w:proofErr w:type="spellStart"/>
      <w:r w:rsidRPr="00172D7A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172D7A">
        <w:rPr>
          <w:rFonts w:ascii="Times New Roman" w:hAnsi="Times New Roman"/>
          <w:sz w:val="28"/>
          <w:szCs w:val="28"/>
        </w:rPr>
        <w:t xml:space="preserve"> сельском поселении было установлено шесть  детских и спортивных площадок</w:t>
      </w:r>
      <w:r w:rsidRPr="00172D7A">
        <w:rPr>
          <w:rFonts w:ascii="Times New Roman" w:hAnsi="Times New Roman"/>
          <w:sz w:val="28"/>
          <w:szCs w:val="28"/>
        </w:rPr>
        <w:tab/>
        <w:t xml:space="preserve"> на сумму 7,2млн.руб (4-с</w:t>
      </w:r>
      <w:proofErr w:type="gramStart"/>
      <w:r w:rsidRPr="00172D7A">
        <w:rPr>
          <w:rFonts w:ascii="Times New Roman" w:hAnsi="Times New Roman"/>
          <w:sz w:val="28"/>
          <w:szCs w:val="28"/>
        </w:rPr>
        <w:t>.А</w:t>
      </w:r>
      <w:proofErr w:type="gramEnd"/>
      <w:r w:rsidRPr="00172D7A">
        <w:rPr>
          <w:rFonts w:ascii="Times New Roman" w:hAnsi="Times New Roman"/>
          <w:sz w:val="28"/>
          <w:szCs w:val="28"/>
        </w:rPr>
        <w:t>нучино,1-с.Новогордеевка,1-с.Гродеково);</w:t>
      </w:r>
    </w:p>
    <w:p w:rsidR="006F1408" w:rsidRPr="00172D7A" w:rsidRDefault="006F1408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>На благоустройство дворовой территории по ул. Школьная, 9 с. Пухово 1,2млн</w:t>
      </w:r>
      <w:proofErr w:type="gramStart"/>
      <w:r w:rsidRPr="00172D7A">
        <w:rPr>
          <w:rFonts w:ascii="Times New Roman" w:hAnsi="Times New Roman"/>
          <w:sz w:val="28"/>
          <w:szCs w:val="28"/>
        </w:rPr>
        <w:t>.р</w:t>
      </w:r>
      <w:proofErr w:type="gramEnd"/>
      <w:r w:rsidRPr="00172D7A">
        <w:rPr>
          <w:rFonts w:ascii="Times New Roman" w:hAnsi="Times New Roman"/>
          <w:sz w:val="28"/>
          <w:szCs w:val="28"/>
        </w:rPr>
        <w:t xml:space="preserve">уб.; на благоустройство территорий, детских и спортивных площадок с. </w:t>
      </w:r>
      <w:proofErr w:type="spellStart"/>
      <w:r w:rsidRPr="00172D7A">
        <w:rPr>
          <w:rFonts w:ascii="Times New Roman" w:hAnsi="Times New Roman"/>
          <w:sz w:val="28"/>
          <w:szCs w:val="28"/>
        </w:rPr>
        <w:t>Тихоречное</w:t>
      </w:r>
      <w:proofErr w:type="spellEnd"/>
      <w:r w:rsidRPr="00172D7A">
        <w:rPr>
          <w:rFonts w:ascii="Times New Roman" w:hAnsi="Times New Roman"/>
          <w:sz w:val="28"/>
          <w:szCs w:val="28"/>
        </w:rPr>
        <w:t xml:space="preserve"> 1,2млн.руб и на установку детской площадки с. </w:t>
      </w:r>
      <w:proofErr w:type="spellStart"/>
      <w:r w:rsidRPr="00172D7A">
        <w:rPr>
          <w:rFonts w:ascii="Times New Roman" w:hAnsi="Times New Roman"/>
          <w:sz w:val="28"/>
          <w:szCs w:val="28"/>
        </w:rPr>
        <w:t>Староварваровка</w:t>
      </w:r>
      <w:proofErr w:type="spellEnd"/>
      <w:r w:rsidRPr="00172D7A">
        <w:t xml:space="preserve"> -</w:t>
      </w:r>
      <w:r w:rsidRPr="00172D7A">
        <w:rPr>
          <w:rFonts w:ascii="Times New Roman" w:hAnsi="Times New Roman"/>
          <w:sz w:val="28"/>
          <w:szCs w:val="28"/>
        </w:rPr>
        <w:t xml:space="preserve">1,1млн.руб.  Вышеназванный проект  будет действовать и в последующие годы. 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6F1408" w:rsidRDefault="006F1408" w:rsidP="006F7B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Администрацией района и сельскими поселениями в этом году была проделана большая работа </w:t>
      </w:r>
      <w:r w:rsidRPr="00A50A4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частичному </w:t>
      </w:r>
      <w:r w:rsidRPr="00A50A4F">
        <w:rPr>
          <w:rFonts w:ascii="Times New Roman" w:hAnsi="Times New Roman"/>
          <w:sz w:val="28"/>
          <w:szCs w:val="28"/>
        </w:rPr>
        <w:t>осве</w:t>
      </w:r>
      <w:r>
        <w:rPr>
          <w:rFonts w:ascii="Times New Roman" w:hAnsi="Times New Roman"/>
          <w:sz w:val="28"/>
          <w:szCs w:val="28"/>
        </w:rPr>
        <w:t xml:space="preserve">щению улиц в населенных пунктах.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селах </w:t>
      </w:r>
      <w:proofErr w:type="spellStart"/>
      <w:r w:rsidRPr="001B4BAE">
        <w:rPr>
          <w:rFonts w:ascii="Times New Roman" w:hAnsi="Times New Roman"/>
          <w:b/>
          <w:sz w:val="28"/>
          <w:szCs w:val="28"/>
        </w:rPr>
        <w:t>Ильмаковка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Центральная; </w:t>
      </w:r>
      <w:r w:rsidRPr="001B4BAE">
        <w:rPr>
          <w:rFonts w:ascii="Times New Roman" w:hAnsi="Times New Roman"/>
          <w:b/>
          <w:sz w:val="28"/>
          <w:szCs w:val="28"/>
        </w:rPr>
        <w:t>Смольное</w:t>
      </w:r>
      <w:r>
        <w:rPr>
          <w:rFonts w:ascii="Times New Roman" w:hAnsi="Times New Roman"/>
          <w:sz w:val="28"/>
          <w:szCs w:val="28"/>
        </w:rPr>
        <w:t xml:space="preserve">, ул. Торговая, ул. Угловая;. </w:t>
      </w:r>
      <w:r w:rsidRPr="001B4BAE">
        <w:rPr>
          <w:rFonts w:ascii="Times New Roman" w:hAnsi="Times New Roman"/>
          <w:b/>
          <w:sz w:val="28"/>
          <w:szCs w:val="28"/>
        </w:rPr>
        <w:t>Гражданка</w:t>
      </w:r>
      <w:r>
        <w:rPr>
          <w:rFonts w:ascii="Times New Roman" w:hAnsi="Times New Roman"/>
          <w:sz w:val="28"/>
          <w:szCs w:val="28"/>
        </w:rPr>
        <w:t xml:space="preserve">, ул. Лазо; </w:t>
      </w:r>
      <w:r w:rsidRPr="001B4BAE">
        <w:rPr>
          <w:rFonts w:ascii="Times New Roman" w:hAnsi="Times New Roman"/>
          <w:b/>
          <w:sz w:val="28"/>
          <w:szCs w:val="28"/>
        </w:rPr>
        <w:t>Пухово</w:t>
      </w:r>
      <w:r>
        <w:rPr>
          <w:rFonts w:ascii="Times New Roman" w:hAnsi="Times New Roman"/>
          <w:sz w:val="28"/>
          <w:szCs w:val="28"/>
        </w:rPr>
        <w:t xml:space="preserve">, ул. Школьная; </w:t>
      </w:r>
      <w:proofErr w:type="spellStart"/>
      <w:r w:rsidRPr="001B4BAE">
        <w:rPr>
          <w:rFonts w:ascii="Times New Roman" w:hAnsi="Times New Roman"/>
          <w:b/>
          <w:sz w:val="28"/>
          <w:szCs w:val="28"/>
        </w:rPr>
        <w:t>Корниловка</w:t>
      </w:r>
      <w:proofErr w:type="spellEnd"/>
      <w:r w:rsidRPr="001B4BA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Октябрьская; </w:t>
      </w:r>
      <w:proofErr w:type="spellStart"/>
      <w:r w:rsidRPr="001B4BAE">
        <w:rPr>
          <w:rFonts w:ascii="Times New Roman" w:hAnsi="Times New Roman"/>
          <w:b/>
          <w:sz w:val="28"/>
          <w:szCs w:val="28"/>
        </w:rPr>
        <w:t>Чернышевка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Школьная, ул. Советская;. </w:t>
      </w:r>
      <w:r w:rsidRPr="001B4BAE">
        <w:rPr>
          <w:rFonts w:ascii="Times New Roman" w:hAnsi="Times New Roman"/>
          <w:b/>
          <w:sz w:val="28"/>
          <w:szCs w:val="28"/>
        </w:rPr>
        <w:t>Анучино</w:t>
      </w:r>
      <w:r>
        <w:rPr>
          <w:rFonts w:ascii="Times New Roman" w:hAnsi="Times New Roman"/>
          <w:sz w:val="28"/>
          <w:szCs w:val="28"/>
        </w:rPr>
        <w:t xml:space="preserve">, ул. Комарова, ул. Горького, ул. Гагарина, ул. Скобликова; </w:t>
      </w:r>
      <w:r w:rsidRPr="001B4BAE">
        <w:rPr>
          <w:rFonts w:ascii="Times New Roman" w:hAnsi="Times New Roman"/>
          <w:b/>
          <w:sz w:val="28"/>
          <w:szCs w:val="28"/>
        </w:rPr>
        <w:t>Муравейка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lastRenderedPageBreak/>
        <w:t xml:space="preserve">Партизан; </w:t>
      </w:r>
      <w:proofErr w:type="spellStart"/>
      <w:r w:rsidRPr="001B4BAE">
        <w:rPr>
          <w:rFonts w:ascii="Times New Roman" w:hAnsi="Times New Roman"/>
          <w:b/>
          <w:sz w:val="28"/>
          <w:szCs w:val="28"/>
        </w:rPr>
        <w:t>Новогордеевка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Пионерская, ул. Шевченко были установлены фонарные столбы.  </w:t>
      </w:r>
      <w:proofErr w:type="gramEnd"/>
    </w:p>
    <w:p w:rsidR="00F364C7" w:rsidRDefault="00F364C7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72D7A">
        <w:rPr>
          <w:rFonts w:ascii="Times New Roman" w:hAnsi="Times New Roman"/>
          <w:sz w:val="28"/>
          <w:szCs w:val="28"/>
        </w:rPr>
        <w:t xml:space="preserve">дним из приоритетных направлений в социально-экономическом развитии района, которому уделяется достаточно большое внимание – это сфера образования. Для осуществления поставленных  задач 383 работников образования, из них 181 педагогов, обучают своих воспитанников. </w:t>
      </w:r>
    </w:p>
    <w:p w:rsidR="00F364C7" w:rsidRDefault="00F364C7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sz w:val="28"/>
          <w:szCs w:val="28"/>
        </w:rPr>
        <w:t>С каждым годом улучшается внешний и внутренний облик образовательных учреждений. Ежегодно на подготовку образовательных учреждений к новому учебному году выделяются   финансовые средства</w:t>
      </w:r>
      <w:r>
        <w:rPr>
          <w:rFonts w:ascii="Times New Roman" w:hAnsi="Times New Roman"/>
          <w:sz w:val="28"/>
          <w:szCs w:val="28"/>
        </w:rPr>
        <w:t>.</w:t>
      </w:r>
      <w:r w:rsidRPr="00F364C7">
        <w:rPr>
          <w:rFonts w:ascii="Times New Roman" w:hAnsi="Times New Roman"/>
          <w:sz w:val="28"/>
          <w:szCs w:val="28"/>
        </w:rPr>
        <w:t xml:space="preserve"> </w:t>
      </w:r>
      <w:r w:rsidRPr="00172D7A">
        <w:rPr>
          <w:rFonts w:ascii="Times New Roman" w:hAnsi="Times New Roman"/>
          <w:sz w:val="28"/>
          <w:szCs w:val="28"/>
        </w:rPr>
        <w:t>Ежегодно</w:t>
      </w:r>
      <w:r w:rsidRPr="00172D7A">
        <w:rPr>
          <w:rFonts w:ascii="Times New Roman" w:hAnsi="Times New Roman"/>
          <w:b/>
          <w:sz w:val="28"/>
          <w:szCs w:val="28"/>
        </w:rPr>
        <w:t xml:space="preserve"> </w:t>
      </w:r>
      <w:r w:rsidRPr="00172D7A">
        <w:rPr>
          <w:rFonts w:ascii="Times New Roman" w:hAnsi="Times New Roman"/>
          <w:sz w:val="28"/>
          <w:szCs w:val="28"/>
        </w:rPr>
        <w:t>обучающиеся образовательных учреждений</w:t>
      </w:r>
      <w:r w:rsidRPr="00172D7A">
        <w:rPr>
          <w:rFonts w:ascii="Times New Roman" w:hAnsi="Times New Roman"/>
          <w:b/>
          <w:sz w:val="28"/>
          <w:szCs w:val="28"/>
        </w:rPr>
        <w:t xml:space="preserve"> </w:t>
      </w:r>
      <w:r w:rsidRPr="00172D7A">
        <w:rPr>
          <w:rFonts w:ascii="Times New Roman" w:hAnsi="Times New Roman"/>
          <w:sz w:val="28"/>
          <w:szCs w:val="28"/>
        </w:rPr>
        <w:t>района активно принимают участие в Международных, Всероссийских, краевых конкурсах, показывая при этом хорошие результаты. Из 849 учащихся, принявших участие в 144  международных, всероссийских, краевых конкурсах, 110 стали  победителями, 119 призерами (с учётом повтора).</w:t>
      </w:r>
      <w:r w:rsidRPr="00F36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 года с целью поощрения учащихся за особые успехи и активное участие в жизни района  принято решение  о вручении премии  и свидетельства о присвоении звания стипендиата главы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D91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</w:p>
    <w:p w:rsidR="00CE2451" w:rsidRDefault="00CE2451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2020 года создано новое учреждение культуры «Муниципальное казенное учреждение культуры «Информационно – </w:t>
      </w:r>
      <w:proofErr w:type="spellStart"/>
      <w:r>
        <w:rPr>
          <w:rFonts w:ascii="Times New Roman" w:hAnsi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616819" w:rsidRPr="00172D7A" w:rsidRDefault="00616819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bCs/>
          <w:sz w:val="28"/>
          <w:szCs w:val="28"/>
        </w:rPr>
        <w:t>Сеть учреждений культуры остается неизменной</w:t>
      </w:r>
      <w:r w:rsidRPr="00172D7A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172D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сохранена на уровне прошлого года и состоит из 27 единиц. </w:t>
      </w:r>
    </w:p>
    <w:p w:rsidR="00616819" w:rsidRPr="00172D7A" w:rsidRDefault="00CE2451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616819">
        <w:rPr>
          <w:rFonts w:ascii="Times New Roman" w:hAnsi="Times New Roman"/>
          <w:sz w:val="28"/>
          <w:szCs w:val="28"/>
          <w:lang w:eastAsia="ru-RU"/>
        </w:rPr>
        <w:t>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16819">
        <w:rPr>
          <w:rFonts w:ascii="Times New Roman" w:hAnsi="Times New Roman"/>
          <w:sz w:val="28"/>
          <w:szCs w:val="28"/>
          <w:lang w:eastAsia="ru-RU"/>
        </w:rPr>
        <w:t xml:space="preserve"> культуры пыта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16819">
        <w:rPr>
          <w:rFonts w:ascii="Times New Roman" w:hAnsi="Times New Roman"/>
          <w:sz w:val="28"/>
          <w:szCs w:val="28"/>
          <w:lang w:eastAsia="ru-RU"/>
        </w:rPr>
        <w:t>тся войти в краевую программу на выделение финансовых  сре</w:t>
      </w:r>
      <w:proofErr w:type="gramStart"/>
      <w:r w:rsidR="00616819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="00616819">
        <w:rPr>
          <w:rFonts w:ascii="Times New Roman" w:hAnsi="Times New Roman"/>
          <w:sz w:val="28"/>
          <w:szCs w:val="28"/>
          <w:lang w:eastAsia="ru-RU"/>
        </w:rPr>
        <w:t xml:space="preserve">я проведения капитального ремонта. </w:t>
      </w:r>
      <w:r>
        <w:rPr>
          <w:rFonts w:ascii="Times New Roman" w:hAnsi="Times New Roman"/>
          <w:sz w:val="28"/>
          <w:szCs w:val="28"/>
          <w:lang w:eastAsia="ru-RU"/>
        </w:rPr>
        <w:t>В 2019</w:t>
      </w:r>
      <w:r w:rsidR="00616819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местного бюджета </w:t>
      </w:r>
      <w:r w:rsidR="00616819">
        <w:rPr>
          <w:rFonts w:ascii="Times New Roman" w:hAnsi="Times New Roman"/>
          <w:sz w:val="28"/>
          <w:szCs w:val="28"/>
          <w:lang w:eastAsia="ru-RU"/>
        </w:rPr>
        <w:t>отремонтирова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616819">
        <w:rPr>
          <w:rFonts w:ascii="Times New Roman" w:hAnsi="Times New Roman"/>
          <w:sz w:val="28"/>
          <w:szCs w:val="28"/>
          <w:lang w:eastAsia="ru-RU"/>
        </w:rPr>
        <w:t xml:space="preserve"> кровл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61681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СДК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61681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616819">
        <w:rPr>
          <w:rFonts w:ascii="Times New Roman" w:hAnsi="Times New Roman"/>
          <w:sz w:val="28"/>
          <w:szCs w:val="28"/>
          <w:lang w:eastAsia="ru-RU"/>
        </w:rPr>
        <w:t>тароварваровк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с.</w:t>
      </w:r>
      <w:r w:rsidR="00616819">
        <w:rPr>
          <w:rFonts w:ascii="Times New Roman" w:hAnsi="Times New Roman"/>
          <w:sz w:val="28"/>
          <w:szCs w:val="28"/>
          <w:lang w:eastAsia="ru-RU"/>
        </w:rPr>
        <w:t xml:space="preserve"> Виноградовк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16819">
        <w:rPr>
          <w:rFonts w:ascii="Times New Roman" w:hAnsi="Times New Roman"/>
          <w:sz w:val="28"/>
          <w:szCs w:val="28"/>
          <w:lang w:eastAsia="ru-RU"/>
        </w:rPr>
        <w:t xml:space="preserve">. Облагородили территорию перед СДК с. </w:t>
      </w:r>
      <w:proofErr w:type="spellStart"/>
      <w:r w:rsidR="00616819">
        <w:rPr>
          <w:rFonts w:ascii="Times New Roman" w:hAnsi="Times New Roman"/>
          <w:sz w:val="28"/>
          <w:szCs w:val="28"/>
          <w:lang w:eastAsia="ru-RU"/>
        </w:rPr>
        <w:t>Чернышевка</w:t>
      </w:r>
      <w:proofErr w:type="spellEnd"/>
      <w:r w:rsidR="00616819">
        <w:rPr>
          <w:rFonts w:ascii="Times New Roman" w:hAnsi="Times New Roman"/>
          <w:sz w:val="28"/>
          <w:szCs w:val="28"/>
          <w:lang w:eastAsia="ru-RU"/>
        </w:rPr>
        <w:t xml:space="preserve">: заасфальтировали, установили лавочки и ограждение. В </w:t>
      </w:r>
      <w:r>
        <w:rPr>
          <w:rFonts w:ascii="Times New Roman" w:hAnsi="Times New Roman"/>
          <w:sz w:val="28"/>
          <w:szCs w:val="28"/>
          <w:lang w:eastAsia="ru-RU"/>
        </w:rPr>
        <w:t>СДК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616819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616819">
        <w:rPr>
          <w:rFonts w:ascii="Times New Roman" w:hAnsi="Times New Roman"/>
          <w:sz w:val="28"/>
          <w:szCs w:val="28"/>
          <w:lang w:eastAsia="ru-RU"/>
        </w:rPr>
        <w:t>овотроицко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16819">
        <w:rPr>
          <w:rFonts w:ascii="Times New Roman" w:hAnsi="Times New Roman"/>
          <w:sz w:val="28"/>
          <w:szCs w:val="28"/>
          <w:lang w:eastAsia="ru-RU"/>
        </w:rPr>
        <w:t xml:space="preserve"> сделано  крыльцо.  Были установлены двери, системы видеонаблюдения, освещение в ряде сельских домов культуры.  Общая сумма затраченных средств составила более трех миллионов рублей.</w:t>
      </w:r>
    </w:p>
    <w:p w:rsidR="00C212CD" w:rsidRDefault="00B03565" w:rsidP="006F7B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D7A">
        <w:rPr>
          <w:rFonts w:ascii="Times New Roman" w:hAnsi="Times New Roman"/>
          <w:bCs/>
          <w:sz w:val="28"/>
          <w:szCs w:val="28"/>
        </w:rPr>
        <w:lastRenderedPageBreak/>
        <w:t xml:space="preserve">Четвертый год в конце августа наш район гостеприимно встречает гостей фестиваля меда </w:t>
      </w:r>
      <w:r w:rsidRPr="00172D7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172D7A">
        <w:rPr>
          <w:rFonts w:ascii="Times New Roman" w:hAnsi="Times New Roman"/>
          <w:sz w:val="28"/>
          <w:szCs w:val="28"/>
          <w:lang w:eastAsia="ru-RU"/>
        </w:rPr>
        <w:t>Анучно</w:t>
      </w:r>
      <w:proofErr w:type="spellEnd"/>
      <w:r w:rsidRPr="00172D7A">
        <w:rPr>
          <w:rFonts w:ascii="Times New Roman" w:hAnsi="Times New Roman"/>
          <w:sz w:val="28"/>
          <w:szCs w:val="28"/>
          <w:lang w:eastAsia="ru-RU"/>
        </w:rPr>
        <w:t xml:space="preserve"> - медовое раздолье».</w:t>
      </w:r>
      <w:r w:rsidRPr="00172D7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2D7A">
        <w:rPr>
          <w:rFonts w:ascii="Times New Roman" w:hAnsi="Times New Roman"/>
          <w:bCs/>
          <w:sz w:val="28"/>
          <w:szCs w:val="28"/>
        </w:rPr>
        <w:t>Статусность</w:t>
      </w:r>
      <w:proofErr w:type="spellEnd"/>
      <w:r w:rsidRPr="00172D7A">
        <w:rPr>
          <w:rFonts w:ascii="Times New Roman" w:hAnsi="Times New Roman"/>
          <w:bCs/>
          <w:sz w:val="28"/>
          <w:szCs w:val="28"/>
        </w:rPr>
        <w:t xml:space="preserve"> и значимость фестивалю в </w:t>
      </w:r>
      <w:r w:rsidR="00CE2451">
        <w:rPr>
          <w:rFonts w:ascii="Times New Roman" w:hAnsi="Times New Roman"/>
          <w:bCs/>
          <w:sz w:val="28"/>
          <w:szCs w:val="28"/>
        </w:rPr>
        <w:t>2019</w:t>
      </w:r>
      <w:r w:rsidRPr="00172D7A">
        <w:rPr>
          <w:rFonts w:ascii="Times New Roman" w:hAnsi="Times New Roman"/>
          <w:bCs/>
          <w:sz w:val="28"/>
          <w:szCs w:val="28"/>
        </w:rPr>
        <w:t xml:space="preserve"> году придало участие Губернатора Приморского края О.Н.Кожемяко.</w:t>
      </w:r>
      <w:r w:rsidRPr="00172D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D7A">
        <w:rPr>
          <w:rFonts w:ascii="Times New Roman" w:hAnsi="Times New Roman"/>
          <w:bCs/>
          <w:sz w:val="28"/>
          <w:szCs w:val="28"/>
        </w:rPr>
        <w:t>И можно с полным правом сказать, что</w:t>
      </w:r>
      <w:r w:rsidRPr="00172D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D7A">
        <w:rPr>
          <w:rFonts w:ascii="Times New Roman" w:hAnsi="Times New Roman"/>
          <w:sz w:val="28"/>
          <w:szCs w:val="28"/>
          <w:shd w:val="clear" w:color="auto" w:fill="FFFFFF"/>
        </w:rPr>
        <w:t xml:space="preserve">этот праздник вышел на новый, более высокий  уровень, приобрел всероссийскую известность </w:t>
      </w:r>
      <w:r w:rsidRPr="00172D7A">
        <w:rPr>
          <w:rFonts w:ascii="Times New Roman" w:hAnsi="Times New Roman"/>
          <w:sz w:val="28"/>
          <w:szCs w:val="28"/>
          <w:lang w:eastAsia="ru-RU"/>
        </w:rPr>
        <w:t>и стал по-настоящему  визитной карточкой нашего района.</w:t>
      </w:r>
    </w:p>
    <w:p w:rsidR="00644EAB" w:rsidRPr="00172D7A" w:rsidRDefault="00644EAB" w:rsidP="006F7BC1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2D7A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2019</w:t>
      </w:r>
      <w:r w:rsidRPr="00172D7A">
        <w:rPr>
          <w:rFonts w:ascii="Times New Roman" w:hAnsi="Times New Roman"/>
          <w:spacing w:val="-6"/>
          <w:sz w:val="28"/>
          <w:szCs w:val="28"/>
        </w:rPr>
        <w:t xml:space="preserve"> году в </w:t>
      </w:r>
      <w:proofErr w:type="spellStart"/>
      <w:r w:rsidRPr="00172D7A">
        <w:rPr>
          <w:rFonts w:ascii="Times New Roman" w:hAnsi="Times New Roman"/>
          <w:spacing w:val="-6"/>
          <w:sz w:val="28"/>
          <w:szCs w:val="28"/>
        </w:rPr>
        <w:t>Анучинском</w:t>
      </w:r>
      <w:proofErr w:type="spellEnd"/>
      <w:r w:rsidRPr="00172D7A">
        <w:rPr>
          <w:rFonts w:ascii="Times New Roman" w:hAnsi="Times New Roman"/>
          <w:spacing w:val="-6"/>
          <w:sz w:val="28"/>
          <w:szCs w:val="28"/>
        </w:rPr>
        <w:t xml:space="preserve"> районе начата реализация федерального проекта «Спорт – норма жизни», в рамках национального проекта «Демография», который предусматривает строительство, реконструкцию, капитальный ремонт спортивных объектов. В селе Анучино, в рамках данного проекта, произведен капитальный ремонт спортивного стадион ДЮСШ на сумму около 22 млн. рублей. На базе Чернышевской школы установлено спортивное оборудование (тренажеры) для сдачи ГТО. На территории </w:t>
      </w:r>
      <w:r w:rsidR="00C52F3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72D7A">
        <w:rPr>
          <w:rFonts w:ascii="Times New Roman" w:hAnsi="Times New Roman"/>
          <w:spacing w:val="-6"/>
          <w:sz w:val="28"/>
          <w:szCs w:val="28"/>
        </w:rPr>
        <w:t>Пуховского</w:t>
      </w:r>
      <w:proofErr w:type="spellEnd"/>
      <w:r w:rsidRPr="00172D7A">
        <w:rPr>
          <w:rFonts w:ascii="Times New Roman" w:hAnsi="Times New Roman"/>
          <w:spacing w:val="-6"/>
          <w:sz w:val="28"/>
          <w:szCs w:val="28"/>
        </w:rPr>
        <w:t xml:space="preserve"> филиала МБОУ школы с. </w:t>
      </w:r>
      <w:proofErr w:type="spellStart"/>
      <w:r w:rsidRPr="00172D7A">
        <w:rPr>
          <w:rFonts w:ascii="Times New Roman" w:hAnsi="Times New Roman"/>
          <w:spacing w:val="-6"/>
          <w:sz w:val="28"/>
          <w:szCs w:val="28"/>
        </w:rPr>
        <w:t>Чернышевка</w:t>
      </w:r>
      <w:proofErr w:type="spellEnd"/>
      <w:r w:rsidRPr="00172D7A">
        <w:rPr>
          <w:rFonts w:ascii="Times New Roman" w:hAnsi="Times New Roman"/>
          <w:spacing w:val="-6"/>
          <w:sz w:val="28"/>
          <w:szCs w:val="28"/>
        </w:rPr>
        <w:t xml:space="preserve"> построена современная хоккейная коробка. Реализация федерального проекта «Спорт – норма жизни» на территории Приморского края продолжится до 2024 года. За это время на территории района планируется строительство еще 15 спортивных площадок. </w:t>
      </w:r>
    </w:p>
    <w:p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Привл</w:t>
      </w:r>
      <w:r w:rsidR="00D558FD">
        <w:rPr>
          <w:rFonts w:ascii="Times New Roman" w:hAnsi="Times New Roman"/>
          <w:sz w:val="28"/>
          <w:szCs w:val="28"/>
        </w:rPr>
        <w:t xml:space="preserve">ечение </w:t>
      </w:r>
      <w:r w:rsidRPr="003E3816">
        <w:rPr>
          <w:rFonts w:ascii="Times New Roman" w:hAnsi="Times New Roman"/>
          <w:sz w:val="28"/>
          <w:szCs w:val="28"/>
        </w:rPr>
        <w:t xml:space="preserve">инвестиций в экономику </w:t>
      </w:r>
      <w:proofErr w:type="spellStart"/>
      <w:r w:rsidR="008136BB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522F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E3816">
        <w:rPr>
          <w:rFonts w:ascii="Times New Roman" w:hAnsi="Times New Roman"/>
          <w:sz w:val="28"/>
          <w:szCs w:val="28"/>
        </w:rPr>
        <w:t xml:space="preserve"> является стратегической задачей </w:t>
      </w:r>
      <w:r w:rsidR="00522F3B">
        <w:rPr>
          <w:rFonts w:ascii="Times New Roman" w:hAnsi="Times New Roman"/>
          <w:sz w:val="28"/>
          <w:szCs w:val="28"/>
        </w:rPr>
        <w:t>Администрации. В 2020</w:t>
      </w:r>
      <w:r w:rsidRPr="003E3816">
        <w:rPr>
          <w:rFonts w:ascii="Times New Roman" w:hAnsi="Times New Roman"/>
          <w:sz w:val="28"/>
          <w:szCs w:val="28"/>
        </w:rPr>
        <w:t xml:space="preserve"> году нам необходимо:</w:t>
      </w:r>
    </w:p>
    <w:p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3816">
        <w:rPr>
          <w:rFonts w:ascii="Times New Roman" w:hAnsi="Times New Roman"/>
          <w:sz w:val="28"/>
          <w:szCs w:val="28"/>
        </w:rPr>
        <w:t xml:space="preserve">- </w:t>
      </w:r>
      <w:r w:rsidR="001E0F60">
        <w:rPr>
          <w:rFonts w:ascii="Times New Roman" w:hAnsi="Times New Roman"/>
          <w:sz w:val="28"/>
          <w:szCs w:val="28"/>
        </w:rPr>
        <w:t xml:space="preserve">продолжить внедрение </w:t>
      </w:r>
      <w:r w:rsidRPr="003E3816">
        <w:rPr>
          <w:rFonts w:ascii="Times New Roman" w:hAnsi="Times New Roman"/>
          <w:sz w:val="28"/>
          <w:szCs w:val="28"/>
        </w:rPr>
        <w:t xml:space="preserve"> муниципального Стандарта улучшения инвестиционного климата, </w:t>
      </w:r>
      <w:r w:rsidRPr="003E3816">
        <w:rPr>
          <w:rFonts w:ascii="Times New Roman" w:hAnsi="Times New Roman"/>
          <w:sz w:val="28"/>
          <w:szCs w:val="28"/>
          <w:shd w:val="clear" w:color="auto" w:fill="FFFFFF"/>
        </w:rPr>
        <w:t xml:space="preserve">успешная реализация которого позволит увеличить приток инвестиций в </w:t>
      </w:r>
      <w:r w:rsidR="001E0F60">
        <w:rPr>
          <w:rFonts w:ascii="Times New Roman" w:hAnsi="Times New Roman"/>
          <w:sz w:val="28"/>
          <w:szCs w:val="28"/>
          <w:shd w:val="clear" w:color="auto" w:fill="FFFFFF"/>
        </w:rPr>
        <w:t>район</w:t>
      </w:r>
      <w:r w:rsidRPr="003E3816">
        <w:rPr>
          <w:rFonts w:ascii="Times New Roman" w:hAnsi="Times New Roman"/>
          <w:sz w:val="28"/>
          <w:szCs w:val="28"/>
          <w:shd w:val="clear" w:color="auto" w:fill="FFFFFF"/>
        </w:rPr>
        <w:t>, сформировать инфраструктуру эффективной коммуникации между бизнесом и властью;</w:t>
      </w:r>
    </w:p>
    <w:p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Style w:val="a4"/>
          <w:rFonts w:ascii="Times New Roman" w:hAnsi="Times New Roman"/>
          <w:sz w:val="28"/>
          <w:szCs w:val="28"/>
        </w:rPr>
        <w:t xml:space="preserve"> - </w:t>
      </w:r>
      <w:r w:rsidRPr="003E3816">
        <w:rPr>
          <w:rFonts w:ascii="Times New Roman" w:hAnsi="Times New Roman"/>
          <w:sz w:val="28"/>
          <w:szCs w:val="28"/>
        </w:rPr>
        <w:t>завершить комплекс мероприятий по сокращению сроков на прохождение разрешительных процедур в сфере земельных отношений и строительства при реализации инвестиционных</w:t>
      </w:r>
      <w:r w:rsidRPr="003E3816">
        <w:rPr>
          <w:rFonts w:ascii="Times New Roman" w:hAnsi="Times New Roman"/>
          <w:sz w:val="28"/>
          <w:szCs w:val="28"/>
          <w:lang w:val="en-US"/>
        </w:rPr>
        <w:t> </w:t>
      </w:r>
      <w:r w:rsidRPr="003E3816">
        <w:rPr>
          <w:rFonts w:ascii="Times New Roman" w:hAnsi="Times New Roman"/>
          <w:sz w:val="28"/>
          <w:szCs w:val="28"/>
        </w:rPr>
        <w:t>проектов;</w:t>
      </w:r>
    </w:p>
    <w:p w:rsid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- продолжить прямой (открытый) диалог </w:t>
      </w:r>
      <w:r w:rsidR="001E0F60">
        <w:rPr>
          <w:rFonts w:ascii="Times New Roman" w:hAnsi="Times New Roman"/>
          <w:sz w:val="28"/>
          <w:szCs w:val="28"/>
        </w:rPr>
        <w:t>между властью и бизнесом</w:t>
      </w:r>
      <w:r w:rsidRPr="003E3816">
        <w:rPr>
          <w:rFonts w:ascii="Times New Roman" w:hAnsi="Times New Roman"/>
          <w:sz w:val="28"/>
          <w:szCs w:val="28"/>
        </w:rPr>
        <w:t>;</w:t>
      </w:r>
    </w:p>
    <w:p w:rsidR="008136BB" w:rsidRDefault="008136BB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размещению электронной формы обращения по вопросам предпринимательской и инвестиционной деятельности;</w:t>
      </w:r>
    </w:p>
    <w:p w:rsidR="00063F00" w:rsidRDefault="008136BB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456D8">
        <w:rPr>
          <w:rFonts w:ascii="Times New Roman" w:hAnsi="Times New Roman"/>
          <w:sz w:val="28"/>
          <w:szCs w:val="28"/>
        </w:rPr>
        <w:t xml:space="preserve"> продолжить работу по оценке регулирующего воздействия нормативных правовых актов</w:t>
      </w:r>
      <w:r w:rsidR="00063F00">
        <w:rPr>
          <w:rFonts w:ascii="Times New Roman" w:hAnsi="Times New Roman"/>
          <w:sz w:val="28"/>
          <w:szCs w:val="28"/>
        </w:rPr>
        <w:t>;</w:t>
      </w:r>
    </w:p>
    <w:p w:rsidR="00063F00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привлечению инвесторов на территорию района;</w:t>
      </w:r>
    </w:p>
    <w:p w:rsidR="00063F00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малого и среднего бизнеса;</w:t>
      </w:r>
    </w:p>
    <w:p w:rsidR="008136BB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информационной открытости района в части создания положительного инвестиционного имиджа</w:t>
      </w:r>
      <w:r w:rsidR="003456D8">
        <w:rPr>
          <w:rFonts w:ascii="Times New Roman" w:hAnsi="Times New Roman"/>
          <w:sz w:val="28"/>
          <w:szCs w:val="28"/>
        </w:rPr>
        <w:t>.</w:t>
      </w:r>
    </w:p>
    <w:p w:rsidR="003A27FB" w:rsidRDefault="003A27FB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строительство пожарного депо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нучино за счет средств краевого бюджета.</w:t>
      </w:r>
    </w:p>
    <w:p w:rsidR="003A27FB" w:rsidRDefault="003A27FB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продолжена</w:t>
      </w:r>
      <w:r w:rsidR="008C692E">
        <w:rPr>
          <w:rFonts w:ascii="Times New Roman" w:hAnsi="Times New Roman"/>
          <w:sz w:val="28"/>
          <w:szCs w:val="28"/>
        </w:rPr>
        <w:t xml:space="preserve"> работа по благоустройству дворовых территорий в рамках программы «Формирова</w:t>
      </w:r>
      <w:r w:rsidR="0088046E">
        <w:rPr>
          <w:rFonts w:ascii="Times New Roman" w:hAnsi="Times New Roman"/>
          <w:sz w:val="28"/>
          <w:szCs w:val="28"/>
        </w:rPr>
        <w:t>ние комфортной городской среды»,</w:t>
      </w:r>
      <w:r w:rsidR="00063F00">
        <w:rPr>
          <w:rFonts w:ascii="Times New Roman" w:hAnsi="Times New Roman"/>
          <w:sz w:val="28"/>
          <w:szCs w:val="28"/>
        </w:rPr>
        <w:t xml:space="preserve"> </w:t>
      </w:r>
      <w:r w:rsidR="0088046E">
        <w:rPr>
          <w:rFonts w:ascii="Times New Roman" w:hAnsi="Times New Roman"/>
          <w:sz w:val="28"/>
          <w:szCs w:val="28"/>
        </w:rPr>
        <w:t>реконструкции автомобильных дорог, ремонту общеобразовательных учреждений, освещению населенных пунктов.</w:t>
      </w:r>
    </w:p>
    <w:p w:rsidR="0088046E" w:rsidRDefault="0088046E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инвестиционной политике округа</w:t>
      </w:r>
      <w:r w:rsidR="00063F00"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 действует программа «Развитие малого и среднего предпринимательства в </w:t>
      </w:r>
      <w:proofErr w:type="spellStart"/>
      <w:r w:rsidR="00063F00">
        <w:rPr>
          <w:rFonts w:ascii="Times New Roman" w:hAnsi="Times New Roman"/>
          <w:sz w:val="28"/>
          <w:szCs w:val="28"/>
        </w:rPr>
        <w:t>Анучинском</w:t>
      </w:r>
      <w:proofErr w:type="spellEnd"/>
      <w:r w:rsidR="00063F00">
        <w:rPr>
          <w:rFonts w:ascii="Times New Roman" w:hAnsi="Times New Roman"/>
          <w:sz w:val="28"/>
          <w:szCs w:val="28"/>
        </w:rPr>
        <w:t xml:space="preserve"> муниципальном округе на 2020 – 2024годы». В рамках данной программы предусмотрена финансовая поддержка субъектов малого и среднего предпринимательства на 2020 год в сумме 300,0 тыс</w:t>
      </w:r>
      <w:proofErr w:type="gramStart"/>
      <w:r w:rsidR="00063F00">
        <w:rPr>
          <w:rFonts w:ascii="Times New Roman" w:hAnsi="Times New Roman"/>
          <w:sz w:val="28"/>
          <w:szCs w:val="28"/>
        </w:rPr>
        <w:t>.р</w:t>
      </w:r>
      <w:proofErr w:type="gramEnd"/>
      <w:r w:rsidR="00063F00">
        <w:rPr>
          <w:rFonts w:ascii="Times New Roman" w:hAnsi="Times New Roman"/>
          <w:sz w:val="28"/>
          <w:szCs w:val="28"/>
        </w:rPr>
        <w:t>уб. Проводятся семинары и обучающие мероприятия для предпринимателей малого и среднего предпринимательства.</w:t>
      </w:r>
    </w:p>
    <w:p w:rsidR="009F3B96" w:rsidRPr="00835730" w:rsidRDefault="00835730" w:rsidP="006F7BC1">
      <w:pPr>
        <w:spacing w:line="360" w:lineRule="auto"/>
        <w:rPr>
          <w:rFonts w:ascii="Times New Roman" w:hAnsi="Times New Roman"/>
          <w:sz w:val="28"/>
          <w:szCs w:val="28"/>
        </w:rPr>
      </w:pPr>
      <w:r w:rsidRPr="00835730">
        <w:rPr>
          <w:rFonts w:ascii="Times New Roman" w:hAnsi="Times New Roman"/>
          <w:sz w:val="28"/>
          <w:szCs w:val="28"/>
        </w:rPr>
        <w:t>В завершении хочу отметить</w:t>
      </w:r>
      <w:r>
        <w:rPr>
          <w:rFonts w:ascii="Times New Roman" w:hAnsi="Times New Roman"/>
          <w:sz w:val="28"/>
          <w:szCs w:val="28"/>
        </w:rPr>
        <w:t xml:space="preserve">, что рост инвестиций – не самоцель, а способ решения главной задачи – развитие и укрепление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 В современных экономических условиях только совместными усилиями общественности,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бизнес-структур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власти можно добиться ощутимых результатов и обеспечит динамичное развитие округа.</w:t>
      </w:r>
    </w:p>
    <w:sectPr w:rsidR="009F3B96" w:rsidRPr="00835730" w:rsidSect="003E38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5C84"/>
    <w:multiLevelType w:val="hybridMultilevel"/>
    <w:tmpl w:val="2008513A"/>
    <w:lvl w:ilvl="0" w:tplc="942E57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816"/>
    <w:rsid w:val="00004F8A"/>
    <w:rsid w:val="000133DD"/>
    <w:rsid w:val="000161C2"/>
    <w:rsid w:val="00016AB2"/>
    <w:rsid w:val="00023F0F"/>
    <w:rsid w:val="000311A2"/>
    <w:rsid w:val="00031370"/>
    <w:rsid w:val="00037B2B"/>
    <w:rsid w:val="00042BFF"/>
    <w:rsid w:val="00051103"/>
    <w:rsid w:val="00052949"/>
    <w:rsid w:val="00054F24"/>
    <w:rsid w:val="00054F70"/>
    <w:rsid w:val="0005685B"/>
    <w:rsid w:val="00063F00"/>
    <w:rsid w:val="00075C33"/>
    <w:rsid w:val="00075CE9"/>
    <w:rsid w:val="00084531"/>
    <w:rsid w:val="000854CC"/>
    <w:rsid w:val="00092A5E"/>
    <w:rsid w:val="0009697D"/>
    <w:rsid w:val="000B167A"/>
    <w:rsid w:val="000B1801"/>
    <w:rsid w:val="000B32EB"/>
    <w:rsid w:val="000B560E"/>
    <w:rsid w:val="000B6035"/>
    <w:rsid w:val="000C525C"/>
    <w:rsid w:val="000D01BF"/>
    <w:rsid w:val="000D5375"/>
    <w:rsid w:val="000E1FFC"/>
    <w:rsid w:val="000E4355"/>
    <w:rsid w:val="000F203D"/>
    <w:rsid w:val="000F2C6B"/>
    <w:rsid w:val="00100AE0"/>
    <w:rsid w:val="00103E63"/>
    <w:rsid w:val="00104512"/>
    <w:rsid w:val="00104B68"/>
    <w:rsid w:val="00107C47"/>
    <w:rsid w:val="00111E22"/>
    <w:rsid w:val="00117EBB"/>
    <w:rsid w:val="00127B51"/>
    <w:rsid w:val="00127B55"/>
    <w:rsid w:val="0013104D"/>
    <w:rsid w:val="00144A5F"/>
    <w:rsid w:val="001570D2"/>
    <w:rsid w:val="001626E2"/>
    <w:rsid w:val="00164DB2"/>
    <w:rsid w:val="00177426"/>
    <w:rsid w:val="001813EF"/>
    <w:rsid w:val="0018389A"/>
    <w:rsid w:val="0018552A"/>
    <w:rsid w:val="00187AC6"/>
    <w:rsid w:val="00190528"/>
    <w:rsid w:val="001A61D1"/>
    <w:rsid w:val="001C567C"/>
    <w:rsid w:val="001D007C"/>
    <w:rsid w:val="001D297F"/>
    <w:rsid w:val="001D29D2"/>
    <w:rsid w:val="001E03FC"/>
    <w:rsid w:val="001E0F60"/>
    <w:rsid w:val="001E4B2B"/>
    <w:rsid w:val="001F0FBD"/>
    <w:rsid w:val="001F1BCB"/>
    <w:rsid w:val="001F55C3"/>
    <w:rsid w:val="002019BD"/>
    <w:rsid w:val="00202065"/>
    <w:rsid w:val="00202555"/>
    <w:rsid w:val="00206D06"/>
    <w:rsid w:val="002074DC"/>
    <w:rsid w:val="00212AF4"/>
    <w:rsid w:val="00213DBB"/>
    <w:rsid w:val="00214129"/>
    <w:rsid w:val="0021596D"/>
    <w:rsid w:val="00220C9A"/>
    <w:rsid w:val="002307BB"/>
    <w:rsid w:val="00230F73"/>
    <w:rsid w:val="002457D3"/>
    <w:rsid w:val="00250EF6"/>
    <w:rsid w:val="002654E1"/>
    <w:rsid w:val="00266A13"/>
    <w:rsid w:val="002670C2"/>
    <w:rsid w:val="00270B93"/>
    <w:rsid w:val="00270DA3"/>
    <w:rsid w:val="00281301"/>
    <w:rsid w:val="0028227A"/>
    <w:rsid w:val="0028228D"/>
    <w:rsid w:val="00283FC3"/>
    <w:rsid w:val="00284FBA"/>
    <w:rsid w:val="0028548B"/>
    <w:rsid w:val="002938B1"/>
    <w:rsid w:val="002A13B2"/>
    <w:rsid w:val="002A2402"/>
    <w:rsid w:val="002A7B5F"/>
    <w:rsid w:val="002B2D2E"/>
    <w:rsid w:val="002B2F0D"/>
    <w:rsid w:val="002B46B5"/>
    <w:rsid w:val="002C5D20"/>
    <w:rsid w:val="002D4CD3"/>
    <w:rsid w:val="002E2E16"/>
    <w:rsid w:val="002E4B06"/>
    <w:rsid w:val="002E5F38"/>
    <w:rsid w:val="002F0889"/>
    <w:rsid w:val="002F12A3"/>
    <w:rsid w:val="002F24DC"/>
    <w:rsid w:val="002F58D6"/>
    <w:rsid w:val="00300043"/>
    <w:rsid w:val="0030300D"/>
    <w:rsid w:val="00310D71"/>
    <w:rsid w:val="003130EE"/>
    <w:rsid w:val="0031526D"/>
    <w:rsid w:val="00316EFD"/>
    <w:rsid w:val="00317214"/>
    <w:rsid w:val="00317BD4"/>
    <w:rsid w:val="00321656"/>
    <w:rsid w:val="0032442B"/>
    <w:rsid w:val="00325DE2"/>
    <w:rsid w:val="003320E8"/>
    <w:rsid w:val="00332FFA"/>
    <w:rsid w:val="00333C11"/>
    <w:rsid w:val="00333DCE"/>
    <w:rsid w:val="00335B31"/>
    <w:rsid w:val="00341BE4"/>
    <w:rsid w:val="00344F2C"/>
    <w:rsid w:val="003456D8"/>
    <w:rsid w:val="0035076D"/>
    <w:rsid w:val="00354F2E"/>
    <w:rsid w:val="003556BD"/>
    <w:rsid w:val="00356FCE"/>
    <w:rsid w:val="003644FD"/>
    <w:rsid w:val="0036546C"/>
    <w:rsid w:val="003657B6"/>
    <w:rsid w:val="00365FD5"/>
    <w:rsid w:val="003668E8"/>
    <w:rsid w:val="003669DA"/>
    <w:rsid w:val="00370B20"/>
    <w:rsid w:val="00371D13"/>
    <w:rsid w:val="00376383"/>
    <w:rsid w:val="003770F2"/>
    <w:rsid w:val="00384BF1"/>
    <w:rsid w:val="00392B9C"/>
    <w:rsid w:val="00396F79"/>
    <w:rsid w:val="00397973"/>
    <w:rsid w:val="00397C10"/>
    <w:rsid w:val="003A0698"/>
    <w:rsid w:val="003A0F0B"/>
    <w:rsid w:val="003A1C5D"/>
    <w:rsid w:val="003A27FB"/>
    <w:rsid w:val="003B1474"/>
    <w:rsid w:val="003B2862"/>
    <w:rsid w:val="003B4C34"/>
    <w:rsid w:val="003B4D54"/>
    <w:rsid w:val="003C377B"/>
    <w:rsid w:val="003C7E44"/>
    <w:rsid w:val="003D1018"/>
    <w:rsid w:val="003D3E19"/>
    <w:rsid w:val="003E138C"/>
    <w:rsid w:val="003E1BF3"/>
    <w:rsid w:val="003E2287"/>
    <w:rsid w:val="003E3816"/>
    <w:rsid w:val="003F06E8"/>
    <w:rsid w:val="003F27E6"/>
    <w:rsid w:val="003F354B"/>
    <w:rsid w:val="0040103E"/>
    <w:rsid w:val="004043D2"/>
    <w:rsid w:val="00405D43"/>
    <w:rsid w:val="00406FC3"/>
    <w:rsid w:val="004071E4"/>
    <w:rsid w:val="00417AE7"/>
    <w:rsid w:val="00421641"/>
    <w:rsid w:val="004229FE"/>
    <w:rsid w:val="0042445E"/>
    <w:rsid w:val="00433281"/>
    <w:rsid w:val="00433B58"/>
    <w:rsid w:val="004352BE"/>
    <w:rsid w:val="004378B9"/>
    <w:rsid w:val="00441D0B"/>
    <w:rsid w:val="0044360C"/>
    <w:rsid w:val="00443A80"/>
    <w:rsid w:val="0045762C"/>
    <w:rsid w:val="00460348"/>
    <w:rsid w:val="00460B27"/>
    <w:rsid w:val="004865FE"/>
    <w:rsid w:val="0049212B"/>
    <w:rsid w:val="00492666"/>
    <w:rsid w:val="00492EA5"/>
    <w:rsid w:val="00494853"/>
    <w:rsid w:val="004A1D0E"/>
    <w:rsid w:val="004A3642"/>
    <w:rsid w:val="004B3F4C"/>
    <w:rsid w:val="004B4162"/>
    <w:rsid w:val="004B695F"/>
    <w:rsid w:val="004D088B"/>
    <w:rsid w:val="004D0DD4"/>
    <w:rsid w:val="004D31AA"/>
    <w:rsid w:val="004D6A58"/>
    <w:rsid w:val="004E0810"/>
    <w:rsid w:val="004F0238"/>
    <w:rsid w:val="004F0F39"/>
    <w:rsid w:val="004F552B"/>
    <w:rsid w:val="004F6324"/>
    <w:rsid w:val="00501F2D"/>
    <w:rsid w:val="00506A0E"/>
    <w:rsid w:val="00512B53"/>
    <w:rsid w:val="00515938"/>
    <w:rsid w:val="00516A21"/>
    <w:rsid w:val="0051780C"/>
    <w:rsid w:val="00522F3B"/>
    <w:rsid w:val="0052426B"/>
    <w:rsid w:val="00525747"/>
    <w:rsid w:val="0052621A"/>
    <w:rsid w:val="0052765A"/>
    <w:rsid w:val="00531BF5"/>
    <w:rsid w:val="0054170C"/>
    <w:rsid w:val="005440DC"/>
    <w:rsid w:val="0055070A"/>
    <w:rsid w:val="00550DAE"/>
    <w:rsid w:val="00552DA3"/>
    <w:rsid w:val="00555BE1"/>
    <w:rsid w:val="00557965"/>
    <w:rsid w:val="00560400"/>
    <w:rsid w:val="0056273A"/>
    <w:rsid w:val="005637B8"/>
    <w:rsid w:val="005720F0"/>
    <w:rsid w:val="0057244C"/>
    <w:rsid w:val="00573BE2"/>
    <w:rsid w:val="00581AC9"/>
    <w:rsid w:val="005823FD"/>
    <w:rsid w:val="005832AF"/>
    <w:rsid w:val="00587C72"/>
    <w:rsid w:val="00592194"/>
    <w:rsid w:val="005927F8"/>
    <w:rsid w:val="005B349D"/>
    <w:rsid w:val="005B53E0"/>
    <w:rsid w:val="005B62C3"/>
    <w:rsid w:val="005B7870"/>
    <w:rsid w:val="005C41EB"/>
    <w:rsid w:val="005C524F"/>
    <w:rsid w:val="005D2773"/>
    <w:rsid w:val="005D3175"/>
    <w:rsid w:val="005D3B6E"/>
    <w:rsid w:val="005E1EB7"/>
    <w:rsid w:val="005F3CF0"/>
    <w:rsid w:val="00603B56"/>
    <w:rsid w:val="00604A87"/>
    <w:rsid w:val="00604C3C"/>
    <w:rsid w:val="006061A9"/>
    <w:rsid w:val="00614B3B"/>
    <w:rsid w:val="00614EF8"/>
    <w:rsid w:val="00616819"/>
    <w:rsid w:val="00617066"/>
    <w:rsid w:val="0061774C"/>
    <w:rsid w:val="00631CE5"/>
    <w:rsid w:val="006362D6"/>
    <w:rsid w:val="00642C83"/>
    <w:rsid w:val="00643EFA"/>
    <w:rsid w:val="00644EAB"/>
    <w:rsid w:val="0065231D"/>
    <w:rsid w:val="00652DE8"/>
    <w:rsid w:val="00657F54"/>
    <w:rsid w:val="0066340B"/>
    <w:rsid w:val="00674CCA"/>
    <w:rsid w:val="006761EC"/>
    <w:rsid w:val="00676DF2"/>
    <w:rsid w:val="00684F26"/>
    <w:rsid w:val="006875DC"/>
    <w:rsid w:val="006912BB"/>
    <w:rsid w:val="00692B7F"/>
    <w:rsid w:val="0069729D"/>
    <w:rsid w:val="006A02BE"/>
    <w:rsid w:val="006A08A8"/>
    <w:rsid w:val="006B7EB7"/>
    <w:rsid w:val="006C21C4"/>
    <w:rsid w:val="006C4133"/>
    <w:rsid w:val="006D7C8F"/>
    <w:rsid w:val="006E3700"/>
    <w:rsid w:val="006E7319"/>
    <w:rsid w:val="006F1408"/>
    <w:rsid w:val="006F4043"/>
    <w:rsid w:val="006F4FB6"/>
    <w:rsid w:val="006F7BC1"/>
    <w:rsid w:val="00711F2E"/>
    <w:rsid w:val="00712F7C"/>
    <w:rsid w:val="00717DF3"/>
    <w:rsid w:val="00721598"/>
    <w:rsid w:val="00734504"/>
    <w:rsid w:val="00752F59"/>
    <w:rsid w:val="00763D29"/>
    <w:rsid w:val="007653EA"/>
    <w:rsid w:val="00765C1C"/>
    <w:rsid w:val="00771332"/>
    <w:rsid w:val="0077604E"/>
    <w:rsid w:val="00776E2A"/>
    <w:rsid w:val="00777E08"/>
    <w:rsid w:val="0078655F"/>
    <w:rsid w:val="00794316"/>
    <w:rsid w:val="00796BE9"/>
    <w:rsid w:val="007A72CB"/>
    <w:rsid w:val="007A7C64"/>
    <w:rsid w:val="007B1400"/>
    <w:rsid w:val="007B1C0F"/>
    <w:rsid w:val="007B1E0F"/>
    <w:rsid w:val="007B476A"/>
    <w:rsid w:val="007B55BF"/>
    <w:rsid w:val="007B7661"/>
    <w:rsid w:val="007C1C6A"/>
    <w:rsid w:val="007C2518"/>
    <w:rsid w:val="007C3306"/>
    <w:rsid w:val="007D3EF3"/>
    <w:rsid w:val="007D5613"/>
    <w:rsid w:val="007D7095"/>
    <w:rsid w:val="007E1AC9"/>
    <w:rsid w:val="007E70C5"/>
    <w:rsid w:val="007F0A3E"/>
    <w:rsid w:val="007F446E"/>
    <w:rsid w:val="008136BB"/>
    <w:rsid w:val="00814A45"/>
    <w:rsid w:val="00816EF4"/>
    <w:rsid w:val="00817E3E"/>
    <w:rsid w:val="0082038A"/>
    <w:rsid w:val="00820A57"/>
    <w:rsid w:val="008213AE"/>
    <w:rsid w:val="00822D54"/>
    <w:rsid w:val="00822DF8"/>
    <w:rsid w:val="00824F62"/>
    <w:rsid w:val="008259B4"/>
    <w:rsid w:val="00832E1A"/>
    <w:rsid w:val="00835730"/>
    <w:rsid w:val="00837DA5"/>
    <w:rsid w:val="00850DEB"/>
    <w:rsid w:val="008511B3"/>
    <w:rsid w:val="00864976"/>
    <w:rsid w:val="00875CCE"/>
    <w:rsid w:val="0088046E"/>
    <w:rsid w:val="00891868"/>
    <w:rsid w:val="008A0D1A"/>
    <w:rsid w:val="008A36D3"/>
    <w:rsid w:val="008B6647"/>
    <w:rsid w:val="008B77A5"/>
    <w:rsid w:val="008C692E"/>
    <w:rsid w:val="008C7887"/>
    <w:rsid w:val="008D1A13"/>
    <w:rsid w:val="008D61B3"/>
    <w:rsid w:val="008E47EF"/>
    <w:rsid w:val="008E6903"/>
    <w:rsid w:val="008E6C59"/>
    <w:rsid w:val="00904624"/>
    <w:rsid w:val="009112EA"/>
    <w:rsid w:val="00916996"/>
    <w:rsid w:val="009228A7"/>
    <w:rsid w:val="00925798"/>
    <w:rsid w:val="00927B07"/>
    <w:rsid w:val="00942A41"/>
    <w:rsid w:val="00943995"/>
    <w:rsid w:val="009459A9"/>
    <w:rsid w:val="00951FE0"/>
    <w:rsid w:val="00965CDE"/>
    <w:rsid w:val="0096780D"/>
    <w:rsid w:val="00967F3E"/>
    <w:rsid w:val="0097095A"/>
    <w:rsid w:val="00973E89"/>
    <w:rsid w:val="00975A4A"/>
    <w:rsid w:val="009801F4"/>
    <w:rsid w:val="009819DF"/>
    <w:rsid w:val="00982A86"/>
    <w:rsid w:val="00983E6E"/>
    <w:rsid w:val="009866BF"/>
    <w:rsid w:val="00987D72"/>
    <w:rsid w:val="00993001"/>
    <w:rsid w:val="009931E2"/>
    <w:rsid w:val="009936B5"/>
    <w:rsid w:val="00996FEB"/>
    <w:rsid w:val="009A0B34"/>
    <w:rsid w:val="009A7952"/>
    <w:rsid w:val="009B4290"/>
    <w:rsid w:val="009C1276"/>
    <w:rsid w:val="009C1E84"/>
    <w:rsid w:val="009C45B5"/>
    <w:rsid w:val="009C74A3"/>
    <w:rsid w:val="009C77EE"/>
    <w:rsid w:val="009D1A88"/>
    <w:rsid w:val="009D2E95"/>
    <w:rsid w:val="009D7F9B"/>
    <w:rsid w:val="009F3B96"/>
    <w:rsid w:val="00A000FA"/>
    <w:rsid w:val="00A02E53"/>
    <w:rsid w:val="00A06190"/>
    <w:rsid w:val="00A225B8"/>
    <w:rsid w:val="00A23C03"/>
    <w:rsid w:val="00A2404B"/>
    <w:rsid w:val="00A24EEA"/>
    <w:rsid w:val="00A30B44"/>
    <w:rsid w:val="00A41C56"/>
    <w:rsid w:val="00A42CAB"/>
    <w:rsid w:val="00A51E6C"/>
    <w:rsid w:val="00A546E1"/>
    <w:rsid w:val="00A5756D"/>
    <w:rsid w:val="00A67F80"/>
    <w:rsid w:val="00A70151"/>
    <w:rsid w:val="00A751A2"/>
    <w:rsid w:val="00A86214"/>
    <w:rsid w:val="00A86B73"/>
    <w:rsid w:val="00A8780A"/>
    <w:rsid w:val="00A9171D"/>
    <w:rsid w:val="00A94992"/>
    <w:rsid w:val="00A96164"/>
    <w:rsid w:val="00AA00E3"/>
    <w:rsid w:val="00AA24B1"/>
    <w:rsid w:val="00AA41AF"/>
    <w:rsid w:val="00AA68DB"/>
    <w:rsid w:val="00AB19C3"/>
    <w:rsid w:val="00AB3D7E"/>
    <w:rsid w:val="00AB5E2F"/>
    <w:rsid w:val="00AB7C65"/>
    <w:rsid w:val="00AB7FD2"/>
    <w:rsid w:val="00AC0700"/>
    <w:rsid w:val="00AC3A72"/>
    <w:rsid w:val="00AC3DCE"/>
    <w:rsid w:val="00AC7988"/>
    <w:rsid w:val="00AD4123"/>
    <w:rsid w:val="00AD5325"/>
    <w:rsid w:val="00AD72BF"/>
    <w:rsid w:val="00AE0789"/>
    <w:rsid w:val="00AE0CA5"/>
    <w:rsid w:val="00AE2B1C"/>
    <w:rsid w:val="00AE3132"/>
    <w:rsid w:val="00AF450C"/>
    <w:rsid w:val="00B001D7"/>
    <w:rsid w:val="00B026D7"/>
    <w:rsid w:val="00B03565"/>
    <w:rsid w:val="00B03AED"/>
    <w:rsid w:val="00B06FC9"/>
    <w:rsid w:val="00B1608A"/>
    <w:rsid w:val="00B1692E"/>
    <w:rsid w:val="00B20194"/>
    <w:rsid w:val="00B21822"/>
    <w:rsid w:val="00B31C90"/>
    <w:rsid w:val="00B3597E"/>
    <w:rsid w:val="00B37878"/>
    <w:rsid w:val="00B43BA7"/>
    <w:rsid w:val="00B5442B"/>
    <w:rsid w:val="00B6381F"/>
    <w:rsid w:val="00B7193C"/>
    <w:rsid w:val="00B71DBD"/>
    <w:rsid w:val="00B76BA2"/>
    <w:rsid w:val="00B77D91"/>
    <w:rsid w:val="00B849C1"/>
    <w:rsid w:val="00B86B29"/>
    <w:rsid w:val="00B87B21"/>
    <w:rsid w:val="00BA4089"/>
    <w:rsid w:val="00BA57D7"/>
    <w:rsid w:val="00BA682E"/>
    <w:rsid w:val="00BB00C6"/>
    <w:rsid w:val="00BD1C7F"/>
    <w:rsid w:val="00BD2140"/>
    <w:rsid w:val="00BD3D5A"/>
    <w:rsid w:val="00BD40DC"/>
    <w:rsid w:val="00BE150D"/>
    <w:rsid w:val="00BE2059"/>
    <w:rsid w:val="00BF0A3B"/>
    <w:rsid w:val="00BF233B"/>
    <w:rsid w:val="00C019D0"/>
    <w:rsid w:val="00C0291B"/>
    <w:rsid w:val="00C06D8D"/>
    <w:rsid w:val="00C114CB"/>
    <w:rsid w:val="00C117C5"/>
    <w:rsid w:val="00C16AA8"/>
    <w:rsid w:val="00C212CD"/>
    <w:rsid w:val="00C50B3C"/>
    <w:rsid w:val="00C511E4"/>
    <w:rsid w:val="00C52F3F"/>
    <w:rsid w:val="00C54703"/>
    <w:rsid w:val="00C54DE1"/>
    <w:rsid w:val="00C61428"/>
    <w:rsid w:val="00C61552"/>
    <w:rsid w:val="00C629E9"/>
    <w:rsid w:val="00C62AE8"/>
    <w:rsid w:val="00C6753D"/>
    <w:rsid w:val="00C70124"/>
    <w:rsid w:val="00C72459"/>
    <w:rsid w:val="00C72775"/>
    <w:rsid w:val="00C73B0B"/>
    <w:rsid w:val="00C7542D"/>
    <w:rsid w:val="00C826AF"/>
    <w:rsid w:val="00C83386"/>
    <w:rsid w:val="00C866E8"/>
    <w:rsid w:val="00C9176B"/>
    <w:rsid w:val="00C91CFA"/>
    <w:rsid w:val="00C94F70"/>
    <w:rsid w:val="00CA38DC"/>
    <w:rsid w:val="00CA4334"/>
    <w:rsid w:val="00CA5DDF"/>
    <w:rsid w:val="00CB163E"/>
    <w:rsid w:val="00CB16B0"/>
    <w:rsid w:val="00CC6B87"/>
    <w:rsid w:val="00CC76C7"/>
    <w:rsid w:val="00CD2E11"/>
    <w:rsid w:val="00CD3806"/>
    <w:rsid w:val="00CD7E11"/>
    <w:rsid w:val="00CE1340"/>
    <w:rsid w:val="00CE2451"/>
    <w:rsid w:val="00CE59F3"/>
    <w:rsid w:val="00CE5FF1"/>
    <w:rsid w:val="00CE6ACC"/>
    <w:rsid w:val="00CF2436"/>
    <w:rsid w:val="00CF5059"/>
    <w:rsid w:val="00CF631F"/>
    <w:rsid w:val="00CF772D"/>
    <w:rsid w:val="00D01FC5"/>
    <w:rsid w:val="00D05D31"/>
    <w:rsid w:val="00D07109"/>
    <w:rsid w:val="00D107B6"/>
    <w:rsid w:val="00D13CB9"/>
    <w:rsid w:val="00D20661"/>
    <w:rsid w:val="00D3334E"/>
    <w:rsid w:val="00D33390"/>
    <w:rsid w:val="00D34A8D"/>
    <w:rsid w:val="00D37932"/>
    <w:rsid w:val="00D4008F"/>
    <w:rsid w:val="00D413B3"/>
    <w:rsid w:val="00D4606A"/>
    <w:rsid w:val="00D558FD"/>
    <w:rsid w:val="00D62C37"/>
    <w:rsid w:val="00D6465D"/>
    <w:rsid w:val="00D6466A"/>
    <w:rsid w:val="00D7017D"/>
    <w:rsid w:val="00D70772"/>
    <w:rsid w:val="00D73D59"/>
    <w:rsid w:val="00D857B9"/>
    <w:rsid w:val="00D9375F"/>
    <w:rsid w:val="00D96520"/>
    <w:rsid w:val="00DA2A00"/>
    <w:rsid w:val="00DA6131"/>
    <w:rsid w:val="00DB0A65"/>
    <w:rsid w:val="00DC5B7E"/>
    <w:rsid w:val="00DC5CAE"/>
    <w:rsid w:val="00DC6FEF"/>
    <w:rsid w:val="00DD09F3"/>
    <w:rsid w:val="00DD144B"/>
    <w:rsid w:val="00DE68C7"/>
    <w:rsid w:val="00DE6EC6"/>
    <w:rsid w:val="00DF01D1"/>
    <w:rsid w:val="00DF4E8F"/>
    <w:rsid w:val="00DF54B2"/>
    <w:rsid w:val="00E04443"/>
    <w:rsid w:val="00E05477"/>
    <w:rsid w:val="00E0562D"/>
    <w:rsid w:val="00E058CE"/>
    <w:rsid w:val="00E17E79"/>
    <w:rsid w:val="00E20526"/>
    <w:rsid w:val="00E2539A"/>
    <w:rsid w:val="00E255C3"/>
    <w:rsid w:val="00E30976"/>
    <w:rsid w:val="00E417DD"/>
    <w:rsid w:val="00E47982"/>
    <w:rsid w:val="00E51DDF"/>
    <w:rsid w:val="00E52DD8"/>
    <w:rsid w:val="00E6064B"/>
    <w:rsid w:val="00E60EE8"/>
    <w:rsid w:val="00E616DF"/>
    <w:rsid w:val="00E66217"/>
    <w:rsid w:val="00E66462"/>
    <w:rsid w:val="00E705DA"/>
    <w:rsid w:val="00E72589"/>
    <w:rsid w:val="00E73105"/>
    <w:rsid w:val="00E74222"/>
    <w:rsid w:val="00E74F84"/>
    <w:rsid w:val="00E803A5"/>
    <w:rsid w:val="00E8214A"/>
    <w:rsid w:val="00E8380B"/>
    <w:rsid w:val="00E84780"/>
    <w:rsid w:val="00E852EB"/>
    <w:rsid w:val="00E90BFF"/>
    <w:rsid w:val="00E9293F"/>
    <w:rsid w:val="00E94FED"/>
    <w:rsid w:val="00EA4123"/>
    <w:rsid w:val="00EA42F2"/>
    <w:rsid w:val="00EA6518"/>
    <w:rsid w:val="00EB459E"/>
    <w:rsid w:val="00EC4F29"/>
    <w:rsid w:val="00ED0C7A"/>
    <w:rsid w:val="00EE3C72"/>
    <w:rsid w:val="00EE5832"/>
    <w:rsid w:val="00EE5EB2"/>
    <w:rsid w:val="00EE62F1"/>
    <w:rsid w:val="00EE70F7"/>
    <w:rsid w:val="00EE7F20"/>
    <w:rsid w:val="00EF3F8D"/>
    <w:rsid w:val="00EF4CD4"/>
    <w:rsid w:val="00F008B8"/>
    <w:rsid w:val="00F02A44"/>
    <w:rsid w:val="00F10B66"/>
    <w:rsid w:val="00F10E6F"/>
    <w:rsid w:val="00F23024"/>
    <w:rsid w:val="00F32504"/>
    <w:rsid w:val="00F3625F"/>
    <w:rsid w:val="00F3641A"/>
    <w:rsid w:val="00F364C7"/>
    <w:rsid w:val="00F435BB"/>
    <w:rsid w:val="00F45E91"/>
    <w:rsid w:val="00F472D8"/>
    <w:rsid w:val="00F47BA9"/>
    <w:rsid w:val="00F5068C"/>
    <w:rsid w:val="00F54180"/>
    <w:rsid w:val="00F56F80"/>
    <w:rsid w:val="00F60B66"/>
    <w:rsid w:val="00F641F2"/>
    <w:rsid w:val="00F8113D"/>
    <w:rsid w:val="00F84D63"/>
    <w:rsid w:val="00F85E98"/>
    <w:rsid w:val="00F935E2"/>
    <w:rsid w:val="00F967BB"/>
    <w:rsid w:val="00F9703A"/>
    <w:rsid w:val="00FB5028"/>
    <w:rsid w:val="00FC5B85"/>
    <w:rsid w:val="00FD4B68"/>
    <w:rsid w:val="00FE0353"/>
    <w:rsid w:val="00FF350B"/>
    <w:rsid w:val="00FF5D17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16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81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E3816"/>
    <w:rPr>
      <w:b/>
      <w:bCs/>
    </w:rPr>
  </w:style>
  <w:style w:type="paragraph" w:styleId="a5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3E38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38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1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Suharukova</dc:creator>
  <cp:lastModifiedBy>Татьяна П. Фирсова</cp:lastModifiedBy>
  <cp:revision>23</cp:revision>
  <cp:lastPrinted>2020-03-23T05:40:00Z</cp:lastPrinted>
  <dcterms:created xsi:type="dcterms:W3CDTF">2020-02-07T02:00:00Z</dcterms:created>
  <dcterms:modified xsi:type="dcterms:W3CDTF">2020-03-24T06:28:00Z</dcterms:modified>
</cp:coreProperties>
</file>