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E1DC4" w14:textId="08BC869E" w:rsidR="00487C80" w:rsidRPr="00487C80" w:rsidRDefault="00487C80" w:rsidP="00487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7C8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9CEC952" wp14:editId="76287279">
            <wp:extent cx="600075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8ACEA" w14:textId="77777777" w:rsidR="00487C80" w:rsidRPr="00487C80" w:rsidRDefault="00487C80" w:rsidP="00487C80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487C80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>АДМИНИСТРАЦИЯ                                            АНУЧИНСКОГО МУНИЦИПАЛЬНОГО ОКРУГА</w:t>
      </w:r>
    </w:p>
    <w:p w14:paraId="192E5624" w14:textId="77777777" w:rsidR="00487C80" w:rsidRPr="00487C80" w:rsidRDefault="00487C80" w:rsidP="00487C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87C80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 </w:t>
      </w:r>
    </w:p>
    <w:p w14:paraId="21AB6159" w14:textId="77777777" w:rsidR="00487C80" w:rsidRPr="00487C80" w:rsidRDefault="00487C80" w:rsidP="00487C80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46C244A2" w14:textId="77777777" w:rsidR="00487C80" w:rsidRPr="00487C80" w:rsidRDefault="00487C80" w:rsidP="00487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14:paraId="25CFE8A0" w14:textId="77777777" w:rsidR="00487C80" w:rsidRPr="00487C80" w:rsidRDefault="00487C80" w:rsidP="00487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1BF993" w14:textId="77777777" w:rsidR="00487C80" w:rsidRPr="00487C80" w:rsidRDefault="00487C80" w:rsidP="00487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487C80" w:rsidRPr="00487C80" w14:paraId="4590F62A" w14:textId="77777777" w:rsidTr="00023C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30423FC4" w14:textId="77777777" w:rsidR="00487C80" w:rsidRPr="00487C80" w:rsidRDefault="00487C80" w:rsidP="0048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500FD" w14:textId="77777777" w:rsidR="00487C80" w:rsidRPr="00487C80" w:rsidRDefault="00487C80" w:rsidP="00487C80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53F25C" w14:textId="77777777" w:rsidR="00487C80" w:rsidRPr="00487C80" w:rsidRDefault="00487C80" w:rsidP="0048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3A855E0F" w14:textId="77777777" w:rsidR="00487C80" w:rsidRPr="00487C80" w:rsidRDefault="00487C80" w:rsidP="00487C80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976267D" w14:textId="77777777" w:rsidR="00487C80" w:rsidRPr="00487C80" w:rsidRDefault="00487C80" w:rsidP="004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F565D" w14:textId="77777777" w:rsidR="00487C80" w:rsidRPr="00487C80" w:rsidRDefault="00487C80" w:rsidP="00487C80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83 </w:t>
            </w:r>
          </w:p>
        </w:tc>
      </w:tr>
    </w:tbl>
    <w:p w14:paraId="654094EE" w14:textId="77777777" w:rsidR="00487C80" w:rsidRPr="00487C80" w:rsidRDefault="00487C80" w:rsidP="0048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9E48F9" w14:textId="77777777" w:rsidR="00487C80" w:rsidRPr="00487C80" w:rsidRDefault="00487C80" w:rsidP="0048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35"/>
      <w:bookmarkStart w:id="1" w:name="OLE_LINK34"/>
      <w:bookmarkStart w:id="2" w:name="OLE_LINK23"/>
      <w:bookmarkStart w:id="3" w:name="OLE_LINK22"/>
    </w:p>
    <w:bookmarkEnd w:id="0"/>
    <w:bookmarkEnd w:id="1"/>
    <w:bookmarkEnd w:id="2"/>
    <w:bookmarkEnd w:id="3"/>
    <w:p w14:paraId="4862627B" w14:textId="77777777" w:rsidR="00487C80" w:rsidRPr="00487C80" w:rsidRDefault="00487C80" w:rsidP="0048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утверждении  </w:t>
      </w:r>
    </w:p>
    <w:p w14:paraId="0168E36D" w14:textId="77777777" w:rsidR="00487C80" w:rsidRPr="00487C80" w:rsidRDefault="00487C80" w:rsidP="0048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Положений об отделах администрации   </w:t>
      </w:r>
    </w:p>
    <w:p w14:paraId="2FE97ECD" w14:textId="77777777" w:rsidR="00487C80" w:rsidRPr="00487C80" w:rsidRDefault="00487C80" w:rsidP="0048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Анучинского муниципального округа</w:t>
      </w:r>
    </w:p>
    <w:p w14:paraId="2BB24CC7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82626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C7CAC" w14:textId="77777777" w:rsidR="00487C80" w:rsidRPr="00487C80" w:rsidRDefault="00487C80" w:rsidP="00487C8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В соответствии   Федеральными законами от 06.10. 2003г. </w:t>
      </w:r>
      <w:hyperlink r:id="rId9" w:history="1">
        <w:r w:rsidRPr="00487C80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№ 131-ФЗ</w:t>
        </w:r>
      </w:hyperlink>
      <w:r w:rsidRPr="00487C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Федерации», от 02.03.2007г. </w:t>
      </w:r>
      <w:hyperlink r:id="rId10" w:history="1">
        <w:r w:rsidRPr="00487C80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№ 25-ФЗ</w:t>
        </w:r>
      </w:hyperlink>
      <w:r w:rsidRPr="00487C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муниципальной службе в Российской Федерации»,  Законами Приморского края  от 16.09.2019г.  №568-КЗ «Об Анучинском муниципальном округе», от 23.11.2018г. №390-КЗ «О наделении органов местного самоуправления муниципальных районов, муниципальных округов, городских округов Приморского края отдельными государственными полномочиями», от 04.06.2007г. № 82-КЗ «О муниципальной службе в Приморском крае», решениями Думы Анучинского муниципального округа от 20.08.2020г. №89-НПА «</w:t>
      </w:r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создании администрации</w:t>
      </w:r>
      <w:r w:rsidRPr="00487C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Анучинского муниципального округа  Приморского края» и </w:t>
      </w:r>
      <w:r w:rsidRPr="00487C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30.09.2020г. №105-НПА «О структуре </w:t>
      </w:r>
      <w:r w:rsidRPr="00487C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  Анучинского  муниципального округа</w:t>
      </w:r>
      <w:r w:rsidRPr="00487C80">
        <w:rPr>
          <w:rFonts w:ascii="Times New Roman" w:eastAsia="Times New Roman" w:hAnsi="Times New Roman" w:cs="Times New Roman"/>
          <w:sz w:val="28"/>
          <w:szCs w:val="28"/>
          <w:lang w:eastAsia="zh-CN"/>
        </w:rPr>
        <w:t>, администрация Анучинского муниципального округа</w:t>
      </w:r>
    </w:p>
    <w:p w14:paraId="32E7B444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B7030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BD953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14:paraId="0B9D109C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 следующие   Положения об отделах </w:t>
      </w:r>
      <w:proofErr w:type="gramStart"/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администрации</w:t>
      </w:r>
      <w:proofErr w:type="gramEnd"/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муниципального округа:</w:t>
      </w:r>
    </w:p>
    <w:p w14:paraId="2392E0C7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 «</w:t>
      </w:r>
      <w:proofErr w:type="gramEnd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отделе архива администрации Анучинского муниципального округа». (приложение №1)</w:t>
      </w:r>
    </w:p>
    <w:p w14:paraId="54C5FD4C" w14:textId="77777777" w:rsidR="00487C80" w:rsidRPr="00487C80" w:rsidRDefault="00487C80" w:rsidP="00487C8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1.2. Положение «Об отделе социального развития администрации </w:t>
      </w:r>
    </w:p>
    <w:p w14:paraId="4A931FA1" w14:textId="77777777" w:rsidR="00487C80" w:rsidRPr="00487C80" w:rsidRDefault="00487C80" w:rsidP="00487C8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Анучинского муниципального округа». (приложение №2)</w:t>
      </w:r>
    </w:p>
    <w:p w14:paraId="09314739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1.3.</w:t>
      </w: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«</w:t>
      </w:r>
      <w:proofErr w:type="gramEnd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отделе записи актов гражданского состояния администрации Анучинского муниципального округа Приморского края». (приложение №3)</w:t>
      </w:r>
    </w:p>
    <w:p w14:paraId="4286001E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1.4. </w:t>
      </w:r>
      <w:proofErr w:type="gramStart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 «</w:t>
      </w:r>
      <w:proofErr w:type="gramEnd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правовом  отделе   администрации Анучинского муниципального округа». (приложение №4)</w:t>
      </w:r>
    </w:p>
    <w:p w14:paraId="29BF5165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1.5. </w:t>
      </w:r>
      <w:proofErr w:type="gramStart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 «</w:t>
      </w:r>
      <w:proofErr w:type="gramEnd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общем отделе   администрации Анучинского муниципального округа». (приложение №5)</w:t>
      </w:r>
    </w:p>
    <w:p w14:paraId="2BA26902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1.6. </w:t>
      </w:r>
      <w:proofErr w:type="gramStart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 «</w:t>
      </w:r>
      <w:proofErr w:type="gramEnd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отделе системного администрирования администрации Анучинского муниципального округа».(приложение №6)</w:t>
      </w:r>
    </w:p>
    <w:p w14:paraId="10A338FD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1.7. Положение «Об отделе опеки и попечительства</w:t>
      </w:r>
      <w:proofErr w:type="gramStart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».(</w:t>
      </w:r>
      <w:proofErr w:type="gramEnd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№7)</w:t>
      </w:r>
    </w:p>
    <w:p w14:paraId="60CDEB6B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1.8. Положение «Об отделе ГОЧС администрации Анучинского муниципального округа</w:t>
      </w:r>
      <w:proofErr w:type="gramStart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».(</w:t>
      </w:r>
      <w:proofErr w:type="gramEnd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приложение№8)</w:t>
      </w:r>
    </w:p>
    <w:p w14:paraId="56CD59D6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1.9. </w:t>
      </w:r>
      <w:proofErr w:type="gramStart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 «</w:t>
      </w:r>
      <w:proofErr w:type="gramEnd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отделе жизнеобеспечения администрации Анучинского муниципального округа». (приложение №9)</w:t>
      </w:r>
    </w:p>
    <w:p w14:paraId="1EFC4B26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1.10. Положение «Об отделе муниципального заказа администрации Анучинского муниципального округа». (приложение№10)</w:t>
      </w:r>
    </w:p>
    <w:p w14:paraId="4FDBB391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1.11. Положение «Об отделе бухгалтерского учета и отчетности администрации Анучинского муниципального округа</w:t>
      </w:r>
      <w:proofErr w:type="gramStart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».(</w:t>
      </w:r>
      <w:proofErr w:type="gramEnd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приложение№11) </w:t>
      </w:r>
    </w:p>
    <w:p w14:paraId="3A849572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утратившими силу:</w:t>
      </w:r>
    </w:p>
    <w:p w14:paraId="0B66131B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 Постановления администрации Анучинского муниципального района:</w:t>
      </w:r>
    </w:p>
    <w:p w14:paraId="65F79A5E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22.11.2007г. №427 «Об утверждении положения об отделе социального развития»;</w:t>
      </w:r>
    </w:p>
    <w:p w14:paraId="66EA04C1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22.11.2007г.</w:t>
      </w:r>
      <w:proofErr w:type="gramEnd"/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№418а «Об утверждении положения о правовом отделе»;</w:t>
      </w:r>
    </w:p>
    <w:p w14:paraId="3AC53C93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-от 07.11.2013г. №552а «Об утверждении положения об отделе жизнеобеспечения администрации Анучинского муниципального района» (ред.29.01.2015г.№37);</w:t>
      </w:r>
    </w:p>
    <w:p w14:paraId="3BB1B2C9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-от 13.09.2017г. «Об утверждении Положений «Об отделе имущественных и земельных отношений администрации Анучинского муниципального </w:t>
      </w:r>
      <w:proofErr w:type="gramStart"/>
      <w:r w:rsidRPr="004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района»</w:t>
      </w: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отделе гражданской обороны, чрезвычайных ситуаций администрации Анучинского муниципального района»;</w:t>
      </w:r>
    </w:p>
    <w:p w14:paraId="2B24ABA0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15.01.2020г. №28-па «Об утверждении Положения об отделе опеки и попечительства администрации Анучинского муниципального округа»;</w:t>
      </w:r>
    </w:p>
    <w:p w14:paraId="38D8F477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</w:t>
      </w:r>
      <w:r w:rsidRPr="00487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Постановления главы   Анучинского муниципального района:</w:t>
      </w:r>
    </w:p>
    <w:p w14:paraId="76273CD0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-от 16.05.2005г. №251 «Об утверждении положения об архивном отделе»;</w:t>
      </w:r>
    </w:p>
    <w:p w14:paraId="5A54F19F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-от 13.04.2007 г. №149–п «Об утверждении Положения об общем отделе администрации Анучинского муниципального района»;</w:t>
      </w:r>
    </w:p>
    <w:p w14:paraId="07C6368F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-от 22.11.2007 г. № 428 «Об утверждении Положения об   отделе бухгалтерского учета и отчетности администрации Анучинского муниципального района»;</w:t>
      </w:r>
    </w:p>
    <w:p w14:paraId="5A27BE99" w14:textId="77777777" w:rsidR="00487C80" w:rsidRPr="00487C80" w:rsidRDefault="00487C80" w:rsidP="00487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3.Разместить настоящее </w:t>
      </w:r>
      <w:proofErr w:type="gramStart"/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на</w:t>
      </w:r>
      <w:proofErr w:type="gramEnd"/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Анучинского муниципального округа в сети-Интернет.</w:t>
      </w:r>
    </w:p>
    <w:p w14:paraId="41C7EBB1" w14:textId="77777777" w:rsidR="00487C80" w:rsidRPr="00487C80" w:rsidRDefault="00487C80" w:rsidP="00487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4.Контроль за </w:t>
      </w:r>
      <w:proofErr w:type="gramStart"/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настоящего</w:t>
      </w:r>
      <w:proofErr w:type="gramEnd"/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14:paraId="2DA9C5A9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0AE7F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330A0" w14:textId="77777777" w:rsidR="00487C80" w:rsidRPr="00487C80" w:rsidRDefault="00487C80" w:rsidP="00487C80">
      <w:pPr>
        <w:tabs>
          <w:tab w:val="left" w:pos="46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Анучинского </w:t>
      </w:r>
    </w:p>
    <w:p w14:paraId="316D58F2" w14:textId="77777777" w:rsidR="00487C80" w:rsidRPr="00487C80" w:rsidRDefault="00487C80" w:rsidP="00487C80">
      <w:pPr>
        <w:tabs>
          <w:tab w:val="left" w:pos="48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</w:t>
      </w:r>
      <w:proofErr w:type="spellStart"/>
      <w:r w:rsidRPr="00487C8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С.А.Понуровский</w:t>
      </w:r>
      <w:proofErr w:type="spellEnd"/>
    </w:p>
    <w:p w14:paraId="4AFA0831" w14:textId="77777777" w:rsidR="00487C80" w:rsidRPr="00487C80" w:rsidRDefault="00487C80" w:rsidP="00487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ADB9A" w14:textId="43851C36" w:rsidR="00487C80" w:rsidRDefault="00487C80"/>
    <w:p w14:paraId="64982206" w14:textId="3B5E3B4A" w:rsidR="00487C80" w:rsidRDefault="00487C80"/>
    <w:p w14:paraId="29154A12" w14:textId="30C75341" w:rsidR="00487C80" w:rsidRDefault="00487C80"/>
    <w:p w14:paraId="69D1BFB9" w14:textId="2EB5179E" w:rsidR="00487C80" w:rsidRDefault="00487C80"/>
    <w:p w14:paraId="7457C217" w14:textId="77777777" w:rsidR="00487C80" w:rsidRDefault="00487C80">
      <w:bookmarkStart w:id="4" w:name="_GoBack"/>
      <w:bookmarkEnd w:id="4"/>
    </w:p>
    <w:tbl>
      <w:tblPr>
        <w:tblW w:w="7119" w:type="dxa"/>
        <w:tblInd w:w="2943" w:type="dxa"/>
        <w:tblLook w:val="04A0" w:firstRow="1" w:lastRow="0" w:firstColumn="1" w:lastColumn="0" w:noHBand="0" w:noVBand="1"/>
      </w:tblPr>
      <w:tblGrid>
        <w:gridCol w:w="6059"/>
        <w:gridCol w:w="1060"/>
      </w:tblGrid>
      <w:tr w:rsidR="00487C80" w:rsidRPr="00E40718" w14:paraId="62D6A019" w14:textId="77777777" w:rsidTr="00487C80">
        <w:trPr>
          <w:gridAfter w:val="1"/>
          <w:wAfter w:w="1060" w:type="dxa"/>
          <w:trHeight w:val="936"/>
        </w:trPr>
        <w:tc>
          <w:tcPr>
            <w:tcW w:w="6059" w:type="dxa"/>
            <w:shd w:val="clear" w:color="auto" w:fill="auto"/>
          </w:tcPr>
          <w:p w14:paraId="40950E48" w14:textId="77777777" w:rsidR="00487C80" w:rsidRDefault="00487C80" w:rsidP="00023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14:paraId="3151B114" w14:textId="77777777" w:rsidR="00487C80" w:rsidRDefault="00487C80" w:rsidP="00023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32CB3" w14:textId="77777777" w:rsidR="00487C80" w:rsidRPr="00E40718" w:rsidRDefault="00487C80" w:rsidP="00023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071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487C80" w14:paraId="587EA3F8" w14:textId="77777777" w:rsidTr="00487C80">
        <w:trPr>
          <w:gridAfter w:val="1"/>
          <w:wAfter w:w="1060" w:type="dxa"/>
          <w:trHeight w:val="322"/>
        </w:trPr>
        <w:tc>
          <w:tcPr>
            <w:tcW w:w="6059" w:type="dxa"/>
            <w:shd w:val="clear" w:color="auto" w:fill="auto"/>
          </w:tcPr>
          <w:p w14:paraId="5EC8CD73" w14:textId="77777777" w:rsidR="00487C80" w:rsidRDefault="00487C80" w:rsidP="00023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80" w:rsidRPr="00E40718" w14:paraId="1ED813DC" w14:textId="77777777" w:rsidTr="00487C80">
        <w:trPr>
          <w:trHeight w:val="1187"/>
        </w:trPr>
        <w:tc>
          <w:tcPr>
            <w:tcW w:w="7119" w:type="dxa"/>
            <w:gridSpan w:val="2"/>
            <w:shd w:val="clear" w:color="auto" w:fill="auto"/>
          </w:tcPr>
          <w:p w14:paraId="0D655037" w14:textId="77777777" w:rsidR="00487C80" w:rsidRPr="00E40718" w:rsidRDefault="00487C80" w:rsidP="00023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07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71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14:paraId="02C30FC6" w14:textId="77777777" w:rsidR="00487C80" w:rsidRPr="00E40718" w:rsidRDefault="00487C80" w:rsidP="00023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округа</w:t>
            </w:r>
          </w:p>
          <w:p w14:paraId="1040BE7A" w14:textId="77777777" w:rsidR="00487C80" w:rsidRPr="00E40718" w:rsidRDefault="00487C80" w:rsidP="00023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от26.10.2020г.</w:t>
            </w:r>
            <w:r w:rsidRPr="00E4071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14:paraId="209553C6" w14:textId="77777777" w:rsidR="00C949BF" w:rsidRPr="00E40718" w:rsidRDefault="00C949BF" w:rsidP="00C94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B8CB4" w14:textId="77777777" w:rsidR="000A1C80" w:rsidRPr="00E40718" w:rsidRDefault="000A1C80" w:rsidP="00C94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18A98" w14:textId="77777777" w:rsidR="00C949BF" w:rsidRPr="00E40718" w:rsidRDefault="00C949BF" w:rsidP="00EC0AE3">
      <w:pPr>
        <w:tabs>
          <w:tab w:val="left" w:pos="280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CFE9B59" w14:textId="77777777" w:rsidR="00A24B5B" w:rsidRPr="00A24B5B" w:rsidRDefault="00A24B5B" w:rsidP="00EC0AE3">
      <w:pPr>
        <w:tabs>
          <w:tab w:val="left" w:pos="2535"/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E9A6CAB" w14:textId="77777777" w:rsidR="00C949BF" w:rsidRPr="00763CA3" w:rsidRDefault="00A24B5B" w:rsidP="00EC0AE3">
      <w:pPr>
        <w:tabs>
          <w:tab w:val="left" w:pos="2535"/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949BF" w:rsidRPr="00E40718">
        <w:rPr>
          <w:rFonts w:ascii="Times New Roman" w:hAnsi="Times New Roman" w:cs="Times New Roman"/>
          <w:b/>
          <w:sz w:val="28"/>
          <w:szCs w:val="28"/>
        </w:rPr>
        <w:t>б архивном отд</w:t>
      </w:r>
      <w:r w:rsidR="00352FD5">
        <w:rPr>
          <w:rFonts w:ascii="Times New Roman" w:hAnsi="Times New Roman" w:cs="Times New Roman"/>
          <w:b/>
          <w:sz w:val="28"/>
          <w:szCs w:val="28"/>
        </w:rPr>
        <w:t>еле</w:t>
      </w:r>
    </w:p>
    <w:p w14:paraId="25478C9A" w14:textId="77777777" w:rsidR="0064763E" w:rsidRDefault="00EC0AE3" w:rsidP="00EC0A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949BF" w:rsidRPr="00352FD5">
        <w:rPr>
          <w:rFonts w:ascii="Times New Roman" w:hAnsi="Times New Roman" w:cs="Times New Roman"/>
          <w:b/>
          <w:sz w:val="28"/>
          <w:szCs w:val="28"/>
        </w:rPr>
        <w:t>дминистрации А</w:t>
      </w:r>
      <w:r w:rsidR="0064763E" w:rsidRPr="00352FD5">
        <w:rPr>
          <w:rFonts w:ascii="Times New Roman" w:hAnsi="Times New Roman" w:cs="Times New Roman"/>
          <w:b/>
          <w:sz w:val="28"/>
          <w:szCs w:val="28"/>
        </w:rPr>
        <w:t>нучинского муниципального</w:t>
      </w:r>
      <w:r w:rsidR="00140F76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14:paraId="44E9B76D" w14:textId="77777777" w:rsidR="00325595" w:rsidRDefault="00325595" w:rsidP="00C949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2EB560" w14:textId="77777777" w:rsidR="0064763E" w:rsidRPr="00185931" w:rsidRDefault="00325595" w:rsidP="00EC0AE3">
      <w:pPr>
        <w:tabs>
          <w:tab w:val="left" w:pos="301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31">
        <w:rPr>
          <w:rFonts w:ascii="Times New Roman" w:hAnsi="Times New Roman" w:cs="Times New Roman"/>
          <w:b/>
          <w:sz w:val="28"/>
          <w:szCs w:val="28"/>
        </w:rPr>
        <w:t>1.</w:t>
      </w:r>
      <w:r w:rsidR="00C949BF" w:rsidRPr="001859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BF10979" w14:textId="77777777" w:rsidR="00C949BF" w:rsidRDefault="00583CCE" w:rsidP="00583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BF" w:rsidRPr="0058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отдел </w:t>
      </w:r>
      <w:r w:rsidR="00EC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49BF" w:rsidRPr="00583C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2372A" w:rsidRPr="00583CCE"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 w:rsidR="00140F76">
        <w:rPr>
          <w:rFonts w:ascii="Times New Roman" w:hAnsi="Times New Roman" w:cs="Times New Roman"/>
          <w:sz w:val="28"/>
          <w:szCs w:val="28"/>
        </w:rPr>
        <w:t>округа</w:t>
      </w:r>
      <w:r w:rsidR="00C949BF" w:rsidRPr="0058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архивный отдел) </w:t>
      </w:r>
      <w:r w:rsidR="00C949BF" w:rsidRPr="00583CCE">
        <w:rPr>
          <w:rFonts w:ascii="Times New Roman" w:hAnsi="Times New Roman" w:cs="Times New Roman"/>
          <w:sz w:val="28"/>
          <w:szCs w:val="28"/>
        </w:rPr>
        <w:t xml:space="preserve">является самостоятельным структурным подразделением </w:t>
      </w:r>
      <w:r w:rsidR="00EC0AE3">
        <w:rPr>
          <w:rFonts w:ascii="Times New Roman" w:hAnsi="Times New Roman" w:cs="Times New Roman"/>
          <w:sz w:val="28"/>
          <w:szCs w:val="28"/>
        </w:rPr>
        <w:t>а</w:t>
      </w:r>
      <w:r w:rsidR="00C949BF" w:rsidRPr="00583C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2372A" w:rsidRPr="00583CCE"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 w:rsidR="00140F76">
        <w:rPr>
          <w:rFonts w:ascii="Times New Roman" w:hAnsi="Times New Roman" w:cs="Times New Roman"/>
          <w:sz w:val="28"/>
          <w:szCs w:val="28"/>
        </w:rPr>
        <w:t>округа</w:t>
      </w:r>
      <w:r w:rsidR="00C949BF" w:rsidRPr="00583CC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46C7A" w:rsidRPr="00583CCE">
        <w:rPr>
          <w:rFonts w:ascii="Times New Roman" w:hAnsi="Times New Roman" w:cs="Times New Roman"/>
          <w:sz w:val="28"/>
          <w:szCs w:val="28"/>
        </w:rPr>
        <w:t xml:space="preserve">- </w:t>
      </w:r>
      <w:r w:rsidR="00312031">
        <w:rPr>
          <w:rFonts w:ascii="Times New Roman" w:hAnsi="Times New Roman" w:cs="Times New Roman"/>
          <w:sz w:val="28"/>
          <w:szCs w:val="28"/>
        </w:rPr>
        <w:t>А</w:t>
      </w:r>
      <w:r w:rsidR="00C949BF" w:rsidRPr="00583CCE">
        <w:rPr>
          <w:rFonts w:ascii="Times New Roman" w:hAnsi="Times New Roman" w:cs="Times New Roman"/>
          <w:sz w:val="28"/>
          <w:szCs w:val="28"/>
        </w:rPr>
        <w:t xml:space="preserve">дминистрация) без статуса юридического лица, пользуется печатью </w:t>
      </w:r>
      <w:r w:rsidR="00312031">
        <w:rPr>
          <w:rFonts w:ascii="Times New Roman" w:hAnsi="Times New Roman" w:cs="Times New Roman"/>
          <w:sz w:val="28"/>
          <w:szCs w:val="28"/>
        </w:rPr>
        <w:t>А</w:t>
      </w:r>
      <w:r w:rsidR="00C949BF" w:rsidRPr="00583CCE">
        <w:rPr>
          <w:rFonts w:ascii="Times New Roman" w:hAnsi="Times New Roman" w:cs="Times New Roman"/>
          <w:sz w:val="28"/>
          <w:szCs w:val="28"/>
        </w:rPr>
        <w:t>дминистрации в установленном порядке.</w:t>
      </w:r>
    </w:p>
    <w:p w14:paraId="690572D9" w14:textId="77777777" w:rsidR="00583CCE" w:rsidRDefault="00583CCE" w:rsidP="00583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2.Положение об архивном отделе утверждается постановлением </w:t>
      </w:r>
      <w:r w:rsidR="00EC0A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Анучинского муниципального округа по предоставлению начальника архивного отдела.</w:t>
      </w:r>
    </w:p>
    <w:p w14:paraId="1113CD78" w14:textId="77777777" w:rsidR="003A44B6" w:rsidRPr="00185931" w:rsidRDefault="00583CCE" w:rsidP="00583C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FF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.Архивный отдел </w:t>
      </w:r>
      <w:r w:rsidR="00EC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1FF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61FF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реализацию полномочий органов местного самоуправления в области архивного дела, определенных федеральными законами от 22 октября 2004 года № 125-ФЗ «Об архивном деле в Российской Федерации» и от 06 октября 2003 года № 131-ФЗ «Об общих принципах организации местного самоуправления в </w:t>
      </w:r>
      <w:r w:rsidR="003A44B6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и создан с целью обеспечения хранения, комплектования, учета и использования архивных документов, образовавшихся и образующихся в деятельности органов местного самоуправления, их структурных  подразделений, деятельности муниципальных организаций, а также архивных фондов и архивных документов юридических и физических лиц, переданных на </w:t>
      </w:r>
      <w:r w:rsidR="003A44B6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</w:t>
      </w:r>
      <w:r w:rsidR="00ED04C5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основании в муниципальную собственность, и выполняет функции муниципального  архива.</w:t>
      </w:r>
    </w:p>
    <w:p w14:paraId="3FBE37E1" w14:textId="77777777" w:rsidR="00C949BF" w:rsidRPr="00185931" w:rsidRDefault="003A39AD" w:rsidP="001859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Архивный отдел формируется </w:t>
      </w:r>
      <w:r w:rsidR="00E40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дминистрацией, подчиняется </w:t>
      </w:r>
      <w:r w:rsidR="00F76E42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подотчетен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76E42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</w:t>
      </w:r>
      <w:r w:rsidR="00ED04C5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муниципального </w:t>
      </w:r>
      <w:r w:rsidR="0058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и </w:t>
      </w:r>
      <w:r w:rsidR="00ED04C5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первому з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аместителю главы </w:t>
      </w:r>
      <w:r w:rsidR="00E40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6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4C5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муниципального</w:t>
      </w:r>
      <w:r w:rsidR="0006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D04C5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курирующему деятельность архивного отдела.</w:t>
      </w:r>
    </w:p>
    <w:p w14:paraId="7F7290EB" w14:textId="77777777" w:rsidR="00C949BF" w:rsidRPr="00185931" w:rsidRDefault="00065E35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деятельности архивный отдел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федеральных органов исполнительной власти, Уставом </w:t>
      </w:r>
      <w:r w:rsidR="00E93E96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14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93E96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16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Думы </w:t>
      </w:r>
      <w:r w:rsidR="0042710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14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2710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39A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</w:t>
      </w:r>
      <w:r w:rsidR="005D116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краевыми законами, нормативными правовыми актами Губернатора Приморского края</w:t>
      </w:r>
      <w:r w:rsidR="0042710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и методическими документами </w:t>
      </w:r>
      <w:proofErr w:type="spellStart"/>
      <w:r w:rsidR="0042710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="0042710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16E" w:rsidRPr="0018593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E403C4">
        <w:rPr>
          <w:rFonts w:ascii="Times New Roman" w:hAnsi="Times New Roman" w:cs="Times New Roman"/>
          <w:sz w:val="28"/>
          <w:szCs w:val="28"/>
        </w:rPr>
        <w:t>А</w:t>
      </w:r>
      <w:r w:rsidR="005D116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14:paraId="692E93EF" w14:textId="77777777" w:rsidR="00C949BF" w:rsidRPr="00185931" w:rsidRDefault="00065E35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Архивный отдел осуществляет свою деятельность во взаимодействии с</w:t>
      </w:r>
      <w:r w:rsidR="005D116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4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культуры</w:t>
      </w:r>
      <w:r w:rsidR="008D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а</w:t>
      </w:r>
      <w:r w:rsidR="005D116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</w:t>
      </w:r>
      <w:r w:rsidR="008D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116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8D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116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5B44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CE1A79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</w:t>
      </w:r>
      <w:r w:rsidR="00F35B44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государственными органами, юридическими лицами и гражданами.</w:t>
      </w:r>
    </w:p>
    <w:p w14:paraId="3AEE2EBC" w14:textId="77777777" w:rsidR="00C949BF" w:rsidRPr="00185931" w:rsidRDefault="00065E35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Архивный отдел имеет   необходимые штампы </w:t>
      </w:r>
      <w:r w:rsidR="00F35B44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бланки установленного образца.</w:t>
      </w:r>
    </w:p>
    <w:p w14:paraId="5E83C640" w14:textId="489F461E" w:rsidR="00C949BF" w:rsidRPr="00185931" w:rsidRDefault="00065E35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4063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</w:t>
      </w:r>
      <w:r w:rsidR="00E40718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материально-техническое </w:t>
      </w:r>
      <w:proofErr w:type="gramStart"/>
      <w:r w:rsidR="00E40718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proofErr w:type="gramEnd"/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осуществляется за счет средств бюджета</w:t>
      </w:r>
      <w:r w:rsidR="00EC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718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21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E40718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00596AEF" w14:textId="77777777" w:rsidR="00C949BF" w:rsidRPr="00185931" w:rsidRDefault="00065E35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нахождения архивного отдела</w:t>
      </w:r>
      <w:r w:rsidR="00D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40718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с.Анучино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E40718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 Анучино,1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67F299" w14:textId="77777777" w:rsidR="00AE6124" w:rsidRDefault="00AE6124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28BAA" w14:textId="77777777" w:rsidR="00065E35" w:rsidRDefault="00065E35" w:rsidP="00EC0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49D76" w14:textId="77777777" w:rsidR="00AE6124" w:rsidRPr="00185931" w:rsidRDefault="00B756BC" w:rsidP="00EC0A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AE6124" w:rsidRPr="0018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отдела</w:t>
      </w:r>
    </w:p>
    <w:p w14:paraId="0E598678" w14:textId="77777777" w:rsidR="00AE6124" w:rsidRPr="00185931" w:rsidRDefault="00AE6124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Отдела являются:</w:t>
      </w:r>
    </w:p>
    <w:p w14:paraId="1B8871D4" w14:textId="77777777" w:rsidR="00AE6124" w:rsidRPr="00185931" w:rsidRDefault="00065E35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6124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.Управление архивным делом на территории муниципального </w:t>
      </w:r>
      <w:r w:rsidR="003E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округа. </w:t>
      </w:r>
    </w:p>
    <w:p w14:paraId="5C838963" w14:textId="77777777" w:rsidR="007D291E" w:rsidRPr="00185931" w:rsidRDefault="00B756BC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5E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91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.Обеспечение сохранности и государственный учет документов, Архивного фонда, хранящихся в Архивном отделе.</w:t>
      </w:r>
    </w:p>
    <w:p w14:paraId="3D3A7DB9" w14:textId="77777777" w:rsidR="008F31AE" w:rsidRPr="00185931" w:rsidRDefault="00B756BC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5E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291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</w:t>
      </w:r>
      <w:r w:rsidR="008F31A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комплектования, обеспечение сохранности, учета и использования документов, отражающих материальную и духовную жизнь населения, имеющи</w:t>
      </w:r>
      <w:r w:rsidR="000D4C51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F31A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историческое, научное, социальное, экономическое, политическое и культурное значение. </w:t>
      </w:r>
    </w:p>
    <w:p w14:paraId="07F5E51F" w14:textId="5BD174D8" w:rsidR="001357C4" w:rsidRPr="00185931" w:rsidRDefault="00B756BC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31A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940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Организационно-методическое руководство деятельностью ведомственных архивов и организацией документов в делопроизводстве представительного органа местного самоуправления, других муниципальных учреждений </w:t>
      </w:r>
      <w:r w:rsidR="00A21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1F4940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proofErr w:type="gramStart"/>
      <w:r w:rsidR="001F4940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 организациям</w:t>
      </w:r>
      <w:proofErr w:type="gramEnd"/>
      <w:r w:rsidR="001F4940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форм собственности в сохранении, комплектовании и использовании их документов.</w:t>
      </w:r>
    </w:p>
    <w:p w14:paraId="7F63919A" w14:textId="77777777" w:rsidR="001357C4" w:rsidRPr="00185931" w:rsidRDefault="00B756BC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57C4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 соблюдения муниципальными учреждениями, другими предприятиями-источниками комплектования  Архивного фонда </w:t>
      </w:r>
      <w:r w:rsidR="0073697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Федерации.</w:t>
      </w:r>
    </w:p>
    <w:p w14:paraId="29D5BBC1" w14:textId="77777777" w:rsidR="0073697F" w:rsidRPr="00185931" w:rsidRDefault="00B756BC" w:rsidP="00EC0A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697F" w:rsidRPr="0018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</w:t>
      </w:r>
    </w:p>
    <w:p w14:paraId="0790A9DE" w14:textId="77777777" w:rsidR="00C949BF" w:rsidRPr="00185931" w:rsidRDefault="00B756BC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97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отдел разрабатывает перспективные и текущие планы развития архивного дела на территории Анучинского муниципального </w:t>
      </w:r>
      <w:r w:rsidR="003E1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3697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D15974" w14:textId="77777777" w:rsidR="00F35B44" w:rsidRDefault="00B756BC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0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C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0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94B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 разрабатывает проекты муниципальных правовых актов органов местного самоуправления муниципального </w:t>
      </w:r>
      <w:r w:rsid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D194B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архивного дела.</w:t>
      </w:r>
    </w:p>
    <w:p w14:paraId="21618CA3" w14:textId="77777777" w:rsidR="00BE0EC6" w:rsidRPr="00185931" w:rsidRDefault="00BE0EC6" w:rsidP="00BE0E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(формирование), хранение, учет и использование архивных документов и архивных фондов органов местного самоуправления,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краевых государственных учреждений, включая муниципальные казенные учреждения;</w:t>
      </w:r>
    </w:p>
    <w:p w14:paraId="365D065B" w14:textId="77777777" w:rsidR="00BE0EC6" w:rsidRDefault="00BE0EC6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9B34B" w14:textId="77777777" w:rsidR="00BE0EC6" w:rsidRPr="00185931" w:rsidRDefault="00BE0EC6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C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.Взаимодействует с органами местного  самоуправления, организациями и гражданами по вопросам архивного дела в пределах своей компетенции. </w:t>
      </w:r>
    </w:p>
    <w:p w14:paraId="39EFFCBE" w14:textId="77777777" w:rsidR="000B3B85" w:rsidRPr="00185931" w:rsidRDefault="000B3B85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3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DB3C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390C6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A071D1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End"/>
      <w:r w:rsidR="00A071D1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составлению списка организаций, учреждений </w:t>
      </w:r>
      <w:r w:rsidR="00EB16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71D1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комплектования Отдела</w:t>
      </w:r>
      <w:r w:rsidR="00E004F4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 </w:t>
      </w:r>
      <w:r w:rsidR="00A071D1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004F4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согласование ЭПМК министерства культуры и архивного дела и утверждение </w:t>
      </w:r>
      <w:r w:rsidR="003E1E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04F4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Анучинского муниципального</w:t>
      </w:r>
      <w:r w:rsidR="003E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14:paraId="46BFDD37" w14:textId="77777777" w:rsidR="00E004F4" w:rsidRPr="00185931" w:rsidRDefault="000B3B85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3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C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7E5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6EC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систематическую работу по уточнению этого списка, также составляет списки организаций и граждан – возможных источников  комплектования Отдела документами личного происхождения.</w:t>
      </w:r>
    </w:p>
    <w:p w14:paraId="499658CD" w14:textId="77777777" w:rsidR="00C949BF" w:rsidRDefault="000D17FE" w:rsidP="001859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77E5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3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C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C6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0FB5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 со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 с собственником или владельцем архивных документов экспертиз</w:t>
      </w:r>
      <w:r w:rsidR="001E6E8A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ы ценности архивных документов;</w:t>
      </w:r>
    </w:p>
    <w:p w14:paraId="27D997CD" w14:textId="77777777" w:rsidR="00750CFF" w:rsidRDefault="000D17FE" w:rsidP="00750C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C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.Участвует в работе ликвидационных комиссий по ликвидации </w:t>
      </w:r>
      <w:r w:rsid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и предприятий;</w:t>
      </w:r>
    </w:p>
    <w:p w14:paraId="61A15974" w14:textId="77777777" w:rsidR="00EB1643" w:rsidRDefault="0027571B" w:rsidP="00750C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DB3C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3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A3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противодействие коррупции в пределах своей компетенции</w:t>
      </w:r>
      <w:r w:rsidR="00EB16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F1AA02" w14:textId="77777777" w:rsidR="001A3271" w:rsidRDefault="00EB1643" w:rsidP="001859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2757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C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3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по мобилизационной подготовке.</w:t>
      </w:r>
    </w:p>
    <w:p w14:paraId="2313D3AA" w14:textId="77777777" w:rsidR="00C949BF" w:rsidRPr="00185931" w:rsidRDefault="00EB1643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71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="00374538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4538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374538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EE8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на основе документов Архивного фонда Российской Федерации и других архивных документов» 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полномочий, в соответствии с действующим законодательством.</w:t>
      </w:r>
    </w:p>
    <w:p w14:paraId="4AABD86E" w14:textId="77777777" w:rsidR="003E1E5E" w:rsidRPr="00185931" w:rsidRDefault="00EB1643" w:rsidP="00EC0A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571B"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.Осуществляет иные полномочия в установленной сфере деятельности, предусмотренные </w:t>
      </w:r>
      <w:r w:rsidR="005B5EE8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законодательством.</w:t>
      </w:r>
    </w:p>
    <w:p w14:paraId="3D9ACC3A" w14:textId="77777777" w:rsidR="008B1527" w:rsidRPr="00185931" w:rsidRDefault="00A43F0E" w:rsidP="00EC0A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B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B1527" w:rsidRPr="0018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C0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рава</w:t>
      </w:r>
    </w:p>
    <w:p w14:paraId="7699A5DB" w14:textId="77777777" w:rsidR="008B1527" w:rsidRPr="00185931" w:rsidRDefault="00EB1643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57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527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Архивному отделу для выполнения возложенных на него задач и функций представляются права:</w:t>
      </w:r>
    </w:p>
    <w:p w14:paraId="7F7CCC20" w14:textId="77777777" w:rsidR="00B92830" w:rsidRPr="00185931" w:rsidRDefault="00EB1643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57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F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830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Администрацию по всем вопросам, входящим в компетенцию Архивного отдела.</w:t>
      </w:r>
    </w:p>
    <w:p w14:paraId="71AFD458" w14:textId="77777777" w:rsidR="00185931" w:rsidRDefault="00EB1643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757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F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830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в установленном порядке необходимые материалы и информацию от органов местного самоуправления, а также организаций и должностных лиц для решения вопросов, отнесенных к компетенции отдела; </w:t>
      </w:r>
    </w:p>
    <w:p w14:paraId="01722364" w14:textId="77777777" w:rsidR="002C0FB5" w:rsidRPr="00185931" w:rsidRDefault="00EB1643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57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F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2830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.Проверять 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хранения, комплектования, учета и использования архивных документов в учреждениях и организациях</w:t>
      </w:r>
      <w:r w:rsidR="005B5EE8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8B1527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муниципального </w:t>
      </w:r>
      <w:r w:rsidR="003E1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C46AB4" w14:textId="77777777" w:rsidR="00B92830" w:rsidRPr="00185931" w:rsidRDefault="00EB1643" w:rsidP="00185931">
      <w:pPr>
        <w:tabs>
          <w:tab w:val="num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2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2830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огласовывать: описи дел по ли</w:t>
      </w:r>
      <w:r w:rsid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чному составу и долговременного 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хранения; номенклатуры дел; инструкции по делопроизводству; акты о </w:t>
      </w:r>
      <w:r w:rsidR="006C08DC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обнаружении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пути розыска которых исчерпаны; акты о выделении к уничтожению дел из ф</w:t>
      </w:r>
      <w:r w:rsidR="003719A4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ондов</w:t>
      </w:r>
      <w:r w:rsidR="002F6499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документы по вопросам архивного дела и делопроизводства;</w:t>
      </w:r>
    </w:p>
    <w:p w14:paraId="143E37C9" w14:textId="77777777" w:rsidR="002C0FB5" w:rsidRPr="00185931" w:rsidRDefault="00EB1643" w:rsidP="00185931">
      <w:pPr>
        <w:tabs>
          <w:tab w:val="num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2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2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0FB5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.Принимать участие в совещаниях, семинарах, проверках и других мероприятиях, проводимых </w:t>
      </w:r>
      <w:r w:rsidR="003E1E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0FB5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по вопросам ведомственных архивов;</w:t>
      </w:r>
    </w:p>
    <w:p w14:paraId="31EEE86F" w14:textId="79C83385" w:rsidR="002C0FB5" w:rsidRPr="00185931" w:rsidRDefault="00EB1643" w:rsidP="00185931">
      <w:pPr>
        <w:tabs>
          <w:tab w:val="num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2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6202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FB5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.Вносить</w:t>
      </w:r>
      <w:proofErr w:type="gramEnd"/>
      <w:r w:rsidR="002C0FB5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="003E1E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0FB5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</w:t>
      </w:r>
      <w:r w:rsidR="00A21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2C0FB5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предложения по развитию архивного дела, улучшению обеспечения сохранности, комплектования и использования документов, хранящихся в Архивном отделе, совершенствованию работы ведомственных архивов учреждений, предприятий, организаций, участвовать в подготовке и рассмотрении вопросов архивного дела.</w:t>
      </w:r>
    </w:p>
    <w:p w14:paraId="3557B451" w14:textId="77777777" w:rsidR="00004BFE" w:rsidRPr="00185931" w:rsidRDefault="00EB1643" w:rsidP="00185931">
      <w:pPr>
        <w:tabs>
          <w:tab w:val="num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2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2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4BF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.Давать в пределах своей компетенции</w:t>
      </w:r>
      <w:r w:rsidR="002C0FB5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учреждениям, организациям и предприятиям обязательные для исполнения указания по устранению выявленных недостатков в работе ведомственных архивов; </w:t>
      </w:r>
    </w:p>
    <w:p w14:paraId="00AD5C49" w14:textId="77777777" w:rsidR="00C949BF" w:rsidRPr="00185931" w:rsidRDefault="00A43F0E" w:rsidP="00185931">
      <w:pPr>
        <w:tabs>
          <w:tab w:val="num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2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2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830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системы связи и коммуникации; </w:t>
      </w:r>
    </w:p>
    <w:p w14:paraId="15BA17FA" w14:textId="77777777" w:rsidR="00C949BF" w:rsidRDefault="00A43F0E" w:rsidP="0018593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949BF" w:rsidRPr="0018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деятельности</w:t>
      </w:r>
    </w:p>
    <w:p w14:paraId="1F369D8A" w14:textId="77777777" w:rsidR="00C949BF" w:rsidRPr="00185931" w:rsidRDefault="00A43F0E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49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.Архивный отдел возглавляет начальник, назначаемый на должность и освобождаемый от должности </w:t>
      </w:r>
      <w:r w:rsidR="002F49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6499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8A1FE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603089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F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proofErr w:type="gramStart"/>
      <w:r w:rsidR="002F495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подчиняется</w:t>
      </w:r>
      <w:proofErr w:type="gramEnd"/>
      <w:r w:rsidR="002F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первому заместителю главы  </w:t>
      </w:r>
      <w:r w:rsidR="009C02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Анучинского муниципального округа, курирующему деятельность архивного отдела 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4677F3" w14:textId="77777777" w:rsidR="00C949BF" w:rsidRPr="00185931" w:rsidRDefault="00A43F0E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926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C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архивного отдела несет персональную ответственность за выполнение возложенных на архивный отдел задач и осуществление им своих полномочий и функций.</w:t>
      </w:r>
    </w:p>
    <w:p w14:paraId="63745D52" w14:textId="3DB63A45" w:rsidR="00C949BF" w:rsidRPr="00185931" w:rsidRDefault="00A43F0E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6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DB3C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подчиняется Г</w:t>
      </w:r>
      <w:r w:rsidR="002F6499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              муниципального  </w:t>
      </w:r>
      <w:r w:rsidR="00A21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первому з</w:t>
      </w:r>
      <w:r w:rsidR="000448E2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аместителю главы </w:t>
      </w:r>
      <w:r w:rsidR="009C02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8E2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A21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курирующему деятельность архивного отдела.</w:t>
      </w:r>
    </w:p>
    <w:p w14:paraId="022D0DE6" w14:textId="77777777" w:rsidR="00C949BF" w:rsidRPr="00185931" w:rsidRDefault="0049260B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F0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отдела:</w:t>
      </w:r>
    </w:p>
    <w:p w14:paraId="157AF4BE" w14:textId="77777777" w:rsidR="00C949BF" w:rsidRPr="00185931" w:rsidRDefault="0049260B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F0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Осуществляет общее руководство деятельностью архивного отдела;</w:t>
      </w:r>
    </w:p>
    <w:p w14:paraId="290BDBBE" w14:textId="77777777" w:rsidR="00C949BF" w:rsidRPr="00185931" w:rsidRDefault="0049260B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F079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установленном порядке </w:t>
      </w:r>
      <w:r w:rsidR="00927767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Главе </w:t>
      </w:r>
      <w:r w:rsidR="008A1FE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C0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9C0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регламент</w:t>
      </w:r>
      <w:r w:rsidR="008A1FE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F9D3C7" w14:textId="77777777" w:rsidR="00C949BF" w:rsidRPr="00185931" w:rsidRDefault="0049260B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7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Представляет Г</w:t>
      </w:r>
      <w:r w:rsidR="00355E66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8A1FE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C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предложения о поощрении сотрудников архивного отдела;</w:t>
      </w:r>
    </w:p>
    <w:p w14:paraId="793E4544" w14:textId="77777777" w:rsidR="00C949BF" w:rsidRPr="00185931" w:rsidRDefault="0049260B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D00C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7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доверенности представляет архивный отдел в отношениях с иными органами государственной власти, органами местного самоуправления и другими организациями;</w:t>
      </w:r>
    </w:p>
    <w:p w14:paraId="64F448F2" w14:textId="77777777" w:rsidR="00C949BF" w:rsidRPr="00185931" w:rsidRDefault="0049260B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D00C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7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 в заседаниях и совещаниях, проводимых Г</w:t>
      </w:r>
      <w:r w:rsidR="00355E66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8A1FE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9C0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5E66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</w:t>
      </w:r>
      <w:r w:rsidR="009C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министрации, в других совещаниях и заседаниях при обсуждении вопросов, отнесенных к компетенции архивного отдела;</w:t>
      </w:r>
    </w:p>
    <w:p w14:paraId="0A9F66E0" w14:textId="77777777" w:rsidR="00C949BF" w:rsidRPr="00185931" w:rsidRDefault="0049260B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D00C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7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 условия для переподготовки и повышения квалификации сотрудник</w:t>
      </w:r>
      <w:r w:rsidR="008A1FEE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отдела;</w:t>
      </w:r>
    </w:p>
    <w:p w14:paraId="203A55A0" w14:textId="77777777" w:rsidR="00C949BF" w:rsidRPr="00185931" w:rsidRDefault="0049260B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временного отсутствия начальника архивного отдела </w:t>
      </w:r>
      <w:r w:rsidR="00355E66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156FD4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разряда архивного отдела</w:t>
      </w:r>
      <w:r w:rsidR="003F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обязанности начальника и несет ответственность за работу архивного отдела, если иное не установлено Г</w:t>
      </w:r>
      <w:r w:rsidR="00355E66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2B178A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14:paraId="78F3A214" w14:textId="77777777" w:rsidR="00C949BF" w:rsidRDefault="003F0797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сотрудников архивного</w:t>
      </w:r>
      <w:r w:rsidR="0049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законодательством Российской Федерации и Приморского края и должностн</w:t>
      </w:r>
      <w:r w:rsidR="00156FD4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FD4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9DD9FE" w14:textId="77777777" w:rsidR="003F0797" w:rsidRDefault="003F0797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0C184" w14:textId="77777777" w:rsidR="00C949BF" w:rsidRDefault="003F0797" w:rsidP="0018593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C08DC" w:rsidRPr="0018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Прекращение деятельности отдела</w:t>
      </w:r>
    </w:p>
    <w:p w14:paraId="14CC8912" w14:textId="77777777" w:rsidR="00C949BF" w:rsidRPr="00185931" w:rsidRDefault="003F0797" w:rsidP="00185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08DC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</w:t>
      </w:r>
      <w:r w:rsidR="006C08DC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</w:t>
      </w:r>
      <w:r w:rsidR="00C949BF" w:rsidRPr="001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порядке, установленном действующим законодательством.</w:t>
      </w:r>
    </w:p>
    <w:sectPr w:rsidR="00C949BF" w:rsidRPr="00185931" w:rsidSect="00132E4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64705" w14:textId="77777777" w:rsidR="004653C2" w:rsidRDefault="004653C2" w:rsidP="00132E4C">
      <w:pPr>
        <w:spacing w:after="0" w:line="240" w:lineRule="auto"/>
      </w:pPr>
      <w:r>
        <w:separator/>
      </w:r>
    </w:p>
  </w:endnote>
  <w:endnote w:type="continuationSeparator" w:id="0">
    <w:p w14:paraId="6B352731" w14:textId="77777777" w:rsidR="004653C2" w:rsidRDefault="004653C2" w:rsidP="0013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4026" w14:textId="77777777" w:rsidR="004653C2" w:rsidRDefault="004653C2" w:rsidP="00132E4C">
      <w:pPr>
        <w:spacing w:after="0" w:line="240" w:lineRule="auto"/>
      </w:pPr>
      <w:r>
        <w:separator/>
      </w:r>
    </w:p>
  </w:footnote>
  <w:footnote w:type="continuationSeparator" w:id="0">
    <w:p w14:paraId="3BCFEC2F" w14:textId="77777777" w:rsidR="004653C2" w:rsidRDefault="004653C2" w:rsidP="0013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9323700"/>
      <w:docPartObj>
        <w:docPartGallery w:val="Page Numbers (Top of Page)"/>
        <w:docPartUnique/>
      </w:docPartObj>
    </w:sdtPr>
    <w:sdtEndPr/>
    <w:sdtContent>
      <w:p w14:paraId="76BD5513" w14:textId="77777777" w:rsidR="001357C4" w:rsidRDefault="002C3CDA">
        <w:pPr>
          <w:pStyle w:val="a4"/>
          <w:jc w:val="center"/>
        </w:pPr>
        <w:r>
          <w:fldChar w:fldCharType="begin"/>
        </w:r>
        <w:r w:rsidR="00185931">
          <w:instrText>PAGE   \* MERGEFORMAT</w:instrText>
        </w:r>
        <w:r>
          <w:fldChar w:fldCharType="separate"/>
        </w:r>
        <w:r w:rsidR="00A24B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875B383" w14:textId="77777777" w:rsidR="001357C4" w:rsidRDefault="001357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3763"/>
    <w:multiLevelType w:val="hybridMultilevel"/>
    <w:tmpl w:val="BDD2C79A"/>
    <w:lvl w:ilvl="0" w:tplc="DF88FA4C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A304DD"/>
    <w:multiLevelType w:val="multilevel"/>
    <w:tmpl w:val="AA40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E5A2E"/>
    <w:multiLevelType w:val="multilevel"/>
    <w:tmpl w:val="C0D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265CC"/>
    <w:multiLevelType w:val="multilevel"/>
    <w:tmpl w:val="FF1EEA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C4072"/>
    <w:multiLevelType w:val="hybridMultilevel"/>
    <w:tmpl w:val="9A9CF8B2"/>
    <w:lvl w:ilvl="0" w:tplc="95F6700A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296C04"/>
    <w:multiLevelType w:val="multilevel"/>
    <w:tmpl w:val="3FA0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02427"/>
    <w:multiLevelType w:val="multilevel"/>
    <w:tmpl w:val="6CC8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618"/>
    <w:rsid w:val="00004BFE"/>
    <w:rsid w:val="00007240"/>
    <w:rsid w:val="000448E2"/>
    <w:rsid w:val="00056F17"/>
    <w:rsid w:val="00065E35"/>
    <w:rsid w:val="000A13A9"/>
    <w:rsid w:val="000A1C80"/>
    <w:rsid w:val="000B3B85"/>
    <w:rsid w:val="000C4063"/>
    <w:rsid w:val="000D17FE"/>
    <w:rsid w:val="000D4C51"/>
    <w:rsid w:val="000D5B52"/>
    <w:rsid w:val="000D6718"/>
    <w:rsid w:val="000D75BB"/>
    <w:rsid w:val="00132E4C"/>
    <w:rsid w:val="001357C4"/>
    <w:rsid w:val="00140F76"/>
    <w:rsid w:val="00156FD4"/>
    <w:rsid w:val="0017355F"/>
    <w:rsid w:val="00185931"/>
    <w:rsid w:val="001A3271"/>
    <w:rsid w:val="001E6E8A"/>
    <w:rsid w:val="001F4940"/>
    <w:rsid w:val="0022372A"/>
    <w:rsid w:val="002277A4"/>
    <w:rsid w:val="0027571B"/>
    <w:rsid w:val="002779DA"/>
    <w:rsid w:val="002B178A"/>
    <w:rsid w:val="002C0FB5"/>
    <w:rsid w:val="002C3CDA"/>
    <w:rsid w:val="002D00CE"/>
    <w:rsid w:val="002D59EE"/>
    <w:rsid w:val="002E4D63"/>
    <w:rsid w:val="002F495E"/>
    <w:rsid w:val="002F6499"/>
    <w:rsid w:val="00302086"/>
    <w:rsid w:val="00306D26"/>
    <w:rsid w:val="00312031"/>
    <w:rsid w:val="00325595"/>
    <w:rsid w:val="00352FD5"/>
    <w:rsid w:val="00355E66"/>
    <w:rsid w:val="003719A4"/>
    <w:rsid w:val="00374538"/>
    <w:rsid w:val="00390C6F"/>
    <w:rsid w:val="003A39AD"/>
    <w:rsid w:val="003A44B6"/>
    <w:rsid w:val="003E1E5E"/>
    <w:rsid w:val="003F0797"/>
    <w:rsid w:val="00403518"/>
    <w:rsid w:val="004077AA"/>
    <w:rsid w:val="0042710F"/>
    <w:rsid w:val="00446C7A"/>
    <w:rsid w:val="0045730E"/>
    <w:rsid w:val="004653C2"/>
    <w:rsid w:val="00473FD2"/>
    <w:rsid w:val="00487C80"/>
    <w:rsid w:val="0049260B"/>
    <w:rsid w:val="004A4CEE"/>
    <w:rsid w:val="00583CCE"/>
    <w:rsid w:val="00590F3E"/>
    <w:rsid w:val="00595EA2"/>
    <w:rsid w:val="005B5EE8"/>
    <w:rsid w:val="005D116E"/>
    <w:rsid w:val="00603089"/>
    <w:rsid w:val="006202E9"/>
    <w:rsid w:val="006351EA"/>
    <w:rsid w:val="0064630C"/>
    <w:rsid w:val="0064763E"/>
    <w:rsid w:val="006C045B"/>
    <w:rsid w:val="006C08DC"/>
    <w:rsid w:val="006F6A29"/>
    <w:rsid w:val="007314A1"/>
    <w:rsid w:val="0073697F"/>
    <w:rsid w:val="00750CFF"/>
    <w:rsid w:val="00755C53"/>
    <w:rsid w:val="007D291E"/>
    <w:rsid w:val="00806A36"/>
    <w:rsid w:val="00826C46"/>
    <w:rsid w:val="008A1FEE"/>
    <w:rsid w:val="008B1527"/>
    <w:rsid w:val="008D0F3C"/>
    <w:rsid w:val="008E7DC6"/>
    <w:rsid w:val="008F31AE"/>
    <w:rsid w:val="008F4618"/>
    <w:rsid w:val="008F5CF4"/>
    <w:rsid w:val="0091064A"/>
    <w:rsid w:val="00914D02"/>
    <w:rsid w:val="00914D9C"/>
    <w:rsid w:val="0091649C"/>
    <w:rsid w:val="00927767"/>
    <w:rsid w:val="009568CE"/>
    <w:rsid w:val="009B5B29"/>
    <w:rsid w:val="009C0256"/>
    <w:rsid w:val="00A071D1"/>
    <w:rsid w:val="00A217EF"/>
    <w:rsid w:val="00A24B5B"/>
    <w:rsid w:val="00A315E2"/>
    <w:rsid w:val="00A42CED"/>
    <w:rsid w:val="00A42FC1"/>
    <w:rsid w:val="00A43F0E"/>
    <w:rsid w:val="00A6745D"/>
    <w:rsid w:val="00A823F2"/>
    <w:rsid w:val="00A92408"/>
    <w:rsid w:val="00AC1C55"/>
    <w:rsid w:val="00AE4F52"/>
    <w:rsid w:val="00AE6124"/>
    <w:rsid w:val="00AE6F9A"/>
    <w:rsid w:val="00AE77E6"/>
    <w:rsid w:val="00B2786F"/>
    <w:rsid w:val="00B66E48"/>
    <w:rsid w:val="00B756BC"/>
    <w:rsid w:val="00B778BB"/>
    <w:rsid w:val="00B82E44"/>
    <w:rsid w:val="00B92830"/>
    <w:rsid w:val="00BB077B"/>
    <w:rsid w:val="00BB1EEA"/>
    <w:rsid w:val="00BD260C"/>
    <w:rsid w:val="00BE0EC6"/>
    <w:rsid w:val="00BF1EC3"/>
    <w:rsid w:val="00C16E32"/>
    <w:rsid w:val="00C312B5"/>
    <w:rsid w:val="00C45254"/>
    <w:rsid w:val="00C562CD"/>
    <w:rsid w:val="00C60275"/>
    <w:rsid w:val="00C70F0E"/>
    <w:rsid w:val="00C949BF"/>
    <w:rsid w:val="00CE1A79"/>
    <w:rsid w:val="00D12E7B"/>
    <w:rsid w:val="00D62891"/>
    <w:rsid w:val="00DB3C14"/>
    <w:rsid w:val="00DC77E5"/>
    <w:rsid w:val="00DF28ED"/>
    <w:rsid w:val="00E004F4"/>
    <w:rsid w:val="00E2076D"/>
    <w:rsid w:val="00E403C4"/>
    <w:rsid w:val="00E40718"/>
    <w:rsid w:val="00E47B8C"/>
    <w:rsid w:val="00E61FFE"/>
    <w:rsid w:val="00E66767"/>
    <w:rsid w:val="00E846EC"/>
    <w:rsid w:val="00E93E96"/>
    <w:rsid w:val="00E97A02"/>
    <w:rsid w:val="00EB1643"/>
    <w:rsid w:val="00EC0AE3"/>
    <w:rsid w:val="00EC5753"/>
    <w:rsid w:val="00ED04C5"/>
    <w:rsid w:val="00ED194B"/>
    <w:rsid w:val="00ED245C"/>
    <w:rsid w:val="00EF2033"/>
    <w:rsid w:val="00F35B44"/>
    <w:rsid w:val="00F76E42"/>
    <w:rsid w:val="00F807E2"/>
    <w:rsid w:val="00FB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6379"/>
  <w15:docId w15:val="{FE1F9208-798B-4B64-92C8-D4704AB3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8BB"/>
  </w:style>
  <w:style w:type="paragraph" w:styleId="2">
    <w:name w:val="heading 2"/>
    <w:basedOn w:val="a"/>
    <w:link w:val="20"/>
    <w:uiPriority w:val="9"/>
    <w:qFormat/>
    <w:rsid w:val="00C94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94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9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E4C"/>
  </w:style>
  <w:style w:type="paragraph" w:styleId="a8">
    <w:name w:val="Balloon Text"/>
    <w:basedOn w:val="a"/>
    <w:link w:val="a9"/>
    <w:uiPriority w:val="99"/>
    <w:semiHidden/>
    <w:unhideWhenUsed/>
    <w:rsid w:val="0047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FD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61FFE"/>
    <w:pPr>
      <w:ind w:left="720"/>
      <w:contextualSpacing/>
    </w:pPr>
  </w:style>
  <w:style w:type="paragraph" w:customStyle="1" w:styleId="1CharCharCharCharChar">
    <w:name w:val="Знак Знак1 Char Знак Знак Char Знак Char Знак Char Знак Знак Знак Char Знак"/>
    <w:basedOn w:val="a"/>
    <w:uiPriority w:val="99"/>
    <w:rsid w:val="00487C80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4690C8664496030E39C3D08B8B86CD91AB93659074C7608BD78D827495DF7A1BF62061607A2206D12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4690C8664496030E39C3D08B8B86CD91AB906B9772C7608BD78D8274D92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0750-C81A-41B4-87DC-BE3E660B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 Анастасия Александровна</dc:creator>
  <cp:lastModifiedBy>Анна С. Курилина</cp:lastModifiedBy>
  <cp:revision>6</cp:revision>
  <cp:lastPrinted>2020-12-10T07:29:00Z</cp:lastPrinted>
  <dcterms:created xsi:type="dcterms:W3CDTF">2020-12-03T00:59:00Z</dcterms:created>
  <dcterms:modified xsi:type="dcterms:W3CDTF">2020-12-22T02:42:00Z</dcterms:modified>
</cp:coreProperties>
</file>