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E0A" w:rsidRDefault="00CC3E0A">
      <w:pPr>
        <w:shd w:val="clear" w:color="auto" w:fill="FFFFFF"/>
        <w:jc w:val="center"/>
        <w:rPr>
          <w:color w:val="000000"/>
          <w:sz w:val="18"/>
        </w:rPr>
      </w:pPr>
      <w:bookmarkStart w:id="0" w:name="_GoBack"/>
      <w:bookmarkEnd w:id="0"/>
    </w:p>
    <w:p w:rsidR="00CC3E0A" w:rsidRDefault="00CC3E0A">
      <w:pPr>
        <w:shd w:val="clear" w:color="auto" w:fill="FFFFFF"/>
        <w:jc w:val="center"/>
        <w:rPr>
          <w:color w:val="000000"/>
          <w:sz w:val="10"/>
          <w:vertAlign w:val="subscript"/>
        </w:rPr>
      </w:pPr>
    </w:p>
    <w:p w:rsidR="00CC3E0A" w:rsidRDefault="002E476A">
      <w:pPr>
        <w:pStyle w:val="2"/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CC3E0A" w:rsidRDefault="002E476A">
      <w:pPr>
        <w:pStyle w:val="2"/>
        <w:spacing w:line="240" w:lineRule="auto"/>
        <w:jc w:val="center"/>
      </w:pPr>
      <w:r>
        <w:rPr>
          <w:b/>
          <w:sz w:val="32"/>
        </w:rPr>
        <w:t xml:space="preserve">АНУЧИНСКОГО </w:t>
      </w:r>
      <w:proofErr w:type="gramStart"/>
      <w:r>
        <w:rPr>
          <w:b/>
          <w:sz w:val="32"/>
        </w:rPr>
        <w:t>МУНИЦИПАЛЬНОГО  РАЙОНА</w:t>
      </w:r>
      <w:proofErr w:type="gramEnd"/>
    </w:p>
    <w:p w:rsidR="00CC3E0A" w:rsidRDefault="00CC3E0A">
      <w:pPr>
        <w:pStyle w:val="2"/>
        <w:spacing w:line="240" w:lineRule="auto"/>
        <w:jc w:val="center"/>
        <w:rPr>
          <w:b/>
          <w:sz w:val="32"/>
        </w:rPr>
      </w:pPr>
    </w:p>
    <w:p w:rsidR="00CC3E0A" w:rsidRDefault="002E476A">
      <w:pPr>
        <w:shd w:val="clear" w:color="auto" w:fill="FFFFFF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 А С П О Р Я Ж Е Н И Е</w:t>
      </w:r>
    </w:p>
    <w:p w:rsidR="00CC3E0A" w:rsidRDefault="00CC3E0A">
      <w:pPr>
        <w:shd w:val="clear" w:color="auto" w:fill="FFFFFF"/>
        <w:tabs>
          <w:tab w:val="left" w:pos="5151"/>
        </w:tabs>
        <w:jc w:val="center"/>
        <w:rPr>
          <w:rFonts w:cs="Times New Roman"/>
          <w:color w:val="000000"/>
          <w:sz w:val="16"/>
          <w:szCs w:val="28"/>
        </w:rPr>
      </w:pPr>
    </w:p>
    <w:p w:rsidR="00CC3E0A" w:rsidRDefault="00CC3E0A">
      <w:pPr>
        <w:shd w:val="clear" w:color="auto" w:fill="FFFFFF"/>
        <w:tabs>
          <w:tab w:val="left" w:pos="5151"/>
        </w:tabs>
        <w:rPr>
          <w:rFonts w:ascii="Arial" w:hAnsi="Arial" w:cs="Arial"/>
          <w:sz w:val="16"/>
        </w:rPr>
      </w:pPr>
    </w:p>
    <w:p w:rsidR="00CC3E0A" w:rsidRDefault="002E476A">
      <w:pPr>
        <w:shd w:val="clear" w:color="auto" w:fill="FFFFFF"/>
        <w:ind w:right="-283"/>
      </w:pPr>
      <w:r>
        <w:rPr>
          <w:rFonts w:cs="Times New Roman"/>
          <w:color w:val="000000"/>
          <w:sz w:val="28"/>
          <w:szCs w:val="28"/>
        </w:rPr>
        <w:t>10.03.2020</w:t>
      </w:r>
      <w:r>
        <w:rPr>
          <w:rFonts w:cs="Times New Roman"/>
          <w:color w:val="000000"/>
          <w:sz w:val="28"/>
          <w:szCs w:val="28"/>
        </w:rPr>
        <w:t>г.                                     с. Анучино                                 №    163-ра</w:t>
      </w:r>
    </w:p>
    <w:p w:rsidR="00CC3E0A" w:rsidRDefault="00CC3E0A">
      <w:pPr>
        <w:rPr>
          <w:rFonts w:cs="Times New Roman"/>
          <w:color w:val="000000"/>
          <w:sz w:val="28"/>
          <w:szCs w:val="28"/>
          <w:u w:val="single"/>
        </w:rPr>
      </w:pPr>
    </w:p>
    <w:p w:rsidR="00CC3E0A" w:rsidRDefault="00CC3E0A">
      <w:pPr>
        <w:rPr>
          <w:rFonts w:cs="Times New Roman"/>
          <w:sz w:val="28"/>
          <w:szCs w:val="28"/>
        </w:rPr>
      </w:pPr>
    </w:p>
    <w:p w:rsidR="00CC3E0A" w:rsidRDefault="00CC3E0A">
      <w:pPr>
        <w:jc w:val="center"/>
        <w:rPr>
          <w:rFonts w:cs="Times New Roman"/>
          <w:sz w:val="28"/>
          <w:szCs w:val="28"/>
        </w:rPr>
      </w:pPr>
    </w:p>
    <w:p w:rsidR="00CC3E0A" w:rsidRDefault="002E476A">
      <w:pPr>
        <w:ind w:firstLine="709"/>
        <w:jc w:val="center"/>
      </w:pPr>
      <w:r>
        <w:rPr>
          <w:rFonts w:ascii="Tinos" w:hAnsi="Tinos" w:cs="Times New Roman"/>
          <w:b/>
          <w:sz w:val="28"/>
          <w:szCs w:val="28"/>
        </w:rPr>
        <w:t xml:space="preserve">О внесении изменений </w:t>
      </w:r>
      <w:proofErr w:type="gramStart"/>
      <w:r>
        <w:rPr>
          <w:rFonts w:ascii="Tinos" w:hAnsi="Tinos" w:cs="Times New Roman"/>
          <w:b/>
          <w:sz w:val="28"/>
          <w:szCs w:val="28"/>
        </w:rPr>
        <w:t>в  муниципальную</w:t>
      </w:r>
      <w:proofErr w:type="gramEnd"/>
      <w:r>
        <w:rPr>
          <w:rFonts w:ascii="Tinos" w:hAnsi="Tinos" w:cs="Times New Roman"/>
          <w:b/>
          <w:sz w:val="28"/>
          <w:szCs w:val="28"/>
        </w:rPr>
        <w:t xml:space="preserve"> программу «Профилактика </w:t>
      </w:r>
      <w:r>
        <w:rPr>
          <w:rFonts w:ascii="Tinos" w:eastAsia="Times New Roman" w:hAnsi="Tinos" w:cs="Times New Roman"/>
          <w:b/>
          <w:kern w:val="0"/>
          <w:sz w:val="28"/>
          <w:szCs w:val="28"/>
          <w:lang w:eastAsia="ru-RU" w:bidi="ar-SA"/>
        </w:rPr>
        <w:t xml:space="preserve">  нарушений обязательных требований юридическими  лицами и индивидуальными предпринимателями  на </w:t>
      </w:r>
      <w:r>
        <w:rPr>
          <w:rFonts w:ascii="Tinos" w:hAnsi="Tinos" w:cs="Times New Roman"/>
          <w:b/>
          <w:sz w:val="28"/>
          <w:szCs w:val="28"/>
        </w:rPr>
        <w:t>2020 год» утвержденную распоряжением Администрации Анучинского  муниципального района от 12.08.2019 № 296-ра</w:t>
      </w:r>
    </w:p>
    <w:p w:rsidR="00CC3E0A" w:rsidRDefault="00CC3E0A">
      <w:pPr>
        <w:jc w:val="center"/>
        <w:rPr>
          <w:rFonts w:ascii="Tinos" w:hAnsi="Tinos" w:cs="Times New Roman"/>
          <w:sz w:val="28"/>
          <w:szCs w:val="28"/>
        </w:rPr>
      </w:pPr>
    </w:p>
    <w:p w:rsidR="00CC3E0A" w:rsidRDefault="002E476A">
      <w:pPr>
        <w:spacing w:line="360" w:lineRule="auto"/>
        <w:jc w:val="both"/>
      </w:pPr>
      <w:r>
        <w:rPr>
          <w:rFonts w:ascii="Tinos" w:hAnsi="Tinos" w:cs="Times New Roman"/>
          <w:sz w:val="28"/>
          <w:szCs w:val="28"/>
        </w:rPr>
        <w:tab/>
        <w:t>В соответствии с Федеральным законом от 26.12.2008 №</w:t>
      </w:r>
      <w:r>
        <w:rPr>
          <w:rFonts w:ascii="Tinos" w:hAnsi="Tinos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</w:t>
      </w:r>
      <w:r>
        <w:rPr>
          <w:rFonts w:ascii="Tinos" w:hAnsi="Tinos" w:cs="Times New Roman"/>
          <w:sz w:val="28"/>
          <w:szCs w:val="28"/>
        </w:rPr>
        <w:t>сударственного контроля (надзора) и муниципального контроля</w:t>
      </w:r>
      <w:proofErr w:type="gramStart"/>
      <w:r>
        <w:rPr>
          <w:rFonts w:ascii="Tinos" w:hAnsi="Tinos" w:cs="Times New Roman"/>
          <w:sz w:val="28"/>
          <w:szCs w:val="28"/>
        </w:rPr>
        <w:t>»,  постановлением</w:t>
      </w:r>
      <w:proofErr w:type="gramEnd"/>
      <w:r>
        <w:rPr>
          <w:rFonts w:ascii="Tinos" w:hAnsi="Tinos" w:cs="Times New Roman"/>
          <w:sz w:val="28"/>
          <w:szCs w:val="28"/>
        </w:rPr>
        <w:t xml:space="preserve"> Правительства РФ от 26.12.2018 №1680, руководствуясь  Уставом Анучинского  муниципального района, администрация района.</w:t>
      </w:r>
    </w:p>
    <w:p w:rsidR="00CC3E0A" w:rsidRDefault="002E476A">
      <w:pPr>
        <w:pStyle w:val="a1"/>
        <w:spacing w:after="26" w:line="360" w:lineRule="auto"/>
        <w:jc w:val="both"/>
      </w:pPr>
      <w:r>
        <w:rPr>
          <w:rFonts w:ascii="Tinos" w:hAnsi="Tinos"/>
          <w:sz w:val="28"/>
          <w:szCs w:val="28"/>
        </w:rPr>
        <w:t xml:space="preserve">1. Внести в  </w:t>
      </w:r>
      <w:proofErr w:type="spellStart"/>
      <w:r>
        <w:rPr>
          <w:rFonts w:ascii="Tinos" w:hAnsi="Tinos"/>
          <w:sz w:val="28"/>
          <w:szCs w:val="28"/>
        </w:rPr>
        <w:t>муниципальну</w:t>
      </w:r>
      <w:proofErr w:type="spellEnd"/>
      <w:r>
        <w:rPr>
          <w:rFonts w:ascii="Tinos" w:hAnsi="Tinos"/>
          <w:sz w:val="28"/>
          <w:szCs w:val="28"/>
        </w:rPr>
        <w:t xml:space="preserve"> </w:t>
      </w:r>
      <w:hyperlink r:id="rId4" w:anchor="Par28" w:history="1">
        <w:r>
          <w:rPr>
            <w:rStyle w:val="-"/>
            <w:rFonts w:ascii="Tinos" w:hAnsi="Tinos"/>
            <w:color w:val="000000"/>
            <w:sz w:val="28"/>
            <w:szCs w:val="28"/>
          </w:rPr>
          <w:t>п</w:t>
        </w:r>
      </w:hyperlink>
      <w:proofErr w:type="spellStart"/>
      <w:r>
        <w:rPr>
          <w:rFonts w:ascii="Tinos" w:hAnsi="Tinos"/>
          <w:sz w:val="28"/>
          <w:szCs w:val="28"/>
        </w:rPr>
        <w:t>рограмму</w:t>
      </w:r>
      <w:proofErr w:type="spellEnd"/>
      <w:r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 w:cs="Times New Roman"/>
          <w:sz w:val="28"/>
          <w:szCs w:val="28"/>
        </w:rPr>
        <w:t xml:space="preserve">«Профилактика </w:t>
      </w:r>
      <w:r>
        <w:rPr>
          <w:rFonts w:ascii="Tinos" w:eastAsia="Times New Roman" w:hAnsi="Tinos" w:cs="Times New Roman"/>
          <w:kern w:val="0"/>
          <w:sz w:val="28"/>
          <w:szCs w:val="28"/>
          <w:lang w:eastAsia="ru-RU" w:bidi="ar-SA"/>
        </w:rPr>
        <w:t xml:space="preserve">  нарушений обязательных требований юридическими лицами и индивидуальными предпринимателями на </w:t>
      </w:r>
      <w:r>
        <w:rPr>
          <w:rFonts w:ascii="Tinos" w:hAnsi="Tinos" w:cs="Times New Roman"/>
          <w:sz w:val="28"/>
          <w:szCs w:val="28"/>
        </w:rPr>
        <w:t>2020 год»</w:t>
      </w:r>
      <w:r>
        <w:rPr>
          <w:rFonts w:ascii="Tinos" w:hAnsi="Tinos"/>
          <w:sz w:val="28"/>
          <w:szCs w:val="28"/>
        </w:rPr>
        <w:t>, следующие изменения:</w:t>
      </w:r>
    </w:p>
    <w:p w:rsidR="00CC3E0A" w:rsidRDefault="002E476A">
      <w:pPr>
        <w:pStyle w:val="a1"/>
        <w:spacing w:after="26" w:line="360" w:lineRule="auto"/>
        <w:jc w:val="both"/>
      </w:pPr>
      <w:r>
        <w:rPr>
          <w:rFonts w:ascii="Tinos" w:hAnsi="Tinos"/>
          <w:sz w:val="28"/>
          <w:szCs w:val="28"/>
        </w:rPr>
        <w:t>после слов «раздел 1» (до слов «паспорт программы») дополнить пунктом «Общ</w:t>
      </w:r>
      <w:r>
        <w:rPr>
          <w:rFonts w:ascii="Tinos" w:hAnsi="Tinos"/>
          <w:sz w:val="28"/>
          <w:szCs w:val="28"/>
        </w:rPr>
        <w:t>ие положения» следующего содержания:</w:t>
      </w:r>
    </w:p>
    <w:p w:rsidR="00CC3E0A" w:rsidRDefault="002E476A">
      <w:pPr>
        <w:pStyle w:val="a1"/>
        <w:spacing w:after="26" w:line="360" w:lineRule="auto"/>
        <w:jc w:val="both"/>
      </w:pPr>
      <w:r>
        <w:rPr>
          <w:rFonts w:ascii="Tinos" w:hAnsi="Tinos"/>
          <w:sz w:val="28"/>
          <w:szCs w:val="28"/>
        </w:rPr>
        <w:t xml:space="preserve"> «Общие положения</w:t>
      </w:r>
    </w:p>
    <w:p w:rsidR="00CC3E0A" w:rsidRDefault="002E476A">
      <w:pPr>
        <w:pStyle w:val="a1"/>
        <w:spacing w:line="360" w:lineRule="auto"/>
        <w:jc w:val="both"/>
      </w:pPr>
      <w:r>
        <w:rPr>
          <w:rFonts w:ascii="Tinos" w:hAnsi="Tinos"/>
          <w:sz w:val="28"/>
          <w:szCs w:val="28"/>
        </w:rPr>
        <w:t xml:space="preserve">1.1. Настоящая Программа разработана в целях проведения администрацией Анучинского муниципального района профилактических мероприятий, направленных на предупреждение нарушения обязательных </w:t>
      </w:r>
      <w:r>
        <w:rPr>
          <w:rFonts w:ascii="Tinos" w:hAnsi="Tinos"/>
          <w:sz w:val="28"/>
          <w:szCs w:val="28"/>
        </w:rPr>
        <w:t xml:space="preserve">требований, установленных федеральными законами и иными нормативными правовыми актами Российской Федерации, определения видов и форм профилактических мероприятий </w:t>
      </w:r>
      <w:r>
        <w:rPr>
          <w:rFonts w:ascii="Tinos" w:hAnsi="Tinos"/>
          <w:sz w:val="28"/>
          <w:szCs w:val="28"/>
        </w:rPr>
        <w:lastRenderedPageBreak/>
        <w:t>и системы мониторинга, оценки эффективности и результативности данных мероприятий при осуществ</w:t>
      </w:r>
      <w:r>
        <w:rPr>
          <w:rFonts w:ascii="Tinos" w:hAnsi="Tinos"/>
          <w:sz w:val="28"/>
          <w:szCs w:val="28"/>
        </w:rPr>
        <w:t>лении муниципального земельного контроля.</w:t>
      </w:r>
    </w:p>
    <w:p w:rsidR="00CC3E0A" w:rsidRDefault="002E476A">
      <w:pPr>
        <w:pStyle w:val="a1"/>
        <w:spacing w:line="360" w:lineRule="auto"/>
        <w:jc w:val="both"/>
      </w:pPr>
      <w:r>
        <w:rPr>
          <w:rFonts w:ascii="Tinos" w:hAnsi="Tinos"/>
          <w:sz w:val="28"/>
          <w:szCs w:val="28"/>
        </w:rPr>
        <w:t>1.2. Для целей настоящей Программы используются следующие основные термины и определения:</w:t>
      </w:r>
    </w:p>
    <w:p w:rsidR="00CC3E0A" w:rsidRDefault="002E476A">
      <w:pPr>
        <w:pStyle w:val="a1"/>
        <w:spacing w:line="360" w:lineRule="auto"/>
        <w:jc w:val="both"/>
      </w:pPr>
      <w:r>
        <w:rPr>
          <w:rFonts w:ascii="Tinos" w:hAnsi="Tinos"/>
          <w:sz w:val="28"/>
          <w:szCs w:val="28"/>
        </w:rPr>
        <w:t xml:space="preserve">Профилактическое мероприятие – мероприятие, проводимое </w:t>
      </w:r>
      <w:proofErr w:type="gramStart"/>
      <w:r>
        <w:rPr>
          <w:rFonts w:ascii="Tinos" w:hAnsi="Tinos"/>
          <w:sz w:val="28"/>
          <w:szCs w:val="28"/>
        </w:rPr>
        <w:t>отделом  имущественных</w:t>
      </w:r>
      <w:proofErr w:type="gramEnd"/>
      <w:r>
        <w:rPr>
          <w:rFonts w:ascii="Tinos" w:hAnsi="Tinos"/>
          <w:sz w:val="28"/>
          <w:szCs w:val="28"/>
        </w:rPr>
        <w:t xml:space="preserve"> и земельных отношений администрации Анучинског</w:t>
      </w:r>
      <w:r>
        <w:rPr>
          <w:rFonts w:ascii="Tinos" w:hAnsi="Tinos"/>
          <w:sz w:val="28"/>
          <w:szCs w:val="28"/>
        </w:rPr>
        <w:t>о муниципального района  в целях предупреждения возможного нарушения юридическими лицами 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</w:t>
      </w:r>
      <w:r>
        <w:rPr>
          <w:rFonts w:ascii="Tinos" w:hAnsi="Tinos"/>
          <w:sz w:val="28"/>
          <w:szCs w:val="28"/>
        </w:rPr>
        <w:t>накам:</w:t>
      </w:r>
    </w:p>
    <w:p w:rsidR="00CC3E0A" w:rsidRDefault="002E476A">
      <w:pPr>
        <w:pStyle w:val="a1"/>
        <w:spacing w:line="360" w:lineRule="auto"/>
        <w:ind w:left="57"/>
        <w:jc w:val="both"/>
      </w:pPr>
      <w:r>
        <w:rPr>
          <w:rFonts w:ascii="Tinos" w:hAnsi="Tinos"/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CC3E0A" w:rsidRDefault="002E476A">
      <w:pPr>
        <w:pStyle w:val="a1"/>
        <w:spacing w:line="360" w:lineRule="auto"/>
        <w:ind w:left="57"/>
        <w:jc w:val="both"/>
      </w:pPr>
      <w:r>
        <w:rPr>
          <w:rFonts w:ascii="Tinos" w:hAnsi="Tinos"/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</w:t>
      </w:r>
      <w:r>
        <w:rPr>
          <w:rFonts w:ascii="Tinos" w:hAnsi="Tinos"/>
          <w:sz w:val="28"/>
          <w:szCs w:val="28"/>
        </w:rPr>
        <w:t>арушения обязательных требований, привлечение к ответственности) в отношении подконтрольных субъектов;</w:t>
      </w:r>
    </w:p>
    <w:p w:rsidR="00CC3E0A" w:rsidRDefault="002E476A">
      <w:pPr>
        <w:pStyle w:val="a1"/>
        <w:spacing w:line="360" w:lineRule="auto"/>
        <w:ind w:left="57"/>
        <w:jc w:val="both"/>
      </w:pPr>
      <w:r>
        <w:rPr>
          <w:rFonts w:ascii="Tinos" w:hAnsi="Tinos"/>
          <w:sz w:val="28"/>
          <w:szCs w:val="28"/>
        </w:rPr>
        <w:t>- направленность на выявление причин и факторов несоблюдения обязательных требований;</w:t>
      </w:r>
    </w:p>
    <w:p w:rsidR="00CC3E0A" w:rsidRDefault="002E476A">
      <w:pPr>
        <w:pStyle w:val="a1"/>
        <w:spacing w:line="360" w:lineRule="auto"/>
        <w:ind w:left="57"/>
        <w:jc w:val="both"/>
      </w:pPr>
      <w:r>
        <w:rPr>
          <w:rFonts w:ascii="Tinos" w:hAnsi="Tinos"/>
          <w:sz w:val="28"/>
          <w:szCs w:val="28"/>
        </w:rPr>
        <w:t>- отсутствие организационной связи с мероприятиями по контролю.</w:t>
      </w:r>
    </w:p>
    <w:p w:rsidR="00CC3E0A" w:rsidRDefault="002E476A">
      <w:pPr>
        <w:pStyle w:val="a1"/>
        <w:spacing w:line="360" w:lineRule="auto"/>
        <w:jc w:val="both"/>
      </w:pPr>
      <w:r>
        <w:rPr>
          <w:rFonts w:ascii="Tinos" w:hAnsi="Tinos"/>
          <w:sz w:val="28"/>
          <w:szCs w:val="28"/>
        </w:rPr>
        <w:t>Обя</w:t>
      </w:r>
      <w:r>
        <w:rPr>
          <w:rFonts w:ascii="Tinos" w:hAnsi="Tinos"/>
          <w:sz w:val="28"/>
          <w:szCs w:val="28"/>
        </w:rPr>
        <w:t>зательные требования – требования к деятельности подконтрольных субъектов, к их персоналу, а также к выполняемой ими работе, имеющие обязательный характер и установленные международными договорами Российской Федерации, федеральными законами, указами Презид</w:t>
      </w:r>
      <w:r>
        <w:rPr>
          <w:rFonts w:ascii="Tinos" w:hAnsi="Tinos"/>
          <w:sz w:val="28"/>
          <w:szCs w:val="28"/>
        </w:rPr>
        <w:t xml:space="preserve">ента Российской Федерации, </w:t>
      </w:r>
      <w:r>
        <w:rPr>
          <w:rFonts w:ascii="Tinos" w:hAnsi="Tinos"/>
          <w:sz w:val="28"/>
          <w:szCs w:val="28"/>
        </w:rPr>
        <w:lastRenderedPageBreak/>
        <w:t>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 а также иными нормативными актами.</w:t>
      </w:r>
    </w:p>
    <w:p w:rsidR="00CC3E0A" w:rsidRDefault="002E476A">
      <w:pPr>
        <w:pStyle w:val="a1"/>
        <w:spacing w:line="360" w:lineRule="auto"/>
        <w:jc w:val="both"/>
      </w:pPr>
      <w:r>
        <w:rPr>
          <w:rFonts w:ascii="Tinos" w:hAnsi="Tinos"/>
          <w:sz w:val="28"/>
          <w:szCs w:val="28"/>
        </w:rPr>
        <w:t>Охраняемые законом ценно</w:t>
      </w:r>
      <w:r>
        <w:rPr>
          <w:rFonts w:ascii="Tinos" w:hAnsi="Tinos"/>
          <w:sz w:val="28"/>
          <w:szCs w:val="28"/>
        </w:rPr>
        <w:t>сти –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</w:t>
      </w:r>
      <w:r>
        <w:rPr>
          <w:rFonts w:ascii="Tinos" w:hAnsi="Tinos"/>
          <w:sz w:val="28"/>
          <w:szCs w:val="28"/>
        </w:rPr>
        <w:t>равственности, обеспечение установленного порядка, осуществление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единства экономического пространства, свободное</w:t>
      </w:r>
      <w:r>
        <w:rPr>
          <w:rFonts w:ascii="Tinos" w:hAnsi="Tinos"/>
          <w:sz w:val="28"/>
          <w:szCs w:val="28"/>
        </w:rPr>
        <w:t xml:space="preserve"> перемещение товаров, услуг и финансовых средств, поддержка конкуренции, свобода экономической деятельности.</w:t>
      </w:r>
    </w:p>
    <w:p w:rsidR="00CC3E0A" w:rsidRDefault="002E476A">
      <w:pPr>
        <w:pStyle w:val="a1"/>
        <w:spacing w:line="360" w:lineRule="auto"/>
        <w:jc w:val="both"/>
      </w:pPr>
      <w:r>
        <w:rPr>
          <w:rFonts w:ascii="Tinos" w:hAnsi="Tinos"/>
          <w:sz w:val="28"/>
          <w:szCs w:val="28"/>
        </w:rPr>
        <w:t>Подконтрольная сфера – состояние охраняемых законом ценностей в соответствующей сфере регулирования.</w:t>
      </w:r>
    </w:p>
    <w:p w:rsidR="00CC3E0A" w:rsidRDefault="002E476A">
      <w:pPr>
        <w:pStyle w:val="a1"/>
        <w:spacing w:line="360" w:lineRule="auto"/>
        <w:jc w:val="both"/>
      </w:pPr>
      <w:r>
        <w:rPr>
          <w:rFonts w:ascii="Tinos" w:hAnsi="Tinos" w:cs="Times New Roman"/>
          <w:sz w:val="28"/>
          <w:szCs w:val="28"/>
        </w:rPr>
        <w:t>Подконтрольные субъекты – юридические лица и и</w:t>
      </w:r>
      <w:r>
        <w:rPr>
          <w:rFonts w:ascii="Tinos" w:hAnsi="Tinos" w:cs="Times New Roman"/>
          <w:sz w:val="28"/>
          <w:szCs w:val="28"/>
        </w:rPr>
        <w:t>ндивидуальные предприниматели, включенные в государственный реестр юридических лиц».</w:t>
      </w:r>
    </w:p>
    <w:p w:rsidR="00CC3E0A" w:rsidRDefault="002E476A">
      <w:pPr>
        <w:pStyle w:val="a1"/>
        <w:spacing w:after="26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 Настоящее распоряжение подлежит опубликованию в средствах массовой информации и размещению на официальном сайте администрации Анучинского муниципального района в инфор</w:t>
      </w:r>
      <w:r>
        <w:rPr>
          <w:rFonts w:ascii="Times New Roman" w:hAnsi="Times New Roman" w:cs="Times New Roman"/>
          <w:sz w:val="28"/>
          <w:szCs w:val="28"/>
        </w:rPr>
        <w:t>мационно-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телекоммуникационной  сети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CC3E0A" w:rsidRDefault="002E476A">
      <w:pPr>
        <w:spacing w:line="360" w:lineRule="auto"/>
        <w:jc w:val="both"/>
      </w:pPr>
      <w:r>
        <w:rPr>
          <w:rFonts w:ascii="Tinos" w:hAnsi="Tinos" w:cs="Times New Roman"/>
          <w:sz w:val="28"/>
          <w:szCs w:val="28"/>
        </w:rPr>
        <w:tab/>
        <w:t xml:space="preserve">3. Контроль над исполнением настоящего распоряжения возложить </w:t>
      </w:r>
      <w:proofErr w:type="gramStart"/>
      <w:r>
        <w:rPr>
          <w:rFonts w:ascii="Tinos" w:hAnsi="Tinos" w:cs="Times New Roman"/>
          <w:sz w:val="28"/>
          <w:szCs w:val="28"/>
        </w:rPr>
        <w:t>на  заместителя</w:t>
      </w:r>
      <w:proofErr w:type="gramEnd"/>
      <w:r>
        <w:rPr>
          <w:rFonts w:ascii="Tinos" w:hAnsi="Tinos" w:cs="Times New Roman"/>
          <w:sz w:val="28"/>
          <w:szCs w:val="28"/>
        </w:rPr>
        <w:t xml:space="preserve"> главы администрации Анучинского муниципального района Дубовцева И.В.</w:t>
      </w:r>
    </w:p>
    <w:p w:rsidR="00CC3E0A" w:rsidRDefault="002E476A">
      <w:pPr>
        <w:pStyle w:val="a1"/>
        <w:spacing w:line="360" w:lineRule="auto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 </w:t>
      </w:r>
    </w:p>
    <w:p w:rsidR="00CC3E0A" w:rsidRDefault="002E476A">
      <w:pPr>
        <w:pStyle w:val="a1"/>
        <w:spacing w:line="240" w:lineRule="auto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lastRenderedPageBreak/>
        <w:t> </w:t>
      </w:r>
    </w:p>
    <w:p w:rsidR="00CC3E0A" w:rsidRDefault="002E476A">
      <w:pPr>
        <w:pStyle w:val="a1"/>
        <w:spacing w:after="0" w:line="240" w:lineRule="auto"/>
      </w:pPr>
      <w:r>
        <w:rPr>
          <w:rFonts w:ascii="Tinos" w:hAnsi="Tinos"/>
          <w:sz w:val="28"/>
          <w:szCs w:val="28"/>
        </w:rPr>
        <w:t xml:space="preserve">Глава Анучинского </w:t>
      </w:r>
    </w:p>
    <w:p w:rsidR="00CC3E0A" w:rsidRDefault="002E476A">
      <w:pPr>
        <w:pStyle w:val="a1"/>
        <w:spacing w:after="0" w:line="240" w:lineRule="auto"/>
      </w:pPr>
      <w:r>
        <w:rPr>
          <w:rFonts w:ascii="Tinos" w:hAnsi="Tinos"/>
          <w:sz w:val="28"/>
          <w:szCs w:val="28"/>
        </w:rPr>
        <w:t xml:space="preserve">муниципального района                  </w:t>
      </w:r>
      <w:r>
        <w:rPr>
          <w:rFonts w:ascii="Tinos" w:hAnsi="Tinos"/>
          <w:sz w:val="28"/>
          <w:szCs w:val="28"/>
        </w:rPr>
        <w:t xml:space="preserve">                                          С.А. Понуровский</w:t>
      </w:r>
    </w:p>
    <w:p w:rsidR="00CC3E0A" w:rsidRDefault="00CC3E0A">
      <w:pPr>
        <w:rPr>
          <w:rFonts w:ascii="Tinos" w:hAnsi="Tinos"/>
          <w:sz w:val="28"/>
          <w:szCs w:val="28"/>
        </w:rPr>
      </w:pPr>
    </w:p>
    <w:p w:rsidR="00CC3E0A" w:rsidRDefault="00CC3E0A">
      <w:pPr>
        <w:rPr>
          <w:rFonts w:ascii="Tinos" w:hAnsi="Tinos"/>
          <w:sz w:val="28"/>
          <w:szCs w:val="28"/>
        </w:rPr>
      </w:pPr>
    </w:p>
    <w:p w:rsidR="00CC3E0A" w:rsidRDefault="00CC3E0A">
      <w:pPr>
        <w:rPr>
          <w:rFonts w:ascii="Tinos" w:hAnsi="Tinos"/>
          <w:sz w:val="28"/>
          <w:szCs w:val="28"/>
        </w:rPr>
      </w:pPr>
    </w:p>
    <w:p w:rsidR="00CC3E0A" w:rsidRDefault="00CC3E0A">
      <w:pPr>
        <w:rPr>
          <w:rFonts w:ascii="Tinos" w:hAnsi="Tinos"/>
          <w:sz w:val="28"/>
          <w:szCs w:val="28"/>
        </w:rPr>
      </w:pPr>
    </w:p>
    <w:p w:rsidR="00CC3E0A" w:rsidRDefault="00CC3E0A">
      <w:pPr>
        <w:rPr>
          <w:rFonts w:ascii="Tinos" w:hAnsi="Tinos"/>
          <w:sz w:val="28"/>
          <w:szCs w:val="28"/>
        </w:rPr>
      </w:pPr>
    </w:p>
    <w:p w:rsidR="00CC3E0A" w:rsidRDefault="00CC3E0A">
      <w:pPr>
        <w:rPr>
          <w:rFonts w:ascii="Tinos" w:hAnsi="Tinos"/>
          <w:sz w:val="28"/>
          <w:szCs w:val="28"/>
        </w:rPr>
      </w:pPr>
    </w:p>
    <w:p w:rsidR="00CC3E0A" w:rsidRDefault="00CC3E0A">
      <w:pPr>
        <w:rPr>
          <w:rFonts w:ascii="Tinos" w:hAnsi="Tinos"/>
          <w:sz w:val="28"/>
          <w:szCs w:val="28"/>
        </w:rPr>
      </w:pPr>
    </w:p>
    <w:p w:rsidR="00CC3E0A" w:rsidRDefault="00CC3E0A">
      <w:pPr>
        <w:rPr>
          <w:rFonts w:ascii="Tinos" w:hAnsi="Tinos"/>
          <w:sz w:val="28"/>
          <w:szCs w:val="28"/>
        </w:rPr>
      </w:pPr>
    </w:p>
    <w:p w:rsidR="00CC3E0A" w:rsidRDefault="00CC3E0A">
      <w:pPr>
        <w:rPr>
          <w:rFonts w:ascii="Tinos" w:hAnsi="Tinos"/>
          <w:sz w:val="28"/>
          <w:szCs w:val="28"/>
        </w:rPr>
      </w:pPr>
    </w:p>
    <w:p w:rsidR="00CC3E0A" w:rsidRDefault="00CC3E0A">
      <w:pPr>
        <w:rPr>
          <w:rFonts w:ascii="Tinos" w:hAnsi="Tinos"/>
          <w:sz w:val="28"/>
          <w:szCs w:val="28"/>
        </w:rPr>
      </w:pPr>
    </w:p>
    <w:p w:rsidR="00CC3E0A" w:rsidRDefault="00CC3E0A">
      <w:pPr>
        <w:rPr>
          <w:rFonts w:ascii="Tinos" w:hAnsi="Tinos"/>
          <w:sz w:val="28"/>
          <w:szCs w:val="28"/>
        </w:rPr>
      </w:pPr>
    </w:p>
    <w:p w:rsidR="00CC3E0A" w:rsidRDefault="00CC3E0A">
      <w:pPr>
        <w:rPr>
          <w:rFonts w:ascii="Tinos" w:hAnsi="Tinos"/>
          <w:sz w:val="28"/>
          <w:szCs w:val="28"/>
        </w:rPr>
      </w:pPr>
    </w:p>
    <w:p w:rsidR="00CC3E0A" w:rsidRDefault="00CC3E0A">
      <w:pPr>
        <w:rPr>
          <w:rFonts w:ascii="Tinos" w:hAnsi="Tinos"/>
          <w:sz w:val="28"/>
          <w:szCs w:val="28"/>
        </w:rPr>
      </w:pPr>
    </w:p>
    <w:p w:rsidR="00CC3E0A" w:rsidRDefault="00CC3E0A">
      <w:pPr>
        <w:rPr>
          <w:rFonts w:ascii="Tinos" w:hAnsi="Tinos"/>
          <w:sz w:val="28"/>
          <w:szCs w:val="28"/>
        </w:rPr>
      </w:pPr>
    </w:p>
    <w:p w:rsidR="00CC3E0A" w:rsidRDefault="00CC3E0A">
      <w:pPr>
        <w:rPr>
          <w:rFonts w:ascii="Tinos" w:hAnsi="Tinos"/>
          <w:sz w:val="28"/>
          <w:szCs w:val="28"/>
        </w:rPr>
      </w:pPr>
    </w:p>
    <w:p w:rsidR="00CC3E0A" w:rsidRDefault="00CC3E0A">
      <w:pPr>
        <w:rPr>
          <w:rFonts w:ascii="Tinos" w:hAnsi="Tinos"/>
          <w:sz w:val="28"/>
          <w:szCs w:val="28"/>
        </w:rPr>
      </w:pPr>
    </w:p>
    <w:p w:rsidR="00CC3E0A" w:rsidRDefault="00CC3E0A">
      <w:pPr>
        <w:rPr>
          <w:rFonts w:ascii="Tinos" w:hAnsi="Tinos"/>
          <w:sz w:val="28"/>
          <w:szCs w:val="28"/>
        </w:rPr>
      </w:pPr>
    </w:p>
    <w:p w:rsidR="00CC3E0A" w:rsidRDefault="00CC3E0A">
      <w:pPr>
        <w:rPr>
          <w:rFonts w:ascii="Tinos" w:hAnsi="Tinos"/>
          <w:sz w:val="28"/>
          <w:szCs w:val="28"/>
        </w:rPr>
      </w:pPr>
    </w:p>
    <w:p w:rsidR="00CC3E0A" w:rsidRDefault="00CC3E0A">
      <w:pPr>
        <w:rPr>
          <w:rFonts w:ascii="Tinos" w:hAnsi="Tinos"/>
          <w:sz w:val="28"/>
          <w:szCs w:val="28"/>
        </w:rPr>
      </w:pPr>
    </w:p>
    <w:p w:rsidR="00CC3E0A" w:rsidRDefault="00CC3E0A">
      <w:pPr>
        <w:rPr>
          <w:rFonts w:ascii="Tinos" w:hAnsi="Tinos"/>
          <w:sz w:val="28"/>
          <w:szCs w:val="28"/>
        </w:rPr>
      </w:pPr>
    </w:p>
    <w:p w:rsidR="00CC3E0A" w:rsidRDefault="00CC3E0A">
      <w:pPr>
        <w:rPr>
          <w:rFonts w:ascii="Tinos" w:hAnsi="Tinos"/>
          <w:sz w:val="28"/>
          <w:szCs w:val="28"/>
        </w:rPr>
      </w:pPr>
    </w:p>
    <w:p w:rsidR="00CC3E0A" w:rsidRDefault="00CC3E0A">
      <w:pPr>
        <w:rPr>
          <w:rFonts w:ascii="Tinos" w:hAnsi="Tinos"/>
          <w:sz w:val="28"/>
          <w:szCs w:val="28"/>
        </w:rPr>
      </w:pPr>
    </w:p>
    <w:p w:rsidR="00CC3E0A" w:rsidRDefault="00CC3E0A">
      <w:pPr>
        <w:rPr>
          <w:rFonts w:ascii="Tinos" w:hAnsi="Tinos"/>
          <w:sz w:val="28"/>
          <w:szCs w:val="28"/>
        </w:rPr>
      </w:pPr>
    </w:p>
    <w:p w:rsidR="00CC3E0A" w:rsidRDefault="00CC3E0A">
      <w:pPr>
        <w:rPr>
          <w:rFonts w:ascii="Tinos" w:hAnsi="Tinos"/>
          <w:sz w:val="28"/>
          <w:szCs w:val="28"/>
        </w:rPr>
      </w:pPr>
    </w:p>
    <w:p w:rsidR="00CC3E0A" w:rsidRDefault="00CC3E0A">
      <w:pPr>
        <w:rPr>
          <w:rFonts w:ascii="Tinos" w:hAnsi="Tinos"/>
          <w:sz w:val="28"/>
          <w:szCs w:val="28"/>
        </w:rPr>
      </w:pPr>
    </w:p>
    <w:p w:rsidR="00CC3E0A" w:rsidRDefault="00CC3E0A">
      <w:pPr>
        <w:rPr>
          <w:rFonts w:ascii="Tinos" w:hAnsi="Tinos"/>
          <w:sz w:val="28"/>
          <w:szCs w:val="28"/>
        </w:rPr>
      </w:pPr>
    </w:p>
    <w:p w:rsidR="00CC3E0A" w:rsidRDefault="00CC3E0A">
      <w:pPr>
        <w:rPr>
          <w:rFonts w:ascii="Tinos" w:hAnsi="Tinos"/>
          <w:sz w:val="28"/>
          <w:szCs w:val="28"/>
        </w:rPr>
      </w:pPr>
    </w:p>
    <w:p w:rsidR="00CC3E0A" w:rsidRDefault="00CC3E0A">
      <w:pPr>
        <w:rPr>
          <w:rFonts w:ascii="Tinos" w:hAnsi="Tinos"/>
          <w:sz w:val="28"/>
          <w:szCs w:val="28"/>
        </w:rPr>
      </w:pPr>
    </w:p>
    <w:p w:rsidR="00CC3E0A" w:rsidRDefault="00CC3E0A">
      <w:pPr>
        <w:rPr>
          <w:rFonts w:ascii="Tinos" w:hAnsi="Tinos"/>
          <w:sz w:val="28"/>
          <w:szCs w:val="28"/>
        </w:rPr>
      </w:pPr>
    </w:p>
    <w:p w:rsidR="00CC3E0A" w:rsidRDefault="00CC3E0A">
      <w:pPr>
        <w:rPr>
          <w:rFonts w:ascii="Tinos" w:hAnsi="Tinos"/>
          <w:sz w:val="28"/>
          <w:szCs w:val="28"/>
        </w:rPr>
      </w:pPr>
    </w:p>
    <w:p w:rsidR="00CC3E0A" w:rsidRDefault="00CC3E0A">
      <w:pPr>
        <w:jc w:val="right"/>
      </w:pPr>
    </w:p>
    <w:sectPr w:rsidR="00CC3E0A">
      <w:pgSz w:w="11906" w:h="16838"/>
      <w:pgMar w:top="1134" w:right="896" w:bottom="1134" w:left="171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0A"/>
    <w:rsid w:val="002E476A"/>
    <w:rsid w:val="00C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164A"/>
  <w15:docId w15:val="{B55749CF-5EE6-4516-B640-C8A19AB4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4">
    <w:name w:val="heading 4"/>
    <w:basedOn w:val="a0"/>
    <w:next w:val="a1"/>
    <w:uiPriority w:val="9"/>
    <w:semiHidden/>
    <w:unhideWhenUsed/>
    <w:qFormat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ListLabel1">
    <w:name w:val="ListLabel 1"/>
    <w:qFormat/>
    <w:rPr>
      <w:rFonts w:ascii="Tinos" w:hAnsi="Tinos"/>
      <w:color w:val="000000"/>
      <w:sz w:val="28"/>
      <w:szCs w:val="28"/>
    </w:rPr>
  </w:style>
  <w:style w:type="character" w:customStyle="1" w:styleId="ListLabel2">
    <w:name w:val="ListLabel 2"/>
    <w:qFormat/>
    <w:rPr>
      <w:rFonts w:ascii="Tinos" w:hAnsi="Tinos"/>
      <w:color w:val="000000"/>
      <w:sz w:val="28"/>
      <w:szCs w:val="28"/>
    </w:r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2">
    <w:name w:val="Body Text 2"/>
    <w:basedOn w:val="a"/>
    <w:qFormat/>
    <w:pPr>
      <w:spacing w:after="120" w:line="480" w:lineRule="auto"/>
    </w:pPr>
    <w:rPr>
      <w:rFonts w:cs="Mangal"/>
      <w:szCs w:val="21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knyaginino.ru/o-vnesenii-izmenenij-v-programmu-profilaktiki-narushenij-obyazatelnykh-trebovanij-po-preduprezhdeniyu-narushenij-yuridicheskimi-licami-i-individualnymi-predprinimatelyami-obyazatelnykh-trebovanij-ocenka-soblyudeniya-kotorykh-yavlyaetsya-predmet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Татьяна Н. Малявка</cp:lastModifiedBy>
  <cp:revision>4</cp:revision>
  <cp:lastPrinted>2020-03-20T11:38:00Z</cp:lastPrinted>
  <dcterms:created xsi:type="dcterms:W3CDTF">2020-03-20T09:39:00Z</dcterms:created>
  <dcterms:modified xsi:type="dcterms:W3CDTF">2020-04-03T00:46:00Z</dcterms:modified>
  <dc:language>ru-RU</dc:language>
</cp:coreProperties>
</file>