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3DDA" w14:textId="77A7DE1F" w:rsidR="001F09AD" w:rsidRDefault="001F09AD" w:rsidP="001F09AD"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   </w:t>
      </w: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73593345" wp14:editId="4010E2B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DA0C7" w14:textId="77777777" w:rsidR="001F09AD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2DED97D5" w14:textId="77777777" w:rsidR="001F09AD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EE6A04C" w14:textId="77777777" w:rsidR="001F09AD" w:rsidRPr="0043182A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40A035E3" w14:textId="77777777" w:rsidR="001F09AD" w:rsidRDefault="001F09AD" w:rsidP="001F09AD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>
        <w:rPr>
          <w:b/>
          <w:bCs/>
          <w:sz w:val="32"/>
        </w:rPr>
        <w:t>ОКРУГА</w:t>
      </w:r>
    </w:p>
    <w:p w14:paraId="5D401ABB" w14:textId="77777777" w:rsidR="001F09AD" w:rsidRPr="0043182A" w:rsidRDefault="001F09AD" w:rsidP="001F09AD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F4E6CE5" w14:textId="77777777" w:rsidR="001F09AD" w:rsidRPr="0043182A" w:rsidRDefault="001F09AD" w:rsidP="001F09AD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 w14:paraId="7EB47BC8" w14:textId="77777777" w:rsidR="001F09AD" w:rsidRPr="00854B98" w:rsidRDefault="001F09AD" w:rsidP="001F09AD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 w:rsidRPr="00854B98">
        <w:rPr>
          <w:rFonts w:eastAsia="Calibri"/>
          <w:bCs/>
        </w:rPr>
        <w:t>П О С Т А Н О В Л Е Н И Е</w:t>
      </w:r>
    </w:p>
    <w:p w14:paraId="6CFDABC1" w14:textId="77777777" w:rsidR="001F09AD" w:rsidRPr="0043182A" w:rsidRDefault="001F09AD" w:rsidP="001F09AD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AB2EDF1" w14:textId="77777777" w:rsidR="001F09AD" w:rsidRPr="0043182A" w:rsidRDefault="001F09AD" w:rsidP="001F09AD">
      <w:pPr>
        <w:ind w:firstLine="426"/>
        <w:jc w:val="center"/>
        <w:rPr>
          <w:szCs w:val="28"/>
        </w:rPr>
      </w:pPr>
    </w:p>
    <w:p w14:paraId="1D5F26DF" w14:textId="1CEB3A19" w:rsidR="001F09AD" w:rsidRPr="00261315" w:rsidRDefault="00F47D0B" w:rsidP="001F09AD">
      <w:pPr>
        <w:rPr>
          <w:szCs w:val="28"/>
          <w:u w:val="single"/>
        </w:rPr>
      </w:pPr>
      <w:r>
        <w:rPr>
          <w:szCs w:val="28"/>
        </w:rPr>
        <w:t>08</w:t>
      </w:r>
      <w:r w:rsidR="001F09AD">
        <w:rPr>
          <w:szCs w:val="28"/>
        </w:rPr>
        <w:t>.1</w:t>
      </w:r>
      <w:r>
        <w:rPr>
          <w:szCs w:val="28"/>
        </w:rPr>
        <w:t>1</w:t>
      </w:r>
      <w:r w:rsidR="001F09AD">
        <w:rPr>
          <w:szCs w:val="28"/>
        </w:rPr>
        <w:t>.</w:t>
      </w:r>
      <w:r w:rsidR="001F09AD" w:rsidRPr="00261315">
        <w:rPr>
          <w:szCs w:val="28"/>
        </w:rPr>
        <w:t>20</w:t>
      </w:r>
      <w:r w:rsidR="001F09AD">
        <w:rPr>
          <w:szCs w:val="28"/>
        </w:rPr>
        <w:t>21</w:t>
      </w:r>
      <w:r w:rsidR="001F09AD" w:rsidRPr="00261315">
        <w:rPr>
          <w:szCs w:val="28"/>
        </w:rPr>
        <w:t xml:space="preserve"> </w:t>
      </w:r>
      <w:r w:rsidR="001F09AD">
        <w:rPr>
          <w:szCs w:val="28"/>
        </w:rPr>
        <w:t xml:space="preserve">г.                               </w:t>
      </w:r>
      <w:r w:rsidR="001F09AD" w:rsidRPr="00261315">
        <w:rPr>
          <w:szCs w:val="28"/>
        </w:rPr>
        <w:t xml:space="preserve">  с.Ан</w:t>
      </w:r>
      <w:r w:rsidR="001F09AD">
        <w:rPr>
          <w:szCs w:val="28"/>
        </w:rPr>
        <w:t xml:space="preserve">учино                      </w:t>
      </w:r>
      <w:r w:rsidR="001F09AD" w:rsidRPr="00261315">
        <w:rPr>
          <w:szCs w:val="28"/>
        </w:rPr>
        <w:t xml:space="preserve">      </w:t>
      </w:r>
      <w:r w:rsidR="001F09AD">
        <w:rPr>
          <w:szCs w:val="28"/>
        </w:rPr>
        <w:t xml:space="preserve">       </w:t>
      </w:r>
      <w:r w:rsidR="001F09AD" w:rsidRPr="00261315">
        <w:rPr>
          <w:szCs w:val="28"/>
        </w:rPr>
        <w:t xml:space="preserve">       </w:t>
      </w:r>
      <w:r w:rsidR="001F09AD" w:rsidRPr="00D86752">
        <w:rPr>
          <w:szCs w:val="28"/>
        </w:rPr>
        <w:t>№</w:t>
      </w:r>
      <w:r w:rsidR="001F09AD">
        <w:rPr>
          <w:szCs w:val="28"/>
        </w:rPr>
        <w:t xml:space="preserve"> </w:t>
      </w:r>
      <w:r w:rsidR="00EF2B67">
        <w:rPr>
          <w:szCs w:val="28"/>
        </w:rPr>
        <w:t>8</w:t>
      </w:r>
      <w:r>
        <w:rPr>
          <w:szCs w:val="28"/>
        </w:rPr>
        <w:t>51</w:t>
      </w:r>
      <w:r w:rsidR="00EF2B67">
        <w:rPr>
          <w:szCs w:val="28"/>
        </w:rPr>
        <w:t>-па</w:t>
      </w:r>
      <w:r w:rsidR="001F09AD">
        <w:rPr>
          <w:szCs w:val="28"/>
        </w:rPr>
        <w:t xml:space="preserve"> </w:t>
      </w:r>
      <w:r w:rsidR="001F09AD">
        <w:rPr>
          <w:szCs w:val="28"/>
          <w:u w:val="single"/>
        </w:rPr>
        <w:t xml:space="preserve">              </w:t>
      </w:r>
      <w:r w:rsidR="001F09AD" w:rsidRPr="00261315">
        <w:rPr>
          <w:szCs w:val="28"/>
          <w:u w:val="single"/>
        </w:rPr>
        <w:t xml:space="preserve">     </w:t>
      </w:r>
    </w:p>
    <w:p w14:paraId="6662F733" w14:textId="77777777" w:rsidR="001F09AD" w:rsidRPr="00261315" w:rsidRDefault="001F09AD" w:rsidP="001F09AD">
      <w:pPr>
        <w:ind w:firstLine="426"/>
        <w:rPr>
          <w:szCs w:val="28"/>
          <w:u w:val="single"/>
        </w:rPr>
      </w:pPr>
    </w:p>
    <w:p w14:paraId="7DB25696" w14:textId="77777777" w:rsidR="001F09AD" w:rsidRPr="00261315" w:rsidRDefault="001F09AD" w:rsidP="001F09AD">
      <w:pPr>
        <w:ind w:firstLine="426"/>
        <w:rPr>
          <w:szCs w:val="28"/>
        </w:rPr>
      </w:pPr>
    </w:p>
    <w:p w14:paraId="74252B11" w14:textId="4FB6DB81" w:rsidR="001F09AD" w:rsidRPr="00CE704B" w:rsidRDefault="003E78AD" w:rsidP="00177D79">
      <w:pPr>
        <w:spacing w:after="0" w:line="259" w:lineRule="auto"/>
        <w:ind w:left="17" w:hanging="10"/>
        <w:jc w:val="center"/>
        <w:rPr>
          <w:b/>
          <w:bCs/>
          <w:szCs w:val="28"/>
        </w:rPr>
      </w:pPr>
      <w:r w:rsidRPr="003E78AD">
        <w:rPr>
          <w:szCs w:val="28"/>
        </w:rPr>
        <w:t xml:space="preserve">   </w:t>
      </w:r>
      <w:r w:rsidR="001F09AD" w:rsidRPr="00CE704B">
        <w:rPr>
          <w:b/>
          <w:bCs/>
          <w:szCs w:val="28"/>
        </w:rPr>
        <w:t>О проведении общественных обсуждений</w:t>
      </w:r>
      <w:r w:rsidR="00BB10D0" w:rsidRPr="00CE704B">
        <w:rPr>
          <w:b/>
          <w:bCs/>
          <w:szCs w:val="28"/>
        </w:rPr>
        <w:t xml:space="preserve"> </w:t>
      </w:r>
      <w:r w:rsidR="001F09AD" w:rsidRPr="00CE704B">
        <w:rPr>
          <w:b/>
          <w:bCs/>
          <w:szCs w:val="28"/>
        </w:rPr>
        <w:t xml:space="preserve">проектов </w:t>
      </w:r>
    </w:p>
    <w:p w14:paraId="3D854F0A" w14:textId="77777777" w:rsidR="001F09AD" w:rsidRPr="003E78AD" w:rsidRDefault="001F09AD" w:rsidP="001F09AD">
      <w:pPr>
        <w:jc w:val="center"/>
        <w:rPr>
          <w:szCs w:val="28"/>
        </w:rPr>
      </w:pPr>
    </w:p>
    <w:p w14:paraId="3E35F984" w14:textId="4B685A23" w:rsidR="001F09AD" w:rsidRDefault="001F09AD" w:rsidP="00CE704B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3E78AD">
        <w:rPr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78AD" w:rsidRPr="003E78AD">
        <w:rPr>
          <w:b w:val="0"/>
          <w:bCs w:val="0"/>
          <w:sz w:val="28"/>
          <w:szCs w:val="28"/>
        </w:rPr>
        <w:t xml:space="preserve">постановлением Правительства Российской Федерации от З1.05.2019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Решением Думы Анучинского муниципального округа от 20.08.2020 № 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</w:t>
      </w:r>
      <w:r w:rsidRPr="003E78AD">
        <w:rPr>
          <w:b w:val="0"/>
          <w:bCs w:val="0"/>
          <w:sz w:val="28"/>
          <w:szCs w:val="28"/>
        </w:rPr>
        <w:t xml:space="preserve"> </w:t>
      </w:r>
      <w:hyperlink r:id="rId6" w:history="1">
        <w:r w:rsidRPr="003E78AD">
          <w:rPr>
            <w:b w:val="0"/>
            <w:bCs w:val="0"/>
            <w:sz w:val="28"/>
            <w:szCs w:val="28"/>
          </w:rPr>
          <w:t>Уставом</w:t>
        </w:r>
      </w:hyperlink>
      <w:r w:rsidRPr="003E78AD"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 w:rsidR="003E78AD" w:rsidRPr="003E78AD">
        <w:rPr>
          <w:b w:val="0"/>
          <w:bCs w:val="0"/>
          <w:sz w:val="28"/>
          <w:szCs w:val="28"/>
        </w:rPr>
        <w:t xml:space="preserve"> Приморского края</w:t>
      </w:r>
      <w:r w:rsidRPr="003E78AD">
        <w:rPr>
          <w:b w:val="0"/>
          <w:bCs w:val="0"/>
          <w:sz w:val="28"/>
          <w:szCs w:val="28"/>
        </w:rPr>
        <w:t xml:space="preserve"> </w:t>
      </w:r>
    </w:p>
    <w:p w14:paraId="37B21059" w14:textId="23724CB2" w:rsidR="001F09AD" w:rsidRDefault="001F09AD" w:rsidP="00CE704B">
      <w:pPr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rPr>
          <w:szCs w:val="28"/>
        </w:rPr>
      </w:pPr>
      <w:r w:rsidRPr="003E78AD">
        <w:rPr>
          <w:szCs w:val="28"/>
        </w:rPr>
        <w:t>ПОСТАНОВЛЯЕТ:</w:t>
      </w:r>
    </w:p>
    <w:p w14:paraId="114E325C" w14:textId="77777777" w:rsidR="00BB10D0" w:rsidRDefault="003E78AD" w:rsidP="00CE704B">
      <w:pPr>
        <w:numPr>
          <w:ilvl w:val="0"/>
          <w:numId w:val="1"/>
        </w:numPr>
        <w:spacing w:before="240" w:after="0" w:line="374" w:lineRule="auto"/>
        <w:ind w:right="14" w:firstLine="709"/>
      </w:pPr>
      <w:r>
        <w:t>Провести общественные обсуждения по проект</w:t>
      </w:r>
      <w:r w:rsidR="00BB10D0">
        <w:t>ам:</w:t>
      </w:r>
    </w:p>
    <w:p w14:paraId="1E7E1FE9" w14:textId="025848AA" w:rsidR="006D7984" w:rsidRDefault="00BB10D0" w:rsidP="00F47D0B">
      <w:pPr>
        <w:pStyle w:val="a4"/>
        <w:numPr>
          <w:ilvl w:val="1"/>
          <w:numId w:val="5"/>
        </w:numPr>
        <w:spacing w:after="0" w:line="374" w:lineRule="auto"/>
        <w:ind w:left="0" w:right="14" w:firstLine="709"/>
      </w:pPr>
      <w:r>
        <w:t>«</w:t>
      </w:r>
      <w:r w:rsidR="00177D79">
        <w:t>Капитальный ремонт сетей водоотведения по ул. Лермонтова</w:t>
      </w:r>
      <w:r w:rsidR="006D7984">
        <w:t xml:space="preserve"> с. </w:t>
      </w:r>
      <w:r w:rsidR="00EF2B67">
        <w:t>Чернышевка</w:t>
      </w:r>
      <w:r w:rsidR="006D7984">
        <w:t xml:space="preserve"> Анучинского муниципального округа»;</w:t>
      </w:r>
      <w:r w:rsidR="003E78AD">
        <w:t xml:space="preserve"> </w:t>
      </w:r>
    </w:p>
    <w:p w14:paraId="5E8B6C8B" w14:textId="601E5506" w:rsidR="006D7984" w:rsidRDefault="006D7984" w:rsidP="00CE704B">
      <w:pPr>
        <w:pStyle w:val="a4"/>
        <w:numPr>
          <w:ilvl w:val="1"/>
          <w:numId w:val="5"/>
        </w:numPr>
        <w:spacing w:before="240" w:after="0" w:line="374" w:lineRule="auto"/>
        <w:ind w:left="0" w:right="14" w:firstLine="709"/>
      </w:pPr>
      <w:r>
        <w:t>«</w:t>
      </w:r>
      <w:r w:rsidR="00F47D0B">
        <w:t>Капитальный ремонт сетей водоснабжения</w:t>
      </w:r>
      <w:r w:rsidR="00CF57DC">
        <w:t xml:space="preserve"> и водоотведения</w:t>
      </w:r>
      <w:r w:rsidR="00F47D0B">
        <w:t xml:space="preserve"> с. Тихоречное</w:t>
      </w:r>
      <w:r>
        <w:t xml:space="preserve"> Анучинского муниципального округа»</w:t>
      </w:r>
      <w:r w:rsidR="00F47D0B">
        <w:t>.</w:t>
      </w:r>
    </w:p>
    <w:p w14:paraId="34057D66" w14:textId="77777777" w:rsidR="003E78AD" w:rsidRDefault="003E78AD" w:rsidP="00CE704B">
      <w:pPr>
        <w:numPr>
          <w:ilvl w:val="0"/>
          <w:numId w:val="1"/>
        </w:numPr>
        <w:spacing w:after="0" w:line="352" w:lineRule="auto"/>
        <w:ind w:right="14" w:firstLine="709"/>
      </w:pPr>
      <w:r>
        <w:lastRenderedPageBreak/>
        <w:t>Организатором общественных обсуждений определить Управление по работе с территориями администрации Анучинского муниципального округа (уполномоченный орган) - с. Анучино, ул. Лазо, д. 6.</w:t>
      </w:r>
    </w:p>
    <w:p w14:paraId="51A88753" w14:textId="3EF6AA97" w:rsidR="003E78AD" w:rsidRDefault="00A13C15" w:rsidP="00CE704B">
      <w:pPr>
        <w:spacing w:after="0" w:line="349" w:lineRule="auto"/>
        <w:ind w:left="21" w:right="14" w:firstLine="709"/>
      </w:pPr>
      <w:r>
        <w:t>3</w:t>
      </w:r>
      <w:r w:rsidR="003E78AD">
        <w:t xml:space="preserve">. Срок проведения общественных обсуждений с </w:t>
      </w:r>
      <w:r w:rsidR="009C281A">
        <w:t>16</w:t>
      </w:r>
      <w:r w:rsidR="003E78AD">
        <w:t>.</w:t>
      </w:r>
      <w:r w:rsidR="006D7984">
        <w:t>11</w:t>
      </w:r>
      <w:r w:rsidR="003E78AD">
        <w:t xml:space="preserve">.2021 по </w:t>
      </w:r>
      <w:r w:rsidR="009C281A">
        <w:t>30</w:t>
      </w:r>
      <w:r w:rsidR="003E78AD">
        <w:t>.</w:t>
      </w:r>
      <w:r w:rsidR="006D7984">
        <w:t>11</w:t>
      </w:r>
      <w:r w:rsidR="003E78AD">
        <w:t>.2021 года.</w:t>
      </w:r>
    </w:p>
    <w:p w14:paraId="0747848C" w14:textId="71FD9AED" w:rsidR="00CE704B" w:rsidRDefault="003E78AD" w:rsidP="00CE704B">
      <w:pPr>
        <w:numPr>
          <w:ilvl w:val="1"/>
          <w:numId w:val="2"/>
        </w:numPr>
        <w:spacing w:after="0" w:line="374" w:lineRule="auto"/>
        <w:ind w:right="14" w:firstLine="709"/>
      </w:pPr>
      <w:r>
        <w:t xml:space="preserve">с 09 ч. 00 мин. с </w:t>
      </w:r>
      <w:r w:rsidR="009C281A">
        <w:t>16</w:t>
      </w:r>
      <w:r>
        <w:t>.</w:t>
      </w:r>
      <w:r w:rsidR="00A13C15">
        <w:t>11</w:t>
      </w:r>
      <w:r>
        <w:t xml:space="preserve">.2021 до 17 ч. 00 мин. </w:t>
      </w:r>
      <w:r w:rsidR="009C281A">
        <w:t>30</w:t>
      </w:r>
      <w:r>
        <w:t>.</w:t>
      </w:r>
      <w:r w:rsidR="00A13C15">
        <w:t>11</w:t>
      </w:r>
      <w:r>
        <w:t>.2021 - срок принятия предложений, замечаний по Проекту.</w:t>
      </w:r>
    </w:p>
    <w:p w14:paraId="15268903" w14:textId="695FA584" w:rsidR="005366E6" w:rsidRDefault="009C281A" w:rsidP="009C281A">
      <w:pPr>
        <w:pStyle w:val="a4"/>
        <w:numPr>
          <w:ilvl w:val="1"/>
          <w:numId w:val="2"/>
        </w:numPr>
        <w:spacing w:after="0" w:line="374" w:lineRule="auto"/>
        <w:ind w:right="14" w:firstLine="688"/>
      </w:pPr>
      <w:r>
        <w:t>01</w:t>
      </w:r>
      <w:r w:rsidR="005366E6">
        <w:t>.1</w:t>
      </w:r>
      <w:r>
        <w:t>2</w:t>
      </w:r>
      <w:r w:rsidR="005366E6">
        <w:t>.2021 в 1</w:t>
      </w:r>
      <w:r>
        <w:t>5</w:t>
      </w:r>
      <w:r w:rsidR="005366E6">
        <w:t xml:space="preserve"> ч. 00 мин. — проведение общественных обсуждений по Проекту </w:t>
      </w:r>
      <w:r>
        <w:t>«Капитальный ремонт сетей водоотведения по ул. Лермонтова с. Чернышевка Анучинского муниципального округа».</w:t>
      </w:r>
    </w:p>
    <w:p w14:paraId="671C986C" w14:textId="72998B5D" w:rsidR="00145E79" w:rsidRDefault="009C281A" w:rsidP="00145E79">
      <w:pPr>
        <w:pStyle w:val="a4"/>
        <w:numPr>
          <w:ilvl w:val="1"/>
          <w:numId w:val="2"/>
        </w:numPr>
        <w:spacing w:before="240" w:after="0" w:line="374" w:lineRule="auto"/>
        <w:ind w:left="0" w:right="14" w:firstLine="730"/>
      </w:pPr>
      <w:r>
        <w:t>01</w:t>
      </w:r>
      <w:r w:rsidR="00622AAD">
        <w:t>.1</w:t>
      </w:r>
      <w:r>
        <w:t>2</w:t>
      </w:r>
      <w:r w:rsidR="00622AAD">
        <w:t>.2021 в 1</w:t>
      </w:r>
      <w:r>
        <w:t>7</w:t>
      </w:r>
      <w:r w:rsidR="00622AAD">
        <w:t xml:space="preserve"> ч. 00 мин. — проведение общественных обсуждений по Проект</w:t>
      </w:r>
      <w:r w:rsidR="000A2215">
        <w:t>у</w:t>
      </w:r>
      <w:r w:rsidR="00145E79">
        <w:t xml:space="preserve"> </w:t>
      </w:r>
      <w:r w:rsidR="00622AAD">
        <w:t>«</w:t>
      </w:r>
      <w:r>
        <w:t>Капитальный ремонт сетей водоснабжения</w:t>
      </w:r>
      <w:r w:rsidR="00CF57DC">
        <w:t xml:space="preserve"> и водоотведения</w:t>
      </w:r>
      <w:r>
        <w:t xml:space="preserve"> с. Тихоречное Анучинского муниципального округа Приморского края</w:t>
      </w:r>
      <w:r w:rsidR="00622AAD">
        <w:t>»</w:t>
      </w:r>
      <w:r w:rsidR="000A2215">
        <w:t>.</w:t>
      </w:r>
      <w:r w:rsidR="00EF2B67">
        <w:t xml:space="preserve"> </w:t>
      </w:r>
    </w:p>
    <w:p w14:paraId="5C52C2B4" w14:textId="66C70C89" w:rsidR="003E78AD" w:rsidRDefault="003E78AD" w:rsidP="00CE704B">
      <w:pPr>
        <w:pStyle w:val="a4"/>
        <w:numPr>
          <w:ilvl w:val="1"/>
          <w:numId w:val="2"/>
        </w:numPr>
        <w:spacing w:before="240" w:after="0" w:line="370" w:lineRule="auto"/>
        <w:ind w:right="14" w:firstLine="709"/>
      </w:pPr>
      <w:r>
        <w:t>Оформление протокола общественных обсуждений: в течение 5 рабочих дней со дня проведения общественных обсуждений.</w:t>
      </w:r>
    </w:p>
    <w:p w14:paraId="6E045638" w14:textId="77777777" w:rsidR="003E78AD" w:rsidRDefault="003E78AD" w:rsidP="00CE704B">
      <w:pPr>
        <w:numPr>
          <w:ilvl w:val="1"/>
          <w:numId w:val="2"/>
        </w:numPr>
        <w:spacing w:after="0" w:line="360" w:lineRule="auto"/>
        <w:ind w:right="14" w:firstLine="709"/>
      </w:pP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 w14:paraId="376C9296" w14:textId="6C4B8F40" w:rsidR="003E78AD" w:rsidRDefault="003E78AD" w:rsidP="00CE704B">
      <w:pPr>
        <w:numPr>
          <w:ilvl w:val="0"/>
          <w:numId w:val="3"/>
        </w:numPr>
        <w:spacing w:after="0" w:line="360" w:lineRule="auto"/>
        <w:ind w:right="14" w:firstLine="709"/>
      </w:pPr>
      <w:r>
        <w:t>Установить срок проведения экспозиции Проект</w:t>
      </w:r>
      <w:r w:rsidR="005366E6">
        <w:t>ов</w:t>
      </w:r>
      <w:r>
        <w:t xml:space="preserve"> с </w:t>
      </w:r>
      <w:r w:rsidR="009C281A">
        <w:t>16</w:t>
      </w:r>
      <w:r>
        <w:t>.</w:t>
      </w:r>
      <w:r w:rsidR="005366E6">
        <w:t>11</w:t>
      </w:r>
      <w:r>
        <w:t>.2021 по</w:t>
      </w:r>
    </w:p>
    <w:p w14:paraId="5B40623A" w14:textId="50EC7192" w:rsidR="003E78AD" w:rsidRDefault="009C281A" w:rsidP="00CE704B">
      <w:pPr>
        <w:spacing w:after="0" w:line="360" w:lineRule="auto"/>
        <w:ind w:left="0" w:right="14" w:firstLine="0"/>
      </w:pPr>
      <w:r>
        <w:t>30</w:t>
      </w:r>
      <w:r w:rsidR="003E78AD">
        <w:t>.</w:t>
      </w:r>
      <w:r w:rsidR="005366E6">
        <w:t>11</w:t>
      </w:r>
      <w:r w:rsidR="003E78AD">
        <w:t>.2021 года.</w:t>
      </w:r>
    </w:p>
    <w:p w14:paraId="50052DD3" w14:textId="05FC9C74" w:rsidR="003E78AD" w:rsidRDefault="0065004F" w:rsidP="00CE704B">
      <w:pPr>
        <w:spacing w:after="0" w:line="360" w:lineRule="auto"/>
        <w:ind w:left="0" w:right="14" w:firstLine="709"/>
      </w:pPr>
      <w:r>
        <w:t xml:space="preserve">4.1. </w:t>
      </w:r>
      <w:r w:rsidR="003E78AD">
        <w:t>Установить мест</w:t>
      </w:r>
      <w:r w:rsidR="009C281A">
        <w:t>о</w:t>
      </w:r>
      <w:r w:rsidR="003E78AD">
        <w:t xml:space="preserve"> проведения экспозиции Проект</w:t>
      </w:r>
      <w:r w:rsidR="00A92AB9">
        <w:t>ов</w:t>
      </w:r>
      <w:r w:rsidR="003E78AD">
        <w:t>:</w:t>
      </w:r>
    </w:p>
    <w:p w14:paraId="1A8D015A" w14:textId="02F9961E" w:rsidR="00A92AB9" w:rsidRDefault="00A92AB9" w:rsidP="00CE704B">
      <w:pPr>
        <w:spacing w:after="0" w:line="380" w:lineRule="auto"/>
        <w:ind w:left="7" w:firstLine="709"/>
      </w:pPr>
      <w:r>
        <w:t xml:space="preserve">Чернышевский территориальный отдел Управления по работе с территориями администрации Анучинского муниципального округа, расположенный по адресу: Анучинский </w:t>
      </w:r>
      <w:r w:rsidR="00390B7C">
        <w:t>район</w:t>
      </w:r>
      <w:r>
        <w:t>, с. Чернышевка, ул. Советская, д. 21.</w:t>
      </w:r>
    </w:p>
    <w:p w14:paraId="5BF5F7D2" w14:textId="77777777" w:rsidR="00A92AB9" w:rsidRDefault="003E78AD" w:rsidP="00CE704B">
      <w:pPr>
        <w:numPr>
          <w:ilvl w:val="0"/>
          <w:numId w:val="3"/>
        </w:numPr>
        <w:spacing w:after="0" w:line="359" w:lineRule="auto"/>
        <w:ind w:right="14" w:firstLine="709"/>
      </w:pPr>
      <w:r>
        <w:t xml:space="preserve">Установить местом проведения общественных обсуждений: </w:t>
      </w:r>
    </w:p>
    <w:p w14:paraId="4D5FE4C6" w14:textId="11EE13CA" w:rsidR="0065004F" w:rsidRDefault="00A92AB9" w:rsidP="00CE704B">
      <w:pPr>
        <w:spacing w:after="0" w:line="359" w:lineRule="auto"/>
        <w:ind w:left="0" w:right="14" w:firstLine="709"/>
      </w:pPr>
      <w:r>
        <w:t xml:space="preserve">5.1. </w:t>
      </w:r>
      <w:r w:rsidR="0065004F">
        <w:t xml:space="preserve">Зрительный зал </w:t>
      </w:r>
      <w:r w:rsidR="00622AAD">
        <w:t>С</w:t>
      </w:r>
      <w:r w:rsidR="0065004F">
        <w:t>ДК с. Чернышевка</w:t>
      </w:r>
      <w:r w:rsidR="00CE704B">
        <w:t>,</w:t>
      </w:r>
      <w:r w:rsidR="0065004F">
        <w:t xml:space="preserve"> расположенный по адресу: Анучинский район, с. Чернышевка ул. Советская, 21.</w:t>
      </w:r>
    </w:p>
    <w:p w14:paraId="685A488C" w14:textId="57DD49DF" w:rsidR="004577C3" w:rsidRDefault="004577C3" w:rsidP="004577C3">
      <w:pPr>
        <w:spacing w:after="0" w:line="359" w:lineRule="auto"/>
        <w:ind w:left="0" w:right="14" w:firstLine="709"/>
      </w:pPr>
      <w:r>
        <w:t>5.2. Зрительный зал СДК с. Тихоречное, расположенный по адресу: Анучинский район, с. Тихоречное ул. Молодежная, 1.</w:t>
      </w:r>
    </w:p>
    <w:p w14:paraId="7579F356" w14:textId="6A9E2143" w:rsidR="004577C3" w:rsidRDefault="004577C3" w:rsidP="00CE704B">
      <w:pPr>
        <w:spacing w:after="0" w:line="359" w:lineRule="auto"/>
        <w:ind w:left="0" w:right="14" w:firstLine="709"/>
      </w:pPr>
    </w:p>
    <w:p w14:paraId="4BA14448" w14:textId="6750F2E5" w:rsidR="003E78AD" w:rsidRDefault="003E78AD" w:rsidP="00CE704B">
      <w:pPr>
        <w:numPr>
          <w:ilvl w:val="0"/>
          <w:numId w:val="3"/>
        </w:numPr>
        <w:spacing w:after="0" w:line="360" w:lineRule="auto"/>
        <w:ind w:right="14" w:firstLine="709"/>
      </w:pPr>
      <w:r>
        <w:lastRenderedPageBreak/>
        <w:t>Замечания, предложения по Проект</w:t>
      </w:r>
      <w:r w:rsidR="004577C3">
        <w:t>ам</w:t>
      </w:r>
      <w:r>
        <w:t xml:space="preserve"> предоставляются:</w:t>
      </w:r>
    </w:p>
    <w:p w14:paraId="04C54CD6" w14:textId="77777777" w:rsidR="003E78AD" w:rsidRDefault="003E78AD" w:rsidP="00CE704B"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 w14:paraId="20215695" w14:textId="77777777" w:rsidR="003E78AD" w:rsidRDefault="003E78AD" w:rsidP="00CE704B">
      <w:pPr>
        <w:spacing w:after="0" w:line="357" w:lineRule="auto"/>
        <w:ind w:left="21" w:right="14" w:firstLine="709"/>
      </w:pPr>
      <w:r>
        <w:t>б) в письменной форме в адрес организатора общественных обсуждений или публичных слушаний;</w:t>
      </w:r>
    </w:p>
    <w:p w14:paraId="3A034561" w14:textId="77777777" w:rsidR="003E78AD" w:rsidRDefault="003E78AD" w:rsidP="00CE704B">
      <w:pPr>
        <w:spacing w:after="0" w:line="373" w:lineRule="auto"/>
        <w:ind w:left="21" w:right="14" w:firstLine="709"/>
      </w:pPr>
      <w:r>
        <w:t>в)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2A897D5F" w14:textId="3019E634" w:rsidR="003E78AD" w:rsidRDefault="003E78AD" w:rsidP="00CE704B">
      <w:pPr>
        <w:numPr>
          <w:ilvl w:val="0"/>
          <w:numId w:val="3"/>
        </w:numPr>
        <w:spacing w:after="0" w:line="342" w:lineRule="auto"/>
        <w:ind w:right="14" w:firstLine="709"/>
      </w:pPr>
      <w:r>
        <w:t>Установить официальным сайтом размещения Проект</w:t>
      </w:r>
      <w:r w:rsidR="00CE704B">
        <w:t>ов</w:t>
      </w:r>
      <w:r>
        <w:t xml:space="preserve">, на период установленный п. 4 настоящего Постановления, официальный сайт администрации Анучинского муниципального округа </w:t>
      </w:r>
      <w:r w:rsidR="0065004F">
        <w:rPr>
          <w:lang w:val="en-US"/>
        </w:rPr>
        <w:t>http</w:t>
      </w:r>
      <w:r w:rsidR="0065004F">
        <w:t>://</w:t>
      </w:r>
      <w:r w:rsidR="0065004F">
        <w:rPr>
          <w:noProof/>
        </w:rPr>
        <w:t>анучинский.рф</w:t>
      </w:r>
    </w:p>
    <w:p w14:paraId="779B64E6" w14:textId="77777777" w:rsidR="003E78AD" w:rsidRDefault="003E78AD" w:rsidP="00CE704B"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(Суворенков) обеспечить проведение общественных обсуждений.</w:t>
      </w:r>
    </w:p>
    <w:p w14:paraId="1F7ABF06" w14:textId="1D5F4897" w:rsidR="003E78AD" w:rsidRDefault="003E78AD" w:rsidP="00CE704B">
      <w:pPr>
        <w:numPr>
          <w:ilvl w:val="0"/>
          <w:numId w:val="3"/>
        </w:numPr>
        <w:spacing w:after="0" w:line="355" w:lineRule="auto"/>
        <w:ind w:right="14" w:firstLine="709"/>
      </w:pPr>
      <w:r>
        <w:t xml:space="preserve">Общему отделу администрации Анучинского муниципального округа (Бурдейная) </w:t>
      </w:r>
      <w:r w:rsidR="0065004F">
        <w:t>разместить</w:t>
      </w:r>
      <w:r>
        <w:t xml:space="preserve"> постановление на официальном сайте администрации Анучинского муниципального округа в информационно-телекоммуникационной сети «Интернет».</w:t>
      </w:r>
    </w:p>
    <w:p w14:paraId="614D018D" w14:textId="7F75934F" w:rsidR="003E78AD" w:rsidRDefault="003E78AD" w:rsidP="00CE704B"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</w:t>
      </w:r>
      <w:r w:rsidR="0065004F">
        <w:t xml:space="preserve"> </w:t>
      </w:r>
      <w:r>
        <w:t>собой.</w:t>
      </w:r>
    </w:p>
    <w:p w14:paraId="5CA12EB1" w14:textId="2E8912D8" w:rsidR="000C06DA" w:rsidRDefault="000C06DA" w:rsidP="000C06DA">
      <w:pPr>
        <w:spacing w:after="0" w:line="259" w:lineRule="auto"/>
        <w:ind w:right="58"/>
      </w:pPr>
    </w:p>
    <w:p w14:paraId="5BA4BA70" w14:textId="77777777" w:rsidR="000C06DA" w:rsidRDefault="000C06DA" w:rsidP="000C06DA">
      <w:pPr>
        <w:spacing w:after="0" w:line="259" w:lineRule="auto"/>
        <w:ind w:right="58"/>
      </w:pPr>
    </w:p>
    <w:p w14:paraId="55497E0D" w14:textId="77777777" w:rsidR="000C06DA" w:rsidRDefault="000C06DA" w:rsidP="00CE704B">
      <w:pPr>
        <w:spacing w:after="0"/>
        <w:ind w:left="0" w:firstLine="0"/>
        <w:rPr>
          <w:szCs w:val="28"/>
        </w:rPr>
      </w:pPr>
      <w:r>
        <w:rPr>
          <w:szCs w:val="28"/>
        </w:rPr>
        <w:t>Г</w:t>
      </w:r>
      <w:r w:rsidR="001F09AD">
        <w:rPr>
          <w:szCs w:val="28"/>
        </w:rPr>
        <w:t>лава Анучинского</w:t>
      </w:r>
      <w:r>
        <w:rPr>
          <w:szCs w:val="28"/>
        </w:rPr>
        <w:t xml:space="preserve"> </w:t>
      </w:r>
    </w:p>
    <w:p w14:paraId="7AB2476E" w14:textId="11DBC9B1" w:rsidR="00CA4311" w:rsidRDefault="001F09AD" w:rsidP="00145E79">
      <w:pPr>
        <w:spacing w:after="0"/>
        <w:ind w:left="0" w:firstLine="0"/>
      </w:pPr>
      <w:r>
        <w:rPr>
          <w:szCs w:val="28"/>
        </w:rPr>
        <w:t>муниципального округа                                                            С.А. Понуровский</w:t>
      </w:r>
    </w:p>
    <w:sectPr w:rsidR="00CA4311" w:rsidSect="00145E79">
      <w:type w:val="continuous"/>
      <w:pgSz w:w="11902" w:h="16834"/>
      <w:pgMar w:top="709" w:right="893" w:bottom="426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.9pt;height:.4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DC876D9"/>
    <w:multiLevelType w:val="multilevel"/>
    <w:tmpl w:val="8356E2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hybridMultilevel"/>
    <w:tmpl w:val="C406C216"/>
    <w:lvl w:ilvl="0" w:tplc="6818C59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2FAF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464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01BF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45C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2240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4D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4E0F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0668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C2780"/>
    <w:multiLevelType w:val="multilevel"/>
    <w:tmpl w:val="3BD01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46711651"/>
    <w:multiLevelType w:val="hybridMultilevel"/>
    <w:tmpl w:val="B64C070A"/>
    <w:lvl w:ilvl="0" w:tplc="7F1CB7A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82A0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A328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9C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A06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795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4269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ABD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06A5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73FC3"/>
    <w:multiLevelType w:val="hybridMultilevel"/>
    <w:tmpl w:val="B49EBFA4"/>
    <w:lvl w:ilvl="0" w:tplc="9AD0A2A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383574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D23838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A46F84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A636A2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C6E858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6ECAB2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A0D5A8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6A8474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11"/>
    <w:rsid w:val="000A2215"/>
    <w:rsid w:val="000C06DA"/>
    <w:rsid w:val="00145E79"/>
    <w:rsid w:val="00160954"/>
    <w:rsid w:val="00177D79"/>
    <w:rsid w:val="001E07FA"/>
    <w:rsid w:val="001F09AD"/>
    <w:rsid w:val="002B6B59"/>
    <w:rsid w:val="00390B7C"/>
    <w:rsid w:val="003E78AD"/>
    <w:rsid w:val="004577C3"/>
    <w:rsid w:val="005366E6"/>
    <w:rsid w:val="005B0F75"/>
    <w:rsid w:val="00622AAD"/>
    <w:rsid w:val="0065004F"/>
    <w:rsid w:val="006D7984"/>
    <w:rsid w:val="009C281A"/>
    <w:rsid w:val="00A13C15"/>
    <w:rsid w:val="00A63D23"/>
    <w:rsid w:val="00A92AB9"/>
    <w:rsid w:val="00BB10D0"/>
    <w:rsid w:val="00CA4311"/>
    <w:rsid w:val="00CE704B"/>
    <w:rsid w:val="00CF57DC"/>
    <w:rsid w:val="00D518B5"/>
    <w:rsid w:val="00EF2B67"/>
    <w:rsid w:val="00F47D0B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B5A2"/>
  <w15:docId w15:val="{B2C1C289-4EFA-47B8-91D1-1203D81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18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customStyle="1" w:styleId="ConsPlusTitle">
    <w:name w:val="ConsPlusTitle"/>
    <w:rsid w:val="001F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</w:rPr>
  </w:style>
  <w:style w:type="character" w:styleId="a3">
    <w:name w:val="Emphasis"/>
    <w:uiPriority w:val="20"/>
    <w:qFormat/>
    <w:rsid w:val="001F09AD"/>
    <w:rPr>
      <w:i/>
      <w:iCs/>
    </w:rPr>
  </w:style>
  <w:style w:type="paragraph" w:styleId="a4">
    <w:name w:val="List Paragraph"/>
    <w:basedOn w:val="a"/>
    <w:uiPriority w:val="34"/>
    <w:qFormat/>
    <w:rsid w:val="006D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cp:lastModifiedBy>Ольга В. Бурдейная</cp:lastModifiedBy>
  <cp:revision>9</cp:revision>
  <dcterms:created xsi:type="dcterms:W3CDTF">2021-11-22T22:45:00Z</dcterms:created>
  <dcterms:modified xsi:type="dcterms:W3CDTF">2021-11-30T00:36:00Z</dcterms:modified>
</cp:coreProperties>
</file>