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8A" w:rsidRPr="006A178A" w:rsidRDefault="006A178A" w:rsidP="006A17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78A">
        <w:rPr>
          <w:rFonts w:ascii="Times New Roman" w:hAnsi="Times New Roman" w:cs="Times New Roman"/>
          <w:b/>
          <w:sz w:val="24"/>
          <w:szCs w:val="24"/>
        </w:rPr>
        <w:t>Внесены изменения в положения о первой помощи</w:t>
      </w:r>
    </w:p>
    <w:p w:rsidR="006A178A" w:rsidRPr="006A178A" w:rsidRDefault="006A178A" w:rsidP="006A1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78A">
        <w:rPr>
          <w:rFonts w:ascii="Times New Roman" w:hAnsi="Times New Roman" w:cs="Times New Roman"/>
          <w:sz w:val="24"/>
          <w:szCs w:val="24"/>
        </w:rPr>
        <w:t>Федеральным законом от 14.04.2023 № 135-ФЗ внесены изменения в статью 31 Федерального закона «Об основах охраны здоровья граждан в Российской Федерации».</w:t>
      </w:r>
    </w:p>
    <w:p w:rsidR="006A178A" w:rsidRPr="006A178A" w:rsidRDefault="006A178A" w:rsidP="006A1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78A">
        <w:rPr>
          <w:rFonts w:ascii="Times New Roman" w:hAnsi="Times New Roman" w:cs="Times New Roman"/>
          <w:sz w:val="24"/>
          <w:szCs w:val="24"/>
        </w:rPr>
        <w:t>Изменениями уточнены положения закона в части оказания первой помощи. Первая помощь определяется, как комплекс мероприятий, направленных на сохранение и поддержание жизни и здоровья пострадавших и проводимых при несчастных случаях, травмах, ранениях, поражениях, отравлениях, других состояниях и заболеваниях, угрожающих жизни и здоровью пострадавших, до оказания медицинской помощи.</w:t>
      </w:r>
    </w:p>
    <w:p w:rsidR="006A178A" w:rsidRPr="006A178A" w:rsidRDefault="006A178A" w:rsidP="006A1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78A">
        <w:rPr>
          <w:rFonts w:ascii="Times New Roman" w:hAnsi="Times New Roman" w:cs="Times New Roman"/>
          <w:sz w:val="24"/>
          <w:szCs w:val="24"/>
        </w:rPr>
        <w:t>Установлен круг субъектов, оказывающих первую помощь – лица, обязанные оказывать первую помощь в соответствии с федеральными законами и иными нормативными правовыми актами, в том числе сотрудники органов внутренних дел Российской Федерации, сотрудники, военнослужащие и работники Государственной противопожарной службы, спасатели аварийно-спасательных формиров</w:t>
      </w:r>
      <w:bookmarkStart w:id="0" w:name="_GoBack"/>
      <w:bookmarkEnd w:id="0"/>
      <w:r w:rsidRPr="006A178A">
        <w:rPr>
          <w:rFonts w:ascii="Times New Roman" w:hAnsi="Times New Roman" w:cs="Times New Roman"/>
          <w:sz w:val="24"/>
          <w:szCs w:val="24"/>
        </w:rPr>
        <w:t>аний и аварийно-спасательных служб, а также сами пострадавшие (самопомощь) или находящиеся вблизи лица (взаимопомощь) в случаях, предусмотренных федеральными законами.</w:t>
      </w:r>
      <w:proofErr w:type="gramEnd"/>
    </w:p>
    <w:p w:rsidR="006A178A" w:rsidRPr="006A178A" w:rsidRDefault="006A178A" w:rsidP="006A1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78A">
        <w:rPr>
          <w:rFonts w:ascii="Times New Roman" w:hAnsi="Times New Roman" w:cs="Times New Roman"/>
          <w:sz w:val="24"/>
          <w:szCs w:val="24"/>
        </w:rPr>
        <w:t>Министерством здравоохранения Российской Федерации в соответствии с изменениями будут утверждены порядки оказания первой помощи, которые должны включать в себя перечень состояний, при которых оказывается первая помощь, перечень мероприятий по её оказанию, а также последовательность проведения таких мероприятий.</w:t>
      </w:r>
    </w:p>
    <w:p w:rsidR="006A178A" w:rsidRPr="006A178A" w:rsidRDefault="006A178A" w:rsidP="006A1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78A">
        <w:rPr>
          <w:rFonts w:ascii="Times New Roman" w:hAnsi="Times New Roman" w:cs="Times New Roman"/>
          <w:sz w:val="24"/>
          <w:szCs w:val="24"/>
        </w:rPr>
        <w:t>Закон вступает в силу с 1 марта 2024 года.</w:t>
      </w:r>
    </w:p>
    <w:p w:rsidR="00651AA4" w:rsidRDefault="00651AA4"/>
    <w:sectPr w:rsidR="0065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8A"/>
    <w:rsid w:val="00651AA4"/>
    <w:rsid w:val="006A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cp:lastPrinted>2023-06-30T02:40:00Z</cp:lastPrinted>
  <dcterms:created xsi:type="dcterms:W3CDTF">2023-06-30T02:39:00Z</dcterms:created>
  <dcterms:modified xsi:type="dcterms:W3CDTF">2023-06-30T02:40:00Z</dcterms:modified>
</cp:coreProperties>
</file>